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“Платформа 1С”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объектных типов данных в системе 1С:Предприятие 8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Кудашев В.С.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лабораторной работы является изучение объектных типов данных в системе 1С:Предприятие.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работы студенту предлагается проявить творчество в пределах варианта и представить себя начальником либо владельцем некой фирмы. 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определить: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деятельность фирмы, отдела фирмы; 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хранение какой информации необходимо организовать;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связи документов;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возможность получения какой информации необходима.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 основе указанных выше требований необходимо создать таблицу отношений и организовать хранение информации. Создать в конфигураторе справочники и документы.</w:t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режиме «1С:Предприятие»:</w:t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создать несколько справочников и заполнить их; </w:t>
      </w:r>
    </w:p>
    <w:p w:rsidR="00000000" w:rsidDel="00000000" w:rsidP="00000000" w:rsidRDefault="00000000" w:rsidRPr="00000000" w14:paraId="0000002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создать несколько документов, заполнить их и провести.</w:t>
      </w:r>
    </w:p>
    <w:p w:rsidR="00000000" w:rsidDel="00000000" w:rsidP="00000000" w:rsidRDefault="00000000" w:rsidRPr="00000000" w14:paraId="0000002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Создадим следующие подсистемы и входящие в них справочники, документы и журналы.</w:t>
      </w:r>
    </w:p>
    <w:p w:rsidR="00000000" w:rsidDel="00000000" w:rsidP="00000000" w:rsidRDefault="00000000" w:rsidRPr="00000000" w14:paraId="0000003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Состав подсистем.</w:t>
      </w:r>
    </w:p>
    <w:tbl>
      <w:tblPr>
        <w:tblStyle w:val="Table1"/>
        <w:tblW w:w="9701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2"/>
        <w:gridCol w:w="3001"/>
        <w:gridCol w:w="3178"/>
        <w:tblGridChange w:id="0">
          <w:tblGrid>
            <w:gridCol w:w="3522"/>
            <w:gridCol w:w="3001"/>
            <w:gridCol w:w="3178"/>
          </w:tblGrid>
        </w:tblGridChange>
      </w:tblGrid>
      <w:tr>
        <w:trPr>
          <w:trHeight w:val="589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Подсистема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Справочники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Документы</w:t>
            </w:r>
          </w:p>
        </w:tc>
      </w:tr>
      <w:tr>
        <w:trPr>
          <w:trHeight w:val="610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СтруктураПредприятия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Организации, Подразделения, Должности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trHeight w:val="589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Кадры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trHeight w:val="589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УчетКадровойИнформации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ПриемНаРаботу, Увольнение, ШтатноеРасписание</w:t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ind w:left="-851" w:firstLine="567"/>
        <w:jc w:val="both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-314959</wp:posOffset>
            </wp:positionH>
            <wp:positionV relativeFrom="paragraph">
              <wp:posOffset>13334</wp:posOffset>
            </wp:positionV>
            <wp:extent cx="2011045" cy="3901440"/>
            <wp:effectExtent b="0" l="0" r="0" t="0"/>
            <wp:wrapSquare wrapText="bothSides" distB="0" distT="0" distL="114300" distR="1143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3901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1854200</wp:posOffset>
            </wp:positionH>
            <wp:positionV relativeFrom="paragraph">
              <wp:posOffset>2540</wp:posOffset>
            </wp:positionV>
            <wp:extent cx="2012950" cy="3944620"/>
            <wp:effectExtent b="0" l="0" r="0" t="0"/>
            <wp:wrapSquare wrapText="bothSides" distB="0" distT="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3944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4044315</wp:posOffset>
            </wp:positionH>
            <wp:positionV relativeFrom="paragraph">
              <wp:posOffset>2540</wp:posOffset>
            </wp:positionV>
            <wp:extent cx="2000250" cy="3912235"/>
            <wp:effectExtent b="0" l="0" r="0" t="0"/>
            <wp:wrapSquare wrapText="bothSides" distB="0" distT="0" distL="114300" distR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912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Состав подсистем</w:t>
      </w:r>
    </w:p>
    <w:p w:rsidR="00000000" w:rsidDel="00000000" w:rsidP="00000000" w:rsidRDefault="00000000" w:rsidRPr="00000000" w14:paraId="0000003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left="-851" w:right="-14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Добавим реквизиты к справочникам и документам в соответствии с таблицой 2.</w:t>
      </w:r>
    </w:p>
    <w:p w:rsidR="00000000" w:rsidDel="00000000" w:rsidP="00000000" w:rsidRDefault="00000000" w:rsidRPr="00000000" w14:paraId="00000041">
      <w:pPr>
        <w:spacing w:after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Реквизиты для справочников и документов.</w:t>
      </w:r>
    </w:p>
    <w:tbl>
      <w:tblPr>
        <w:tblStyle w:val="Table2"/>
        <w:tblW w:w="9711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3"/>
        <w:gridCol w:w="6308"/>
        <w:tblGridChange w:id="0">
          <w:tblGrid>
            <w:gridCol w:w="3403"/>
            <w:gridCol w:w="6308"/>
          </w:tblGrid>
        </w:tblGridChange>
      </w:tblGrid>
      <w:tr>
        <w:trPr>
          <w:trHeight w:val="521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Справочник / Документ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Реквизиты</w:t>
            </w:r>
          </w:p>
        </w:tc>
      </w:tr>
      <w:tr>
        <w:trPr>
          <w:trHeight w:val="521" w:hRule="atLeast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Наименование, ПолноеНаименование, ИНН, КПП, ОГРН, Телефон, Адрес, ДатаРегистрации</w:t>
            </w:r>
          </w:p>
        </w:tc>
      </w:tr>
      <w:tr>
        <w:trPr>
          <w:trHeight w:val="521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Подразделения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</w:tc>
      </w:tr>
      <w:tr>
        <w:trPr>
          <w:trHeight w:val="504" w:hRule="atLeast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</w:tc>
      </w:tr>
      <w:tr>
        <w:trPr>
          <w:trHeight w:val="521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Наименование, Организация, Подразделение, Должность, Оклад, ДатаПриема, ДатаУвольнения</w:t>
            </w:r>
          </w:p>
        </w:tc>
      </w:tr>
      <w:tr>
        <w:trPr>
          <w:trHeight w:val="521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ПриемНаРаботу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ФИО, Организация, Подразделение, Должность, Оклад, ДатаПриема</w:t>
            </w:r>
          </w:p>
        </w:tc>
      </w:tr>
      <w:tr>
        <w:trPr>
          <w:trHeight w:val="521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Увольнение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Сотрудник, ДатаУвольнения</w:t>
            </w:r>
          </w:p>
        </w:tc>
      </w:tr>
      <w:tr>
        <w:trPr>
          <w:trHeight w:val="521" w:hRule="atLeast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ШтатноеРасписание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Организация, Подразделение, Должность, КоличествоШтатныхЕдиниц, Оклад, ГрафикРаботы</w:t>
            </w:r>
          </w:p>
        </w:tc>
      </w:tr>
    </w:tbl>
    <w:p w:rsidR="00000000" w:rsidDel="00000000" w:rsidP="00000000" w:rsidRDefault="00000000" w:rsidRPr="00000000" w14:paraId="00000052">
      <w:pPr>
        <w:spacing w:after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84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Модуль объекта ПриемНаРаботу содержит следующий код:</w:t>
      </w:r>
    </w:p>
    <w:p w:rsidR="00000000" w:rsidDel="00000000" w:rsidP="00000000" w:rsidRDefault="00000000" w:rsidRPr="00000000" w14:paraId="00000055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Процедура ОбработкаПроведения(Отказ, РежимПроведения)</w:t>
      </w:r>
    </w:p>
    <w:p w:rsidR="00000000" w:rsidDel="00000000" w:rsidP="00000000" w:rsidRDefault="00000000" w:rsidRPr="00000000" w14:paraId="00000056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Работающие = Справочники.Сотрудники.НайтиПоНаименованию("Работающие");</w:t>
      </w:r>
    </w:p>
    <w:p w:rsidR="00000000" w:rsidDel="00000000" w:rsidP="00000000" w:rsidRDefault="00000000" w:rsidRPr="00000000" w14:paraId="00000057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СпрСотр =  Справочники.Сотрудники.СоздатьЭлемент();</w:t>
      </w:r>
    </w:p>
    <w:p w:rsidR="00000000" w:rsidDel="00000000" w:rsidP="00000000" w:rsidRDefault="00000000" w:rsidRPr="00000000" w14:paraId="00000058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СпрСотр.Родитель = Работающие;</w:t>
      </w:r>
    </w:p>
    <w:p w:rsidR="00000000" w:rsidDel="00000000" w:rsidP="00000000" w:rsidRDefault="00000000" w:rsidRPr="00000000" w14:paraId="00000059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СпрСотр.Наименование = ФИО;</w:t>
      </w:r>
    </w:p>
    <w:p w:rsidR="00000000" w:rsidDel="00000000" w:rsidP="00000000" w:rsidRDefault="00000000" w:rsidRPr="00000000" w14:paraId="0000005A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СпрСотр.Организация = Организация;</w:t>
      </w:r>
    </w:p>
    <w:p w:rsidR="00000000" w:rsidDel="00000000" w:rsidP="00000000" w:rsidRDefault="00000000" w:rsidRPr="00000000" w14:paraId="0000005B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СпрСотр.Подразделение = Подразделение;</w:t>
      </w:r>
    </w:p>
    <w:p w:rsidR="00000000" w:rsidDel="00000000" w:rsidP="00000000" w:rsidRDefault="00000000" w:rsidRPr="00000000" w14:paraId="0000005C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СпрСотр.Должность = Должность;</w:t>
      </w:r>
    </w:p>
    <w:p w:rsidR="00000000" w:rsidDel="00000000" w:rsidP="00000000" w:rsidRDefault="00000000" w:rsidRPr="00000000" w14:paraId="0000005D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СпрСотр.Оклад = Оклад;</w:t>
      </w:r>
    </w:p>
    <w:p w:rsidR="00000000" w:rsidDel="00000000" w:rsidP="00000000" w:rsidRDefault="00000000" w:rsidRPr="00000000" w14:paraId="0000005E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СпрСотр.ДатаПриема = ДатаПриема;</w:t>
      </w:r>
    </w:p>
    <w:p w:rsidR="00000000" w:rsidDel="00000000" w:rsidP="00000000" w:rsidRDefault="00000000" w:rsidRPr="00000000" w14:paraId="0000005F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СпрСотр.Записать();</w:t>
      </w:r>
    </w:p>
    <w:p w:rsidR="00000000" w:rsidDel="00000000" w:rsidP="00000000" w:rsidRDefault="00000000" w:rsidRPr="00000000" w14:paraId="00000060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КонецПроцедуры</w:t>
      </w:r>
    </w:p>
    <w:p w:rsidR="00000000" w:rsidDel="00000000" w:rsidP="00000000" w:rsidRDefault="00000000" w:rsidRPr="00000000" w14:paraId="00000061">
      <w:pPr>
        <w:spacing w:after="0" w:line="384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84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Модуль объекта Увольнение содержит следующий код:</w:t>
      </w:r>
    </w:p>
    <w:p w:rsidR="00000000" w:rsidDel="00000000" w:rsidP="00000000" w:rsidRDefault="00000000" w:rsidRPr="00000000" w14:paraId="00000063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Процедура ОбработкаПроведения(Отказ, РежимПроведения)</w:t>
      </w:r>
    </w:p>
    <w:p w:rsidR="00000000" w:rsidDel="00000000" w:rsidP="00000000" w:rsidRDefault="00000000" w:rsidRPr="00000000" w14:paraId="00000064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СпрСотр = Сотрудник.ПолучитьОбъект();  </w:t>
      </w:r>
    </w:p>
    <w:p w:rsidR="00000000" w:rsidDel="00000000" w:rsidP="00000000" w:rsidRDefault="00000000" w:rsidRPr="00000000" w14:paraId="00000065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Уволенные = Справочники.Сотрудники.НайтиПоНаименованию("Уволенные");  </w:t>
      </w:r>
    </w:p>
    <w:p w:rsidR="00000000" w:rsidDel="00000000" w:rsidP="00000000" w:rsidRDefault="00000000" w:rsidRPr="00000000" w14:paraId="00000066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Если СпрСотр.Родитель &lt;&gt; Уволенные Тогда </w:t>
      </w:r>
    </w:p>
    <w:p w:rsidR="00000000" w:rsidDel="00000000" w:rsidP="00000000" w:rsidRDefault="00000000" w:rsidRPr="00000000" w14:paraId="00000067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СпрСотр.Родитель = Уволенные;</w:t>
      </w:r>
    </w:p>
    <w:p w:rsidR="00000000" w:rsidDel="00000000" w:rsidP="00000000" w:rsidRDefault="00000000" w:rsidRPr="00000000" w14:paraId="00000068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СпрСотр.ДатаУвольнения = ДатаУвольнения;</w:t>
      </w:r>
    </w:p>
    <w:p w:rsidR="00000000" w:rsidDel="00000000" w:rsidP="00000000" w:rsidRDefault="00000000" w:rsidRPr="00000000" w14:paraId="00000069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СпрСотр.Записать();</w:t>
      </w:r>
    </w:p>
    <w:p w:rsidR="00000000" w:rsidDel="00000000" w:rsidP="00000000" w:rsidRDefault="00000000" w:rsidRPr="00000000" w14:paraId="0000006A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Иначе </w:t>
      </w:r>
    </w:p>
    <w:p w:rsidR="00000000" w:rsidDel="00000000" w:rsidP="00000000" w:rsidRDefault="00000000" w:rsidRPr="00000000" w14:paraId="0000006B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Message("Сотрудник " + СпрСотр + " уже уволен!"); </w:t>
      </w:r>
    </w:p>
    <w:p w:rsidR="00000000" w:rsidDel="00000000" w:rsidP="00000000" w:rsidRDefault="00000000" w:rsidRPr="00000000" w14:paraId="0000006C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Отказ = Истина;   </w:t>
      </w:r>
    </w:p>
    <w:p w:rsidR="00000000" w:rsidDel="00000000" w:rsidP="00000000" w:rsidRDefault="00000000" w:rsidRPr="00000000" w14:paraId="0000006D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КонецЕсли;    </w:t>
      </w:r>
    </w:p>
    <w:p w:rsidR="00000000" w:rsidDel="00000000" w:rsidP="00000000" w:rsidRDefault="00000000" w:rsidRPr="00000000" w14:paraId="0000006E">
      <w:pPr>
        <w:spacing w:after="0" w:line="384" w:lineRule="auto"/>
        <w:ind w:left="-851" w:firstLine="567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КонецПроцедуры</w:t>
      </w:r>
    </w:p>
    <w:p w:rsidR="00000000" w:rsidDel="00000000" w:rsidP="00000000" w:rsidRDefault="00000000" w:rsidRPr="00000000" w14:paraId="0000006F">
      <w:pPr>
        <w:spacing w:after="0" w:line="384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84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Также был создан журнал документов КадровыеДокументы, содержимое которого представлено на рисунке 2.</w:t>
      </w:r>
    </w:p>
    <w:p w:rsidR="00000000" w:rsidDel="00000000" w:rsidP="00000000" w:rsidRDefault="00000000" w:rsidRPr="00000000" w14:paraId="00000071">
      <w:pPr>
        <w:spacing w:after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733241" cy="328407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241" cy="3284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Журнал документов КадровыеДокументы</w:t>
      </w:r>
    </w:p>
    <w:p w:rsidR="00000000" w:rsidDel="00000000" w:rsidP="00000000" w:rsidRDefault="00000000" w:rsidRPr="00000000" w14:paraId="00000073">
      <w:pPr>
        <w:spacing w:after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Справочник Сотрудники представляет собой иерархическую структуру, что позволяет добавлять и увольнять сотрудников перемещая их в соответствующие папки.</w:t>
      </w:r>
    </w:p>
    <w:p w:rsidR="00000000" w:rsidDel="00000000" w:rsidP="00000000" w:rsidRDefault="00000000" w:rsidRPr="00000000" w14:paraId="00000075">
      <w:pPr>
        <w:spacing w:after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72644" cy="158323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644" cy="1583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Иерархия справочника Сотрудники</w:t>
      </w:r>
    </w:p>
    <w:p w:rsidR="00000000" w:rsidDel="00000000" w:rsidP="00000000" w:rsidRDefault="00000000" w:rsidRPr="00000000" w14:paraId="00000077">
      <w:pPr>
        <w:spacing w:after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Документы ПриемНаРаботу и Увольнение объединены в журнал КадровыеДокументы, что позволяет легко ими управлять из одного меню в интерфейсе (Рисунок 4).</w:t>
      </w:r>
    </w:p>
    <w:p w:rsidR="00000000" w:rsidDel="00000000" w:rsidP="00000000" w:rsidRDefault="00000000" w:rsidRPr="00000000" w14:paraId="00000079">
      <w:pPr>
        <w:spacing w:after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57538" cy="169196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538" cy="1691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Журнал КадровыеДокументы</w:t>
      </w:r>
    </w:p>
    <w:p w:rsidR="00000000" w:rsidDel="00000000" w:rsidP="00000000" w:rsidRDefault="00000000" w:rsidRPr="00000000" w14:paraId="0000007B">
      <w:pPr>
        <w:spacing w:after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Содержимое остальных справочников и документов представлено ниже на рисунках 5-8.</w:t>
      </w:r>
    </w:p>
    <w:p w:rsidR="00000000" w:rsidDel="00000000" w:rsidP="00000000" w:rsidRDefault="00000000" w:rsidRPr="00000000" w14:paraId="0000007D">
      <w:pPr>
        <w:spacing w:after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43331" cy="90827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331" cy="908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Содержимое справочника Организации</w:t>
      </w:r>
    </w:p>
    <w:p w:rsidR="00000000" w:rsidDel="00000000" w:rsidP="00000000" w:rsidRDefault="00000000" w:rsidRPr="00000000" w14:paraId="0000007F">
      <w:pPr>
        <w:spacing w:after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35748" cy="1280701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748" cy="1280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Содержимое справочника Подразделения</w:t>
      </w:r>
    </w:p>
    <w:p w:rsidR="00000000" w:rsidDel="00000000" w:rsidP="00000000" w:rsidRDefault="00000000" w:rsidRPr="00000000" w14:paraId="00000081">
      <w:pPr>
        <w:spacing w:after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44845" cy="246252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4845" cy="2462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Содержимое справочника Должности</w:t>
      </w:r>
    </w:p>
    <w:p w:rsidR="00000000" w:rsidDel="00000000" w:rsidP="00000000" w:rsidRDefault="00000000" w:rsidRPr="00000000" w14:paraId="00000083">
      <w:pPr>
        <w:spacing w:after="0" w:line="36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left="-851" w:right="0"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98644" cy="89572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644" cy="895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left="-851" w:right="0"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Содержимое документа ШтатноеРасписание</w:t>
      </w:r>
    </w:p>
    <w:p w:rsidR="00000000" w:rsidDel="00000000" w:rsidP="00000000" w:rsidRDefault="00000000" w:rsidRPr="00000000" w14:paraId="00000086">
      <w:pPr>
        <w:spacing w:after="0" w:line="360" w:lineRule="auto"/>
        <w:ind w:left="-851" w:right="0"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left="-851" w:right="0"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left="-851" w:right="0"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8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изучены объектные типы данных в системе 1С:Предприятие. В конфигураторе были созданы справочники, документы и журналы документов. Создана связь между ними.</w:t>
      </w:r>
    </w:p>
    <w:p w:rsidR="00000000" w:rsidDel="00000000" w:rsidP="00000000" w:rsidRDefault="00000000" w:rsidRPr="00000000" w14:paraId="0000008A">
      <w:pPr>
        <w:spacing w:after="0" w:line="360" w:lineRule="auto"/>
        <w:ind w:left="-851" w:right="0"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