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Кафедра ИС</w:t>
      </w:r>
    </w:p>
    <w:p w:rsidR="00000000" w:rsidDel="00000000" w:rsidP="00000000" w:rsidRDefault="00000000" w:rsidRPr="00000000" w14:paraId="00000004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По дисциплине: “Методы и средства проектирования информационных систем”</w:t>
      </w:r>
    </w:p>
    <w:p w:rsidR="00000000" w:rsidDel="00000000" w:rsidP="00000000" w:rsidRDefault="00000000" w:rsidRPr="00000000" w14:paraId="0000000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E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и моделирование процессов движения информации методом структурного анализа на основе DFD-диаграмм с использованием CASE-средства поддержки моделирования потоков данных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4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ст.гр. ИС/б-17-2 </w:t>
      </w:r>
    </w:p>
    <w:p w:rsidR="00000000" w:rsidDel="00000000" w:rsidP="00000000" w:rsidRDefault="00000000" w:rsidRPr="00000000" w14:paraId="00000015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Черняев Н.Г.</w:t>
      </w:r>
    </w:p>
    <w:p w:rsidR="00000000" w:rsidDel="00000000" w:rsidP="00000000" w:rsidRDefault="00000000" w:rsidRPr="00000000" w14:paraId="00000016">
      <w:pPr>
        <w:spacing w:after="0" w:line="360" w:lineRule="auto"/>
        <w:ind w:left="-851"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7">
      <w:pPr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Заикина Е.Н.</w:t>
      </w:r>
    </w:p>
    <w:p w:rsidR="00000000" w:rsidDel="00000000" w:rsidP="00000000" w:rsidRDefault="00000000" w:rsidRPr="00000000" w14:paraId="0000001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Севастополь</w:t>
      </w:r>
    </w:p>
    <w:p w:rsidR="00000000" w:rsidDel="00000000" w:rsidP="00000000" w:rsidRDefault="00000000" w:rsidRPr="00000000" w14:paraId="0000001C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D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color w:val="0d0d0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8"/>
          <w:szCs w:val="28"/>
          <w:rtl w:val="0"/>
        </w:rPr>
        <w:t xml:space="preserve">1 ЦЕЛЬ РАБОТЫ</w:t>
      </w:r>
    </w:p>
    <w:p w:rsidR="00000000" w:rsidDel="00000000" w:rsidP="00000000" w:rsidRDefault="00000000" w:rsidRPr="00000000" w14:paraId="0000001E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изучить общие положения о моделировании потоков данных и компоненты диаграммы потоков данных DFD; </w:t>
      </w:r>
    </w:p>
    <w:p w:rsidR="00000000" w:rsidDel="00000000" w:rsidP="00000000" w:rsidRDefault="00000000" w:rsidRPr="00000000" w14:paraId="0000001F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осуществить исследование и моделирование процесса движения информации методом диаграмм потоков данных (DFD диаграмм);  </w:t>
      </w:r>
    </w:p>
    <w:p w:rsidR="00000000" w:rsidDel="00000000" w:rsidP="00000000" w:rsidRDefault="00000000" w:rsidRPr="00000000" w14:paraId="00000020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осуществить выбор и применение инструментального средства для функционального моделирования потоков данных (диаграммы DFD).</w:t>
      </w:r>
    </w:p>
    <w:p w:rsidR="00000000" w:rsidDel="00000000" w:rsidP="00000000" w:rsidRDefault="00000000" w:rsidRPr="00000000" w14:paraId="00000021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ПОСТАНОВКА ЗАДАЧИ</w:t>
      </w:r>
    </w:p>
    <w:p w:rsidR="00000000" w:rsidDel="00000000" w:rsidP="00000000" w:rsidRDefault="00000000" w:rsidRPr="00000000" w14:paraId="00000023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вариантом предметной области выполнить построение DFD-диаграммы при помощи CASE-средства Ramus Educational.</w:t>
      </w:r>
    </w:p>
    <w:p w:rsidR="00000000" w:rsidDel="00000000" w:rsidP="00000000" w:rsidRDefault="00000000" w:rsidRPr="00000000" w14:paraId="00000024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-851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ХОД РАБОТЫ</w:t>
      </w:r>
    </w:p>
    <w:p w:rsidR="00000000" w:rsidDel="00000000" w:rsidP="00000000" w:rsidRDefault="00000000" w:rsidRPr="00000000" w14:paraId="00000026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системе онлайн консультаций с врачами основным процессом является регистрация врачей/пациентов, создание проблемы пациентом и поиск врачей с последующей консультацией. Для своей работы система использует внешние сущности: врач и пациент. Пациент определяет свою проблему при помощи опроса или сам находит врача, далее оплачивает услугу и переходит к консультации, после чего получает результат в виде диагноза. 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000000" w:rsidDel="00000000" w:rsidP="00000000" w:rsidRDefault="00000000" w:rsidRPr="00000000" w14:paraId="00000027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процесс включает в себя следующие процессы: регистрация, 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000000" w:rsidDel="00000000" w:rsidP="00000000" w:rsidRDefault="00000000" w:rsidRPr="00000000" w14:paraId="00000028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1-4 представлены DFD-диаграммы полученные в ходе выполнения лабораторной работы.</w:t>
      </w:r>
    </w:p>
    <w:p w:rsidR="00000000" w:rsidDel="00000000" w:rsidP="00000000" w:rsidRDefault="00000000" w:rsidRPr="00000000" w14:paraId="0000002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38379" cy="1782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379" cy="1782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DFD-диаграмма основного процесса</w:t>
      </w:r>
    </w:p>
    <w:p w:rsidR="00000000" w:rsidDel="00000000" w:rsidP="00000000" w:rsidRDefault="00000000" w:rsidRPr="00000000" w14:paraId="0000002C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39318" cy="32131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9318" cy="321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DFD-диаграмма декомпозиции основного процесса</w:t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10683" cy="134449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683" cy="134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DFD-диаграмма декомпозиции процесса консультации</w:t>
      </w:r>
    </w:p>
    <w:p w:rsidR="00000000" w:rsidDel="00000000" w:rsidP="00000000" w:rsidRDefault="00000000" w:rsidRPr="00000000" w14:paraId="00000032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526120" cy="22881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6120" cy="228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DFD-диаграмма декомпозиции процесса регистрации</w:t>
      </w:r>
    </w:p>
    <w:p w:rsidR="00000000" w:rsidDel="00000000" w:rsidP="00000000" w:rsidRDefault="00000000" w:rsidRPr="00000000" w14:paraId="00000036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39">
      <w:pPr>
        <w:spacing w:after="0" w:line="360" w:lineRule="auto"/>
        <w:ind w:left="-851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изучены общие положения о моделирования потоков данных и компонентов диаграммы потоков данных DFD, построена диаграмма декомпозиции в нотации DFD, изучены автоматизированные средства моделирования поток данных, а также осуществлен выбор и применение инструментального средства для функционального моделирования потоков данных (диаграммы DFD) средствами ПО Ramus.</w:t>
      </w:r>
    </w:p>
    <w:p w:rsidR="00000000" w:rsidDel="00000000" w:rsidP="00000000" w:rsidRDefault="00000000" w:rsidRPr="00000000" w14:paraId="0000003A">
      <w:pPr>
        <w:spacing w:after="0" w:line="360" w:lineRule="auto"/>
        <w:ind w:left="-85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