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85" w:rsidRDefault="00A17F85" w:rsidP="00A17F85">
      <w:pPr>
        <w:pStyle w:val="1"/>
      </w:pPr>
      <w:bookmarkStart w:id="0" w:name="_Toc216502588"/>
      <w:r w:rsidRPr="00ED64A9">
        <w:t xml:space="preserve">6 </w:t>
      </w:r>
      <w:r>
        <w:t>Синтез УА</w:t>
      </w:r>
      <w:bookmarkEnd w:id="0"/>
    </w:p>
    <w:p w:rsidR="00A17F85" w:rsidRDefault="00A17F85" w:rsidP="00A17F85">
      <w:pPr>
        <w:pStyle w:val="2"/>
      </w:pPr>
      <w:bookmarkStart w:id="1" w:name="_Toc216502589"/>
      <w:r>
        <w:t>6.1 Общая структура</w:t>
      </w:r>
      <w:bookmarkEnd w:id="1"/>
    </w:p>
    <w:p w:rsidR="00A17F85" w:rsidRPr="00ED64A9" w:rsidRDefault="00A17F85" w:rsidP="00A17F85">
      <w:pPr>
        <w:ind w:firstLine="360"/>
      </w:pPr>
      <w:r w:rsidRPr="00ED64A9">
        <w:t>Общая структура  УА приведена на рисунке 6.1.1.</w:t>
      </w:r>
    </w:p>
    <w:p w:rsidR="00A17F85" w:rsidRDefault="00A17F85" w:rsidP="00A17F85">
      <w:pPr>
        <w:ind w:firstLine="360"/>
      </w:pPr>
      <w:r w:rsidRPr="00ED64A9">
        <w:t xml:space="preserve">Память микропрограмм (ПМП) организована в виде ПЗУ. В качестве АМК используется регистр. </w:t>
      </w:r>
    </w:p>
    <w:p w:rsidR="00A17F85" w:rsidRDefault="00A17F85" w:rsidP="00A17F85">
      <w:pPr>
        <w:ind w:firstLine="360"/>
      </w:pPr>
      <w:r w:rsidRPr="00ED64A9">
        <w:t>Пуск автомата осуществляется подачей  в схему управляющего сигнала</w:t>
      </w:r>
      <w:proofErr w:type="gramStart"/>
      <w:r w:rsidRPr="00ED64A9">
        <w:t xml:space="preserve"> В</w:t>
      </w:r>
      <w:proofErr w:type="gramEnd"/>
      <w:r w:rsidRPr="00ED64A9">
        <w:t xml:space="preserve">, разрешающего подачу тактирующих сигналов на ПМП, останов – подачей управляющего сигнала А. </w:t>
      </w:r>
    </w:p>
    <w:p w:rsidR="00A17F85" w:rsidRDefault="00A17F85" w:rsidP="00A17F85">
      <w:pPr>
        <w:ind w:firstLine="360"/>
      </w:pPr>
      <w:r w:rsidRPr="00ED64A9">
        <w:t xml:space="preserve">Сигнал Сброс или Уст (установка) устанавливает на АМК адрес начальной микрокоманды в микропрограмме. </w:t>
      </w:r>
    </w:p>
    <w:p w:rsidR="00A17F85" w:rsidRDefault="00A17F85" w:rsidP="00A17F85">
      <w:pPr>
        <w:ind w:firstLine="360"/>
      </w:pPr>
      <w:r w:rsidRPr="00ED64A9">
        <w:t xml:space="preserve">Управляющий сигнал </w:t>
      </w:r>
      <w:proofErr w:type="spellStart"/>
      <w:r w:rsidRPr="00ED64A9">
        <w:t>ЧтМК</w:t>
      </w:r>
      <w:proofErr w:type="spellEnd"/>
      <w:r w:rsidRPr="00ED64A9">
        <w:t xml:space="preserve"> выбирает из ПМП на</w:t>
      </w:r>
      <w:r>
        <w:t xml:space="preserve"> регистр МК (РМК) </w:t>
      </w:r>
      <w:proofErr w:type="gramStart"/>
      <w:r>
        <w:t>очередную</w:t>
      </w:r>
      <w:proofErr w:type="gramEnd"/>
      <w:r>
        <w:t xml:space="preserve"> МК.</w:t>
      </w:r>
    </w:p>
    <w:p w:rsidR="00A17F85" w:rsidRDefault="00A17F85" w:rsidP="00A17F85">
      <w:pPr>
        <w:ind w:firstLine="360"/>
      </w:pPr>
      <w:r w:rsidRPr="00ED64A9">
        <w:t xml:space="preserve">Схема формирователя сигналов МО (ФСМО) расшифровывает поле МО и вырабатывает управляющие сигналы, инициирующие выполнение процессором конкретной МК. </w:t>
      </w:r>
    </w:p>
    <w:p w:rsidR="00A17F85" w:rsidRDefault="00A17F85" w:rsidP="00A17F85">
      <w:pPr>
        <w:ind w:firstLine="360"/>
      </w:pPr>
      <w:r w:rsidRPr="00ED64A9">
        <w:t>Поле логического услови</w:t>
      </w:r>
      <w:proofErr w:type="gramStart"/>
      <w:r w:rsidRPr="00ED64A9">
        <w:t>я(</w:t>
      </w:r>
      <w:proofErr w:type="gramEnd"/>
      <w:r w:rsidRPr="00ED64A9">
        <w:t xml:space="preserve">ЛУ) подается на адресные входы мультиплексора (MS). </w:t>
      </w:r>
    </w:p>
    <w:p w:rsidR="00A17F85" w:rsidRDefault="00A17F85" w:rsidP="00A17F85">
      <w:pPr>
        <w:ind w:firstLine="360"/>
      </w:pPr>
      <w:r w:rsidRPr="00ED64A9">
        <w:t xml:space="preserve">MS  выбирает по адресу соответствующий осведомительный сигнал и записывает его в младший разряд РАМК. </w:t>
      </w:r>
    </w:p>
    <w:p w:rsidR="00A17F85" w:rsidRDefault="00A17F85" w:rsidP="00A17F85">
      <w:pPr>
        <w:ind w:firstLine="360"/>
      </w:pPr>
      <w:r w:rsidRPr="00ED64A9">
        <w:t>Поле адреса РМК записывается в старшие разряды РАМК.</w:t>
      </w:r>
    </w:p>
    <w:p w:rsidR="00A17F85" w:rsidRDefault="00A17F85" w:rsidP="00A17F85">
      <w:pPr>
        <w:ind w:firstLine="360"/>
      </w:pPr>
      <w:r>
        <w:rPr>
          <w:noProof/>
          <w:lang w:eastAsia="ru-RU"/>
        </w:rPr>
        <w:drawing>
          <wp:inline distT="0" distB="0" distL="0" distR="0">
            <wp:extent cx="3912870" cy="44551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85" w:rsidRDefault="00A17F85" w:rsidP="00A17F85">
      <w:pPr>
        <w:ind w:firstLine="360"/>
        <w:rPr>
          <w:lang w:val="en-US"/>
        </w:rPr>
      </w:pPr>
      <w:r>
        <w:t>Рисунок 6.1.1 – общая структура УА</w:t>
      </w:r>
      <w:r>
        <w:rPr>
          <w:lang w:val="en-US"/>
        </w:rPr>
        <w:t>;</w:t>
      </w:r>
    </w:p>
    <w:p w:rsidR="00A17F85" w:rsidRDefault="00A17F85" w:rsidP="00A17F85">
      <w:pPr>
        <w:ind w:firstLine="360"/>
      </w:pPr>
    </w:p>
    <w:p w:rsidR="00C00739" w:rsidRDefault="00C00739"/>
    <w:p w:rsidR="00B32F15" w:rsidRDefault="00B32F15"/>
    <w:p w:rsidR="00B32F15" w:rsidRDefault="00B32F15"/>
    <w:p w:rsidR="00B32F15" w:rsidRDefault="00B32F15"/>
    <w:p w:rsidR="00B32F15" w:rsidRDefault="00B32F15"/>
    <w:p w:rsidR="00B32F15" w:rsidRDefault="00B32F15">
      <w:r>
        <w:lastRenderedPageBreak/>
        <w:t>Горизонтально-вертикальное кодирование:</w:t>
      </w:r>
    </w:p>
    <w:p w:rsidR="00B32F15" w:rsidRDefault="00B32F15"/>
    <w:sectPr w:rsidR="00B32F15" w:rsidSect="00C0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17F85"/>
    <w:rsid w:val="00032AE4"/>
    <w:rsid w:val="00357C45"/>
    <w:rsid w:val="003E1BD3"/>
    <w:rsid w:val="005E2BBC"/>
    <w:rsid w:val="006B381B"/>
    <w:rsid w:val="00745144"/>
    <w:rsid w:val="008D4B87"/>
    <w:rsid w:val="00A17F85"/>
    <w:rsid w:val="00AA58DE"/>
    <w:rsid w:val="00B32F15"/>
    <w:rsid w:val="00C00739"/>
    <w:rsid w:val="00C35509"/>
    <w:rsid w:val="00C951B8"/>
    <w:rsid w:val="00D2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8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C35509"/>
    <w:pPr>
      <w:keepNext/>
      <w:keepLines/>
      <w:widowControl w:val="0"/>
      <w:autoSpaceDE w:val="0"/>
      <w:autoSpaceDN w:val="0"/>
      <w:adjustRightInd w:val="0"/>
      <w:spacing w:before="120" w:after="120"/>
      <w:jc w:val="center"/>
      <w:outlineLvl w:val="0"/>
    </w:pPr>
    <w:rPr>
      <w:rFonts w:asciiTheme="minorHAnsi" w:eastAsiaTheme="majorEastAsia" w:hAnsiTheme="minorHAnsi" w:cstheme="majorBidi"/>
      <w:bCs/>
      <w:cap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A17F85"/>
    <w:pPr>
      <w:keepNext/>
      <w:spacing w:before="240" w:after="60"/>
      <w:ind w:left="397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509"/>
    <w:rPr>
      <w:rFonts w:eastAsiaTheme="majorEastAsia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A17F85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a3">
    <w:name w:val="Balloon Text"/>
    <w:basedOn w:val="a"/>
    <w:link w:val="a4"/>
    <w:uiPriority w:val="99"/>
    <w:semiHidden/>
    <w:unhideWhenUsed/>
    <w:rsid w:val="00A17F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7F85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2009-12-07T17:04:00Z</dcterms:created>
  <dcterms:modified xsi:type="dcterms:W3CDTF">2009-12-07T23:52:00Z</dcterms:modified>
</cp:coreProperties>
</file>