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CA" w:rsidRDefault="008E36FF" w:rsidP="008E36FF">
      <w:pPr>
        <w:pStyle w:val="1"/>
        <w:widowControl/>
        <w:ind w:left="1069"/>
        <w:jc w:val="center"/>
        <w:rPr>
          <w:rFonts w:ascii="Times New Roman" w:hAnsi="Times New Roman"/>
          <w:b/>
          <w:sz w:val="28"/>
          <w:szCs w:val="28"/>
        </w:rPr>
      </w:pPr>
      <w:r w:rsidRPr="008E36FF">
        <w:rPr>
          <w:rFonts w:ascii="Times New Roman" w:hAnsi="Times New Roman"/>
          <w:b/>
          <w:sz w:val="28"/>
          <w:szCs w:val="28"/>
        </w:rPr>
        <w:t>3. ГСА функционирования ЦОУ</w:t>
      </w:r>
    </w:p>
    <w:p w:rsidR="008E36FF" w:rsidRDefault="008E36FF" w:rsidP="008E36FF">
      <w:pPr>
        <w:pStyle w:val="1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ГСА функционирования ЦОУ </w:t>
      </w:r>
      <w:proofErr w:type="gramStart"/>
      <w:r>
        <w:rPr>
          <w:rFonts w:ascii="Times New Roman" w:hAnsi="Times New Roman"/>
          <w:sz w:val="28"/>
          <w:szCs w:val="28"/>
        </w:rPr>
        <w:t>приведена</w:t>
      </w:r>
      <w:proofErr w:type="gramEnd"/>
      <w:r>
        <w:rPr>
          <w:rFonts w:ascii="Times New Roman" w:hAnsi="Times New Roman"/>
          <w:sz w:val="28"/>
          <w:szCs w:val="28"/>
        </w:rPr>
        <w:t xml:space="preserve"> на чертеже 2011.М41д.21.01.</w:t>
      </w:r>
    </w:p>
    <w:p w:rsidR="008E36FF" w:rsidRDefault="008E36FF" w:rsidP="008E36FF">
      <w:pPr>
        <w:pStyle w:val="2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Разработке подлежат алгоритмы выполнения </w:t>
      </w:r>
      <w:r w:rsidRPr="00EA0539">
        <w:rPr>
          <w:rFonts w:ascii="Times New Roman" w:hAnsi="Times New Roman"/>
          <w:sz w:val="28"/>
          <w:szCs w:val="28"/>
        </w:rPr>
        <w:t>пяти</w:t>
      </w:r>
      <w:r>
        <w:rPr>
          <w:rFonts w:ascii="Times New Roman" w:hAnsi="Times New Roman"/>
          <w:sz w:val="28"/>
          <w:szCs w:val="28"/>
        </w:rPr>
        <w:t xml:space="preserve"> операций,</w:t>
      </w:r>
      <w:r w:rsidRPr="00F11B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определенных вариантом задания, и алгоритм выборки команды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 xml:space="preserve"> ОП. Взаимосвязь указанных алгоритмов отражена на </w:t>
      </w:r>
      <w:proofErr w:type="gramStart"/>
      <w:r>
        <w:rPr>
          <w:rFonts w:ascii="Times New Roman" w:hAnsi="Times New Roman"/>
          <w:sz w:val="28"/>
          <w:szCs w:val="28"/>
        </w:rPr>
        <w:t>упрощенной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граф-схеме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алгоритма функционирования ЦОУ (рисунок 3.1). Если код выбранной на РК команды не совпадает с кодом ни одной из реализованных команд, устанавливается флаг прерывания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(резервная команда).</w:t>
      </w:r>
    </w:p>
    <w:p w:rsidR="008E36FF" w:rsidRDefault="003E21FF" w:rsidP="008E36FF">
      <w:pPr>
        <w:pStyle w:val="2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  <w:r w:rsidRPr="005E37F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05pt;margin-top:11.5pt;width:490.2pt;height:253.85pt;z-index:251660288">
            <v:imagedata r:id="rId5" o:title=""/>
          </v:shape>
          <o:OLEObject Type="Embed" ProgID="Visio.Drawing.11" ShapeID="_x0000_s1026" DrawAspect="Content" ObjectID="_1384028893" r:id="rId6"/>
        </w:pict>
      </w:r>
      <w:r w:rsidR="008E36FF">
        <w:rPr>
          <w:rFonts w:ascii="Times New Roman" w:hAnsi="Times New Roman"/>
          <w:sz w:val="28"/>
          <w:szCs w:val="28"/>
        </w:rPr>
        <w:t xml:space="preserve">  </w:t>
      </w:r>
    </w:p>
    <w:p w:rsidR="008E36FF" w:rsidRDefault="008E36FF" w:rsidP="008E36FF">
      <w:pPr>
        <w:pStyle w:val="2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E36FF" w:rsidRDefault="008E36FF" w:rsidP="008E36FF">
      <w:pPr>
        <w:pStyle w:val="2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E36FF" w:rsidRDefault="008E36FF" w:rsidP="008E36FF">
      <w:pPr>
        <w:pStyle w:val="2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E36FF" w:rsidRDefault="008E36FF" w:rsidP="008E36FF">
      <w:pPr>
        <w:pStyle w:val="2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E36FF" w:rsidRPr="00F11BF0" w:rsidRDefault="008E36FF" w:rsidP="008E36FF">
      <w:pPr>
        <w:pStyle w:val="2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E36FF" w:rsidRDefault="008E36FF" w:rsidP="008E36FF">
      <w:pPr>
        <w:pStyle w:val="1"/>
        <w:widowControl/>
        <w:rPr>
          <w:rFonts w:ascii="Times New Roman" w:hAnsi="Times New Roman"/>
          <w:sz w:val="28"/>
          <w:szCs w:val="28"/>
        </w:rPr>
      </w:pPr>
    </w:p>
    <w:p w:rsidR="008E36FF" w:rsidRPr="008E36FF" w:rsidRDefault="008E36FF" w:rsidP="008E36FF"/>
    <w:p w:rsidR="008E36FF" w:rsidRPr="008E36FF" w:rsidRDefault="008E36FF" w:rsidP="008E36FF"/>
    <w:p w:rsidR="008E36FF" w:rsidRPr="008E36FF" w:rsidRDefault="008E36FF" w:rsidP="008E36FF"/>
    <w:p w:rsidR="008E36FF" w:rsidRPr="008E36FF" w:rsidRDefault="008E36FF" w:rsidP="008E36FF"/>
    <w:p w:rsidR="008E36FF" w:rsidRDefault="008E36FF" w:rsidP="008E36FF"/>
    <w:p w:rsidR="008E36FF" w:rsidRDefault="008E36FF" w:rsidP="008E36FF">
      <w:pPr>
        <w:tabs>
          <w:tab w:val="left" w:pos="2445"/>
        </w:tabs>
      </w:pPr>
      <w:r>
        <w:tab/>
      </w:r>
    </w:p>
    <w:p w:rsidR="008E36FF" w:rsidRDefault="008E36FF" w:rsidP="008E36FF">
      <w:pPr>
        <w:tabs>
          <w:tab w:val="left" w:pos="2445"/>
        </w:tabs>
        <w:jc w:val="center"/>
        <w:rPr>
          <w:rFonts w:ascii="Times New Roman" w:hAnsi="Times New Roman"/>
          <w:i/>
          <w:sz w:val="28"/>
          <w:szCs w:val="28"/>
        </w:rPr>
      </w:pPr>
      <w:r w:rsidRPr="008E36FF">
        <w:rPr>
          <w:rFonts w:ascii="Times New Roman" w:hAnsi="Times New Roman"/>
          <w:i/>
          <w:sz w:val="28"/>
          <w:szCs w:val="28"/>
        </w:rPr>
        <w:t>Рис 3.1 –</w:t>
      </w:r>
      <w:r>
        <w:rPr>
          <w:rFonts w:ascii="Times New Roman" w:hAnsi="Times New Roman"/>
          <w:i/>
          <w:sz w:val="28"/>
          <w:szCs w:val="28"/>
        </w:rPr>
        <w:t xml:space="preserve"> С</w:t>
      </w:r>
      <w:r w:rsidRPr="008E36FF">
        <w:rPr>
          <w:rFonts w:ascii="Times New Roman" w:hAnsi="Times New Roman"/>
          <w:i/>
          <w:sz w:val="28"/>
          <w:szCs w:val="28"/>
        </w:rPr>
        <w:t>хема алгоритма функционирования ЦОУ</w:t>
      </w:r>
      <w:r w:rsidR="003E21FF">
        <w:rPr>
          <w:rFonts w:ascii="Times New Roman" w:hAnsi="Times New Roman"/>
          <w:i/>
          <w:sz w:val="28"/>
          <w:szCs w:val="28"/>
        </w:rPr>
        <w:t xml:space="preserve"> (здесь ЗР – команда загрузки регистра; МП – команда передачи </w:t>
      </w:r>
      <w:r w:rsidR="003E21FF" w:rsidRPr="003E21FF">
        <w:rPr>
          <w:rFonts w:ascii="Times New Roman" w:hAnsi="Times New Roman"/>
          <w:i/>
          <w:sz w:val="28"/>
          <w:szCs w:val="28"/>
        </w:rPr>
        <w:t>байта из МВВ в процессор</w:t>
      </w:r>
      <w:r w:rsidR="003E21FF">
        <w:rPr>
          <w:rFonts w:ascii="Times New Roman" w:hAnsi="Times New Roman"/>
          <w:i/>
          <w:sz w:val="28"/>
          <w:szCs w:val="28"/>
        </w:rPr>
        <w:t xml:space="preserve">; </w:t>
      </w:r>
      <w:proofErr w:type="spellStart"/>
      <w:r w:rsidR="003E21FF">
        <w:rPr>
          <w:rFonts w:ascii="Times New Roman" w:hAnsi="Times New Roman"/>
          <w:i/>
          <w:sz w:val="28"/>
          <w:szCs w:val="28"/>
        </w:rPr>
        <w:t>СлПТ</w:t>
      </w:r>
      <w:proofErr w:type="spellEnd"/>
      <w:r w:rsidR="003E21FF">
        <w:rPr>
          <w:rFonts w:ascii="Times New Roman" w:hAnsi="Times New Roman"/>
          <w:i/>
          <w:sz w:val="28"/>
          <w:szCs w:val="28"/>
        </w:rPr>
        <w:t xml:space="preserve"> – команда сложения с плавающей точкой; </w:t>
      </w:r>
      <w:proofErr w:type="spellStart"/>
      <w:r w:rsidR="003E21FF">
        <w:rPr>
          <w:rFonts w:ascii="Times New Roman" w:hAnsi="Times New Roman"/>
          <w:i/>
          <w:sz w:val="28"/>
          <w:szCs w:val="28"/>
        </w:rPr>
        <w:t>СдвВпр</w:t>
      </w:r>
      <w:proofErr w:type="spellEnd"/>
      <w:r w:rsidR="003E21FF">
        <w:rPr>
          <w:rFonts w:ascii="Times New Roman" w:hAnsi="Times New Roman"/>
          <w:i/>
          <w:sz w:val="28"/>
          <w:szCs w:val="28"/>
        </w:rPr>
        <w:t xml:space="preserve"> – команда двойного сдвига вправо; УПМ – команда условного перехода по маске)</w:t>
      </w:r>
    </w:p>
    <w:p w:rsidR="008E36FF" w:rsidRDefault="008E36FF" w:rsidP="008E36FF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Опишем подробней алгоритмы, входящие в состав общей ГСА:</w:t>
      </w:r>
    </w:p>
    <w:p w:rsidR="008E36FF" w:rsidRPr="00014EFB" w:rsidRDefault="00B1065A" w:rsidP="003E21FF">
      <w:pPr>
        <w:pStyle w:val="a3"/>
        <w:numPr>
          <w:ilvl w:val="0"/>
          <w:numId w:val="2"/>
        </w:numPr>
        <w:tabs>
          <w:tab w:val="left" w:pos="567"/>
        </w:tabs>
        <w:spacing w:after="0"/>
        <w:ind w:hanging="436"/>
      </w:pPr>
      <w:r w:rsidRPr="00014EFB">
        <w:rPr>
          <w:rFonts w:ascii="Times New Roman" w:hAnsi="Times New Roman"/>
          <w:b/>
          <w:sz w:val="28"/>
          <w:szCs w:val="28"/>
        </w:rPr>
        <w:t xml:space="preserve">Алгоритм выборки команды </w:t>
      </w:r>
      <w:r w:rsidRPr="00014EFB">
        <w:rPr>
          <w:rFonts w:ascii="Times New Roman" w:hAnsi="Times New Roman"/>
          <w:i/>
          <w:sz w:val="28"/>
          <w:szCs w:val="28"/>
        </w:rPr>
        <w:t>(на чертеже представлен блоками 1-15)</w:t>
      </w:r>
      <w:r w:rsidR="00ED10E4">
        <w:rPr>
          <w:rFonts w:ascii="Times New Roman" w:hAnsi="Times New Roman"/>
          <w:i/>
          <w:sz w:val="28"/>
          <w:szCs w:val="28"/>
        </w:rPr>
        <w:t>:</w:t>
      </w:r>
    </w:p>
    <w:p w:rsidR="00014EFB" w:rsidRDefault="00014EFB" w:rsidP="003E21FF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Если установлен ТП, следовательно, была выполнена команда ПУ и значение </w:t>
      </w:r>
      <w:proofErr w:type="spellStart"/>
      <w:r>
        <w:rPr>
          <w:rFonts w:ascii="Times New Roman" w:hAnsi="Times New Roman"/>
          <w:sz w:val="28"/>
          <w:szCs w:val="28"/>
        </w:rPr>
        <w:t>СчАК</w:t>
      </w:r>
      <w:proofErr w:type="spellEnd"/>
      <w:r>
        <w:rPr>
          <w:rFonts w:ascii="Times New Roman" w:hAnsi="Times New Roman"/>
          <w:sz w:val="28"/>
          <w:szCs w:val="28"/>
        </w:rPr>
        <w:t xml:space="preserve">  может быть любым, поэтому проверяется,  является ли адрес  кратным 2 (однобайтных команд быть не может).  Если указан адрес одного байта – нарушение спецификации. Иначе, читаем 4 байта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 xml:space="preserve"> ОП.</w:t>
      </w:r>
    </w:p>
    <w:p w:rsidR="00014EFB" w:rsidRDefault="007167C5" w:rsidP="007167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</w:t>
      </w:r>
      <w:r w:rsidR="00014EFB">
        <w:rPr>
          <w:rFonts w:ascii="Times New Roman" w:hAnsi="Times New Roman"/>
          <w:sz w:val="28"/>
          <w:szCs w:val="28"/>
        </w:rPr>
        <w:t xml:space="preserve"> Если был указан адрес 4 байт, проверяем, является ли команда 4 байтной (проверяются первые два бита </w:t>
      </w:r>
      <w:r w:rsidR="00ED10E4">
        <w:rPr>
          <w:rFonts w:ascii="Times New Roman" w:hAnsi="Times New Roman"/>
          <w:sz w:val="28"/>
          <w:szCs w:val="28"/>
        </w:rPr>
        <w:t>Порта</w:t>
      </w:r>
      <w:proofErr w:type="gramStart"/>
      <w:r w:rsidR="00ED10E4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="00014EFB">
        <w:rPr>
          <w:rFonts w:ascii="Times New Roman" w:hAnsi="Times New Roman"/>
          <w:sz w:val="28"/>
          <w:szCs w:val="28"/>
        </w:rPr>
        <w:t>, а следовательно  первые два бита</w:t>
      </w:r>
      <w:r w:rsidR="00ED10E4" w:rsidRPr="00ED10E4">
        <w:rPr>
          <w:rFonts w:ascii="Times New Roman" w:hAnsi="Times New Roman"/>
          <w:sz w:val="28"/>
          <w:szCs w:val="28"/>
        </w:rPr>
        <w:t xml:space="preserve"> </w:t>
      </w:r>
      <w:r w:rsidR="00ED10E4">
        <w:rPr>
          <w:rFonts w:ascii="Times New Roman" w:hAnsi="Times New Roman"/>
          <w:sz w:val="28"/>
          <w:szCs w:val="28"/>
        </w:rPr>
        <w:t>КОП). Если команда  4-</w:t>
      </w:r>
      <w:r w:rsidR="00014EFB">
        <w:rPr>
          <w:rFonts w:ascii="Times New Roman" w:hAnsi="Times New Roman"/>
          <w:sz w:val="28"/>
          <w:szCs w:val="28"/>
        </w:rPr>
        <w:t>байтная</w:t>
      </w:r>
      <w:r w:rsidR="00ED10E4">
        <w:rPr>
          <w:rFonts w:ascii="Times New Roman" w:hAnsi="Times New Roman"/>
          <w:sz w:val="28"/>
          <w:szCs w:val="28"/>
        </w:rPr>
        <w:t xml:space="preserve">, загружаем 4 байта в РК и </w:t>
      </w:r>
      <w:r w:rsidR="00014EFB">
        <w:rPr>
          <w:rFonts w:ascii="Times New Roman" w:hAnsi="Times New Roman"/>
          <w:sz w:val="28"/>
          <w:szCs w:val="28"/>
        </w:rPr>
        <w:t xml:space="preserve">прибавляем к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4</w:t>
      </w:r>
      <w:r w:rsidR="00ED10E4">
        <w:rPr>
          <w:rFonts w:ascii="Times New Roman" w:hAnsi="Times New Roman"/>
          <w:sz w:val="28"/>
          <w:szCs w:val="28"/>
        </w:rPr>
        <w:t xml:space="preserve"> </w:t>
      </w:r>
      <w:r w:rsidR="00014EFB">
        <w:rPr>
          <w:rFonts w:ascii="Times New Roman" w:hAnsi="Times New Roman"/>
          <w:sz w:val="28"/>
          <w:szCs w:val="28"/>
        </w:rPr>
        <w:t xml:space="preserve">(Адрес в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останется кратным 4), иначе</w:t>
      </w:r>
      <w:r w:rsidR="00ED10E4">
        <w:rPr>
          <w:rFonts w:ascii="Times New Roman" w:hAnsi="Times New Roman"/>
          <w:sz w:val="28"/>
          <w:szCs w:val="28"/>
        </w:rPr>
        <w:t xml:space="preserve"> загружаем в РК 2 байта,</w:t>
      </w:r>
      <w:r w:rsidR="00014EFB">
        <w:rPr>
          <w:rFonts w:ascii="Times New Roman" w:hAnsi="Times New Roman"/>
          <w:sz w:val="28"/>
          <w:szCs w:val="28"/>
        </w:rPr>
        <w:t xml:space="preserve"> прибавляем к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2 и адрес в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 не будет кратен 4, поэтому запоминаем  младшие 2 байта </w:t>
      </w:r>
      <w:proofErr w:type="gramStart"/>
      <w:r w:rsidR="00014EFB">
        <w:rPr>
          <w:rFonts w:ascii="Times New Roman" w:hAnsi="Times New Roman"/>
          <w:sz w:val="28"/>
          <w:szCs w:val="28"/>
        </w:rPr>
        <w:t>в</w:t>
      </w:r>
      <w:proofErr w:type="gramEnd"/>
      <w:r w:rsidR="00014EFB">
        <w:rPr>
          <w:rFonts w:ascii="Times New Roman" w:hAnsi="Times New Roman"/>
          <w:sz w:val="28"/>
          <w:szCs w:val="28"/>
        </w:rPr>
        <w:t xml:space="preserve"> БР. Сбрасываем ТП и переходим к выполнению команды.</w:t>
      </w:r>
    </w:p>
    <w:p w:rsidR="00014EFB" w:rsidRDefault="007167C5" w:rsidP="007167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1.2.</w:t>
      </w:r>
      <w:r w:rsidR="00014EFB">
        <w:rPr>
          <w:rFonts w:ascii="Times New Roman" w:hAnsi="Times New Roman"/>
          <w:sz w:val="28"/>
          <w:szCs w:val="28"/>
        </w:rPr>
        <w:t xml:space="preserve"> Если был указан адрес 2 байт</w:t>
      </w:r>
      <w:r>
        <w:rPr>
          <w:rFonts w:ascii="Times New Roman" w:hAnsi="Times New Roman"/>
          <w:sz w:val="28"/>
          <w:szCs w:val="28"/>
        </w:rPr>
        <w:t xml:space="preserve"> </w:t>
      </w:r>
      <w:r w:rsidR="00014EFB">
        <w:rPr>
          <w:rFonts w:ascii="Times New Roman" w:hAnsi="Times New Roman"/>
          <w:sz w:val="28"/>
          <w:szCs w:val="28"/>
        </w:rPr>
        <w:t xml:space="preserve">(в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после команды ПУ) прибавляем к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2</w:t>
      </w:r>
      <w:r w:rsidR="00ED10E4">
        <w:rPr>
          <w:rFonts w:ascii="Times New Roman" w:hAnsi="Times New Roman"/>
          <w:sz w:val="28"/>
          <w:szCs w:val="28"/>
        </w:rPr>
        <w:t xml:space="preserve"> </w:t>
      </w:r>
      <w:r w:rsidR="00014EFB">
        <w:rPr>
          <w:rFonts w:ascii="Times New Roman" w:hAnsi="Times New Roman"/>
          <w:sz w:val="28"/>
          <w:szCs w:val="28"/>
        </w:rPr>
        <w:t xml:space="preserve">(в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тепер</w:t>
      </w:r>
      <w:r w:rsidR="00ED10E4">
        <w:rPr>
          <w:rFonts w:ascii="Times New Roman" w:hAnsi="Times New Roman"/>
          <w:sz w:val="28"/>
          <w:szCs w:val="28"/>
        </w:rPr>
        <w:t>ь будет адрес кратный 4)</w:t>
      </w:r>
      <w:r w:rsidR="00014EFB">
        <w:rPr>
          <w:rFonts w:ascii="Times New Roman" w:hAnsi="Times New Roman"/>
          <w:sz w:val="28"/>
          <w:szCs w:val="28"/>
        </w:rPr>
        <w:t>, сбрасываем ТП и проверяем, является ли команда двухбайтно</w:t>
      </w:r>
      <w:proofErr w:type="gramStart"/>
      <w:r w:rsidR="00014EFB">
        <w:rPr>
          <w:rFonts w:ascii="Times New Roman" w:hAnsi="Times New Roman"/>
          <w:sz w:val="28"/>
          <w:szCs w:val="28"/>
        </w:rPr>
        <w:t>й(</w:t>
      </w:r>
      <w:proofErr w:type="gramEnd"/>
      <w:r w:rsidR="00014EFB">
        <w:rPr>
          <w:rFonts w:ascii="Times New Roman" w:hAnsi="Times New Roman"/>
          <w:sz w:val="28"/>
          <w:szCs w:val="28"/>
        </w:rPr>
        <w:t xml:space="preserve">проверяются первые два бита КОП, а следовательно  первые два бита РК).  Если команда 2 байтная, переходим к выполнению команды, иначе читаем </w:t>
      </w:r>
      <w:proofErr w:type="gramStart"/>
      <w:r w:rsidR="00014EFB">
        <w:rPr>
          <w:rFonts w:ascii="Times New Roman" w:hAnsi="Times New Roman"/>
          <w:sz w:val="28"/>
          <w:szCs w:val="28"/>
        </w:rPr>
        <w:t>из</w:t>
      </w:r>
      <w:proofErr w:type="gramEnd"/>
      <w:r w:rsidR="00014EFB">
        <w:rPr>
          <w:rFonts w:ascii="Times New Roman" w:hAnsi="Times New Roman"/>
          <w:sz w:val="28"/>
          <w:szCs w:val="28"/>
        </w:rPr>
        <w:t xml:space="preserve"> ОП данные. Так как старшие 2 байта команды у нас уже хранятся в РК, то  из Порта</w:t>
      </w:r>
      <w:proofErr w:type="gramStart"/>
      <w:r w:rsidR="00014EFB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="00014EFB">
        <w:rPr>
          <w:rFonts w:ascii="Times New Roman" w:hAnsi="Times New Roman"/>
          <w:sz w:val="28"/>
          <w:szCs w:val="28"/>
        </w:rPr>
        <w:t xml:space="preserve"> выбираются старшие 2 байта и помещаются в младшие 2 байта РК, а младшие 2 байта Порта Д сохраняются в буферный регистр.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увеличивается на 2, </w:t>
      </w:r>
      <w:proofErr w:type="gramStart"/>
      <w:r w:rsidR="00014EFB">
        <w:rPr>
          <w:rFonts w:ascii="Times New Roman" w:hAnsi="Times New Roman"/>
          <w:sz w:val="28"/>
          <w:szCs w:val="28"/>
        </w:rPr>
        <w:t>а</w:t>
      </w:r>
      <w:proofErr w:type="gramEnd"/>
      <w:r w:rsidR="00014EFB">
        <w:rPr>
          <w:rFonts w:ascii="Times New Roman" w:hAnsi="Times New Roman"/>
          <w:sz w:val="28"/>
          <w:szCs w:val="28"/>
        </w:rPr>
        <w:t xml:space="preserve"> следовательно перестает быть кратным 4.</w:t>
      </w:r>
    </w:p>
    <w:p w:rsidR="00ED10E4" w:rsidRDefault="00014EFB" w:rsidP="007167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Если ТП не был установлен, то  в </w:t>
      </w:r>
      <w:proofErr w:type="spellStart"/>
      <w:r>
        <w:rPr>
          <w:rFonts w:ascii="Times New Roman" w:hAnsi="Times New Roman"/>
          <w:sz w:val="28"/>
          <w:szCs w:val="28"/>
        </w:rPr>
        <w:t>СчАК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хранится </w:t>
      </w:r>
      <w:proofErr w:type="gramStart"/>
      <w:r>
        <w:rPr>
          <w:rFonts w:ascii="Times New Roman" w:hAnsi="Times New Roman"/>
          <w:sz w:val="28"/>
          <w:szCs w:val="28"/>
        </w:rPr>
        <w:t>адрес</w:t>
      </w:r>
      <w:proofErr w:type="gramEnd"/>
      <w:r>
        <w:rPr>
          <w:rFonts w:ascii="Times New Roman" w:hAnsi="Times New Roman"/>
          <w:sz w:val="28"/>
          <w:szCs w:val="28"/>
        </w:rPr>
        <w:t xml:space="preserve"> либо 2 либо 4 байт. </w:t>
      </w:r>
    </w:p>
    <w:p w:rsidR="00014EFB" w:rsidRDefault="007167C5" w:rsidP="007167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 w:rsidR="00014EFB">
        <w:rPr>
          <w:rFonts w:ascii="Times New Roman" w:hAnsi="Times New Roman"/>
          <w:sz w:val="28"/>
          <w:szCs w:val="28"/>
        </w:rPr>
        <w:t xml:space="preserve">Если в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адрес 2 байт, то старшая часть  РК хранится в БР. Сохраняем в старшие 2 байта РК содержимое БР и увеличиваем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ED10E4">
        <w:rPr>
          <w:rFonts w:ascii="Times New Roman" w:hAnsi="Times New Roman"/>
          <w:sz w:val="28"/>
          <w:szCs w:val="28"/>
        </w:rPr>
        <w:t xml:space="preserve"> на 2</w:t>
      </w:r>
      <w:proofErr w:type="gramStart"/>
      <w:r w:rsidR="00ED10E4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="00ED10E4">
        <w:rPr>
          <w:rFonts w:ascii="Times New Roman" w:hAnsi="Times New Roman"/>
          <w:sz w:val="28"/>
          <w:szCs w:val="28"/>
        </w:rPr>
        <w:t>он становится кратным 4)</w:t>
      </w:r>
      <w:r w:rsidR="00014EFB">
        <w:rPr>
          <w:rFonts w:ascii="Times New Roman" w:hAnsi="Times New Roman"/>
          <w:sz w:val="28"/>
          <w:szCs w:val="28"/>
        </w:rPr>
        <w:t>. Дальше выполняем те же действия, что и в пункте 2 б) начиная с проверки длины команды.</w:t>
      </w:r>
    </w:p>
    <w:p w:rsidR="00014EFB" w:rsidRDefault="007167C5" w:rsidP="007167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014EFB">
        <w:rPr>
          <w:rFonts w:ascii="Times New Roman" w:hAnsi="Times New Roman"/>
          <w:sz w:val="28"/>
          <w:szCs w:val="28"/>
        </w:rPr>
        <w:t xml:space="preserve"> Если же адрес в </w:t>
      </w:r>
      <w:proofErr w:type="spellStart"/>
      <w:r w:rsidR="00014EFB">
        <w:rPr>
          <w:rFonts w:ascii="Times New Roman" w:hAnsi="Times New Roman"/>
          <w:sz w:val="28"/>
          <w:szCs w:val="28"/>
        </w:rPr>
        <w:t>СчАК</w:t>
      </w:r>
      <w:proofErr w:type="spellEnd"/>
      <w:r w:rsidR="00014EFB">
        <w:rPr>
          <w:rFonts w:ascii="Times New Roman" w:hAnsi="Times New Roman"/>
          <w:sz w:val="28"/>
          <w:szCs w:val="28"/>
        </w:rPr>
        <w:t xml:space="preserve"> кратен 4, то выполняем действия, указанные  в пункте 1, без проверки на нарушение спецификации.</w:t>
      </w:r>
    </w:p>
    <w:p w:rsidR="007167C5" w:rsidRDefault="007167C5" w:rsidP="007167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Конец</w:t>
      </w:r>
    </w:p>
    <w:p w:rsidR="007167C5" w:rsidRDefault="007167C5" w:rsidP="007167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D10E4" w:rsidRPr="00D154B0" w:rsidRDefault="00ED10E4" w:rsidP="00ED10E4">
      <w:pPr>
        <w:pStyle w:val="a3"/>
        <w:numPr>
          <w:ilvl w:val="0"/>
          <w:numId w:val="2"/>
        </w:numPr>
        <w:tabs>
          <w:tab w:val="left" w:pos="709"/>
        </w:tabs>
        <w:ind w:hanging="436"/>
      </w:pPr>
      <w:r>
        <w:rPr>
          <w:rFonts w:ascii="Times New Roman" w:hAnsi="Times New Roman"/>
          <w:b/>
          <w:sz w:val="28"/>
          <w:szCs w:val="28"/>
        </w:rPr>
        <w:t xml:space="preserve">Алгоритм команды чтения </w:t>
      </w:r>
      <w:proofErr w:type="gramStart"/>
      <w:r>
        <w:rPr>
          <w:rFonts w:ascii="Times New Roman" w:hAnsi="Times New Roman"/>
          <w:b/>
          <w:sz w:val="28"/>
          <w:szCs w:val="28"/>
        </w:rPr>
        <w:t>из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ОП в РП</w:t>
      </w:r>
      <w:r w:rsidRPr="00014EFB">
        <w:rPr>
          <w:rFonts w:ascii="Times New Roman" w:hAnsi="Times New Roman"/>
          <w:b/>
          <w:sz w:val="28"/>
          <w:szCs w:val="28"/>
        </w:rPr>
        <w:t xml:space="preserve"> </w:t>
      </w:r>
      <w:r w:rsidRPr="00014EFB">
        <w:rPr>
          <w:rFonts w:ascii="Times New Roman" w:hAnsi="Times New Roman"/>
          <w:i/>
          <w:sz w:val="28"/>
          <w:szCs w:val="28"/>
        </w:rPr>
        <w:t>(на чертеже представлен блоками 1</w:t>
      </w:r>
      <w:r>
        <w:rPr>
          <w:rFonts w:ascii="Times New Roman" w:hAnsi="Times New Roman"/>
          <w:i/>
          <w:sz w:val="28"/>
          <w:szCs w:val="28"/>
        </w:rPr>
        <w:t>7-21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:</w:t>
      </w:r>
    </w:p>
    <w:p w:rsidR="00D154B0" w:rsidRPr="00B506B3" w:rsidRDefault="00D154B0" w:rsidP="00B506B3">
      <w:pPr>
        <w:pStyle w:val="a3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Выполняем чтение адреса ОП, заданного косвенно через РОН</w:t>
      </w:r>
      <w:r w:rsidR="00B506B3">
        <w:rPr>
          <w:rFonts w:ascii="Times New Roman" w:hAnsi="Times New Roman"/>
          <w:sz w:val="28"/>
          <w:szCs w:val="28"/>
        </w:rPr>
        <w:t>: для этого загружаем в РАРП адрес РОН (в «младшей» части универсальной РП</w:t>
      </w:r>
      <w:r w:rsidRPr="00B506B3">
        <w:rPr>
          <w:rFonts w:ascii="Times New Roman" w:hAnsi="Times New Roman"/>
          <w:sz w:val="28"/>
          <w:szCs w:val="28"/>
        </w:rPr>
        <w:t xml:space="preserve"> </w:t>
      </w:r>
      <w:r w:rsidR="00B506B3">
        <w:rPr>
          <w:rFonts w:ascii="Times New Roman" w:hAnsi="Times New Roman"/>
          <w:sz w:val="28"/>
          <w:szCs w:val="28"/>
        </w:rPr>
        <w:t xml:space="preserve">– первый бит адреса – 0) и выполняем чтение из регистровой памяти. </w:t>
      </w:r>
    </w:p>
    <w:p w:rsidR="00B506B3" w:rsidRPr="00B506B3" w:rsidRDefault="00B506B3" w:rsidP="00B506B3">
      <w:pPr>
        <w:pStyle w:val="a3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Если считанный адрес ОП кратен 4, то переход к п.3, иначе прерывание «Спецификация».</w:t>
      </w:r>
    </w:p>
    <w:p w:rsidR="00B506B3" w:rsidRPr="00B506B3" w:rsidRDefault="00B506B3" w:rsidP="00B506B3">
      <w:pPr>
        <w:pStyle w:val="a3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Загружаем полученный адрес в Порт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 и выполняем операцию чтения ОП (по ее окончании – слово из ОП загрузится в Порт Д).</w:t>
      </w:r>
    </w:p>
    <w:p w:rsidR="00B506B3" w:rsidRPr="007167C5" w:rsidRDefault="00B506B3" w:rsidP="00B506B3">
      <w:pPr>
        <w:pStyle w:val="a3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Выполняем запись слова ОП в РОН, указанный в первом операнде: в РАРП загружаем адрес РОН, в РСРП – слово из Порта</w:t>
      </w:r>
      <w:proofErr w:type="gramStart"/>
      <w:r>
        <w:rPr>
          <w:rFonts w:ascii="Times New Roman" w:hAnsi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/>
          <w:sz w:val="28"/>
          <w:szCs w:val="28"/>
        </w:rPr>
        <w:t xml:space="preserve"> и выполняем операцию записи РП.</w:t>
      </w:r>
    </w:p>
    <w:p w:rsidR="007167C5" w:rsidRPr="00D15394" w:rsidRDefault="007167C5" w:rsidP="00B506B3">
      <w:pPr>
        <w:pStyle w:val="a3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Конец.</w:t>
      </w:r>
    </w:p>
    <w:p w:rsidR="00B506B3" w:rsidRPr="00B506B3" w:rsidRDefault="00B506B3" w:rsidP="00B506B3">
      <w:pPr>
        <w:pStyle w:val="a3"/>
        <w:tabs>
          <w:tab w:val="left" w:pos="709"/>
        </w:tabs>
        <w:ind w:left="1080"/>
      </w:pPr>
    </w:p>
    <w:p w:rsidR="00B506B3" w:rsidRPr="00ED10E4" w:rsidRDefault="00B506B3" w:rsidP="00B506B3">
      <w:pPr>
        <w:pStyle w:val="a3"/>
        <w:numPr>
          <w:ilvl w:val="0"/>
          <w:numId w:val="2"/>
        </w:numPr>
        <w:tabs>
          <w:tab w:val="left" w:pos="709"/>
        </w:tabs>
        <w:ind w:hanging="436"/>
      </w:pPr>
      <w:r w:rsidRPr="00B506B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Алгоритм команды пересылки</w:t>
      </w:r>
      <w:r w:rsidRPr="00B506B3">
        <w:rPr>
          <w:rFonts w:ascii="Times New Roman" w:hAnsi="Times New Roman"/>
          <w:b/>
          <w:sz w:val="28"/>
          <w:szCs w:val="28"/>
        </w:rPr>
        <w:t xml:space="preserve"> данных из порта ввода-вывода в процессор</w:t>
      </w:r>
      <w:r w:rsidRPr="00014EFB">
        <w:rPr>
          <w:rFonts w:ascii="Times New Roman" w:hAnsi="Times New Roman"/>
          <w:b/>
          <w:sz w:val="28"/>
          <w:szCs w:val="28"/>
        </w:rPr>
        <w:t xml:space="preserve">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 w:rsidR="009F1F5D">
        <w:rPr>
          <w:rFonts w:ascii="Times New Roman" w:hAnsi="Times New Roman"/>
          <w:i/>
          <w:sz w:val="28"/>
          <w:szCs w:val="28"/>
        </w:rPr>
        <w:t>ертеже представлен блоками 23-24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:</w:t>
      </w:r>
    </w:p>
    <w:p w:rsidR="00ED10E4" w:rsidRDefault="009F1F5D" w:rsidP="009F1F5D">
      <w:pPr>
        <w:pStyle w:val="a3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адрес (номер) устройства ввода-вывода, указанный в коде команды, в порт А.</w:t>
      </w:r>
    </w:p>
    <w:p w:rsidR="009F1F5D" w:rsidRDefault="009F1F5D" w:rsidP="009F1F5D">
      <w:pPr>
        <w:pStyle w:val="a3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Инициируем операцию пересылки данных из порта ввода-вывода в процессор (операция длительная, поэтому нужно дождаться окончания ее выполнения).</w:t>
      </w:r>
    </w:p>
    <w:p w:rsidR="007167C5" w:rsidRDefault="007167C5" w:rsidP="009F1F5D">
      <w:pPr>
        <w:pStyle w:val="a3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7167C5" w:rsidRPr="007167C5" w:rsidRDefault="007167C5" w:rsidP="007167C5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9F1F5D" w:rsidRPr="009F1F5D" w:rsidRDefault="009F1F5D" w:rsidP="009F1F5D">
      <w:pPr>
        <w:pStyle w:val="a3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9F1F5D">
        <w:rPr>
          <w:rFonts w:ascii="Times New Roman" w:hAnsi="Times New Roman"/>
          <w:b/>
          <w:sz w:val="28"/>
          <w:szCs w:val="28"/>
        </w:rPr>
        <w:t xml:space="preserve">Алгоритм команды </w:t>
      </w:r>
      <w:r>
        <w:rPr>
          <w:rFonts w:ascii="Times New Roman" w:hAnsi="Times New Roman"/>
          <w:b/>
          <w:sz w:val="28"/>
          <w:szCs w:val="28"/>
        </w:rPr>
        <w:t xml:space="preserve">сложения чисел с плавающей точкой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>
        <w:rPr>
          <w:rFonts w:ascii="Times New Roman" w:hAnsi="Times New Roman"/>
          <w:i/>
          <w:sz w:val="28"/>
          <w:szCs w:val="28"/>
        </w:rPr>
        <w:t>ертеже представлен блоками 26-38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F669D" w:rsidRDefault="009F1F5D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адрес РПТ (первый операнд) кратен 2 (64-разрядные числа с плавающей точкой должны храниться в паре РПТ), то переход</w:t>
      </w:r>
      <w:r w:rsidR="00FF669D">
        <w:rPr>
          <w:rFonts w:ascii="Times New Roman" w:hAnsi="Times New Roman" w:cs="Times New Roman"/>
          <w:sz w:val="28"/>
          <w:szCs w:val="28"/>
        </w:rPr>
        <w:t xml:space="preserve"> к п.2, иначе – прерывание «Спецификация».</w:t>
      </w:r>
    </w:p>
    <w:p w:rsidR="00FF669D" w:rsidRDefault="00FF669D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адрес второго операнда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косвенно задан в РОН: в РАРП загружаем адрес РОН и инициируем операцию чтения РП.</w:t>
      </w:r>
    </w:p>
    <w:p w:rsidR="009F1F5D" w:rsidRDefault="00FF669D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считанный адрес кратен 8 (т.к. 64-разрядное число), то переход к п.4., иначе - прерывание</w:t>
      </w:r>
      <w:r w:rsidR="009F1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«Спецификация».</w:t>
      </w:r>
    </w:p>
    <w:p w:rsidR="00FF669D" w:rsidRDefault="00FF669D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чтение младшей части второго операнда из ОП: загружаем в Порт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адрес, считанный из РОН, и выполняем операцию чтения ОП.</w:t>
      </w:r>
    </w:p>
    <w:p w:rsidR="00FF669D" w:rsidRDefault="00D15394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D15394">
        <w:rPr>
          <w:rFonts w:ascii="Times New Roman" w:hAnsi="Times New Roman" w:cs="Times New Roman"/>
          <w:sz w:val="28"/>
          <w:szCs w:val="28"/>
        </w:rPr>
        <w:t>В младшую часть Регистра 2</w:t>
      </w:r>
      <w:r w:rsidR="00FF669D" w:rsidRPr="00D15394">
        <w:rPr>
          <w:rFonts w:ascii="Times New Roman" w:hAnsi="Times New Roman" w:cs="Times New Roman"/>
          <w:sz w:val="28"/>
          <w:szCs w:val="28"/>
        </w:rPr>
        <w:t xml:space="preserve"> АЛУ загружаем младшую часть </w:t>
      </w:r>
      <w:r w:rsidRPr="00D15394">
        <w:rPr>
          <w:rFonts w:ascii="Times New Roman" w:hAnsi="Times New Roman" w:cs="Times New Roman"/>
          <w:sz w:val="28"/>
          <w:szCs w:val="28"/>
        </w:rPr>
        <w:t>втор</w:t>
      </w:r>
      <w:r w:rsidR="00FF669D" w:rsidRPr="00D15394">
        <w:rPr>
          <w:rFonts w:ascii="Times New Roman" w:hAnsi="Times New Roman" w:cs="Times New Roman"/>
          <w:sz w:val="28"/>
          <w:szCs w:val="28"/>
        </w:rPr>
        <w:t>ого операнда</w:t>
      </w:r>
      <w:r w:rsidRPr="00D15394">
        <w:rPr>
          <w:rFonts w:ascii="Times New Roman" w:hAnsi="Times New Roman" w:cs="Times New Roman"/>
          <w:sz w:val="28"/>
          <w:szCs w:val="28"/>
        </w:rPr>
        <w:t xml:space="preserve">. Выполняем чтение </w:t>
      </w:r>
      <w:r>
        <w:rPr>
          <w:rFonts w:ascii="Times New Roman" w:hAnsi="Times New Roman" w:cs="Times New Roman"/>
          <w:sz w:val="28"/>
          <w:szCs w:val="28"/>
        </w:rPr>
        <w:t>младшей части первого операнда из первого РПТ  регистровой пары. Инкрементируем адрес на Порте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выполняем операцию чтения ОП (чтение старшей части второго операнда).</w:t>
      </w:r>
    </w:p>
    <w:p w:rsidR="00D15394" w:rsidRDefault="00D15394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младшую часть Регистра 1</w:t>
      </w:r>
      <w:r w:rsidRPr="00D15394">
        <w:rPr>
          <w:rFonts w:ascii="Times New Roman" w:hAnsi="Times New Roman" w:cs="Times New Roman"/>
          <w:sz w:val="28"/>
          <w:szCs w:val="28"/>
        </w:rPr>
        <w:t xml:space="preserve"> АЛУ загружаем младшую часть </w:t>
      </w:r>
      <w:r>
        <w:rPr>
          <w:rFonts w:ascii="Times New Roman" w:hAnsi="Times New Roman" w:cs="Times New Roman"/>
          <w:sz w:val="28"/>
          <w:szCs w:val="28"/>
        </w:rPr>
        <w:t>перв</w:t>
      </w:r>
      <w:r w:rsidRPr="00D15394">
        <w:rPr>
          <w:rFonts w:ascii="Times New Roman" w:hAnsi="Times New Roman" w:cs="Times New Roman"/>
          <w:sz w:val="28"/>
          <w:szCs w:val="28"/>
        </w:rPr>
        <w:t>ого операнда.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3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 xml:space="preserve">шую часть Регистра 2 АЛУ загружаем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>шую часть второго операнда.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394">
        <w:rPr>
          <w:rFonts w:ascii="Times New Roman" w:hAnsi="Times New Roman" w:cs="Times New Roman"/>
          <w:sz w:val="28"/>
          <w:szCs w:val="28"/>
        </w:rPr>
        <w:t xml:space="preserve">Выполняем чтение </w:t>
      </w:r>
      <w:r>
        <w:rPr>
          <w:rFonts w:ascii="Times New Roman" w:hAnsi="Times New Roman" w:cs="Times New Roman"/>
          <w:sz w:val="28"/>
          <w:szCs w:val="28"/>
        </w:rPr>
        <w:t>старшей части первого операнда из второго РПТ  регистровой пары.</w:t>
      </w:r>
    </w:p>
    <w:p w:rsidR="00D15394" w:rsidRDefault="00D15394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D153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 xml:space="preserve">шую часть Регистра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15394">
        <w:rPr>
          <w:rFonts w:ascii="Times New Roman" w:hAnsi="Times New Roman" w:cs="Times New Roman"/>
          <w:sz w:val="28"/>
          <w:szCs w:val="28"/>
        </w:rPr>
        <w:t xml:space="preserve"> АЛУ загружаем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 xml:space="preserve">шую часть </w:t>
      </w:r>
      <w:r>
        <w:rPr>
          <w:rFonts w:ascii="Times New Roman" w:hAnsi="Times New Roman" w:cs="Times New Roman"/>
          <w:sz w:val="28"/>
          <w:szCs w:val="28"/>
        </w:rPr>
        <w:t>перв</w:t>
      </w:r>
      <w:r w:rsidRPr="00D15394">
        <w:rPr>
          <w:rFonts w:ascii="Times New Roman" w:hAnsi="Times New Roman" w:cs="Times New Roman"/>
          <w:sz w:val="28"/>
          <w:szCs w:val="28"/>
        </w:rPr>
        <w:t>ого операнда.</w:t>
      </w:r>
      <w:r>
        <w:rPr>
          <w:rFonts w:ascii="Times New Roman" w:hAnsi="Times New Roman" w:cs="Times New Roman"/>
          <w:sz w:val="28"/>
          <w:szCs w:val="28"/>
        </w:rPr>
        <w:t xml:space="preserve"> Инициируем операцию АЛУ сложения чисел с плавающей точкой.</w:t>
      </w:r>
    </w:p>
    <w:p w:rsidR="00D15394" w:rsidRDefault="00D15394" w:rsidP="009F1F5D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запись старшей части результата (Р1АЛУ) по текущему адресу РП (второй РПТ пары). В регистр признака результата загружаем кодированное значение признаков с шины АЛУ. В регистр флагов загружаем значение флагов с шины АЛУ.</w:t>
      </w:r>
    </w:p>
    <w:p w:rsidR="00D15394" w:rsidRDefault="00D15394" w:rsidP="00D15394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Выполняем запись младшей части результата (Р1АЛУ) по предварительно уменьшенному на 1 адресу РП (первый РПТ пары).</w:t>
      </w:r>
    </w:p>
    <w:p w:rsidR="007167C5" w:rsidRPr="00D15394" w:rsidRDefault="007167C5" w:rsidP="00D15394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Конец.</w:t>
      </w:r>
    </w:p>
    <w:p w:rsidR="009F1F5D" w:rsidRDefault="009F1F5D" w:rsidP="004F1C90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CB45FD" w:rsidRDefault="00CB45FD" w:rsidP="004F1C90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CB45FD" w:rsidRDefault="00CB45FD" w:rsidP="004F1C90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CB45FD" w:rsidRDefault="00CB45FD" w:rsidP="004F1C90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4F1C90" w:rsidRPr="004F1C90" w:rsidRDefault="004F1C90" w:rsidP="004F1C90">
      <w:pPr>
        <w:pStyle w:val="a3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Алгоритм команды двойного сдвига вправо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 w:rsidR="007F174B">
        <w:rPr>
          <w:rFonts w:ascii="Times New Roman" w:hAnsi="Times New Roman"/>
          <w:i/>
          <w:sz w:val="28"/>
          <w:szCs w:val="28"/>
        </w:rPr>
        <w:t>ертеже представлен блоками 40-53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F1C90" w:rsidRDefault="0052502D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укороченный адрес, указанный в коде команды, кратен 4, то переход к п.2, иначе – прерывание «Спецификация».</w:t>
      </w:r>
    </w:p>
    <w:p w:rsidR="0052502D" w:rsidRDefault="0052502D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Порт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загружаем укороченный адрес в младшей части памяти (старшие разряды заполняем 0-ми) и инициируем операцию чтения ОП – получаем адрес первого операнда в ОП.</w:t>
      </w:r>
    </w:p>
    <w:p w:rsidR="0052502D" w:rsidRDefault="0052502D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адрес кратен 8 (т.к. 64-битный вектор), переход к п.4, иначе – прерывание «Спецификация».</w:t>
      </w:r>
    </w:p>
    <w:p w:rsidR="0052502D" w:rsidRDefault="0052502D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загрузку считанного из ОП косвенного адреса в Порт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инициируем  операцию чтения ОП. В Регистр 2 АЛУ загружаем второй операнд (константу сдвига), непосредственно заданный в коде команды.</w:t>
      </w:r>
    </w:p>
    <w:p w:rsidR="0052502D" w:rsidRDefault="0052502D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Регистр 1 АЛУ загружаем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младшую часть первого операнда, полученную с Порта Д. </w:t>
      </w:r>
      <w:r w:rsidR="00CB45FD">
        <w:rPr>
          <w:rFonts w:ascii="Times New Roman" w:hAnsi="Times New Roman" w:cs="Times New Roman"/>
          <w:sz w:val="28"/>
          <w:szCs w:val="28"/>
        </w:rPr>
        <w:t xml:space="preserve"> Инкрементируем</w:t>
      </w:r>
      <w:proofErr w:type="gramEnd"/>
      <w:r w:rsidR="00CB45FD">
        <w:rPr>
          <w:rFonts w:ascii="Times New Roman" w:hAnsi="Times New Roman" w:cs="Times New Roman"/>
          <w:sz w:val="28"/>
          <w:szCs w:val="28"/>
        </w:rPr>
        <w:t xml:space="preserve"> значение адреса на Порте А и выполняем чтение ОП – чтение старшей части первого операнда.</w:t>
      </w:r>
    </w:p>
    <w:p w:rsidR="00CB45FD" w:rsidRDefault="00CB45FD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Догружаем старшую часть первого операнда в Регистр 1 АЛУ и инициируем операцию двойного сдвига вправо.</w:t>
      </w:r>
    </w:p>
    <w:p w:rsidR="00CB45FD" w:rsidRDefault="00CB45FD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два приема, подобно чтению первого операнда из ОП, выполняем запись результата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ОП.</w:t>
      </w:r>
    </w:p>
    <w:p w:rsidR="007167C5" w:rsidRDefault="007167C5" w:rsidP="004F1C90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CB45FD" w:rsidRPr="00CB45FD" w:rsidRDefault="00CB45FD" w:rsidP="00CB45FD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CB45FD" w:rsidRPr="00CB45FD" w:rsidRDefault="00CB45FD" w:rsidP="00CB45FD">
      <w:pPr>
        <w:pStyle w:val="a3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Алгоритм команды условного перехода по маске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 w:rsidR="007F174B">
        <w:rPr>
          <w:rFonts w:ascii="Times New Roman" w:hAnsi="Times New Roman"/>
          <w:i/>
          <w:sz w:val="28"/>
          <w:szCs w:val="28"/>
        </w:rPr>
        <w:t>ертеже представлен блоками 55-60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CB45FD" w:rsidRDefault="00CB45FD" w:rsidP="00CB45FD">
      <w:pPr>
        <w:pStyle w:val="a3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маска содержит все нули, то переход к п.</w:t>
      </w:r>
      <w:r w:rsidR="00581811">
        <w:rPr>
          <w:rFonts w:ascii="Times New Roman" w:hAnsi="Times New Roman" w:cs="Times New Roman"/>
          <w:sz w:val="28"/>
          <w:szCs w:val="28"/>
        </w:rPr>
        <w:t>6.</w:t>
      </w:r>
    </w:p>
    <w:p w:rsidR="00CB45FD" w:rsidRDefault="00CB45FD" w:rsidP="00CB45FD">
      <w:pPr>
        <w:pStyle w:val="a3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адрес РОН, косвенно задающего адрес перехода, содержит все нули, то переход к п.</w:t>
      </w:r>
      <w:r w:rsidR="00581811">
        <w:rPr>
          <w:rFonts w:ascii="Times New Roman" w:hAnsi="Times New Roman" w:cs="Times New Roman"/>
          <w:sz w:val="28"/>
          <w:szCs w:val="28"/>
        </w:rPr>
        <w:t>6.</w:t>
      </w:r>
    </w:p>
    <w:p w:rsidR="00CB45FD" w:rsidRDefault="00581811" w:rsidP="00CB45FD">
      <w:pPr>
        <w:pStyle w:val="a3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маска содержит все единицы, то переход к п.5.</w:t>
      </w:r>
    </w:p>
    <w:p w:rsidR="00581811" w:rsidRDefault="00581811" w:rsidP="00CB45FD">
      <w:pPr>
        <w:pStyle w:val="a3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регистра признака не соответствует маске</w:t>
      </w:r>
      <w:r w:rsidR="007F174B">
        <w:rPr>
          <w:rFonts w:ascii="Times New Roman" w:hAnsi="Times New Roman" w:cs="Times New Roman"/>
          <w:sz w:val="28"/>
          <w:szCs w:val="28"/>
        </w:rPr>
        <w:t xml:space="preserve"> (признак в регистре закодирован, поэтому требуется дешифрирования)</w:t>
      </w:r>
      <w:r>
        <w:rPr>
          <w:rFonts w:ascii="Times New Roman" w:hAnsi="Times New Roman" w:cs="Times New Roman"/>
          <w:sz w:val="28"/>
          <w:szCs w:val="28"/>
        </w:rPr>
        <w:t>, то переход к п.6.</w:t>
      </w:r>
    </w:p>
    <w:p w:rsidR="00581811" w:rsidRDefault="00581811" w:rsidP="00581811">
      <w:pPr>
        <w:pStyle w:val="a3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 и занести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 перехода, указанный в РОН. Установить ТП.</w:t>
      </w:r>
    </w:p>
    <w:p w:rsidR="009F1F5D" w:rsidRDefault="00581811" w:rsidP="009F1F5D">
      <w:pPr>
        <w:pStyle w:val="a3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7167C5">
        <w:rPr>
          <w:rFonts w:ascii="Times New Roman" w:hAnsi="Times New Roman" w:cs="Times New Roman"/>
          <w:sz w:val="28"/>
          <w:szCs w:val="28"/>
        </w:rPr>
        <w:t>Конец.</w:t>
      </w:r>
    </w:p>
    <w:p w:rsidR="00B1065A" w:rsidRPr="00B1065A" w:rsidRDefault="00B1065A" w:rsidP="00B1065A">
      <w:pPr>
        <w:pStyle w:val="a3"/>
        <w:tabs>
          <w:tab w:val="left" w:pos="709"/>
        </w:tabs>
      </w:pPr>
    </w:p>
    <w:sectPr w:rsidR="00B1065A" w:rsidRPr="00B1065A" w:rsidSect="00D4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4C49"/>
    <w:multiLevelType w:val="multilevel"/>
    <w:tmpl w:val="67DE17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530" w:hanging="45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ascii="Times New Roman" w:hAnsi="Times New Roman" w:hint="default"/>
        <w:sz w:val="28"/>
      </w:rPr>
    </w:lvl>
  </w:abstractNum>
  <w:abstractNum w:abstractNumId="1">
    <w:nsid w:val="27D24D95"/>
    <w:multiLevelType w:val="hybridMultilevel"/>
    <w:tmpl w:val="C83885DC"/>
    <w:lvl w:ilvl="0" w:tplc="DB40C00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E61B9B"/>
    <w:multiLevelType w:val="hybridMultilevel"/>
    <w:tmpl w:val="79B2026C"/>
    <w:lvl w:ilvl="0" w:tplc="53262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C771324"/>
    <w:multiLevelType w:val="hybridMultilevel"/>
    <w:tmpl w:val="F3FA664E"/>
    <w:lvl w:ilvl="0" w:tplc="29343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A1FBB"/>
    <w:multiLevelType w:val="hybridMultilevel"/>
    <w:tmpl w:val="7CD0CC3E"/>
    <w:lvl w:ilvl="0" w:tplc="E40E6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E241EE"/>
    <w:multiLevelType w:val="hybridMultilevel"/>
    <w:tmpl w:val="AA18C674"/>
    <w:lvl w:ilvl="0" w:tplc="D30045E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F66FC7"/>
    <w:multiLevelType w:val="hybridMultilevel"/>
    <w:tmpl w:val="83EEA548"/>
    <w:lvl w:ilvl="0" w:tplc="2F28672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68CA"/>
    <w:rsid w:val="00014EFB"/>
    <w:rsid w:val="003E21FF"/>
    <w:rsid w:val="004225C4"/>
    <w:rsid w:val="004F1C90"/>
    <w:rsid w:val="0052502D"/>
    <w:rsid w:val="00581811"/>
    <w:rsid w:val="005E37F0"/>
    <w:rsid w:val="00644333"/>
    <w:rsid w:val="007167C5"/>
    <w:rsid w:val="007F174B"/>
    <w:rsid w:val="008E36FF"/>
    <w:rsid w:val="009328E4"/>
    <w:rsid w:val="009F1F5D"/>
    <w:rsid w:val="00B1065A"/>
    <w:rsid w:val="00B506B3"/>
    <w:rsid w:val="00C668CA"/>
    <w:rsid w:val="00CA5BB4"/>
    <w:rsid w:val="00CB45FD"/>
    <w:rsid w:val="00D15394"/>
    <w:rsid w:val="00D154B0"/>
    <w:rsid w:val="00D46BAE"/>
    <w:rsid w:val="00E010FD"/>
    <w:rsid w:val="00ED10E4"/>
    <w:rsid w:val="00F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B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C668C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">
    <w:name w:val="Текст2"/>
    <w:basedOn w:val="a"/>
    <w:rsid w:val="008E36FF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B106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2011-11-11T00:27:00Z</dcterms:created>
  <dcterms:modified xsi:type="dcterms:W3CDTF">2011-11-28T21:40:00Z</dcterms:modified>
</cp:coreProperties>
</file>