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02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ПАСПОРТ ПРОЕКТА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</w:t>
        <w:tab/>
        <w:t xml:space="preserve">Общие сведения о проекте:</w:t>
      </w:r>
    </w:p>
    <w:p w:rsidR="00000000" w:rsidDel="00000000" w:rsidP="00000000" w:rsidRDefault="00000000" w:rsidRPr="00000000" w14:paraId="00000007">
      <w:pPr>
        <w:spacing w:after="120" w:before="12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4219"/>
        <w:gridCol w:w="10064"/>
        <w:tblGridChange w:id="0">
          <w:tblGrid>
            <w:gridCol w:w="567"/>
            <w:gridCol w:w="4219"/>
            <w:gridCol w:w="10064"/>
          </w:tblGrid>
        </w:tblGridChange>
      </w:tblGrid>
      <w:tr>
        <w:trPr>
          <w:trHeight w:val="1134" w:hRule="atLeast"/>
        </w:trPr>
        <w:tc>
          <w:tcPr/>
          <w:p w:rsidR="00000000" w:rsidDel="00000000" w:rsidP="00000000" w:rsidRDefault="00000000" w:rsidRPr="00000000" w14:paraId="00000008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проекта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Веб-ориентированный сервис для онлайн поступления в российские университеты</w:t>
            </w:r>
          </w:p>
        </w:tc>
      </w:tr>
      <w:tr>
        <w:trPr>
          <w:trHeight w:val="1134" w:hRule="atLeast"/>
        </w:trPr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 реализации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 01.04.2021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/>
          <w:p w:rsidR="00000000" w:rsidDel="00000000" w:rsidP="00000000" w:rsidRDefault="00000000" w:rsidRPr="00000000" w14:paraId="0000000E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 проекта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trHeight w:val="1122" w:hRule="atLeast"/>
        </w:trPr>
        <w:tc>
          <w:tcPr/>
          <w:p w:rsidR="00000000" w:rsidDel="00000000" w:rsidP="00000000" w:rsidRDefault="00000000" w:rsidRPr="00000000" w14:paraId="00000011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Консультант(ы) проекта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Кузнецов С.А.</w:t>
            </w:r>
          </w:p>
        </w:tc>
      </w:tr>
    </w:tbl>
    <w:p w:rsidR="00000000" w:rsidDel="00000000" w:rsidP="00000000" w:rsidRDefault="00000000" w:rsidRPr="00000000" w14:paraId="00000014">
      <w:pPr>
        <w:spacing w:after="120" w:before="12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ind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         Анализ проблемной ситуации:</w:t>
      </w:r>
    </w:p>
    <w:p w:rsidR="00000000" w:rsidDel="00000000" w:rsidP="00000000" w:rsidRDefault="00000000" w:rsidRPr="00000000" w14:paraId="00000017">
      <w:pPr>
        <w:spacing w:after="120" w:before="12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"/>
        <w:gridCol w:w="2580"/>
        <w:gridCol w:w="11640"/>
        <w:tblGridChange w:id="0">
          <w:tblGrid>
            <w:gridCol w:w="565"/>
            <w:gridCol w:w="2580"/>
            <w:gridCol w:w="11640"/>
          </w:tblGrid>
        </w:tblGridChange>
      </w:tblGrid>
      <w:tr>
        <w:trPr>
          <w:trHeight w:val="1832" w:hRule="atLeast"/>
        </w:trPr>
        <w:tc>
          <w:tcPr/>
          <w:p w:rsidR="00000000" w:rsidDel="00000000" w:rsidP="00000000" w:rsidRDefault="00000000" w:rsidRPr="00000000" w14:paraId="00000018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ситуации 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 многих странах мира сейчас у людей повышается интерес к получению высшего образования. И Россия является страной, где многие иностранцы хотят учиться. В связи с этим увеличивается количество организаций, которые помогают иностранным кандидатам поступать в российские университеты. И для быстрой и удобной работы им необходим какой-либо сервис. Разрабатываем веб-сервис позволит проводить кандидатов по жизненному циклу, позволяя им видеть на каком этапе они находятся, также он увеличит скорость работы менеджеров благодаря быстрой работе и удобному интерфейсу. Приложение будет содержать всю актуальную информацию для поступления в высшее учебное заведение</w:t>
            </w:r>
          </w:p>
        </w:tc>
      </w:tr>
      <w:tr>
        <w:trPr>
          <w:trHeight w:val="1832" w:hRule="atLeast"/>
        </w:trPr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Формулировка проблемы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Проблема в отсутствии быстрой и удобной системы для помощи в поступлении  университеты. Современные аналоги имеют не очень удобный интерфейс и некоторые ограничения.</w:t>
            </w:r>
          </w:p>
        </w:tc>
      </w:tr>
      <w:tr>
        <w:trPr>
          <w:trHeight w:val="2675" w:hRule="atLeast"/>
        </w:trPr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Существующий опыт решения данной проблемы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Study in Russia (https://studyinrussia.ru/)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Ассоциация Гуманитарного Сотрудничества (https://rustudent.org/)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00" w:line="276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        Описание продуктового результата:</w:t>
      </w:r>
    </w:p>
    <w:p w:rsidR="00000000" w:rsidDel="00000000" w:rsidP="00000000" w:rsidRDefault="00000000" w:rsidRPr="00000000" w14:paraId="00000027">
      <w:pPr>
        <w:spacing w:after="120" w:before="12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6"/>
        <w:gridCol w:w="10064"/>
        <w:tblGridChange w:id="0">
          <w:tblGrid>
            <w:gridCol w:w="4786"/>
            <w:gridCol w:w="10064"/>
          </w:tblGrid>
        </w:tblGridChange>
      </w:tblGrid>
      <w:tr>
        <w:trPr>
          <w:trHeight w:val="2369" w:hRule="atLeast"/>
        </w:trPr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 стартовой точки – стадии на которой находится проект на начало семестра</w:t>
            </w:r>
          </w:p>
          <w:p w:rsidR="00000000" w:rsidDel="00000000" w:rsidP="00000000" w:rsidRDefault="00000000" w:rsidRPr="00000000" w14:paraId="00000029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начало семестра сформулирована цель проекта и техническое задание. Сформулирована основная проблема, которую решает наш сервис и проанализированы аналоги. </w:t>
            </w:r>
          </w:p>
        </w:tc>
      </w:tr>
      <w:tr>
        <w:trPr>
          <w:trHeight w:val="2369" w:hRule="atLeast"/>
        </w:trPr>
        <w:tc>
          <w:tcPr/>
          <w:p w:rsidR="00000000" w:rsidDel="00000000" w:rsidP="00000000" w:rsidRDefault="00000000" w:rsidRPr="00000000" w14:paraId="0000002B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 продуктового результата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результате работы над проектом был создан минимально жизнеспособный продукт, в рамках которого реализован функционал авторизации менеджеров, создание организаций и информации о них, создание кандидатов, вывод списков и др.</w:t>
            </w:r>
          </w:p>
        </w:tc>
      </w:tr>
    </w:tbl>
    <w:p w:rsidR="00000000" w:rsidDel="00000000" w:rsidP="00000000" w:rsidRDefault="00000000" w:rsidRPr="00000000" w14:paraId="0000002D">
      <w:pPr>
        <w:spacing w:after="120" w:before="12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4219"/>
        <w:gridCol w:w="10064"/>
        <w:tblGridChange w:id="0">
          <w:tblGrid>
            <w:gridCol w:w="567"/>
            <w:gridCol w:w="4219"/>
            <w:gridCol w:w="10064"/>
          </w:tblGrid>
        </w:tblGridChange>
      </w:tblGrid>
      <w:tr>
        <w:trPr>
          <w:trHeight w:val="688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Ключевые стейкхолдеры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Перечень требований к продуктовому результату</w:t>
            </w:r>
          </w:p>
        </w:tc>
      </w:tr>
      <w:tr>
        <w:trPr>
          <w:trHeight w:val="1134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Работники организации, которая помогает иностранным гражданам поступать в российские университеты.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удобный сервис для учета и проведения жизненного цикла кандидатов.</w:t>
            </w:r>
          </w:p>
        </w:tc>
      </w:tr>
      <w:tr>
        <w:trPr>
          <w:trHeight w:val="1134" w:hRule="atLeast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Консультант - Кузнецов Сергей Александрович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Разработанный продукт полностью функционирует и удовлетворяет требованиям пользователей.</w:t>
            </w:r>
          </w:p>
        </w:tc>
      </w:tr>
    </w:tbl>
    <w:p w:rsidR="00000000" w:rsidDel="00000000" w:rsidP="00000000" w:rsidRDefault="00000000" w:rsidRPr="00000000" w14:paraId="0000003B">
      <w:pPr>
        <w:spacing w:after="200" w:line="276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IV</w:t>
        <w:tab/>
        <w:t xml:space="preserve">Целеполагание:</w:t>
      </w:r>
    </w:p>
    <w:p w:rsidR="00000000" w:rsidDel="00000000" w:rsidP="00000000" w:rsidRDefault="00000000" w:rsidRPr="00000000" w14:paraId="0000003C">
      <w:pPr>
        <w:spacing w:after="200" w:line="276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4219"/>
        <w:gridCol w:w="10064"/>
        <w:tblGridChange w:id="0">
          <w:tblGrid>
            <w:gridCol w:w="567"/>
            <w:gridCol w:w="4219"/>
            <w:gridCol w:w="10064"/>
          </w:tblGrid>
        </w:tblGridChange>
      </w:tblGrid>
      <w:tr>
        <w:trPr>
          <w:trHeight w:val="1643" w:hRule="atLeast"/>
        </w:trPr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 проекта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Целью проекта является разработка web-приложения для предоставления услуг онлайн поступления в университеты России.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8" w:hRule="atLeast"/>
        </w:trPr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Показатели эффективности проекта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Разработанное приложение помогает вести учет и повышает удобство для людей, которые помогают поступить в университет. Повышает информированность пользователей об общей схеме высшего образования.</w:t>
            </w:r>
          </w:p>
        </w:tc>
      </w:tr>
    </w:tbl>
    <w:p w:rsidR="00000000" w:rsidDel="00000000" w:rsidP="00000000" w:rsidRDefault="00000000" w:rsidRPr="00000000" w14:paraId="00000043">
      <w:pPr>
        <w:spacing w:after="200" w:line="276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         План реализации проекта:</w:t>
      </w:r>
    </w:p>
    <w:p w:rsidR="00000000" w:rsidDel="00000000" w:rsidP="00000000" w:rsidRDefault="00000000" w:rsidRPr="00000000" w14:paraId="00000046">
      <w:pPr>
        <w:spacing w:line="360" w:lineRule="auto"/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7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2940"/>
        <w:gridCol w:w="2475"/>
        <w:gridCol w:w="2310"/>
        <w:gridCol w:w="2055"/>
        <w:gridCol w:w="4155"/>
        <w:tblGridChange w:id="0">
          <w:tblGrid>
            <w:gridCol w:w="840"/>
            <w:gridCol w:w="2940"/>
            <w:gridCol w:w="2475"/>
            <w:gridCol w:w="2310"/>
            <w:gridCol w:w="2055"/>
            <w:gridCol w:w="4155"/>
          </w:tblGrid>
        </w:tblGridChange>
      </w:tblGrid>
      <w:tr>
        <w:trPr>
          <w:trHeight w:val="1718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проекта /</w:t>
              <w:br w:type="textWrapping"/>
              <w:t xml:space="preserve">конкретные мероприятия, детализирующие этапы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 выполнения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Задействованные материально-технические </w:t>
              <w:br w:type="textWrapping"/>
              <w:t xml:space="preserve">ресурсы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 БД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10.02.21 – 25.02.21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draw.io-файл со схемой БД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Черняев Н.Г.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Draw.io</w:t>
            </w:r>
          </w:p>
          <w:p w:rsidR="00000000" w:rsidDel="00000000" w:rsidP="00000000" w:rsidRDefault="00000000" w:rsidRPr="00000000" w14:paraId="00000053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PostgreSQL,</w:t>
            </w:r>
          </w:p>
          <w:p w:rsidR="00000000" w:rsidDel="00000000" w:rsidP="00000000" w:rsidRDefault="00000000" w:rsidRPr="00000000" w14:paraId="00000054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Squeryl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дизайна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25.02.21 – 03.03.21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Макет в Figma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Черняев Н.Г.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Figma,</w:t>
            </w:r>
          </w:p>
          <w:p w:rsidR="00000000" w:rsidDel="00000000" w:rsidP="00000000" w:rsidRDefault="00000000" w:rsidRPr="00000000" w14:paraId="0000005B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креатив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Верстка публичной части сайта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03.03.21 – 23.03.21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Html, CSS, JS-файлы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Черняев Н.Г.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и психическое здоровье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функционала авторизации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23.03.21 – 25.03.21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 для сервиса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Черняев Н.Г.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и психическое здоровье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функционала личных кабинетов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26.03.21-04.04.21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 ЛК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Черняев Н.Г.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и психическое здоровье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административной части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04.04.21-05.04.21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Админ. часть сайта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Черняев Н.Г.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и психическое здоровье</w:t>
            </w:r>
          </w:p>
        </w:tc>
      </w:tr>
    </w:tbl>
    <w:p w:rsidR="00000000" w:rsidDel="00000000" w:rsidP="00000000" w:rsidRDefault="00000000" w:rsidRPr="00000000" w14:paraId="00000074">
      <w:pPr>
        <w:spacing w:after="200" w:line="276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VI       </w:t>
        <w:tab/>
        <w:t xml:space="preserve">План управления рисками:</w:t>
      </w:r>
    </w:p>
    <w:p w:rsidR="00000000" w:rsidDel="00000000" w:rsidP="00000000" w:rsidRDefault="00000000" w:rsidRPr="00000000" w14:paraId="00000075">
      <w:pPr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78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1"/>
        <w:gridCol w:w="4513"/>
        <w:gridCol w:w="6040"/>
        <w:gridCol w:w="3462"/>
        <w:tblGridChange w:id="0">
          <w:tblGrid>
            <w:gridCol w:w="771"/>
            <w:gridCol w:w="4513"/>
            <w:gridCol w:w="6040"/>
            <w:gridCol w:w="3462"/>
          </w:tblGrid>
        </w:tblGridChange>
      </w:tblGrid>
      <w:tr>
        <w:trPr>
          <w:trHeight w:val="723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Риски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Мероприятия по управлению рисками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Ответственные лица</w:t>
            </w:r>
          </w:p>
        </w:tc>
      </w:tr>
      <w:tr>
        <w:trPr>
          <w:trHeight w:val="845" w:hRule="atLeast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right="-5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Риски оценки сроков.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Введение гибкости в календарный план.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Черняев Н.Г.</w:t>
            </w:r>
          </w:p>
        </w:tc>
      </w:tr>
      <w:tr>
        <w:trPr>
          <w:trHeight w:val="859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Риски непринятия продукта пользователями.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Изучение потребностей и спроса пользователей, изучение статистики на аналогичных проектах.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Черняев Н.Г.</w:t>
            </w:r>
          </w:p>
        </w:tc>
      </w:tr>
      <w:tr>
        <w:trPr>
          <w:trHeight w:val="888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Технологические риски.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Изучение активности сообщества по технологии, её возможностей и актуальности.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Черняев Н.Г.</w:t>
            </w:r>
          </w:p>
        </w:tc>
      </w:tr>
      <w:tr>
        <w:trPr>
          <w:trHeight w:val="843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Риски несоблюдения технологий.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Использование технологий, с которыми команда хорошо знакома.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Черняев Н.Г.</w:t>
            </w:r>
          </w:p>
        </w:tc>
      </w:tr>
    </w:tbl>
    <w:p w:rsidR="00000000" w:rsidDel="00000000" w:rsidP="00000000" w:rsidRDefault="00000000" w:rsidRPr="00000000" w14:paraId="0000008A">
      <w:pPr>
        <w:ind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jc w:val="left"/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0"/>
        <w:rPr>
          <w:i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СОГЛАСОВАНО: </w:t>
      </w:r>
      <w:r w:rsidDel="00000000" w:rsidR="00000000" w:rsidRPr="00000000">
        <w:rPr>
          <w:i w:val="1"/>
          <w:smallCaps w:val="1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заказчик проекта)</w:t>
      </w:r>
    </w:p>
    <w:p w:rsidR="00000000" w:rsidDel="00000000" w:rsidP="00000000" w:rsidRDefault="00000000" w:rsidRPr="00000000" w14:paraId="0000008D">
      <w:pPr>
        <w:ind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786.000000000002" w:type="dxa"/>
        <w:jc w:val="center"/>
        <w:tblLayout w:type="fixed"/>
        <w:tblLook w:val="0000"/>
      </w:tblPr>
      <w:tblGrid>
        <w:gridCol w:w="5906"/>
        <w:gridCol w:w="3828"/>
        <w:gridCol w:w="5052"/>
        <w:tblGridChange w:id="0">
          <w:tblGrid>
            <w:gridCol w:w="5906"/>
            <w:gridCol w:w="3828"/>
            <w:gridCol w:w="5052"/>
          </w:tblGrid>
        </w:tblGridChange>
      </w:tblGrid>
      <w:tr>
        <w:trPr>
          <w:trHeight w:val="252" w:hRule="atLeast"/>
        </w:trPr>
        <w:tc>
          <w:tcPr/>
          <w:p w:rsidR="00000000" w:rsidDel="00000000" w:rsidP="00000000" w:rsidRDefault="00000000" w:rsidRPr="00000000" w14:paraId="0000008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организация                       должность</w:t>
            </w:r>
          </w:p>
        </w:tc>
        <w:tc>
          <w:tcPr>
            <w:tcBorders>
              <w:top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подпись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92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rPr>
          <w:i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СОГЛАСОВАНО: </w:t>
      </w:r>
      <w:r w:rsidDel="00000000" w:rsidR="00000000" w:rsidRPr="00000000">
        <w:rPr>
          <w:i w:val="1"/>
          <w:smallCaps w:val="1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руководитель проектного обучения)</w:t>
      </w:r>
    </w:p>
    <w:p w:rsidR="00000000" w:rsidDel="00000000" w:rsidP="00000000" w:rsidRDefault="00000000" w:rsidRPr="00000000" w14:paraId="00000095">
      <w:pPr>
        <w:ind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786.000000000002" w:type="dxa"/>
        <w:jc w:val="center"/>
        <w:tblLayout w:type="fixed"/>
        <w:tblLook w:val="0000"/>
      </w:tblPr>
      <w:tblGrid>
        <w:gridCol w:w="5906"/>
        <w:gridCol w:w="3828"/>
        <w:gridCol w:w="5052"/>
        <w:tblGridChange w:id="0">
          <w:tblGrid>
            <w:gridCol w:w="5906"/>
            <w:gridCol w:w="3828"/>
            <w:gridCol w:w="5052"/>
          </w:tblGrid>
        </w:tblGridChange>
      </w:tblGrid>
      <w:tr>
        <w:trPr>
          <w:trHeight w:val="252" w:hRule="atLeast"/>
        </w:trPr>
        <w:tc>
          <w:tcPr/>
          <w:p w:rsidR="00000000" w:rsidDel="00000000" w:rsidP="00000000" w:rsidRDefault="00000000" w:rsidRPr="00000000" w14:paraId="0000009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должность</w:t>
            </w:r>
          </w:p>
        </w:tc>
        <w:tc>
          <w:tcPr>
            <w:tcBorders>
              <w:top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подпись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9A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786.0" w:type="dxa"/>
        <w:jc w:val="center"/>
        <w:tblLayout w:type="fixed"/>
        <w:tblLook w:val="0000"/>
      </w:tblPr>
      <w:tblGrid>
        <w:gridCol w:w="651"/>
        <w:gridCol w:w="710"/>
        <w:gridCol w:w="525"/>
        <w:gridCol w:w="2318"/>
        <w:gridCol w:w="1702"/>
        <w:gridCol w:w="3828"/>
        <w:gridCol w:w="5052"/>
        <w:tblGridChange w:id="0">
          <w:tblGrid>
            <w:gridCol w:w="651"/>
            <w:gridCol w:w="710"/>
            <w:gridCol w:w="525"/>
            <w:gridCol w:w="2318"/>
            <w:gridCol w:w="1702"/>
            <w:gridCol w:w="3828"/>
            <w:gridCol w:w="505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9B">
            <w:pPr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 проекта:</w:t>
            </w:r>
          </w:p>
          <w:p w:rsidR="00000000" w:rsidDel="00000000" w:rsidP="00000000" w:rsidRDefault="00000000" w:rsidRPr="00000000" w14:paraId="0000009C">
            <w:pPr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5"/>
          </w:tcPr>
          <w:p w:rsidR="00000000" w:rsidDel="00000000" w:rsidP="00000000" w:rsidRDefault="00000000" w:rsidRPr="00000000" w14:paraId="000000A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подпись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Инициалы, фамилия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ind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A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»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B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20__ г.</w:t>
            </w:r>
          </w:p>
        </w:tc>
      </w:tr>
    </w:tbl>
    <w:p w:rsidR="00000000" w:rsidDel="00000000" w:rsidP="00000000" w:rsidRDefault="00000000" w:rsidRPr="00000000" w14:paraId="000000B2">
      <w:pPr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Диаграмма Ганта</w:t>
      </w:r>
    </w:p>
    <w:p w:rsidR="00000000" w:rsidDel="00000000" w:rsidP="00000000" w:rsidRDefault="00000000" w:rsidRPr="00000000" w14:paraId="000000BB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786.000000000004" w:type="dxa"/>
        <w:jc w:val="center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634.2694385127497"/>
        <w:gridCol w:w="3940.271197085794"/>
        <w:gridCol w:w="581.336264288406"/>
        <w:gridCol w:w="549.7620901896747"/>
        <w:gridCol w:w="549.7620901896747"/>
        <w:gridCol w:w="549.7620901896747"/>
        <w:gridCol w:w="549.7620901896747"/>
        <w:gridCol w:w="549.7620901896747"/>
        <w:gridCol w:w="549.7620901896747"/>
        <w:gridCol w:w="650.0565255621154"/>
        <w:gridCol w:w="650.0565255621154"/>
        <w:gridCol w:w="574.835699032785"/>
        <w:gridCol w:w="574.835699032785"/>
        <w:gridCol w:w="574.835699032785"/>
        <w:gridCol w:w="574.835699032785"/>
        <w:gridCol w:w="574.835699032785"/>
        <w:gridCol w:w="574.835699032785"/>
        <w:gridCol w:w="527.4744378846879"/>
        <w:gridCol w:w="527.4744378846879"/>
        <w:gridCol w:w="527.4744378846879"/>
        <w:tblGridChange w:id="0">
          <w:tblGrid>
            <w:gridCol w:w="634.2694385127497"/>
            <w:gridCol w:w="3940.271197085794"/>
            <w:gridCol w:w="581.336264288406"/>
            <w:gridCol w:w="549.7620901896747"/>
            <w:gridCol w:w="549.7620901896747"/>
            <w:gridCol w:w="549.7620901896747"/>
            <w:gridCol w:w="549.7620901896747"/>
            <w:gridCol w:w="549.7620901896747"/>
            <w:gridCol w:w="549.7620901896747"/>
            <w:gridCol w:w="650.0565255621154"/>
            <w:gridCol w:w="650.0565255621154"/>
            <w:gridCol w:w="574.835699032785"/>
            <w:gridCol w:w="574.835699032785"/>
            <w:gridCol w:w="574.835699032785"/>
            <w:gridCol w:w="574.835699032785"/>
            <w:gridCol w:w="574.835699032785"/>
            <w:gridCol w:w="574.835699032785"/>
            <w:gridCol w:w="527.4744378846879"/>
            <w:gridCol w:w="527.4744378846879"/>
            <w:gridCol w:w="527.4744378846879"/>
          </w:tblGrid>
        </w:tblGridChange>
      </w:tblGrid>
      <w:tr>
        <w:trPr>
          <w:trHeight w:val="60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Неделя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trHeight w:val="95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Фев</w:t>
            </w:r>
          </w:p>
          <w:p w:rsidR="00000000" w:rsidDel="00000000" w:rsidP="00000000" w:rsidRDefault="00000000" w:rsidRPr="00000000" w14:paraId="000000D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март</w:t>
            </w:r>
          </w:p>
          <w:p w:rsidR="00000000" w:rsidDel="00000000" w:rsidP="00000000" w:rsidRDefault="00000000" w:rsidRPr="00000000" w14:paraId="000000D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март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март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март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март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март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март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март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Апр</w:t>
            </w:r>
          </w:p>
          <w:p w:rsidR="00000000" w:rsidDel="00000000" w:rsidP="00000000" w:rsidRDefault="00000000" w:rsidRPr="00000000" w14:paraId="000000E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апр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апр</w:t>
            </w:r>
          </w:p>
        </w:tc>
      </w:tr>
      <w:tr>
        <w:trPr>
          <w:trHeight w:val="3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Этап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Проектирование БД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E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E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E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Этап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дизайна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D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F">
            <w:pPr>
              <w:ind w:firstLine="0"/>
              <w:jc w:val="center"/>
              <w:rPr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00">
            <w:pPr>
              <w:ind w:firstLine="0"/>
              <w:jc w:val="center"/>
              <w:rPr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0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Этап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Верстка публичной части сайта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11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11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11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1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Этап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функционала авторизации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2D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2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Этап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функционала личных кабинетов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4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4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Этап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административной части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5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5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5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5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5D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5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ind w:firstLine="0"/>
        <w:jc w:val="left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568" w:top="1276" w:left="1134" w:right="1134" w:header="426" w:footer="708"/>
      <w:pgNumType w:start="5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12"/>
      <w:tblW w:w="9638.0" w:type="dxa"/>
      <w:jc w:val="center"/>
      <w:tblLayout w:type="fixed"/>
      <w:tblLook w:val="0000"/>
    </w:tblPr>
    <w:tblGrid>
      <w:gridCol w:w="9638"/>
      <w:tblGridChange w:id="0">
        <w:tblGrid>
          <w:gridCol w:w="9638"/>
        </w:tblGrid>
      </w:tblGridChange>
    </w:tblGrid>
    <w:tr>
      <w:trPr>
        <w:trHeight w:val="970" w:hRule="atLeast"/>
      </w:trPr>
      <w:tc>
        <w:tcPr/>
        <w:p w:rsidR="00000000" w:rsidDel="00000000" w:rsidP="00000000" w:rsidRDefault="00000000" w:rsidRPr="00000000" w14:paraId="00000161">
          <w:pPr>
            <w:pStyle w:val="Title"/>
            <w:ind w:firstLine="0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