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5EA3" w14:textId="77777777" w:rsidR="00E4790E" w:rsidRPr="00E4790E" w:rsidRDefault="00E4790E" w:rsidP="00E4790E">
      <w:pPr>
        <w:rPr>
          <w:b/>
          <w:bCs/>
        </w:rPr>
      </w:pPr>
      <w:r w:rsidRPr="00E4790E">
        <w:rPr>
          <w:b/>
          <w:bCs/>
        </w:rPr>
        <w:t>Our Partners</w:t>
      </w:r>
    </w:p>
    <w:p w14:paraId="70FA3B99" w14:textId="0979C333" w:rsidR="00E4790E" w:rsidRPr="00E4790E" w:rsidRDefault="00E4790E" w:rsidP="00E4790E">
      <w:r w:rsidRPr="00E4790E">
        <w:t>At RCN Mission Hospital, partnership is the lifeblood of our mission. We recognise that no single institution can transform healthcare alone, especially in underserved communities. God has blessed us with covenant partners</w:t>
      </w:r>
      <w:r>
        <w:t xml:space="preserve"> </w:t>
      </w:r>
      <w:r w:rsidRPr="00E4790E">
        <w:t>individuals, ministries, and organisations whose generosity, faith, and shared vision have strengthened our hands as we labour to heal, serve, and restore dignity to humanity.</w:t>
      </w:r>
    </w:p>
    <w:p w14:paraId="4ACD591D" w14:textId="30A8D1C5" w:rsidR="00E4790E" w:rsidRPr="00E4790E" w:rsidRDefault="00E4790E" w:rsidP="00E4790E">
      <w:r w:rsidRPr="00E4790E">
        <w:rPr>
          <w:i/>
          <w:iCs/>
        </w:rPr>
        <w:t>“Two are better than one… for they have a good reward for their labour</w:t>
      </w:r>
      <w:r>
        <w:rPr>
          <w:i/>
          <w:iCs/>
        </w:rPr>
        <w:t>’’</w:t>
      </w:r>
      <w:r w:rsidRPr="00E4790E">
        <w:t xml:space="preserve"> </w:t>
      </w:r>
      <w:r>
        <w:t>(</w:t>
      </w:r>
      <w:r w:rsidRPr="00E4790E">
        <w:t>Ecclesiastes 4:9</w:t>
      </w:r>
      <w:r>
        <w:t>).</w:t>
      </w:r>
    </w:p>
    <w:p w14:paraId="3A1546CA" w14:textId="47C49A09" w:rsidR="00E4790E" w:rsidRPr="00E4790E" w:rsidRDefault="00E4790E" w:rsidP="00E4790E">
      <w:r w:rsidRPr="00E4790E">
        <w:t xml:space="preserve">Through these valued partners, we </w:t>
      </w:r>
      <w:proofErr w:type="gramStart"/>
      <w:r w:rsidRPr="00E4790E">
        <w:t>are able to</w:t>
      </w:r>
      <w:proofErr w:type="gramEnd"/>
      <w:r w:rsidRPr="00E4790E">
        <w:t xml:space="preserve"> expand our services, conduct medical missions, equip our facility, and respond swiftly to humanitarian needs across Benue State and beyond.</w:t>
      </w:r>
    </w:p>
    <w:p w14:paraId="5D498D5F" w14:textId="77777777" w:rsidR="00E4790E" w:rsidRPr="00E4790E" w:rsidRDefault="00E4790E" w:rsidP="00E4790E">
      <w:pPr>
        <w:rPr>
          <w:b/>
          <w:bCs/>
        </w:rPr>
      </w:pPr>
      <w:r w:rsidRPr="00E4790E">
        <w:rPr>
          <w:b/>
          <w:bCs/>
        </w:rPr>
        <w:t>Fear God Ministries – Windsor, Ontario, Canada</w:t>
      </w:r>
    </w:p>
    <w:p w14:paraId="38EB5769" w14:textId="726F9719" w:rsidR="00E4790E" w:rsidRPr="00E4790E" w:rsidRDefault="00E4790E" w:rsidP="00E4790E">
      <w:r w:rsidRPr="00E4790E">
        <w:t>Fear God Ministries has stood with us as a Kingdom-focused partner committed to advancing compassionate healthcare. Their prayer support, humanitarian contributions, and shared apostolic burden have helped us bring hope, healing, and encouragement to many families and communities.</w:t>
      </w:r>
    </w:p>
    <w:p w14:paraId="3785261F" w14:textId="77777777" w:rsidR="00E4790E" w:rsidRPr="00E4790E" w:rsidRDefault="00E4790E" w:rsidP="00E4790E">
      <w:pPr>
        <w:rPr>
          <w:b/>
          <w:bCs/>
        </w:rPr>
      </w:pPr>
      <w:r w:rsidRPr="00E4790E">
        <w:rPr>
          <w:b/>
          <w:bCs/>
        </w:rPr>
        <w:t>World Medical Relief – Detroit, Michigan, USA</w:t>
      </w:r>
    </w:p>
    <w:p w14:paraId="44B41496" w14:textId="753389AC" w:rsidR="00E4790E" w:rsidRPr="00E4790E" w:rsidRDefault="00E4790E" w:rsidP="00E4790E">
      <w:r w:rsidRPr="00E4790E">
        <w:t>World Medical Relief continues to be a remarkable blessing to the RCN Mission Hospital vision. Their supply of medical equipment, consumables, and hospital resources has strengthened our capacity to provide high-quality, life-saving care</w:t>
      </w:r>
      <w:r>
        <w:t xml:space="preserve"> </w:t>
      </w:r>
      <w:r w:rsidRPr="00E4790E">
        <w:t>especially to the vulnerable and underserved. Their partnership represents true global compassion in action.</w:t>
      </w:r>
    </w:p>
    <w:p w14:paraId="4B86A31F" w14:textId="77777777" w:rsidR="00E4790E" w:rsidRPr="00E4790E" w:rsidRDefault="00E4790E" w:rsidP="00E4790E">
      <w:pPr>
        <w:rPr>
          <w:b/>
          <w:bCs/>
        </w:rPr>
      </w:pPr>
      <w:r w:rsidRPr="00E4790E">
        <w:rPr>
          <w:b/>
          <w:bCs/>
        </w:rPr>
        <w:t>United Vessels of Love (U-VOL) – Katy, Texas, USA</w:t>
      </w:r>
    </w:p>
    <w:p w14:paraId="58FF78DE" w14:textId="6D03BF4B" w:rsidR="00E4790E" w:rsidRPr="00E4790E" w:rsidRDefault="00E4790E" w:rsidP="00E4790E">
      <w:r w:rsidRPr="00E4790E">
        <w:t>U-VOL is a strategic partner committed to serving the poor, the displaced, and the medically underserved. Through their generous donations</w:t>
      </w:r>
      <w:r>
        <w:t xml:space="preserve"> </w:t>
      </w:r>
      <w:r w:rsidRPr="00E4790E">
        <w:t>including emergency medical backpacks from Direct Relief, a digital ultrasound system, and support for our outreach missions</w:t>
      </w:r>
      <w:r>
        <w:t xml:space="preserve"> </w:t>
      </w:r>
      <w:r w:rsidRPr="00E4790E">
        <w:t>they have advanced our ability to touch thousands of lives. Their team has also stood physically with us on the field, bringing comfort and aid to IDP communities.</w:t>
      </w:r>
    </w:p>
    <w:p w14:paraId="5BCCBA75" w14:textId="77777777" w:rsidR="00E4790E" w:rsidRPr="00E4790E" w:rsidRDefault="00E4790E" w:rsidP="00E4790E">
      <w:pPr>
        <w:rPr>
          <w:b/>
          <w:bCs/>
        </w:rPr>
      </w:pPr>
      <w:r w:rsidRPr="00E4790E">
        <w:rPr>
          <w:b/>
          <w:bCs/>
        </w:rPr>
        <w:t>Pastor &amp; Mrs. Akin – Aberdeen, United Kingdom</w:t>
      </w:r>
    </w:p>
    <w:p w14:paraId="581A043A" w14:textId="77777777" w:rsidR="00E4790E" w:rsidRPr="00E4790E" w:rsidRDefault="00E4790E" w:rsidP="00E4790E">
      <w:r w:rsidRPr="00E4790E">
        <w:t>Pastor and Mrs Akin have been faithful supporters of our medical mission vision. Their personal generosity, encouragement, and kingdom-hearted commitment continue to strengthen our humanitarian and clinical initiatives. Their support reflects the spirit of cheerful giving that sustains and expands our work.</w:t>
      </w:r>
    </w:p>
    <w:p w14:paraId="79210A38" w14:textId="5DE05BC8" w:rsidR="00E4790E" w:rsidRPr="00E4790E" w:rsidRDefault="00E4790E" w:rsidP="00E4790E"/>
    <w:p w14:paraId="03920ECB" w14:textId="77777777" w:rsidR="00E4790E" w:rsidRPr="00E4790E" w:rsidRDefault="00E4790E" w:rsidP="00E4790E">
      <w:pPr>
        <w:rPr>
          <w:b/>
          <w:bCs/>
        </w:rPr>
      </w:pPr>
      <w:r w:rsidRPr="00E4790E">
        <w:rPr>
          <w:b/>
          <w:bCs/>
        </w:rPr>
        <w:t>Esther Foundation – Washington, D.C., USA</w:t>
      </w:r>
    </w:p>
    <w:p w14:paraId="73096CA3" w14:textId="1469BD34" w:rsidR="00E4790E" w:rsidRPr="00E4790E" w:rsidRDefault="00E4790E" w:rsidP="00E4790E">
      <w:r w:rsidRPr="00E4790E">
        <w:lastRenderedPageBreak/>
        <w:t>The Esther Foundation partners with us in empowering women, families, and communities. Their contributions and alignment with our maternal and child health vision reinforce our fight against maternal mortality and strengthen our resolve to serve women with compassion, knowledge, and dignity.</w:t>
      </w:r>
    </w:p>
    <w:p w14:paraId="4B999C87" w14:textId="77777777" w:rsidR="00E4790E" w:rsidRPr="00E4790E" w:rsidRDefault="00E4790E" w:rsidP="00E4790E">
      <w:pPr>
        <w:rPr>
          <w:b/>
          <w:bCs/>
        </w:rPr>
      </w:pPr>
      <w:r w:rsidRPr="00E4790E">
        <w:rPr>
          <w:b/>
          <w:bCs/>
        </w:rPr>
        <w:t>RCN Theological Seminary – Adullam</w:t>
      </w:r>
    </w:p>
    <w:p w14:paraId="0A174B91" w14:textId="43CE97C2" w:rsidR="00E4790E" w:rsidRPr="00E4790E" w:rsidRDefault="00E4790E" w:rsidP="00E4790E">
      <w:r w:rsidRPr="00E4790E">
        <w:t>Our home family and anchor, the RCN Theological Seminary remains a foundational partner in vision, manpower, and spiritual support. Through shared values, volunteer support, and a strong apostolic mandate, the seminary fuels the heartbeat of our service</w:t>
      </w:r>
      <w:r>
        <w:t xml:space="preserve"> </w:t>
      </w:r>
      <w:r w:rsidRPr="00E4790E">
        <w:t>raising men and women who both preach Christ and demonstrate His compassion through healthcare missions.</w:t>
      </w:r>
    </w:p>
    <w:p w14:paraId="3ABAA9B5" w14:textId="77777777" w:rsidR="00E4790E" w:rsidRPr="00E4790E" w:rsidRDefault="00E4790E" w:rsidP="00E4790E">
      <w:pPr>
        <w:rPr>
          <w:b/>
          <w:bCs/>
        </w:rPr>
      </w:pPr>
      <w:r w:rsidRPr="00E4790E">
        <w:rPr>
          <w:b/>
          <w:bCs/>
        </w:rPr>
        <w:t>A Covenant of Impact</w:t>
      </w:r>
    </w:p>
    <w:p w14:paraId="260D48CA" w14:textId="77777777" w:rsidR="00E4790E" w:rsidRPr="00E4790E" w:rsidRDefault="00E4790E" w:rsidP="00E4790E">
      <w:r w:rsidRPr="00E4790E">
        <w:t>Together with our partners, we are rewriting the narrative of healthcare delivery one community, one family, and one life at a time. Their trust, generosity, and devotion enable us to carry the light of Christ into some of the most challenging healthcare landscapes.</w:t>
      </w:r>
    </w:p>
    <w:p w14:paraId="66AE4486" w14:textId="438B0AF4" w:rsidR="00E4790E" w:rsidRPr="00E4790E" w:rsidRDefault="00E4790E" w:rsidP="00E4790E">
      <w:r w:rsidRPr="00E4790E">
        <w:rPr>
          <w:i/>
          <w:iCs/>
        </w:rPr>
        <w:t>“The Lord gave the word: great was the company of those that published it</w:t>
      </w:r>
      <w:r>
        <w:rPr>
          <w:i/>
          <w:iCs/>
        </w:rPr>
        <w:t xml:space="preserve">’’ </w:t>
      </w:r>
      <w:proofErr w:type="gramStart"/>
      <w:r>
        <w:rPr>
          <w:i/>
          <w:iCs/>
        </w:rPr>
        <w:t>(</w:t>
      </w:r>
      <w:r w:rsidRPr="00E4790E">
        <w:t xml:space="preserve"> Psalm</w:t>
      </w:r>
      <w:proofErr w:type="gramEnd"/>
      <w:r w:rsidRPr="00E4790E">
        <w:t xml:space="preserve"> 68:11</w:t>
      </w:r>
      <w:r>
        <w:t>).</w:t>
      </w:r>
    </w:p>
    <w:p w14:paraId="4687AC09" w14:textId="77777777" w:rsidR="00E4790E" w:rsidRPr="00E4790E" w:rsidRDefault="00E4790E" w:rsidP="00E4790E">
      <w:r w:rsidRPr="00E4790E">
        <w:t>We remain grateful for every partner standing with us. The harvest is truly great, and by God’s help and these covenant relationships, we continue to labour with enduring excellence.</w:t>
      </w:r>
    </w:p>
    <w:p w14:paraId="277D539C" w14:textId="77777777" w:rsidR="00F73FF0" w:rsidRDefault="00F73FF0" w:rsidP="00F73FF0"/>
    <w:sectPr w:rsidR="00F73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E7564"/>
    <w:multiLevelType w:val="multilevel"/>
    <w:tmpl w:val="C2F0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734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F0"/>
    <w:rsid w:val="0007337E"/>
    <w:rsid w:val="0045550F"/>
    <w:rsid w:val="007D48DA"/>
    <w:rsid w:val="00E4790E"/>
    <w:rsid w:val="00F73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92A1"/>
  <w15:chartTrackingRefBased/>
  <w15:docId w15:val="{DFA1FAE4-08BD-4D20-B68C-A31E0BC4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F0"/>
    <w:rPr>
      <w:rFonts w:eastAsiaTheme="majorEastAsia" w:cstheme="majorBidi"/>
      <w:color w:val="272727" w:themeColor="text1" w:themeTint="D8"/>
    </w:rPr>
  </w:style>
  <w:style w:type="paragraph" w:styleId="Title">
    <w:name w:val="Title"/>
    <w:basedOn w:val="Normal"/>
    <w:next w:val="Normal"/>
    <w:link w:val="TitleChar"/>
    <w:uiPriority w:val="10"/>
    <w:qFormat/>
    <w:rsid w:val="00F7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F0"/>
    <w:pPr>
      <w:spacing w:before="160"/>
      <w:jc w:val="center"/>
    </w:pPr>
    <w:rPr>
      <w:i/>
      <w:iCs/>
      <w:color w:val="404040" w:themeColor="text1" w:themeTint="BF"/>
    </w:rPr>
  </w:style>
  <w:style w:type="character" w:customStyle="1" w:styleId="QuoteChar">
    <w:name w:val="Quote Char"/>
    <w:basedOn w:val="DefaultParagraphFont"/>
    <w:link w:val="Quote"/>
    <w:uiPriority w:val="29"/>
    <w:rsid w:val="00F73FF0"/>
    <w:rPr>
      <w:i/>
      <w:iCs/>
      <w:color w:val="404040" w:themeColor="text1" w:themeTint="BF"/>
    </w:rPr>
  </w:style>
  <w:style w:type="paragraph" w:styleId="ListParagraph">
    <w:name w:val="List Paragraph"/>
    <w:basedOn w:val="Normal"/>
    <w:uiPriority w:val="34"/>
    <w:qFormat/>
    <w:rsid w:val="00F73FF0"/>
    <w:pPr>
      <w:ind w:left="720"/>
      <w:contextualSpacing/>
    </w:pPr>
  </w:style>
  <w:style w:type="character" w:styleId="IntenseEmphasis">
    <w:name w:val="Intense Emphasis"/>
    <w:basedOn w:val="DefaultParagraphFont"/>
    <w:uiPriority w:val="21"/>
    <w:qFormat/>
    <w:rsid w:val="00F73FF0"/>
    <w:rPr>
      <w:i/>
      <w:iCs/>
      <w:color w:val="0F4761" w:themeColor="accent1" w:themeShade="BF"/>
    </w:rPr>
  </w:style>
  <w:style w:type="paragraph" w:styleId="IntenseQuote">
    <w:name w:val="Intense Quote"/>
    <w:basedOn w:val="Normal"/>
    <w:next w:val="Normal"/>
    <w:link w:val="IntenseQuoteChar"/>
    <w:uiPriority w:val="30"/>
    <w:qFormat/>
    <w:rsid w:val="00F73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F0"/>
    <w:rPr>
      <w:i/>
      <w:iCs/>
      <w:color w:val="0F4761" w:themeColor="accent1" w:themeShade="BF"/>
    </w:rPr>
  </w:style>
  <w:style w:type="character" w:styleId="IntenseReference">
    <w:name w:val="Intense Reference"/>
    <w:basedOn w:val="DefaultParagraphFont"/>
    <w:uiPriority w:val="32"/>
    <w:qFormat/>
    <w:rsid w:val="00F73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Chukwudi Okebaram</dc:creator>
  <cp:keywords/>
  <dc:description/>
  <cp:lastModifiedBy>Chukwudi Okebaram</cp:lastModifiedBy>
  <cp:revision>2</cp:revision>
  <dcterms:created xsi:type="dcterms:W3CDTF">2025-11-19T09:32:00Z</dcterms:created>
  <dcterms:modified xsi:type="dcterms:W3CDTF">2025-11-19T09:32:00Z</dcterms:modified>
</cp:coreProperties>
</file>