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F094" w14:textId="430800F7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  <w:r>
        <w:t>The first sign of VPN connection issues use:</w:t>
      </w:r>
    </w:p>
    <w:p w14:paraId="2519CF2F" w14:textId="6A2E148A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</w:p>
    <w:p w14:paraId="04D6E381" w14:textId="1087C28C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  <w:r>
        <w:t xml:space="preserve">NETSH INT IP RESET c:\resetlog.txt </w:t>
      </w:r>
    </w:p>
    <w:p w14:paraId="433F2856" w14:textId="13EB5D54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  <w:r>
        <w:t>IPCONFIG /RENEW</w:t>
      </w:r>
    </w:p>
    <w:p w14:paraId="476829B2" w14:textId="021464C3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</w:p>
    <w:p w14:paraId="636A512C" w14:textId="50932011" w:rsidR="00961781" w:rsidRDefault="00961781" w:rsidP="004C6439">
      <w:pPr>
        <w:shd w:val="clear" w:color="auto" w:fill="FFFFFF"/>
        <w:tabs>
          <w:tab w:val="num" w:pos="630"/>
        </w:tabs>
        <w:spacing w:before="100" w:beforeAutospacing="1" w:after="100" w:afterAutospacing="1" w:line="240" w:lineRule="auto"/>
        <w:ind w:left="630" w:hanging="360"/>
      </w:pPr>
      <w:r>
        <w:t>If is still does not connect</w:t>
      </w:r>
      <w:bookmarkStart w:id="0" w:name="_GoBack"/>
      <w:bookmarkEnd w:id="0"/>
    </w:p>
    <w:p w14:paraId="77E3EE56" w14:textId="1193FA48" w:rsidR="00961781" w:rsidRDefault="00961781" w:rsidP="00961781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Abadi" w:eastAsia="Times New Roman" w:hAnsi="Abadi" w:cs="Open Sans"/>
          <w:color w:val="000000"/>
          <w:sz w:val="24"/>
          <w:szCs w:val="24"/>
        </w:rPr>
      </w:pPr>
    </w:p>
    <w:p w14:paraId="74F54ECE" w14:textId="01DD2CF3" w:rsidR="00961781" w:rsidRDefault="00961781" w:rsidP="00961781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Abadi" w:eastAsia="Times New Roman" w:hAnsi="Abadi" w:cs="Open Sans"/>
          <w:color w:val="000000"/>
          <w:sz w:val="24"/>
          <w:szCs w:val="24"/>
        </w:rPr>
      </w:pPr>
    </w:p>
    <w:p w14:paraId="1D122059" w14:textId="77777777" w:rsidR="00961781" w:rsidRPr="00961781" w:rsidRDefault="00961781" w:rsidP="00961781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Abadi" w:eastAsia="Times New Roman" w:hAnsi="Abadi" w:cs="Open Sans"/>
          <w:color w:val="000000"/>
          <w:sz w:val="24"/>
          <w:szCs w:val="24"/>
        </w:rPr>
      </w:pPr>
    </w:p>
    <w:p w14:paraId="6199B864" w14:textId="22E64B50" w:rsidR="004C6439" w:rsidRPr="004C6439" w:rsidRDefault="004C6439" w:rsidP="004C6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Navigate to this location:</w:t>
      </w:r>
    </w:p>
    <w:p w14:paraId="6143C279" w14:textId="77777777" w:rsidR="004C6439" w:rsidRPr="004C6439" w:rsidRDefault="004C6439" w:rsidP="004C6439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color w:val="000000"/>
          <w:sz w:val="24"/>
          <w:szCs w:val="24"/>
        </w:rPr>
      </w:pPr>
      <w:r w:rsidRPr="004C6439">
        <w:rPr>
          <w:rFonts w:ascii="Abadi" w:eastAsia="Times New Roman" w:hAnsi="Abadi" w:cs="Courier New"/>
          <w:color w:val="000000"/>
          <w:sz w:val="24"/>
          <w:szCs w:val="24"/>
          <w:bdr w:val="single" w:sz="6" w:space="0" w:color="E5662C" w:frame="1"/>
        </w:rPr>
        <w:t>ComputerHKEY_LOCAL_MACHINESYSTEMCurrentControlSetServicesPolicyAgent</w:t>
      </w:r>
    </w:p>
    <w:p w14:paraId="7F88763E" w14:textId="77777777" w:rsidR="004C6439" w:rsidRPr="004C6439" w:rsidRDefault="004C6439" w:rsidP="004C6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Right-click on the blank area in the right window and select New &gt; DWORD.</w:t>
      </w:r>
    </w:p>
    <w:p w14:paraId="312D2402" w14:textId="77777777" w:rsidR="004C6439" w:rsidRPr="004C6439" w:rsidRDefault="004C6439" w:rsidP="004C6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Name the new DWORD input</w:t>
      </w:r>
    </w:p>
    <w:p w14:paraId="2BCB2164" w14:textId="77777777" w:rsidR="004C6439" w:rsidRPr="004C6439" w:rsidRDefault="004C6439" w:rsidP="004C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</w:rPr>
      </w:pPr>
      <w:r w:rsidRPr="004C6439">
        <w:rPr>
          <w:rFonts w:ascii="Abadi" w:eastAsia="Times New Roman" w:hAnsi="Abadi" w:cs="Courier New"/>
          <w:color w:val="000000"/>
          <w:sz w:val="24"/>
          <w:szCs w:val="24"/>
          <w:bdr w:val="single" w:sz="6" w:space="0" w:color="E5662C" w:frame="1"/>
        </w:rPr>
        <w:t>AssumeUDPEncapsulationContextOnSendRule</w:t>
      </w:r>
    </w:p>
    <w:p w14:paraId="4C95D01C" w14:textId="3946C979" w:rsidR="004C6439" w:rsidRPr="004C6439" w:rsidRDefault="004C6439" w:rsidP="004C643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Change its value to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2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and save it.</w:t>
      </w:r>
    </w:p>
    <w:p w14:paraId="2A5D9665" w14:textId="382D89D7" w:rsidR="004C6439" w:rsidRDefault="004C6439" w:rsidP="004C64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Close Registry Editor and restart your PC.</w:t>
      </w:r>
    </w:p>
    <w:p w14:paraId="460DDF43" w14:textId="77777777" w:rsidR="004C6439" w:rsidRPr="004C6439" w:rsidRDefault="004C6439" w:rsidP="004C6439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</w:p>
    <w:p w14:paraId="6C245A67" w14:textId="77777777" w:rsidR="004C6439" w:rsidRDefault="004C6439" w:rsidP="004C6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Type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Control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in the Windows Search bar and open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Control Panel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 xml:space="preserve"> from the list </w:t>
      </w:r>
    </w:p>
    <w:p w14:paraId="189F6EBE" w14:textId="5181659F" w:rsidR="004C6439" w:rsidRPr="004C6439" w:rsidRDefault="004C6439" w:rsidP="004C6439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 xml:space="preserve"> </w:t>
      </w:r>
    </w:p>
    <w:p w14:paraId="6D8FDFD3" w14:textId="0B676522" w:rsidR="004C6439" w:rsidRPr="004C6439" w:rsidRDefault="004C6439" w:rsidP="004C6439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noProof/>
        </w:rPr>
        <w:lastRenderedPageBreak/>
        <w:drawing>
          <wp:inline distT="0" distB="0" distL="0" distR="0" wp14:anchorId="376B4422" wp14:editId="05A101FB">
            <wp:extent cx="3651250" cy="2965450"/>
            <wp:effectExtent l="0" t="0" r="6350" b="6350"/>
            <wp:docPr id="5" name="Picture 5" descr="windows 10 vpn not working after upda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 vpn not working after upda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A407" w14:textId="06A15EED" w:rsidR="004C6439" w:rsidRPr="004C6439" w:rsidRDefault="004C6439" w:rsidP="004C6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Open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Network and Internet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and then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Network and Sharing Center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.</w:t>
      </w:r>
      <w:r w:rsidRPr="004C6439">
        <w:rPr>
          <w:rFonts w:ascii="Abadi" w:eastAsia="Times New Roman" w:hAnsi="Abadi" w:cs="Open Sans"/>
          <w:noProof/>
          <w:color w:val="00A8F2"/>
          <w:sz w:val="24"/>
          <w:szCs w:val="24"/>
        </w:rPr>
        <w:drawing>
          <wp:inline distT="0" distB="0" distL="0" distR="0" wp14:anchorId="29219B41" wp14:editId="0CF74F14">
            <wp:extent cx="5943600" cy="2971800"/>
            <wp:effectExtent l="0" t="0" r="0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7C7B" w14:textId="18B2ED66" w:rsidR="004C6439" w:rsidRPr="004C6439" w:rsidRDefault="004C6439" w:rsidP="004C6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lastRenderedPageBreak/>
        <w:t>Select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Change adapter settings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from the left pane.</w:t>
      </w:r>
      <w:r w:rsidRPr="004C6439">
        <w:rPr>
          <w:rFonts w:ascii="Abadi" w:eastAsia="Times New Roman" w:hAnsi="Abadi" w:cs="Open Sans"/>
          <w:noProof/>
          <w:color w:val="00A8F2"/>
          <w:sz w:val="24"/>
          <w:szCs w:val="24"/>
        </w:rPr>
        <w:drawing>
          <wp:inline distT="0" distB="0" distL="0" distR="0" wp14:anchorId="094DCA5C" wp14:editId="3D98599F">
            <wp:extent cx="5943600" cy="2971800"/>
            <wp:effectExtent l="0" t="0" r="0" b="0"/>
            <wp:docPr id="3" name="Picture 3" descr="windows 10 vpn not working after upda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 vpn not working after upda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FA7" w14:textId="250D20A2" w:rsidR="004C6439" w:rsidRPr="004C6439" w:rsidRDefault="004C6439" w:rsidP="004C6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Right-click on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VPN network adapter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and open </w:t>
      </w: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t>Properties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.</w:t>
      </w:r>
      <w:r w:rsidRPr="004C6439">
        <w:rPr>
          <w:rFonts w:ascii="Abadi" w:eastAsia="Times New Roman" w:hAnsi="Abadi" w:cs="Open Sans"/>
          <w:noProof/>
          <w:color w:val="00A8F2"/>
          <w:sz w:val="24"/>
          <w:szCs w:val="24"/>
        </w:rPr>
        <w:drawing>
          <wp:inline distT="0" distB="0" distL="0" distR="0" wp14:anchorId="0858D250" wp14:editId="33036A2D">
            <wp:extent cx="5943600" cy="2971800"/>
            <wp:effectExtent l="0" t="0" r="0" b="0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92C3" w14:textId="23AD1DD4" w:rsidR="004C6439" w:rsidRPr="004C6439" w:rsidRDefault="004C6439" w:rsidP="004C6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b/>
          <w:bCs/>
          <w:color w:val="000000"/>
          <w:sz w:val="24"/>
          <w:szCs w:val="24"/>
        </w:rPr>
        <w:lastRenderedPageBreak/>
        <w:t>Uncheck</w:t>
      </w:r>
      <w:r w:rsidRPr="004C6439">
        <w:rPr>
          <w:rFonts w:ascii="Abadi" w:eastAsia="Times New Roman" w:hAnsi="Abadi" w:cs="Open Sans"/>
          <w:color w:val="000000"/>
          <w:sz w:val="24"/>
          <w:szCs w:val="24"/>
        </w:rPr>
        <w:t> the box beside IPv6 and confirm changes.</w:t>
      </w:r>
      <w:r w:rsidRPr="004C6439">
        <w:rPr>
          <w:rFonts w:ascii="Abadi" w:eastAsia="Times New Roman" w:hAnsi="Abadi" w:cs="Open Sans"/>
          <w:noProof/>
          <w:color w:val="00A8F2"/>
          <w:sz w:val="24"/>
          <w:szCs w:val="24"/>
        </w:rPr>
        <w:drawing>
          <wp:inline distT="0" distB="0" distL="0" distR="0" wp14:anchorId="528904F4" wp14:editId="32167C59">
            <wp:extent cx="3454400" cy="4457700"/>
            <wp:effectExtent l="0" t="0" r="0" b="0"/>
            <wp:docPr id="1" name="Picture 1" descr="windows 10 vpn not working after upda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10 vpn not working after updat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F530" w14:textId="77777777" w:rsidR="004C6439" w:rsidRPr="004C6439" w:rsidRDefault="004C6439" w:rsidP="004C6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Open Sans"/>
          <w:color w:val="000000"/>
          <w:sz w:val="24"/>
          <w:szCs w:val="24"/>
        </w:rPr>
      </w:pPr>
      <w:r w:rsidRPr="004C6439">
        <w:rPr>
          <w:rFonts w:ascii="Abadi" w:eastAsia="Times New Roman" w:hAnsi="Abadi" w:cs="Open Sans"/>
          <w:color w:val="000000"/>
          <w:sz w:val="24"/>
          <w:szCs w:val="24"/>
        </w:rPr>
        <w:t>Try running a VPN afterward.</w:t>
      </w:r>
    </w:p>
    <w:p w14:paraId="2D4328B7" w14:textId="491D7633" w:rsidR="009439E2" w:rsidRDefault="004C6439">
      <w:r>
        <w:t>If you have the device in front of you</w:t>
      </w:r>
    </w:p>
    <w:p w14:paraId="78DD618D" w14:textId="5FF461F2" w:rsidR="004C6439" w:rsidRDefault="004C6439"/>
    <w:p w14:paraId="3D5E6757" w14:textId="0A4C59E6" w:rsidR="004C6439" w:rsidRDefault="004C6439">
      <w:r>
        <w:rPr>
          <w:noProof/>
        </w:rPr>
        <w:lastRenderedPageBreak/>
        <w:drawing>
          <wp:inline distT="0" distB="0" distL="0" distR="0" wp14:anchorId="0C78A953" wp14:editId="1E3096FF">
            <wp:extent cx="5943600" cy="2971800"/>
            <wp:effectExtent l="0" t="0" r="0" b="0"/>
            <wp:docPr id="6" name="Picture 6" descr="windows 10 vpn not working afte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10 vpn not working after upd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7817" w14:textId="4A97E01D" w:rsidR="004C6439" w:rsidRDefault="004C6439"/>
    <w:p w14:paraId="3F7DA867" w14:textId="04BA685C" w:rsidR="004C6439" w:rsidRDefault="004C6439">
      <w:r>
        <w:t>Uninstall each one of these, then reinstall each one</w:t>
      </w:r>
    </w:p>
    <w:sectPr w:rsidR="004C643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96686" w14:textId="77777777" w:rsidR="00961781" w:rsidRDefault="00961781" w:rsidP="00961781">
      <w:pPr>
        <w:spacing w:after="0" w:line="240" w:lineRule="auto"/>
      </w:pPr>
      <w:r>
        <w:separator/>
      </w:r>
    </w:p>
  </w:endnote>
  <w:endnote w:type="continuationSeparator" w:id="0">
    <w:p w14:paraId="630D7F8E" w14:textId="77777777" w:rsidR="00961781" w:rsidRDefault="00961781" w:rsidP="0096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92D90" w14:textId="77777777" w:rsidR="00961781" w:rsidRDefault="00961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7B83" w14:textId="2D4BE4E0" w:rsidR="00961781" w:rsidRDefault="009617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983DA4" wp14:editId="6CAA2C9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7" name="MSIPCMfd2b48688c8a82f226e4589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3D60DA" w14:textId="4C8DE002" w:rsidR="00961781" w:rsidRPr="00961781" w:rsidRDefault="00961781" w:rsidP="00961781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961781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83DA4" id="_x0000_t202" coordsize="21600,21600" o:spt="202" path="m,l,21600r21600,l21600,xe">
              <v:stroke joinstyle="miter"/>
              <v:path gradientshapeok="t" o:connecttype="rect"/>
            </v:shapetype>
            <v:shape id="MSIPCMfd2b48688c8a82f226e4589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XlSzW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403D60DA" w14:textId="4C8DE002" w:rsidR="00961781" w:rsidRPr="00961781" w:rsidRDefault="00961781" w:rsidP="00961781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961781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AB2F4" w14:textId="77777777" w:rsidR="00961781" w:rsidRDefault="00961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5A13" w14:textId="77777777" w:rsidR="00961781" w:rsidRDefault="00961781" w:rsidP="00961781">
      <w:pPr>
        <w:spacing w:after="0" w:line="240" w:lineRule="auto"/>
      </w:pPr>
      <w:r>
        <w:separator/>
      </w:r>
    </w:p>
  </w:footnote>
  <w:footnote w:type="continuationSeparator" w:id="0">
    <w:p w14:paraId="401E9E69" w14:textId="77777777" w:rsidR="00961781" w:rsidRDefault="00961781" w:rsidP="0096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FD83A" w14:textId="77777777" w:rsidR="00961781" w:rsidRDefault="00961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2A0AD" w14:textId="77777777" w:rsidR="00961781" w:rsidRDefault="009617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3EABC" w14:textId="77777777" w:rsidR="00961781" w:rsidRDefault="00961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F38"/>
    <w:multiLevelType w:val="multilevel"/>
    <w:tmpl w:val="4CE4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C5E82"/>
    <w:multiLevelType w:val="hybridMultilevel"/>
    <w:tmpl w:val="1A5C9E08"/>
    <w:lvl w:ilvl="0" w:tplc="118C70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BB2185F"/>
    <w:multiLevelType w:val="multilevel"/>
    <w:tmpl w:val="752CA72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B0DB4"/>
    <w:multiLevelType w:val="multilevel"/>
    <w:tmpl w:val="DDD2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9"/>
    <w:rsid w:val="004C6439"/>
    <w:rsid w:val="009439E2"/>
    <w:rsid w:val="009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085A2"/>
  <w15:chartTrackingRefBased/>
  <w15:docId w15:val="{7251C003-25CD-44C4-99A3-9C37DDFE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4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64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64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781"/>
  </w:style>
  <w:style w:type="paragraph" w:styleId="Footer">
    <w:name w:val="footer"/>
    <w:basedOn w:val="Normal"/>
    <w:link w:val="FooterChar"/>
    <w:uiPriority w:val="99"/>
    <w:unhideWhenUsed/>
    <w:rsid w:val="0096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.windowsreport.com/wp-content/uploads/2018/02/windows-10-vpn-not-working-after-update-6.pn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cdn.windowsreport.com/wp-content/uploads/2018/02/windows-10-vpn-not-working-after-update-11.p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windowsreport.com/wp-content/uploads/2018/02/windows-10-vpn-not-working-after-update-2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dn.windowsreport.com/wp-content/uploads/2018/02/windows-10-vpn-not-working-after-update-15.pn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dn.windowsreport.com/wp-content/uploads/2018/02/windows-10-vpn-not-working-after-update-1.pn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Eppley, Arthur</dc:creator>
  <cp:keywords/>
  <dc:description/>
  <cp:lastModifiedBy>Eppley, Arthur</cp:lastModifiedBy>
  <cp:revision>1</cp:revision>
  <dcterms:created xsi:type="dcterms:W3CDTF">2020-06-25T13:11:00Z</dcterms:created>
  <dcterms:modified xsi:type="dcterms:W3CDTF">2020-06-25T16:32:00Z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EppleyA@aetna.com</vt:lpwstr>
  </property>
  <property fmtid="{D5CDD505-2E9C-101B-9397-08002B2CF9AE}" pid="5" name="MSIP_Label_67599526-06ca-49cc-9fa9-5307800a949a_SetDate">
    <vt:lpwstr>2020-06-25T16:32:00.9825522Z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