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1440" w:firstLine="720"/>
        <w:rPr/>
      </w:pPr>
      <w:bookmarkStart w:colFirst="0" w:colLast="0" w:name="_qlt9ers2ksbt" w:id="0"/>
      <w:bookmarkEnd w:id="0"/>
      <w:r w:rsidDel="00000000" w:rsidR="00000000" w:rsidRPr="00000000">
        <w:rPr>
          <w:rtl w:val="0"/>
        </w:rPr>
        <w:t xml:space="preserve">Master Class Summary</w:t>
      </w:r>
    </w:p>
    <w:p w:rsidR="00000000" w:rsidDel="00000000" w:rsidP="00000000" w:rsidRDefault="00000000" w:rsidRPr="00000000" w14:paraId="00000002">
      <w:pPr>
        <w:pStyle w:val="Subtitle"/>
        <w:rPr/>
      </w:pPr>
      <w:bookmarkStart w:colFirst="0" w:colLast="0" w:name="_9l510yv2dj8p" w:id="1"/>
      <w:bookmarkEnd w:id="1"/>
      <w:r w:rsidDel="00000000" w:rsidR="00000000" w:rsidRPr="00000000">
        <w:rPr>
          <w:rtl w:val="0"/>
        </w:rPr>
        <w:tab/>
        <w:tab/>
        <w:tab/>
        <w:tab/>
        <w:tab/>
        <w:t xml:space="preserve">29th August</w:t>
      </w:r>
    </w:p>
    <w:p w:rsidR="00000000" w:rsidDel="00000000" w:rsidP="00000000" w:rsidRDefault="00000000" w:rsidRPr="00000000" w14:paraId="00000003">
      <w:pPr>
        <w:rPr>
          <w:sz w:val="32"/>
          <w:szCs w:val="32"/>
        </w:rPr>
      </w:pPr>
      <w:r w:rsidDel="00000000" w:rsidR="00000000" w:rsidRPr="00000000">
        <w:rPr>
          <w:sz w:val="32"/>
          <w:szCs w:val="32"/>
          <w:rtl w:val="0"/>
        </w:rPr>
        <w:t xml:space="preserve">Communication Part(2:00-3:00)</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Interviews preparation and how to attend</w:t>
      </w:r>
    </w:p>
    <w:p w:rsidR="00000000" w:rsidDel="00000000" w:rsidP="00000000" w:rsidRDefault="00000000" w:rsidRPr="00000000" w14:paraId="00000006">
      <w:pPr>
        <w:numPr>
          <w:ilvl w:val="0"/>
          <w:numId w:val="7"/>
        </w:numPr>
        <w:ind w:left="720" w:hanging="360"/>
        <w:rPr>
          <w:u w:val="none"/>
        </w:rPr>
      </w:pPr>
      <w:r w:rsidDel="00000000" w:rsidR="00000000" w:rsidRPr="00000000">
        <w:rPr>
          <w:rtl w:val="0"/>
        </w:rPr>
        <w:t xml:space="preserve">Clarity</w:t>
      </w:r>
    </w:p>
    <w:p w:rsidR="00000000" w:rsidDel="00000000" w:rsidP="00000000" w:rsidRDefault="00000000" w:rsidRPr="00000000" w14:paraId="00000007">
      <w:pPr>
        <w:numPr>
          <w:ilvl w:val="1"/>
          <w:numId w:val="7"/>
        </w:numPr>
        <w:ind w:left="1440" w:hanging="360"/>
        <w:rPr>
          <w:u w:val="none"/>
        </w:rPr>
      </w:pPr>
      <w:r w:rsidDel="00000000" w:rsidR="00000000" w:rsidRPr="00000000">
        <w:rPr>
          <w:rtl w:val="0"/>
        </w:rPr>
        <w:t xml:space="preserve">Direct answer</w:t>
      </w:r>
    </w:p>
    <w:p w:rsidR="00000000" w:rsidDel="00000000" w:rsidP="00000000" w:rsidRDefault="00000000" w:rsidRPr="00000000" w14:paraId="00000008">
      <w:pPr>
        <w:numPr>
          <w:ilvl w:val="1"/>
          <w:numId w:val="7"/>
        </w:numPr>
        <w:ind w:left="1440" w:hanging="360"/>
        <w:rPr>
          <w:u w:val="none"/>
        </w:rPr>
      </w:pPr>
      <w:r w:rsidDel="00000000" w:rsidR="00000000" w:rsidRPr="00000000">
        <w:rPr>
          <w:rtl w:val="0"/>
        </w:rPr>
        <w:t xml:space="preserve">Logical sequence</w:t>
      </w:r>
    </w:p>
    <w:p w:rsidR="00000000" w:rsidDel="00000000" w:rsidP="00000000" w:rsidRDefault="00000000" w:rsidRPr="00000000" w14:paraId="00000009">
      <w:pPr>
        <w:numPr>
          <w:ilvl w:val="1"/>
          <w:numId w:val="7"/>
        </w:numPr>
        <w:ind w:left="1440" w:hanging="360"/>
        <w:rPr>
          <w:u w:val="none"/>
        </w:rPr>
      </w:pPr>
      <w:r w:rsidDel="00000000" w:rsidR="00000000" w:rsidRPr="00000000">
        <w:rPr>
          <w:rtl w:val="0"/>
        </w:rPr>
        <w:t xml:space="preserve">Concise language</w:t>
      </w:r>
    </w:p>
    <w:p w:rsidR="00000000" w:rsidDel="00000000" w:rsidP="00000000" w:rsidRDefault="00000000" w:rsidRPr="00000000" w14:paraId="0000000A">
      <w:pPr>
        <w:numPr>
          <w:ilvl w:val="0"/>
          <w:numId w:val="7"/>
        </w:numPr>
        <w:ind w:left="720" w:hanging="360"/>
        <w:rPr>
          <w:u w:val="none"/>
        </w:rPr>
      </w:pPr>
      <w:r w:rsidDel="00000000" w:rsidR="00000000" w:rsidRPr="00000000">
        <w:rPr>
          <w:rtl w:val="0"/>
        </w:rPr>
        <w:t xml:space="preserve">Evidence</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numPr>
          <w:ilvl w:val="1"/>
          <w:numId w:val="7"/>
        </w:numPr>
        <w:ind w:left="1440" w:hanging="360"/>
        <w:rPr>
          <w:u w:val="none"/>
        </w:rPr>
      </w:pPr>
      <w:r w:rsidDel="00000000" w:rsidR="00000000" w:rsidRPr="00000000">
        <w:rPr>
          <w:rtl w:val="0"/>
        </w:rPr>
        <w:t xml:space="preserve">Specific Example</w:t>
      </w:r>
    </w:p>
    <w:p w:rsidR="00000000" w:rsidDel="00000000" w:rsidP="00000000" w:rsidRDefault="00000000" w:rsidRPr="00000000" w14:paraId="0000000D">
      <w:pPr>
        <w:numPr>
          <w:ilvl w:val="1"/>
          <w:numId w:val="7"/>
        </w:numPr>
        <w:ind w:left="1440" w:hanging="360"/>
        <w:rPr>
          <w:u w:val="none"/>
        </w:rPr>
      </w:pPr>
      <w:r w:rsidDel="00000000" w:rsidR="00000000" w:rsidRPr="00000000">
        <w:rPr>
          <w:rtl w:val="0"/>
        </w:rPr>
        <w:t xml:space="preserve">Your Contribution</w:t>
      </w:r>
    </w:p>
    <w:p w:rsidR="00000000" w:rsidDel="00000000" w:rsidP="00000000" w:rsidRDefault="00000000" w:rsidRPr="00000000" w14:paraId="0000000E">
      <w:pPr>
        <w:numPr>
          <w:ilvl w:val="1"/>
          <w:numId w:val="7"/>
        </w:numPr>
        <w:ind w:left="1440" w:hanging="360"/>
        <w:rPr>
          <w:u w:val="none"/>
        </w:rPr>
      </w:pPr>
      <w:r w:rsidDel="00000000" w:rsidR="00000000" w:rsidRPr="00000000">
        <w:rPr>
          <w:rtl w:val="0"/>
        </w:rPr>
        <w:t xml:space="preserve">Quantified Result</w:t>
      </w:r>
    </w:p>
    <w:p w:rsidR="00000000" w:rsidDel="00000000" w:rsidP="00000000" w:rsidRDefault="00000000" w:rsidRPr="00000000" w14:paraId="0000000F">
      <w:pPr>
        <w:numPr>
          <w:ilvl w:val="0"/>
          <w:numId w:val="7"/>
        </w:numPr>
        <w:ind w:left="720" w:hanging="360"/>
        <w:rPr>
          <w:u w:val="none"/>
        </w:rPr>
      </w:pPr>
      <w:r w:rsidDel="00000000" w:rsidR="00000000" w:rsidRPr="00000000">
        <w:rPr>
          <w:rtl w:val="0"/>
        </w:rPr>
        <w:t xml:space="preserve">Thinking</w:t>
      </w:r>
    </w:p>
    <w:p w:rsidR="00000000" w:rsidDel="00000000" w:rsidP="00000000" w:rsidRDefault="00000000" w:rsidRPr="00000000" w14:paraId="00000010">
      <w:pPr>
        <w:numPr>
          <w:ilvl w:val="1"/>
          <w:numId w:val="7"/>
        </w:numPr>
        <w:ind w:left="1440" w:hanging="360"/>
        <w:rPr>
          <w:u w:val="none"/>
        </w:rPr>
      </w:pPr>
      <w:r w:rsidDel="00000000" w:rsidR="00000000" w:rsidRPr="00000000">
        <w:rPr>
          <w:rtl w:val="0"/>
        </w:rPr>
        <w:t xml:space="preserve">Assumptions</w:t>
      </w:r>
    </w:p>
    <w:p w:rsidR="00000000" w:rsidDel="00000000" w:rsidP="00000000" w:rsidRDefault="00000000" w:rsidRPr="00000000" w14:paraId="00000011">
      <w:pPr>
        <w:numPr>
          <w:ilvl w:val="1"/>
          <w:numId w:val="7"/>
        </w:numPr>
        <w:ind w:left="1440" w:hanging="360"/>
        <w:rPr>
          <w:u w:val="none"/>
        </w:rPr>
      </w:pPr>
      <w:r w:rsidDel="00000000" w:rsidR="00000000" w:rsidRPr="00000000">
        <w:rPr>
          <w:rtl w:val="0"/>
        </w:rPr>
        <w:t xml:space="preserve">Trade-Offs</w:t>
      </w:r>
    </w:p>
    <w:p w:rsidR="00000000" w:rsidDel="00000000" w:rsidP="00000000" w:rsidRDefault="00000000" w:rsidRPr="00000000" w14:paraId="00000012">
      <w:pPr>
        <w:numPr>
          <w:ilvl w:val="1"/>
          <w:numId w:val="7"/>
        </w:numPr>
        <w:ind w:left="1440" w:hanging="360"/>
        <w:rPr>
          <w:u w:val="none"/>
        </w:rPr>
      </w:pPr>
      <w:r w:rsidDel="00000000" w:rsidR="00000000" w:rsidRPr="00000000">
        <w:rPr>
          <w:rtl w:val="0"/>
        </w:rPr>
        <w:t xml:space="preserve">Testing &amp; Learning</w:t>
      </w:r>
    </w:p>
    <w:p w:rsidR="00000000" w:rsidDel="00000000" w:rsidP="00000000" w:rsidRDefault="00000000" w:rsidRPr="00000000" w14:paraId="00000013">
      <w:pPr>
        <w:numPr>
          <w:ilvl w:val="0"/>
          <w:numId w:val="7"/>
        </w:numPr>
        <w:ind w:left="720" w:hanging="360"/>
        <w:rPr>
          <w:u w:val="none"/>
        </w:rPr>
      </w:pPr>
      <w:r w:rsidDel="00000000" w:rsidR="00000000" w:rsidRPr="00000000">
        <w:rPr>
          <w:rtl w:val="0"/>
        </w:rPr>
        <w:t xml:space="preserve">Professional Fit</w:t>
      </w:r>
    </w:p>
    <w:p w:rsidR="00000000" w:rsidDel="00000000" w:rsidP="00000000" w:rsidRDefault="00000000" w:rsidRPr="00000000" w14:paraId="00000014">
      <w:pPr>
        <w:numPr>
          <w:ilvl w:val="1"/>
          <w:numId w:val="7"/>
        </w:numPr>
        <w:ind w:left="1440" w:hanging="360"/>
        <w:rPr>
          <w:u w:val="none"/>
        </w:rPr>
      </w:pPr>
      <w:r w:rsidDel="00000000" w:rsidR="00000000" w:rsidRPr="00000000">
        <w:rPr>
          <w:rtl w:val="0"/>
        </w:rPr>
        <w:t xml:space="preserve">Listening</w:t>
      </w:r>
    </w:p>
    <w:p w:rsidR="00000000" w:rsidDel="00000000" w:rsidP="00000000" w:rsidRDefault="00000000" w:rsidRPr="00000000" w14:paraId="00000015">
      <w:pPr>
        <w:numPr>
          <w:ilvl w:val="1"/>
          <w:numId w:val="7"/>
        </w:numPr>
        <w:ind w:left="1440" w:hanging="360"/>
        <w:rPr>
          <w:u w:val="none"/>
        </w:rPr>
      </w:pPr>
      <w:r w:rsidDel="00000000" w:rsidR="00000000" w:rsidRPr="00000000">
        <w:rPr>
          <w:rtl w:val="0"/>
        </w:rPr>
        <w:t xml:space="preserve">ownership</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pPr>
      <w:bookmarkStart w:colFirst="0" w:colLast="0" w:name="_pq0khtjxqilu" w:id="2"/>
      <w:bookmarkEnd w:id="2"/>
      <w:r w:rsidDel="00000000" w:rsidR="00000000" w:rsidRPr="00000000">
        <w:rPr>
          <w:b w:val="1"/>
          <w:bCs w:val="1"/>
          <w:sz w:val="34"/>
          <w:szCs w:val="34"/>
          <w:rtl w:val="0"/>
        </w:rPr>
        <w:t xml:space="preserve">Data Engineering Fundamentals</w:t>
      </w:r>
      <w:r w:rsidDel="00000000" w:rsidR="00000000" w:rsidRPr="00000000">
        <w:rPr>
          <w:rtl w:val="0"/>
        </w:rPr>
      </w:r>
    </w:p>
    <w:p w:rsidR="00000000" w:rsidDel="00000000" w:rsidP="00000000" w:rsidRDefault="00000000" w:rsidRPr="00000000" w14:paraId="00000018">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Raw data → Ingestion → Transformation → Clean data → Warehouse → </w:t>
      </w:r>
      <w:r w:rsidDel="00000000" w:rsidR="00000000" w:rsidRPr="00000000">
        <w:rPr>
          <w:rtl w:val="0"/>
        </w:rPr>
        <w:t xml:space="preserve">Business insights</w:t>
      </w:r>
    </w:p>
    <w:p w:rsidR="00000000" w:rsidDel="00000000" w:rsidP="00000000" w:rsidRDefault="00000000" w:rsidRPr="00000000" w14:paraId="00000019">
      <w:pPr>
        <w:spacing w:after="240" w:before="240" w:lineRule="auto"/>
        <w:ind w:left="600" w:right="600" w:firstLine="0"/>
        <w:rPr/>
      </w:pPr>
      <w:r w:rsidDel="00000000" w:rsidR="00000000" w:rsidRPr="00000000">
        <w:rPr>
          <w:sz w:val="24"/>
          <w:szCs w:val="24"/>
          <w:rtl w:val="0"/>
        </w:rPr>
        <w:t xml:space="preserve">Data Warehouse vs Data Lake vs Lakehouse</w: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color w:val="000000"/>
          <w:sz w:val="26"/>
          <w:szCs w:val="26"/>
        </w:rPr>
      </w:pPr>
      <w:bookmarkStart w:colFirst="0" w:colLast="0" w:name="_cafkxnrdfd3r" w:id="3"/>
      <w:bookmarkEnd w:id="3"/>
      <w:r w:rsidDel="00000000" w:rsidR="00000000" w:rsidRPr="00000000">
        <w:rPr>
          <w:color w:val="000000"/>
          <w:sz w:val="26"/>
          <w:szCs w:val="26"/>
          <w:rtl w:val="0"/>
        </w:rPr>
        <w:t xml:space="preserve">1. Data Warehouse</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A Data Warehouse stores structured, cleaned, and organized data mainly for reporting, dashboards, and business analysis.</w:t>
      </w:r>
    </w:p>
    <w:p w:rsidR="00000000" w:rsidDel="00000000" w:rsidP="00000000" w:rsidRDefault="00000000" w:rsidRPr="00000000" w14:paraId="0000001C">
      <w:pPr>
        <w:pStyle w:val="Heading3"/>
        <w:keepNext w:val="0"/>
        <w:keepLines w:val="0"/>
        <w:spacing w:before="280" w:lineRule="auto"/>
        <w:rPr>
          <w:color w:val="000000"/>
          <w:sz w:val="26"/>
          <w:szCs w:val="26"/>
        </w:rPr>
      </w:pPr>
      <w:bookmarkStart w:colFirst="0" w:colLast="0" w:name="_z2owss77sz92" w:id="4"/>
      <w:bookmarkEnd w:id="4"/>
      <w:r w:rsidDel="00000000" w:rsidR="00000000" w:rsidRPr="00000000">
        <w:rPr>
          <w:color w:val="000000"/>
          <w:sz w:val="26"/>
          <w:szCs w:val="26"/>
          <w:rtl w:val="0"/>
        </w:rPr>
        <w:t xml:space="preserve">2. Data Lake</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A Data Lake stores large amounts of raw data in its original format.</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It can store:</w:t>
      </w:r>
    </w:p>
    <w:p w:rsidR="00000000" w:rsidDel="00000000" w:rsidP="00000000" w:rsidRDefault="00000000" w:rsidRPr="00000000" w14:paraId="0000001F">
      <w:pPr>
        <w:numPr>
          <w:ilvl w:val="0"/>
          <w:numId w:val="6"/>
        </w:numPr>
        <w:spacing w:after="0" w:afterAutospacing="0" w:before="240" w:lineRule="auto"/>
        <w:ind w:left="720" w:hanging="360"/>
        <w:rPr>
          <w:color w:val="000000"/>
          <w:sz w:val="24"/>
          <w:szCs w:val="24"/>
        </w:rPr>
      </w:pPr>
      <w:r w:rsidDel="00000000" w:rsidR="00000000" w:rsidRPr="00000000">
        <w:rPr>
          <w:rFonts w:ascii="Arial Unicode MS" w:cs="Arial Unicode MS" w:eastAsia="Arial Unicode MS" w:hAnsi="Arial Unicode MS"/>
          <w:sz w:val="24"/>
          <w:szCs w:val="24"/>
          <w:rtl w:val="0"/>
        </w:rPr>
        <w:t xml:space="preserve">Structured data → CSV, SQL tables</w:t>
      </w:r>
    </w:p>
    <w:p w:rsidR="00000000" w:rsidDel="00000000" w:rsidP="00000000" w:rsidRDefault="00000000" w:rsidRPr="00000000" w14:paraId="00000020">
      <w:pPr>
        <w:numPr>
          <w:ilvl w:val="0"/>
          <w:numId w:val="6"/>
        </w:numPr>
        <w:spacing w:after="0" w:afterAutospacing="0" w:before="0" w:beforeAutospacing="0" w:lineRule="auto"/>
        <w:ind w:left="720" w:hanging="360"/>
        <w:rPr>
          <w:color w:val="000000"/>
          <w:sz w:val="24"/>
          <w:szCs w:val="24"/>
        </w:rPr>
      </w:pPr>
      <w:r w:rsidDel="00000000" w:rsidR="00000000" w:rsidRPr="00000000">
        <w:rPr>
          <w:rFonts w:ascii="Arial Unicode MS" w:cs="Arial Unicode MS" w:eastAsia="Arial Unicode MS" w:hAnsi="Arial Unicode MS"/>
          <w:sz w:val="24"/>
          <w:szCs w:val="24"/>
          <w:rtl w:val="0"/>
        </w:rPr>
        <w:t xml:space="preserve">Semi-structured data → JSON, XML</w:t>
      </w:r>
    </w:p>
    <w:p w:rsidR="00000000" w:rsidDel="00000000" w:rsidP="00000000" w:rsidRDefault="00000000" w:rsidRPr="00000000" w14:paraId="00000021">
      <w:pPr>
        <w:numPr>
          <w:ilvl w:val="0"/>
          <w:numId w:val="6"/>
        </w:numPr>
        <w:spacing w:after="240" w:before="0" w:beforeAutospacing="0" w:lineRule="auto"/>
        <w:ind w:left="720" w:hanging="360"/>
        <w:rPr>
          <w:color w:val="000000"/>
          <w:sz w:val="24"/>
          <w:szCs w:val="24"/>
        </w:rPr>
      </w:pPr>
      <w:r w:rsidDel="00000000" w:rsidR="00000000" w:rsidRPr="00000000">
        <w:rPr>
          <w:rFonts w:ascii="Arial Unicode MS" w:cs="Arial Unicode MS" w:eastAsia="Arial Unicode MS" w:hAnsi="Arial Unicode MS"/>
          <w:sz w:val="24"/>
          <w:szCs w:val="24"/>
          <w:rtl w:val="0"/>
        </w:rPr>
        <w:t xml:space="preserve">Unstructured data → Images, videos, PDFs, logs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pp2z5tzihvku" w:id="5"/>
      <w:bookmarkEnd w:id="5"/>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color w:val="000000"/>
          <w:sz w:val="26"/>
          <w:szCs w:val="26"/>
        </w:rPr>
      </w:pPr>
      <w:bookmarkStart w:colFirst="0" w:colLast="0" w:name="_3mvwzeeg3mgs" w:id="6"/>
      <w:bookmarkEnd w:id="6"/>
      <w:r w:rsidDel="00000000" w:rsidR="00000000" w:rsidRPr="00000000">
        <w:rPr>
          <w:color w:val="000000"/>
          <w:sz w:val="26"/>
          <w:szCs w:val="26"/>
          <w:rtl w:val="0"/>
        </w:rPr>
        <w:t xml:space="preserve">3. Data Lakehouse</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A Data Lakehouse combines the advantages of a Data Lake and Data Warehouse.</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It allows you to keep raw and large-scale data like a Data Lake, while also providing structured tables, SQL analytics, governance, and BI capabilities like a Data Warehouse.</w:t>
      </w:r>
    </w:p>
    <w:p w:rsidR="00000000" w:rsidDel="00000000" w:rsidP="00000000" w:rsidRDefault="00000000" w:rsidRPr="00000000" w14:paraId="00000026">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27">
      <w:pPr>
        <w:spacing w:after="240" w:before="240" w:lineRule="auto"/>
        <w:rPr>
          <w:sz w:val="24"/>
          <w:szCs w:val="24"/>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sz w:val="40"/>
          <w:szCs w:val="40"/>
        </w:rPr>
      </w:pPr>
      <w:r w:rsidDel="00000000" w:rsidR="00000000" w:rsidRPr="00000000">
        <w:rPr>
          <w:sz w:val="40"/>
          <w:szCs w:val="40"/>
          <w:rtl w:val="0"/>
        </w:rPr>
        <w:t xml:space="preserve">MEDALLION ARCHITECTURE </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37r7vjhm1ybq" w:id="7"/>
      <w:bookmarkEnd w:id="7"/>
      <w:r w:rsidDel="00000000" w:rsidR="00000000" w:rsidRPr="00000000">
        <w:rPr>
          <w:b w:val="1"/>
          <w:bCs w:val="1"/>
          <w:color w:val="000000"/>
          <w:sz w:val="26"/>
          <w:szCs w:val="26"/>
          <w:rtl w:val="0"/>
        </w:rPr>
        <w:t xml:space="preserve">Bronze = Raw data</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Data exactly as received from the source.</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02D">
      <w:pPr>
        <w:numPr>
          <w:ilvl w:val="0"/>
          <w:numId w:val="1"/>
        </w:numPr>
        <w:spacing w:after="0" w:afterAutospacing="0" w:before="240" w:lineRule="auto"/>
        <w:ind w:left="720" w:hanging="360"/>
        <w:rPr>
          <w:color w:val="000000"/>
          <w:sz w:val="24"/>
          <w:szCs w:val="24"/>
        </w:rPr>
      </w:pPr>
      <w:r w:rsidDel="00000000" w:rsidR="00000000" w:rsidRPr="00000000">
        <w:rPr>
          <w:sz w:val="24"/>
          <w:szCs w:val="24"/>
          <w:rtl w:val="0"/>
        </w:rPr>
        <w:t xml:space="preserve">Raw CSV</w:t>
      </w:r>
    </w:p>
    <w:p w:rsidR="00000000" w:rsidDel="00000000" w:rsidP="00000000" w:rsidRDefault="00000000" w:rsidRPr="00000000" w14:paraId="0000002E">
      <w:pPr>
        <w:numPr>
          <w:ilvl w:val="0"/>
          <w:numId w:val="1"/>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API JSON</w:t>
      </w:r>
    </w:p>
    <w:p w:rsidR="00000000" w:rsidDel="00000000" w:rsidP="00000000" w:rsidRDefault="00000000" w:rsidRPr="00000000" w14:paraId="0000002F">
      <w:pPr>
        <w:numPr>
          <w:ilvl w:val="0"/>
          <w:numId w:val="1"/>
        </w:numPr>
        <w:spacing w:after="240" w:before="0" w:beforeAutospacing="0" w:lineRule="auto"/>
        <w:ind w:left="720" w:hanging="360"/>
        <w:rPr>
          <w:color w:val="000000"/>
          <w:sz w:val="24"/>
          <w:szCs w:val="24"/>
        </w:rPr>
      </w:pPr>
      <w:r w:rsidDel="00000000" w:rsidR="00000000" w:rsidRPr="00000000">
        <w:rPr>
          <w:sz w:val="24"/>
          <w:szCs w:val="24"/>
          <w:rtl w:val="0"/>
        </w:rPr>
        <w:t xml:space="preserve">Database snapshots</w:t>
      </w:r>
    </w:p>
    <w:p w:rsidR="00000000" w:rsidDel="00000000" w:rsidP="00000000" w:rsidRDefault="00000000" w:rsidRPr="00000000" w14:paraId="00000030">
      <w:pPr>
        <w:spacing w:after="240" w:before="240" w:lineRule="auto"/>
        <w:rPr>
          <w:b w:val="1"/>
          <w:bCs w:val="1"/>
          <w:sz w:val="24"/>
          <w:szCs w:val="24"/>
        </w:rPr>
      </w:pPr>
      <w:r w:rsidDel="00000000" w:rsidR="00000000" w:rsidRPr="00000000">
        <w:rPr>
          <w:b w:val="1"/>
          <w:bCs w:val="1"/>
          <w:sz w:val="24"/>
          <w:szCs w:val="24"/>
          <w:rtl w:val="0"/>
        </w:rPr>
        <w:t xml:space="preserve">Don't clean or modify Bronze unnecessarily.</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s2l1aud27eys" w:id="8"/>
      <w:bookmarkEnd w:id="8"/>
      <w:r w:rsidDel="00000000" w:rsidR="00000000" w:rsidRPr="00000000">
        <w:rPr>
          <w:b w:val="1"/>
          <w:bCs w:val="1"/>
          <w:color w:val="000000"/>
          <w:sz w:val="26"/>
          <w:szCs w:val="26"/>
          <w:rtl w:val="0"/>
        </w:rPr>
        <w:t xml:space="preserve">Silver = Cleaned &amp; validated data</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Here we:</w:t>
      </w:r>
    </w:p>
    <w:p w:rsidR="00000000" w:rsidDel="00000000" w:rsidP="00000000" w:rsidRDefault="00000000" w:rsidRPr="00000000" w14:paraId="00000033">
      <w:pPr>
        <w:numPr>
          <w:ilvl w:val="0"/>
          <w:numId w:val="9"/>
        </w:numPr>
        <w:spacing w:after="0" w:afterAutospacing="0" w:before="240" w:lineRule="auto"/>
        <w:ind w:left="720" w:hanging="360"/>
        <w:rPr>
          <w:color w:val="000000"/>
          <w:sz w:val="24"/>
          <w:szCs w:val="24"/>
        </w:rPr>
      </w:pPr>
      <w:r w:rsidDel="00000000" w:rsidR="00000000" w:rsidRPr="00000000">
        <w:rPr>
          <w:sz w:val="24"/>
          <w:szCs w:val="24"/>
          <w:rtl w:val="0"/>
        </w:rPr>
        <w:t xml:space="preserve">Fix data types</w:t>
      </w:r>
    </w:p>
    <w:p w:rsidR="00000000" w:rsidDel="00000000" w:rsidP="00000000" w:rsidRDefault="00000000" w:rsidRPr="00000000" w14:paraId="00000034">
      <w:pPr>
        <w:numPr>
          <w:ilvl w:val="0"/>
          <w:numId w:val="9"/>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Handle nulls</w:t>
      </w:r>
    </w:p>
    <w:p w:rsidR="00000000" w:rsidDel="00000000" w:rsidP="00000000" w:rsidRDefault="00000000" w:rsidRPr="00000000" w14:paraId="00000035">
      <w:pPr>
        <w:numPr>
          <w:ilvl w:val="0"/>
          <w:numId w:val="9"/>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Remove duplicates</w:t>
      </w:r>
    </w:p>
    <w:p w:rsidR="00000000" w:rsidDel="00000000" w:rsidP="00000000" w:rsidRDefault="00000000" w:rsidRPr="00000000" w14:paraId="00000036">
      <w:pPr>
        <w:numPr>
          <w:ilvl w:val="0"/>
          <w:numId w:val="9"/>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Standardize values</w:t>
      </w:r>
    </w:p>
    <w:p w:rsidR="00000000" w:rsidDel="00000000" w:rsidP="00000000" w:rsidRDefault="00000000" w:rsidRPr="00000000" w14:paraId="00000037">
      <w:pPr>
        <w:numPr>
          <w:ilvl w:val="0"/>
          <w:numId w:val="9"/>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Apply business rules</w:t>
      </w:r>
    </w:p>
    <w:p w:rsidR="00000000" w:rsidDel="00000000" w:rsidP="00000000" w:rsidRDefault="00000000" w:rsidRPr="00000000" w14:paraId="00000038">
      <w:pPr>
        <w:numPr>
          <w:ilvl w:val="0"/>
          <w:numId w:val="9"/>
        </w:numPr>
        <w:spacing w:after="240" w:before="0" w:beforeAutospacing="0" w:lineRule="auto"/>
        <w:ind w:left="720" w:hanging="360"/>
        <w:rPr>
          <w:color w:val="000000"/>
          <w:sz w:val="24"/>
          <w:szCs w:val="24"/>
        </w:rPr>
      </w:pPr>
      <w:r w:rsidDel="00000000" w:rsidR="00000000" w:rsidRPr="00000000">
        <w:rPr>
          <w:sz w:val="24"/>
          <w:szCs w:val="24"/>
          <w:rtl w:val="0"/>
        </w:rPr>
        <w:t xml:space="preserve">Implement SCD logic</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cguz8v1i6scu" w:id="9"/>
      <w:bookmarkEnd w:id="9"/>
      <w:r w:rsidDel="00000000" w:rsidR="00000000" w:rsidRPr="00000000">
        <w:rPr>
          <w:b w:val="1"/>
          <w:bCs w:val="1"/>
          <w:color w:val="000000"/>
          <w:sz w:val="26"/>
          <w:szCs w:val="26"/>
          <w:rtl w:val="0"/>
        </w:rPr>
        <w:t xml:space="preserve">Gold = Business-ready data</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Here we create:</w:t>
      </w:r>
    </w:p>
    <w:p w:rsidR="00000000" w:rsidDel="00000000" w:rsidP="00000000" w:rsidRDefault="00000000" w:rsidRPr="00000000" w14:paraId="0000003B">
      <w:pPr>
        <w:numPr>
          <w:ilvl w:val="0"/>
          <w:numId w:val="4"/>
        </w:numPr>
        <w:spacing w:after="0" w:afterAutospacing="0" w:before="240" w:lineRule="auto"/>
        <w:ind w:left="720" w:hanging="360"/>
        <w:rPr>
          <w:color w:val="000000"/>
          <w:sz w:val="24"/>
          <w:szCs w:val="24"/>
        </w:rPr>
      </w:pPr>
      <w:r w:rsidDel="00000000" w:rsidR="00000000" w:rsidRPr="00000000">
        <w:rPr>
          <w:sz w:val="24"/>
          <w:szCs w:val="24"/>
          <w:rtl w:val="0"/>
        </w:rPr>
        <w:t xml:space="preserve">KPIs</w:t>
      </w:r>
    </w:p>
    <w:p w:rsidR="00000000" w:rsidDel="00000000" w:rsidP="00000000" w:rsidRDefault="00000000" w:rsidRPr="00000000" w14:paraId="0000003C">
      <w:pPr>
        <w:numPr>
          <w:ilvl w:val="0"/>
          <w:numId w:val="4"/>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Aggregations</w:t>
      </w:r>
    </w:p>
    <w:p w:rsidR="00000000" w:rsidDel="00000000" w:rsidP="00000000" w:rsidRDefault="00000000" w:rsidRPr="00000000" w14:paraId="0000003D">
      <w:pPr>
        <w:numPr>
          <w:ilvl w:val="0"/>
          <w:numId w:val="4"/>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Business metrics</w:t>
      </w:r>
    </w:p>
    <w:p w:rsidR="00000000" w:rsidDel="00000000" w:rsidP="00000000" w:rsidRDefault="00000000" w:rsidRPr="00000000" w14:paraId="0000003E">
      <w:pPr>
        <w:numPr>
          <w:ilvl w:val="0"/>
          <w:numId w:val="4"/>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Dashboard-ready tables</w:t>
      </w:r>
    </w:p>
    <w:p w:rsidR="00000000" w:rsidDel="00000000" w:rsidP="00000000" w:rsidRDefault="00000000" w:rsidRPr="00000000" w14:paraId="0000003F">
      <w:pPr>
        <w:numPr>
          <w:ilvl w:val="0"/>
          <w:numId w:val="4"/>
        </w:numPr>
        <w:spacing w:after="240" w:before="0" w:beforeAutospacing="0" w:lineRule="auto"/>
        <w:ind w:left="720" w:hanging="360"/>
        <w:rPr>
          <w:color w:val="000000"/>
          <w:sz w:val="24"/>
          <w:szCs w:val="24"/>
        </w:rPr>
      </w:pPr>
      <w:r w:rsidDel="00000000" w:rsidR="00000000" w:rsidRPr="00000000">
        <w:rPr>
          <w:sz w:val="24"/>
          <w:szCs w:val="24"/>
          <w:rtl w:val="0"/>
        </w:rPr>
        <w:t xml:space="preserve">Power BI datasets</w:t>
      </w:r>
    </w:p>
    <w:p w:rsidR="00000000" w:rsidDel="00000000" w:rsidP="00000000" w:rsidRDefault="00000000" w:rsidRPr="00000000" w14:paraId="00000040">
      <w:pPr>
        <w:spacing w:after="240" w:before="240" w:lineRule="auto"/>
        <w:rPr>
          <w:b w:val="1"/>
          <w:bCs w:val="1"/>
          <w:sz w:val="32"/>
          <w:szCs w:val="32"/>
        </w:rPr>
      </w:pPr>
      <w:r w:rsidDel="00000000" w:rsidR="00000000" w:rsidRPr="00000000">
        <w:rPr>
          <w:b w:val="1"/>
          <w:bCs w:val="1"/>
          <w:sz w:val="32"/>
          <w:szCs w:val="32"/>
          <w:rtl w:val="0"/>
        </w:rPr>
        <w:t xml:space="preserve">Fact Tables vs Dimension Tables</w:t>
      </w:r>
    </w:p>
    <w:p w:rsidR="00000000" w:rsidDel="00000000" w:rsidP="00000000" w:rsidRDefault="00000000" w:rsidRPr="00000000" w14:paraId="00000041">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color w:val="000000"/>
          <w:sz w:val="24"/>
          <w:szCs w:val="24"/>
        </w:rPr>
      </w:pPr>
      <w:bookmarkStart w:colFirst="0" w:colLast="0" w:name="_pibz82exa8fz" w:id="10"/>
      <w:bookmarkEnd w:id="10"/>
      <w:r w:rsidDel="00000000" w:rsidR="00000000" w:rsidRPr="00000000">
        <w:rPr>
          <w:b w:val="1"/>
          <w:bCs w:val="1"/>
          <w:color w:val="000000"/>
          <w:sz w:val="26"/>
          <w:szCs w:val="26"/>
          <w:rtl w:val="0"/>
        </w:rPr>
        <w:t xml:space="preserve">Dimension table </w:t>
      </w:r>
      <w:r w:rsidDel="00000000" w:rsidR="00000000" w:rsidRPr="00000000">
        <w:rPr>
          <w:sz w:val="24"/>
          <w:szCs w:val="24"/>
          <w:rtl w:val="0"/>
        </w:rPr>
        <w:t xml:space="preserve">:</w:t>
      </w:r>
      <w:r w:rsidDel="00000000" w:rsidR="00000000" w:rsidRPr="00000000">
        <w:rPr>
          <w:b w:val="1"/>
          <w:bCs w:val="1"/>
          <w:color w:val="000000"/>
          <w:sz w:val="24"/>
          <w:szCs w:val="24"/>
          <w:rtl w:val="0"/>
        </w:rPr>
        <w:t xml:space="preserve">stores descriptive information about the facts</w:t>
      </w:r>
      <w:r w:rsidDel="00000000" w:rsidR="00000000" w:rsidRPr="00000000">
        <w:rPr>
          <w:color w:val="000000"/>
          <w:sz w:val="24"/>
          <w:szCs w:val="24"/>
          <w:rtl w:val="0"/>
        </w:rPr>
        <w:t xml:space="preserve">.</w:t>
      </w:r>
    </w:p>
    <w:p w:rsidR="00000000" w:rsidDel="00000000" w:rsidP="00000000" w:rsidRDefault="00000000" w:rsidRPr="00000000" w14:paraId="00000043">
      <w:pPr>
        <w:pStyle w:val="Heading3"/>
        <w:keepNext w:val="0"/>
        <w:keepLines w:val="0"/>
        <w:spacing w:before="280" w:lineRule="auto"/>
        <w:rPr>
          <w:color w:val="000000"/>
          <w:sz w:val="24"/>
          <w:szCs w:val="24"/>
        </w:rPr>
      </w:pPr>
      <w:bookmarkStart w:colFirst="0" w:colLast="0" w:name="_1ejhdvsw70n0" w:id="11"/>
      <w:bookmarkEnd w:id="11"/>
      <w:r w:rsidDel="00000000" w:rsidR="00000000" w:rsidRPr="00000000">
        <w:rPr>
          <w:color w:val="000000"/>
          <w:sz w:val="24"/>
          <w:szCs w:val="24"/>
          <w:rtl w:val="0"/>
        </w:rPr>
        <w:t xml:space="preserve">Example:</w:t>
      </w:r>
    </w:p>
    <w:p w:rsidR="00000000" w:rsidDel="00000000" w:rsidP="00000000" w:rsidRDefault="00000000" w:rsidRPr="00000000" w14:paraId="00000044">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Dim_employee</w:t>
      </w:r>
    </w:p>
    <w:p w:rsidR="00000000" w:rsidDel="00000000" w:rsidP="00000000" w:rsidRDefault="00000000" w:rsidRPr="00000000" w14:paraId="00000045">
      <w:pPr>
        <w:numPr>
          <w:ilvl w:val="0"/>
          <w:numId w:val="8"/>
        </w:numPr>
        <w:spacing w:after="0" w:afterAutospacing="0" w:before="240" w:lineRule="auto"/>
        <w:ind w:left="720" w:hanging="360"/>
        <w:rPr>
          <w:color w:val="000000"/>
          <w:sz w:val="24"/>
          <w:szCs w:val="24"/>
        </w:rPr>
      </w:pPr>
      <w:r w:rsidDel="00000000" w:rsidR="00000000" w:rsidRPr="00000000">
        <w:rPr>
          <w:sz w:val="24"/>
          <w:szCs w:val="24"/>
          <w:rtl w:val="0"/>
        </w:rPr>
        <w:t xml:space="preserve">dim_key(PK)</w:t>
      </w:r>
    </w:p>
    <w:p w:rsidR="00000000" w:rsidDel="00000000" w:rsidP="00000000" w:rsidRDefault="00000000" w:rsidRPr="00000000" w14:paraId="00000046">
      <w:pPr>
        <w:numPr>
          <w:ilvl w:val="0"/>
          <w:numId w:val="8"/>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E</w:t>
      </w:r>
      <w:r w:rsidDel="00000000" w:rsidR="00000000" w:rsidRPr="00000000">
        <w:rPr>
          <w:sz w:val="24"/>
          <w:szCs w:val="24"/>
          <w:rtl w:val="0"/>
        </w:rPr>
        <w:t xml:space="preserve">mployee_id</w:t>
      </w:r>
    </w:p>
    <w:p w:rsidR="00000000" w:rsidDel="00000000" w:rsidP="00000000" w:rsidRDefault="00000000" w:rsidRPr="00000000" w14:paraId="00000047">
      <w:pPr>
        <w:numPr>
          <w:ilvl w:val="0"/>
          <w:numId w:val="8"/>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first_name</w:t>
      </w:r>
    </w:p>
    <w:p w:rsidR="00000000" w:rsidDel="00000000" w:rsidP="00000000" w:rsidRDefault="00000000" w:rsidRPr="00000000" w14:paraId="00000048">
      <w:pPr>
        <w:numPr>
          <w:ilvl w:val="0"/>
          <w:numId w:val="8"/>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department</w:t>
      </w:r>
    </w:p>
    <w:p w:rsidR="00000000" w:rsidDel="00000000" w:rsidP="00000000" w:rsidRDefault="00000000" w:rsidRPr="00000000" w14:paraId="00000049">
      <w:pPr>
        <w:numPr>
          <w:ilvl w:val="0"/>
          <w:numId w:val="8"/>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city</w:t>
      </w:r>
    </w:p>
    <w:p w:rsidR="00000000" w:rsidDel="00000000" w:rsidP="00000000" w:rsidRDefault="00000000" w:rsidRPr="00000000" w14:paraId="0000004A">
      <w:pPr>
        <w:numPr>
          <w:ilvl w:val="0"/>
          <w:numId w:val="8"/>
        </w:numPr>
        <w:spacing w:after="240" w:before="0" w:beforeAutospacing="0" w:lineRule="auto"/>
        <w:ind w:left="720" w:hanging="360"/>
        <w:rPr>
          <w:color w:val="000000"/>
          <w:sz w:val="24"/>
          <w:szCs w:val="24"/>
        </w:rPr>
      </w:pPr>
      <w:r w:rsidDel="00000000" w:rsidR="00000000" w:rsidRPr="00000000">
        <w:rPr>
          <w:sz w:val="24"/>
          <w:szCs w:val="24"/>
          <w:rtl w:val="0"/>
        </w:rPr>
        <w:t xml:space="preserve">salary_band</w:t>
      </w:r>
    </w:p>
    <w:p w:rsidR="00000000" w:rsidDel="00000000" w:rsidP="00000000" w:rsidRDefault="00000000" w:rsidRPr="00000000" w14:paraId="0000004B">
      <w:pPr>
        <w:pStyle w:val="Heading3"/>
        <w:keepNext w:val="0"/>
        <w:keepLines w:val="0"/>
        <w:spacing w:before="280" w:lineRule="auto"/>
        <w:rPr>
          <w:color w:val="000000"/>
          <w:sz w:val="24"/>
          <w:szCs w:val="24"/>
        </w:rPr>
      </w:pPr>
      <w:bookmarkStart w:colFirst="0" w:colLast="0" w:name="_flrlvoublp9b" w:id="12"/>
      <w:bookmarkEnd w:id="12"/>
      <w:r w:rsidDel="00000000" w:rsidR="00000000" w:rsidRPr="00000000">
        <w:rPr>
          <w:b w:val="1"/>
          <w:bCs w:val="1"/>
          <w:color w:val="000000"/>
          <w:sz w:val="26"/>
          <w:szCs w:val="26"/>
          <w:rtl w:val="0"/>
        </w:rPr>
        <w:t xml:space="preserve">Fact table :stores measurable business events or transactions</w:t>
      </w:r>
      <w:r w:rsidDel="00000000" w:rsidR="00000000" w:rsidRPr="00000000">
        <w:rPr>
          <w:color w:val="000000"/>
          <w:sz w:val="24"/>
          <w:szCs w:val="24"/>
          <w:rtl w:val="0"/>
        </w:rPr>
        <w:t xml:space="preserve">.</w:t>
      </w:r>
    </w:p>
    <w:p w:rsidR="00000000" w:rsidDel="00000000" w:rsidP="00000000" w:rsidRDefault="00000000" w:rsidRPr="00000000" w14:paraId="0000004C">
      <w:pPr>
        <w:pStyle w:val="Heading3"/>
        <w:keepNext w:val="0"/>
        <w:keepLines w:val="0"/>
        <w:spacing w:before="280" w:lineRule="auto"/>
        <w:rPr>
          <w:color w:val="000000"/>
          <w:sz w:val="24"/>
          <w:szCs w:val="24"/>
        </w:rPr>
      </w:pPr>
      <w:bookmarkStart w:colFirst="0" w:colLast="0" w:name="_gz7gi1crkcou" w:id="13"/>
      <w:bookmarkEnd w:id="13"/>
      <w:r w:rsidDel="00000000" w:rsidR="00000000" w:rsidRPr="00000000">
        <w:rPr>
          <w:color w:val="000000"/>
          <w:sz w:val="24"/>
          <w:szCs w:val="24"/>
          <w:rtl w:val="0"/>
        </w:rPr>
        <w:t xml:space="preserve">Example:</w:t>
      </w:r>
    </w:p>
    <w:p w:rsidR="00000000" w:rsidDel="00000000" w:rsidP="00000000" w:rsidRDefault="00000000" w:rsidRPr="00000000" w14:paraId="0000004D">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fact_salary_payment</w:t>
      </w:r>
    </w:p>
    <w:p w:rsidR="00000000" w:rsidDel="00000000" w:rsidP="00000000" w:rsidRDefault="00000000" w:rsidRPr="00000000" w14:paraId="0000004E">
      <w:pPr>
        <w:numPr>
          <w:ilvl w:val="0"/>
          <w:numId w:val="3"/>
        </w:numPr>
        <w:spacing w:after="0" w:afterAutospacing="0" w:before="240" w:lineRule="auto"/>
        <w:ind w:left="720" w:hanging="360"/>
        <w:rPr>
          <w:color w:val="000000"/>
          <w:sz w:val="24"/>
          <w:szCs w:val="24"/>
        </w:rPr>
      </w:pPr>
      <w:r w:rsidDel="00000000" w:rsidR="00000000" w:rsidRPr="00000000">
        <w:rPr>
          <w:sz w:val="24"/>
          <w:szCs w:val="24"/>
          <w:rtl w:val="0"/>
        </w:rPr>
        <w:t xml:space="preserve">payment_id(PK)</w:t>
      </w:r>
    </w:p>
    <w:p w:rsidR="00000000" w:rsidDel="00000000" w:rsidP="00000000" w:rsidRDefault="00000000" w:rsidRPr="00000000" w14:paraId="0000004F">
      <w:pPr>
        <w:numPr>
          <w:ilvl w:val="0"/>
          <w:numId w:val="3"/>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dim_employee_key</w:t>
      </w:r>
    </w:p>
    <w:p w:rsidR="00000000" w:rsidDel="00000000" w:rsidP="00000000" w:rsidRDefault="00000000" w:rsidRPr="00000000" w14:paraId="00000050">
      <w:pPr>
        <w:numPr>
          <w:ilvl w:val="0"/>
          <w:numId w:val="3"/>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dim_date_key</w:t>
      </w:r>
    </w:p>
    <w:p w:rsidR="00000000" w:rsidDel="00000000" w:rsidP="00000000" w:rsidRDefault="00000000" w:rsidRPr="00000000" w14:paraId="00000051">
      <w:pPr>
        <w:numPr>
          <w:ilvl w:val="0"/>
          <w:numId w:val="3"/>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dim_city_key</w:t>
      </w:r>
    </w:p>
    <w:p w:rsidR="00000000" w:rsidDel="00000000" w:rsidP="00000000" w:rsidRDefault="00000000" w:rsidRPr="00000000" w14:paraId="00000052">
      <w:pPr>
        <w:numPr>
          <w:ilvl w:val="0"/>
          <w:numId w:val="3"/>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gross_salary</w:t>
      </w:r>
    </w:p>
    <w:p w:rsidR="00000000" w:rsidDel="00000000" w:rsidP="00000000" w:rsidRDefault="00000000" w:rsidRPr="00000000" w14:paraId="00000053">
      <w:pPr>
        <w:numPr>
          <w:ilvl w:val="0"/>
          <w:numId w:val="3"/>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tax_deducted</w:t>
      </w:r>
    </w:p>
    <w:p w:rsidR="00000000" w:rsidDel="00000000" w:rsidP="00000000" w:rsidRDefault="00000000" w:rsidRPr="00000000" w14:paraId="00000054">
      <w:pPr>
        <w:numPr>
          <w:ilvl w:val="0"/>
          <w:numId w:val="3"/>
        </w:numPr>
        <w:spacing w:after="240" w:before="0" w:beforeAutospacing="0" w:lineRule="auto"/>
        <w:ind w:left="720" w:hanging="360"/>
        <w:rPr>
          <w:color w:val="000000"/>
          <w:sz w:val="24"/>
          <w:szCs w:val="24"/>
        </w:rPr>
      </w:pPr>
      <w:r w:rsidDel="00000000" w:rsidR="00000000" w:rsidRPr="00000000">
        <w:rPr>
          <w:sz w:val="24"/>
          <w:szCs w:val="24"/>
          <w:rtl w:val="0"/>
        </w:rPr>
        <w:t xml:space="preserve">Net_paid</w:t>
      </w:r>
    </w:p>
    <w:p w:rsidR="00000000" w:rsidDel="00000000" w:rsidP="00000000" w:rsidRDefault="00000000" w:rsidRPr="00000000" w14:paraId="00000055">
      <w:pPr>
        <w:pStyle w:val="Heading1"/>
        <w:keepNext w:val="0"/>
        <w:keepLines w:val="0"/>
        <w:spacing w:before="480" w:lineRule="auto"/>
        <w:rPr>
          <w:sz w:val="46"/>
          <w:szCs w:val="46"/>
        </w:rPr>
      </w:pPr>
      <w:bookmarkStart w:colFirst="0" w:colLast="0" w:name="_l8zdf84wegqc" w:id="14"/>
      <w:bookmarkEnd w:id="14"/>
      <w:r w:rsidDel="00000000" w:rsidR="00000000" w:rsidRPr="00000000">
        <w:rPr>
          <w:b w:val="1"/>
          <w:bCs w:val="1"/>
          <w:color w:val="ffffff"/>
          <w:sz w:val="46"/>
          <w:szCs w:val="46"/>
          <w:rtl w:val="0"/>
        </w:rPr>
        <w:t xml:space="preserve">5</w:t>
      </w:r>
      <w:r w:rsidDel="00000000" w:rsidR="00000000" w:rsidRPr="00000000">
        <w:rPr>
          <w:color w:val="ffffff"/>
          <w:sz w:val="46"/>
          <w:szCs w:val="46"/>
          <w:rtl w:val="0"/>
        </w:rPr>
        <w:t xml:space="preserve">.</w:t>
      </w:r>
      <w:r w:rsidDel="00000000" w:rsidR="00000000" w:rsidRPr="00000000">
        <w:rPr>
          <w:sz w:val="46"/>
          <w:szCs w:val="46"/>
          <w:rtl w:val="0"/>
        </w:rPr>
        <w:t xml:space="preserve"> SCD – Slowly Changing Dimensions</w:t>
      </w:r>
    </w:p>
    <w:p w:rsidR="00000000" w:rsidDel="00000000" w:rsidP="00000000" w:rsidRDefault="00000000" w:rsidRPr="00000000" w14:paraId="00000056">
      <w:pPr>
        <w:spacing w:after="240" w:before="240" w:lineRule="auto"/>
        <w:ind w:firstLine="720"/>
        <w:rPr/>
      </w:pPr>
      <w:r w:rsidDel="00000000" w:rsidR="00000000" w:rsidRPr="00000000">
        <w:rPr>
          <w:rtl w:val="0"/>
        </w:rPr>
        <w:t xml:space="preserve">We spent significant time on </w:t>
      </w:r>
      <w:r w:rsidDel="00000000" w:rsidR="00000000" w:rsidRPr="00000000">
        <w:rPr>
          <w:b w:val="1"/>
          <w:bCs w:val="1"/>
          <w:rtl w:val="0"/>
        </w:rPr>
        <w:t xml:space="preserve">SCD Types 0, 1, 2 and 3</w:t>
      </w:r>
      <w:r w:rsidDel="00000000" w:rsidR="00000000" w:rsidRPr="00000000">
        <w:rPr>
          <w:rtl w:val="0"/>
        </w:rPr>
        <w:t xml:space="preserve">.</w:t>
      </w:r>
    </w:p>
    <w:p w:rsidR="00000000" w:rsidDel="00000000" w:rsidP="00000000" w:rsidRDefault="00000000" w:rsidRPr="00000000" w14:paraId="00000057">
      <w:pPr>
        <w:pStyle w:val="Heading2"/>
        <w:keepNext w:val="0"/>
        <w:keepLines w:val="0"/>
        <w:spacing w:after="80" w:lineRule="auto"/>
        <w:ind w:firstLine="720"/>
        <w:rPr>
          <w:b w:val="1"/>
          <w:bCs w:val="1"/>
          <w:sz w:val="34"/>
          <w:szCs w:val="34"/>
        </w:rPr>
      </w:pPr>
      <w:bookmarkStart w:colFirst="0" w:colLast="0" w:name="_eldh2ztxhf5q" w:id="15"/>
      <w:bookmarkEnd w:id="15"/>
      <w:r w:rsidDel="00000000" w:rsidR="00000000" w:rsidRPr="00000000">
        <w:rPr>
          <w:rtl w:val="0"/>
        </w:rPr>
      </w:r>
    </w:p>
    <w:p w:rsidR="00000000" w:rsidDel="00000000" w:rsidP="00000000" w:rsidRDefault="00000000" w:rsidRPr="00000000" w14:paraId="00000058">
      <w:pPr>
        <w:pStyle w:val="Heading2"/>
        <w:keepNext w:val="0"/>
        <w:keepLines w:val="0"/>
        <w:spacing w:after="80" w:lineRule="auto"/>
        <w:ind w:firstLine="720"/>
        <w:rPr>
          <w:sz w:val="34"/>
          <w:szCs w:val="34"/>
        </w:rPr>
      </w:pPr>
      <w:bookmarkStart w:colFirst="0" w:colLast="0" w:name="_m2chn9ix0z9f" w:id="16"/>
      <w:bookmarkEnd w:id="16"/>
      <w:r w:rsidDel="00000000" w:rsidR="00000000" w:rsidRPr="00000000">
        <w:rPr>
          <w:sz w:val="34"/>
          <w:szCs w:val="34"/>
          <w:rtl w:val="0"/>
        </w:rPr>
        <w:t xml:space="preserve">Type 0 – No history</w:t>
      </w:r>
    </w:p>
    <w:p w:rsidR="00000000" w:rsidDel="00000000" w:rsidP="00000000" w:rsidRDefault="00000000" w:rsidRPr="00000000" w14:paraId="00000059">
      <w:pPr>
        <w:pStyle w:val="Heading2"/>
        <w:keepNext w:val="0"/>
        <w:keepLines w:val="0"/>
        <w:spacing w:after="80" w:lineRule="auto"/>
        <w:ind w:firstLine="720"/>
        <w:rPr>
          <w:sz w:val="26"/>
          <w:szCs w:val="26"/>
        </w:rPr>
      </w:pPr>
      <w:bookmarkStart w:colFirst="0" w:colLast="0" w:name="_oiu3olyh0c00" w:id="17"/>
      <w:bookmarkEnd w:id="17"/>
      <w:r w:rsidDel="00000000" w:rsidR="00000000" w:rsidRPr="00000000">
        <w:rPr>
          <w:sz w:val="26"/>
          <w:szCs w:val="26"/>
          <w:rtl w:val="0"/>
        </w:rPr>
        <w:t xml:space="preserve">Nothing change</w:t>
      </w:r>
    </w:p>
    <w:p w:rsidR="00000000" w:rsidDel="00000000" w:rsidP="00000000" w:rsidRDefault="00000000" w:rsidRPr="00000000" w14:paraId="0000005A">
      <w:pPr>
        <w:pStyle w:val="Heading2"/>
        <w:keepNext w:val="0"/>
        <w:keepLines w:val="0"/>
        <w:spacing w:after="80" w:lineRule="auto"/>
        <w:ind w:firstLine="720"/>
        <w:rPr/>
      </w:pPr>
      <w:bookmarkStart w:colFirst="0" w:colLast="0" w:name="_89lsxkq87zvp" w:id="18"/>
      <w:bookmarkEnd w:id="18"/>
      <w:r w:rsidDel="00000000" w:rsidR="00000000" w:rsidRPr="00000000">
        <w:rPr>
          <w:rtl w:val="0"/>
        </w:rPr>
        <w:t xml:space="preserve">Example:</w:t>
      </w:r>
    </w:p>
    <w:p w:rsidR="00000000" w:rsidDel="00000000" w:rsidP="00000000" w:rsidRDefault="00000000" w:rsidRPr="00000000" w14:paraId="0000005B">
      <w:pPr>
        <w:spacing w:after="240" w:before="240" w:lineRule="auto"/>
        <w:ind w:firstLine="720"/>
        <w:rPr/>
      </w:pPr>
      <w:r w:rsidDel="00000000" w:rsidR="00000000" w:rsidRPr="00000000">
        <w:rPr>
          <w:rtl w:val="0"/>
        </w:rPr>
        <w:t xml:space="preserve">Country code should remain the same.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ind w:left="720" w:firstLine="720"/>
        <w:rPr>
          <w:b w:val="1"/>
          <w:bCs w:val="1"/>
          <w:sz w:val="34"/>
          <w:szCs w:val="34"/>
        </w:rPr>
      </w:pPr>
      <w:bookmarkStart w:colFirst="0" w:colLast="0" w:name="_5aaudbu2fq2w" w:id="19"/>
      <w:bookmarkEnd w:id="19"/>
      <w:r w:rsidDel="00000000" w:rsidR="00000000" w:rsidRPr="00000000">
        <w:rPr>
          <w:b w:val="1"/>
          <w:bCs w:val="1"/>
          <w:sz w:val="34"/>
          <w:szCs w:val="34"/>
          <w:rtl w:val="0"/>
        </w:rPr>
        <w:t xml:space="preserve">Type 1 – Overwrite</w:t>
      </w:r>
    </w:p>
    <w:p w:rsidR="00000000" w:rsidDel="00000000" w:rsidP="00000000" w:rsidRDefault="00000000" w:rsidRPr="00000000" w14:paraId="0000005E">
      <w:pPr>
        <w:spacing w:after="240" w:before="240" w:lineRule="auto"/>
        <w:ind w:left="720" w:firstLine="720"/>
        <w:rPr/>
      </w:pPr>
      <w:r w:rsidDel="00000000" w:rsidR="00000000" w:rsidRPr="00000000">
        <w:rPr>
          <w:rtl w:val="0"/>
        </w:rPr>
        <w:t xml:space="preserve">Old value is replaced.</w:t>
      </w:r>
    </w:p>
    <w:p w:rsidR="00000000" w:rsidDel="00000000" w:rsidP="00000000" w:rsidRDefault="00000000" w:rsidRPr="00000000" w14:paraId="0000005F">
      <w:pPr>
        <w:spacing w:after="240" w:before="240" w:lineRule="auto"/>
        <w:ind w:left="720" w:firstLine="720"/>
        <w:rPr/>
      </w:pPr>
      <w:r w:rsidDel="00000000" w:rsidR="00000000" w:rsidRPr="00000000">
        <w:rPr>
          <w:rtl w:val="0"/>
        </w:rPr>
        <w:t xml:space="preserve">Example:</w:t>
      </w:r>
    </w:p>
    <w:p w:rsidR="00000000" w:rsidDel="00000000" w:rsidP="00000000" w:rsidRDefault="00000000" w:rsidRPr="00000000" w14:paraId="00000060">
      <w:pPr>
        <w:spacing w:after="240" w:before="240" w:lineRule="auto"/>
        <w:ind w:left="720" w:firstLine="720"/>
        <w:rPr/>
      </w:pPr>
      <w:r w:rsidDel="00000000" w:rsidR="00000000" w:rsidRPr="00000000">
        <w:rPr>
          <w:rtl w:val="0"/>
        </w:rPr>
        <w:t xml:space="preserve">Employee name changes:</w:t>
      </w:r>
    </w:p>
    <w:p w:rsidR="00000000" w:rsidDel="00000000" w:rsidP="00000000" w:rsidRDefault="00000000" w:rsidRPr="00000000" w14:paraId="00000061">
      <w:pPr>
        <w:spacing w:after="240" w:before="240" w:lineRule="auto"/>
        <w:ind w:left="1440" w:firstLine="720"/>
        <w:rPr>
          <w:rFonts w:ascii="Roboto Mono" w:cs="Roboto Mono" w:eastAsia="Roboto Mono" w:hAnsi="Roboto Mono"/>
        </w:rPr>
      </w:pPr>
      <w:r w:rsidDel="00000000" w:rsidR="00000000" w:rsidRPr="00000000">
        <w:rPr>
          <w:rFonts w:ascii="Nova Mono" w:cs="Nova Mono" w:eastAsia="Nova Mono" w:hAnsi="Nova Mono"/>
          <w:rtl w:val="0"/>
        </w:rPr>
        <w:t xml:space="preserve">ARUNA → ARUN</w:t>
      </w:r>
    </w:p>
    <w:p w:rsidR="00000000" w:rsidDel="00000000" w:rsidP="00000000" w:rsidRDefault="00000000" w:rsidRPr="00000000" w14:paraId="00000062">
      <w:pPr>
        <w:spacing w:after="240" w:before="240" w:lineRule="auto"/>
        <w:ind w:left="1440" w:firstLine="720"/>
        <w:rPr/>
      </w:pPr>
      <w:r w:rsidDel="00000000" w:rsidR="00000000" w:rsidRPr="00000000">
        <w:rPr>
          <w:rtl w:val="0"/>
        </w:rPr>
        <w:t xml:space="preserve">We simply update the existing row.No history is kept.</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ind w:firstLine="720"/>
        <w:rPr/>
      </w:pPr>
      <w:bookmarkStart w:colFirst="0" w:colLast="0" w:name="_nhc1urlu1nf7" w:id="20"/>
      <w:bookmarkEnd w:id="20"/>
      <w:r w:rsidDel="00000000" w:rsidR="00000000" w:rsidRPr="00000000">
        <w:rPr>
          <w:sz w:val="34"/>
          <w:szCs w:val="34"/>
          <w:rtl w:val="0"/>
        </w:rPr>
        <w:t xml:space="preserve">Type 2 – Full history </w: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ind w:firstLine="720"/>
        <w:rPr/>
      </w:pPr>
      <w:bookmarkStart w:colFirst="0" w:colLast="0" w:name="_drv8qf2gqwll" w:id="21"/>
      <w:bookmarkEnd w:id="21"/>
      <w:r w:rsidDel="00000000" w:rsidR="00000000" w:rsidRPr="00000000">
        <w:rPr>
          <w:sz w:val="22"/>
          <w:szCs w:val="22"/>
          <w:rtl w:val="0"/>
        </w:rPr>
        <w:t xml:space="preserve">Example: When an employee changes city</w:t>
      </w: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tab/>
        <w:t xml:space="preserve">How it works:</w:t>
      </w:r>
    </w:p>
    <w:p w:rsidR="00000000" w:rsidDel="00000000" w:rsidP="00000000" w:rsidRDefault="00000000" w:rsidRPr="00000000" w14:paraId="00000067">
      <w:pPr>
        <w:ind w:left="720" w:firstLine="0"/>
        <w:rPr/>
      </w:pPr>
      <w:r w:rsidDel="00000000" w:rsidR="00000000" w:rsidRPr="00000000">
        <w:rPr>
          <w:rFonts w:ascii="Arial Unicode MS" w:cs="Arial Unicode MS" w:eastAsia="Arial Unicode MS" w:hAnsi="Arial Unicode MS"/>
          <w:rtl w:val="0"/>
        </w:rPr>
        <w:t xml:space="preserve">Source send update→oldrow:seteff_end_date+is_current=N→new row inserted with newvalues+is_current_y</w:t>
      </w:r>
      <w:r w:rsidDel="00000000" w:rsidR="00000000" w:rsidRPr="00000000">
        <w:rPr>
          <w:rtl w:val="0"/>
        </w:rPr>
      </w:r>
    </w:p>
    <w:p w:rsidR="00000000" w:rsidDel="00000000" w:rsidP="00000000" w:rsidRDefault="00000000" w:rsidRPr="00000000" w14:paraId="00000068">
      <w:pPr>
        <w:ind w:left="720" w:firstLine="0"/>
        <w:rPr>
          <w:sz w:val="34"/>
          <w:szCs w:val="34"/>
        </w:rPr>
      </w:pPr>
      <w:r w:rsidDel="00000000" w:rsidR="00000000" w:rsidRPr="00000000">
        <w:rPr>
          <w:sz w:val="34"/>
          <w:szCs w:val="34"/>
          <w:rtl w:val="0"/>
        </w:rPr>
        <w:t xml:space="preserve">Type 3 – Previous value</w:t>
      </w:r>
    </w:p>
    <w:p w:rsidR="00000000" w:rsidDel="00000000" w:rsidP="00000000" w:rsidRDefault="00000000" w:rsidRPr="00000000" w14:paraId="00000069">
      <w:pPr>
        <w:spacing w:after="240" w:before="240" w:lineRule="auto"/>
        <w:ind w:left="720" w:firstLine="0"/>
        <w:rPr/>
      </w:pPr>
      <w:r w:rsidDel="00000000" w:rsidR="00000000" w:rsidRPr="00000000">
        <w:rPr>
          <w:rtl w:val="0"/>
        </w:rPr>
        <w:t xml:space="preserve">Keep the current value and one previous value.</w:t>
      </w:r>
    </w:p>
    <w:p w:rsidR="00000000" w:rsidDel="00000000" w:rsidP="00000000" w:rsidRDefault="00000000" w:rsidRPr="00000000" w14:paraId="0000006A">
      <w:pPr>
        <w:spacing w:after="240" w:before="240" w:lineRule="auto"/>
        <w:ind w:left="720" w:firstLine="0"/>
        <w:rPr>
          <w:b w:val="1"/>
          <w:bCs w:val="1"/>
        </w:rPr>
      </w:pPr>
      <w:r w:rsidDel="00000000" w:rsidR="00000000" w:rsidRPr="00000000">
        <w:rPr>
          <w:rFonts w:ascii="Arial Unicode MS" w:cs="Arial Unicode MS" w:eastAsia="Arial Unicode MS" w:hAnsi="Arial Unicode MS"/>
          <w:b w:val="1"/>
          <w:bCs w:val="1"/>
          <w:rtl w:val="0"/>
        </w:rPr>
        <w:t xml:space="preserve">Type 1 → Replace</w:t>
      </w:r>
    </w:p>
    <w:p w:rsidR="00000000" w:rsidDel="00000000" w:rsidP="00000000" w:rsidRDefault="00000000" w:rsidRPr="00000000" w14:paraId="0000006B">
      <w:pPr>
        <w:spacing w:after="240" w:before="240" w:lineRule="auto"/>
        <w:ind w:firstLine="720"/>
        <w:rPr>
          <w:b w:val="1"/>
          <w:bCs w:val="1"/>
        </w:rPr>
      </w:pPr>
      <w:r w:rsidDel="00000000" w:rsidR="00000000" w:rsidRPr="00000000">
        <w:rPr>
          <w:rFonts w:ascii="Arial Unicode MS" w:cs="Arial Unicode MS" w:eastAsia="Arial Unicode MS" w:hAnsi="Arial Unicode MS"/>
          <w:b w:val="1"/>
          <w:bCs w:val="1"/>
          <w:rtl w:val="0"/>
        </w:rPr>
        <w:t xml:space="preserve">Type 2 → New row</w:t>
      </w:r>
    </w:p>
    <w:p w:rsidR="00000000" w:rsidDel="00000000" w:rsidP="00000000" w:rsidRDefault="00000000" w:rsidRPr="00000000" w14:paraId="0000006C">
      <w:pPr>
        <w:spacing w:after="240" w:before="240" w:lineRule="auto"/>
        <w:ind w:firstLine="720"/>
        <w:rPr>
          <w:b w:val="1"/>
          <w:bCs w:val="1"/>
        </w:rPr>
      </w:pPr>
      <w:r w:rsidDel="00000000" w:rsidR="00000000" w:rsidRPr="00000000">
        <w:rPr>
          <w:rFonts w:ascii="Arial Unicode MS" w:cs="Arial Unicode MS" w:eastAsia="Arial Unicode MS" w:hAnsi="Arial Unicode MS"/>
          <w:b w:val="1"/>
          <w:bCs w:val="1"/>
          <w:rtl w:val="0"/>
        </w:rPr>
        <w:t xml:space="preserve">Type 3 → Previous-value column</w:t>
      </w:r>
    </w:p>
    <w:p w:rsidR="00000000" w:rsidDel="00000000" w:rsidP="00000000" w:rsidRDefault="00000000" w:rsidRPr="00000000" w14:paraId="0000006D">
      <w:pPr>
        <w:pStyle w:val="Heading1"/>
        <w:keepNext w:val="0"/>
        <w:keepLines w:val="0"/>
        <w:spacing w:before="480" w:lineRule="auto"/>
        <w:ind w:left="720" w:firstLine="720"/>
        <w:rPr>
          <w:b w:val="1"/>
          <w:bCs w:val="1"/>
          <w:sz w:val="46"/>
          <w:szCs w:val="46"/>
        </w:rPr>
      </w:pPr>
      <w:bookmarkStart w:colFirst="0" w:colLast="0" w:name="_73njpnql3xed" w:id="22"/>
      <w:bookmarkEnd w:id="22"/>
      <w:r w:rsidDel="00000000" w:rsidR="00000000" w:rsidRPr="00000000">
        <w:rPr>
          <w:rtl w:val="0"/>
        </w:rPr>
      </w:r>
    </w:p>
    <w:p w:rsidR="00000000" w:rsidDel="00000000" w:rsidP="00000000" w:rsidRDefault="00000000" w:rsidRPr="00000000" w14:paraId="0000006E">
      <w:pPr>
        <w:pStyle w:val="Heading1"/>
        <w:keepNext w:val="0"/>
        <w:keepLines w:val="0"/>
        <w:spacing w:before="480" w:lineRule="auto"/>
        <w:ind w:left="720" w:firstLine="720"/>
        <w:rPr>
          <w:b w:val="1"/>
          <w:bCs w:val="1"/>
          <w:sz w:val="46"/>
          <w:szCs w:val="46"/>
        </w:rPr>
      </w:pPr>
      <w:bookmarkStart w:colFirst="0" w:colLast="0" w:name="_ft5lnubyna6o" w:id="23"/>
      <w:bookmarkEnd w:id="23"/>
      <w:r w:rsidDel="00000000" w:rsidR="00000000" w:rsidRPr="00000000">
        <w:rPr>
          <w:b w:val="1"/>
          <w:bCs w:val="1"/>
          <w:sz w:val="46"/>
          <w:szCs w:val="46"/>
          <w:rtl w:val="0"/>
        </w:rPr>
        <w:t xml:space="preserve">Data Pipeline Architecture</w:t>
      </w:r>
    </w:p>
    <w:p w:rsidR="00000000" w:rsidDel="00000000" w:rsidP="00000000" w:rsidRDefault="00000000" w:rsidRPr="00000000" w14:paraId="0000006F">
      <w:pPr>
        <w:spacing w:after="240" w:before="240" w:lineRule="auto"/>
        <w:ind w:left="2880" w:firstLine="0"/>
        <w:rPr>
          <w:b w:val="1"/>
          <w:bCs w:val="1"/>
        </w:rPr>
      </w:pPr>
      <w:r w:rsidDel="00000000" w:rsidR="00000000" w:rsidRPr="00000000">
        <w:rPr>
          <w:b w:val="1"/>
          <w:bCs w:val="1"/>
          <w:rtl w:val="0"/>
        </w:rPr>
        <w:t xml:space="preserve">Data Sources</w:t>
      </w:r>
    </w:p>
    <w:p w:rsidR="00000000" w:rsidDel="00000000" w:rsidP="00000000" w:rsidRDefault="00000000" w:rsidRPr="00000000" w14:paraId="00000070">
      <w:pPr>
        <w:spacing w:after="240" w:before="240" w:lineRule="auto"/>
        <w:ind w:left="2880" w:firstLine="72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1">
      <w:pPr>
        <w:spacing w:after="240" w:before="240" w:lineRule="auto"/>
        <w:ind w:left="2880" w:firstLine="0"/>
        <w:rPr>
          <w:b w:val="1"/>
          <w:bCs w:val="1"/>
        </w:rPr>
      </w:pPr>
      <w:r w:rsidDel="00000000" w:rsidR="00000000" w:rsidRPr="00000000">
        <w:rPr>
          <w:b w:val="1"/>
          <w:bCs w:val="1"/>
          <w:rtl w:val="0"/>
        </w:rPr>
        <w:t xml:space="preserve">     Ingestion</w:t>
      </w:r>
    </w:p>
    <w:p w:rsidR="00000000" w:rsidDel="00000000" w:rsidP="00000000" w:rsidRDefault="00000000" w:rsidRPr="00000000" w14:paraId="00000072">
      <w:pPr>
        <w:spacing w:after="240" w:before="240" w:lineRule="auto"/>
        <w:ind w:left="288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3">
      <w:pPr>
        <w:spacing w:after="240" w:before="240" w:lineRule="auto"/>
        <w:ind w:left="2880" w:firstLine="0"/>
        <w:rPr>
          <w:b w:val="1"/>
          <w:bCs w:val="1"/>
        </w:rPr>
      </w:pPr>
      <w:r w:rsidDel="00000000" w:rsidR="00000000" w:rsidRPr="00000000">
        <w:rPr>
          <w:b w:val="1"/>
          <w:bCs w:val="1"/>
          <w:rtl w:val="0"/>
        </w:rPr>
        <w:t xml:space="preserve">Landing/Raw Zone</w:t>
      </w:r>
    </w:p>
    <w:p w:rsidR="00000000" w:rsidDel="00000000" w:rsidP="00000000" w:rsidRDefault="00000000" w:rsidRPr="00000000" w14:paraId="00000074">
      <w:pPr>
        <w:spacing w:after="240" w:before="240" w:lineRule="auto"/>
        <w:ind w:left="288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5">
      <w:pPr>
        <w:spacing w:after="240" w:before="240" w:lineRule="auto"/>
        <w:ind w:left="2880" w:firstLine="0"/>
        <w:rPr>
          <w:b w:val="1"/>
          <w:bCs w:val="1"/>
        </w:rPr>
      </w:pPr>
      <w:r w:rsidDel="00000000" w:rsidR="00000000" w:rsidRPr="00000000">
        <w:rPr>
          <w:b w:val="1"/>
          <w:bCs w:val="1"/>
          <w:rtl w:val="0"/>
        </w:rPr>
        <w:t xml:space="preserve">Processing / ETL / ELT</w:t>
      </w:r>
    </w:p>
    <w:p w:rsidR="00000000" w:rsidDel="00000000" w:rsidP="00000000" w:rsidRDefault="00000000" w:rsidRPr="00000000" w14:paraId="00000076">
      <w:pPr>
        <w:spacing w:after="240" w:before="240" w:lineRule="auto"/>
        <w:ind w:left="288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7">
      <w:pPr>
        <w:spacing w:after="240" w:before="240" w:lineRule="auto"/>
        <w:ind w:left="2880" w:firstLine="0"/>
        <w:rPr>
          <w:b w:val="1"/>
          <w:bCs w:val="1"/>
        </w:rPr>
      </w:pPr>
      <w:r w:rsidDel="00000000" w:rsidR="00000000" w:rsidRPr="00000000">
        <w:rPr>
          <w:b w:val="1"/>
          <w:bCs w:val="1"/>
          <w:rtl w:val="0"/>
        </w:rPr>
        <w:t xml:space="preserve">Data Warehouse</w:t>
      </w:r>
    </w:p>
    <w:p w:rsidR="00000000" w:rsidDel="00000000" w:rsidP="00000000" w:rsidRDefault="00000000" w:rsidRPr="00000000" w14:paraId="00000078">
      <w:pPr>
        <w:spacing w:after="240" w:before="240" w:lineRule="auto"/>
        <w:ind w:left="288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9">
      <w:pPr>
        <w:spacing w:after="240" w:before="240" w:lineRule="auto"/>
        <w:ind w:left="2880" w:firstLine="0"/>
        <w:rPr>
          <w:b w:val="1"/>
          <w:bCs w:val="1"/>
        </w:rPr>
      </w:pPr>
      <w:r w:rsidDel="00000000" w:rsidR="00000000" w:rsidRPr="00000000">
        <w:rPr>
          <w:b w:val="1"/>
          <w:bCs w:val="1"/>
          <w:rtl w:val="0"/>
        </w:rPr>
        <w:t xml:space="preserve">Reporting / Power BI / ML / APIs</w:t>
      </w:r>
    </w:p>
    <w:p w:rsidR="00000000" w:rsidDel="00000000" w:rsidP="00000000" w:rsidRDefault="00000000" w:rsidRPr="00000000" w14:paraId="0000007A">
      <w:pPr>
        <w:spacing w:after="240" w:before="240" w:lineRule="auto"/>
        <w:ind w:left="2880" w:firstLine="0"/>
        <w:rPr>
          <w:b w:val="1"/>
          <w:bCs w:val="1"/>
        </w:rPr>
      </w:pPr>
      <w:r w:rsidDel="00000000" w:rsidR="00000000" w:rsidRPr="00000000">
        <w:rPr>
          <w:rtl w:val="0"/>
        </w:rPr>
      </w:r>
    </w:p>
    <w:p w:rsidR="00000000" w:rsidDel="00000000" w:rsidP="00000000" w:rsidRDefault="00000000" w:rsidRPr="00000000" w14:paraId="0000007B">
      <w:pPr>
        <w:spacing w:after="240" w:before="240" w:lineRule="auto"/>
        <w:ind w:left="720" w:firstLine="0"/>
        <w:rPr>
          <w:sz w:val="42"/>
          <w:szCs w:val="42"/>
        </w:rPr>
      </w:pPr>
      <w:r w:rsidDel="00000000" w:rsidR="00000000" w:rsidRPr="00000000">
        <w:rPr>
          <w:sz w:val="18"/>
          <w:szCs w:val="18"/>
          <w:rtl w:val="0"/>
        </w:rPr>
        <w:tab/>
      </w:r>
      <w:r w:rsidDel="00000000" w:rsidR="00000000" w:rsidRPr="00000000">
        <w:rPr>
          <w:sz w:val="42"/>
          <w:szCs w:val="42"/>
          <w:rtl w:val="0"/>
        </w:rPr>
        <w:t xml:space="preserve">API Ingestion</w:t>
      </w:r>
    </w:p>
    <w:p w:rsidR="00000000" w:rsidDel="00000000" w:rsidP="00000000" w:rsidRDefault="00000000" w:rsidRPr="00000000" w14:paraId="0000007C">
      <w:pPr>
        <w:spacing w:after="240" w:before="240" w:lineRule="auto"/>
        <w:ind w:left="720" w:firstLine="0"/>
        <w:rPr/>
      </w:pPr>
      <w:r w:rsidDel="00000000" w:rsidR="00000000" w:rsidRPr="00000000">
        <w:rPr>
          <w:rtl w:val="0"/>
        </w:rPr>
        <w:t xml:space="preserve">We worked with the idea of an API returning data in </w:t>
      </w:r>
      <w:r w:rsidDel="00000000" w:rsidR="00000000" w:rsidRPr="00000000">
        <w:rPr>
          <w:b w:val="1"/>
          <w:bCs w:val="1"/>
          <w:rtl w:val="0"/>
        </w:rPr>
        <w:t xml:space="preserve">JSON format</w:t>
      </w:r>
      <w:r w:rsidDel="00000000" w:rsidR="00000000" w:rsidRPr="00000000">
        <w:rPr>
          <w:rtl w:val="0"/>
        </w:rPr>
        <w:t xml:space="preserve">.</w:t>
      </w:r>
    </w:p>
    <w:p w:rsidR="00000000" w:rsidDel="00000000" w:rsidP="00000000" w:rsidRDefault="00000000" w:rsidRPr="00000000" w14:paraId="0000007D">
      <w:pPr>
        <w:spacing w:after="240" w:before="240" w:lineRule="auto"/>
        <w:ind w:left="720" w:firstLine="0"/>
        <w:rPr/>
      </w:pPr>
      <w:r w:rsidDel="00000000" w:rsidR="00000000" w:rsidRPr="00000000">
        <w:rPr>
          <w:rtl w:val="0"/>
        </w:rPr>
        <w:t xml:space="preserve">A typical flow is:</w:t>
      </w:r>
    </w:p>
    <w:p w:rsidR="00000000" w:rsidDel="00000000" w:rsidP="00000000" w:rsidRDefault="00000000" w:rsidRPr="00000000" w14:paraId="0000007E">
      <w:pPr>
        <w:spacing w:after="240" w:before="240" w:lineRule="auto"/>
        <w:ind w:left="720" w:firstLine="0"/>
        <w:rPr>
          <w:b w:val="1"/>
          <w:bCs w:val="1"/>
        </w:rPr>
      </w:pPr>
      <w:r w:rsidDel="00000000" w:rsidR="00000000" w:rsidRPr="00000000">
        <w:rPr>
          <w:rFonts w:ascii="Arial Unicode MS" w:cs="Arial Unicode MS" w:eastAsia="Arial Unicode MS" w:hAnsi="Arial Unicode MS"/>
          <w:b w:val="1"/>
          <w:bCs w:val="1"/>
          <w:rtl w:val="0"/>
        </w:rPr>
        <w:t xml:space="preserve">API → JSON → Python → DataFrame → Validation → Database/Warehouse</w:t>
      </w:r>
    </w:p>
    <w:p w:rsidR="00000000" w:rsidDel="00000000" w:rsidP="00000000" w:rsidRDefault="00000000" w:rsidRPr="00000000" w14:paraId="0000007F">
      <w:pPr>
        <w:spacing w:after="240" w:before="240" w:lineRule="auto"/>
        <w:ind w:left="720" w:firstLine="0"/>
        <w:rPr/>
      </w:pPr>
      <w:r w:rsidDel="00000000" w:rsidR="00000000" w:rsidRPr="00000000">
        <w:rPr>
          <w:rtl w:val="0"/>
        </w:rPr>
        <w:t xml:space="preserve">We discussed metadata such as:</w:t>
      </w:r>
    </w:p>
    <w:p w:rsidR="00000000" w:rsidDel="00000000" w:rsidP="00000000" w:rsidRDefault="00000000" w:rsidRPr="00000000" w14:paraId="00000080">
      <w:pPr>
        <w:numPr>
          <w:ilvl w:val="0"/>
          <w:numId w:val="2"/>
        </w:numPr>
        <w:spacing w:after="0" w:afterAutospacing="0" w:before="240" w:lineRule="auto"/>
        <w:ind w:left="1440" w:hanging="360"/>
        <w:rPr>
          <w:color w:val="000000"/>
        </w:rPr>
      </w:pPr>
      <w:r w:rsidDel="00000000" w:rsidR="00000000" w:rsidRPr="00000000">
        <w:rPr>
          <w:rtl w:val="0"/>
        </w:rPr>
        <w:t xml:space="preserve">API URL</w:t>
      </w:r>
    </w:p>
    <w:p w:rsidR="00000000" w:rsidDel="00000000" w:rsidP="00000000" w:rsidRDefault="00000000" w:rsidRPr="00000000" w14:paraId="00000081">
      <w:pPr>
        <w:numPr>
          <w:ilvl w:val="0"/>
          <w:numId w:val="2"/>
        </w:numPr>
        <w:spacing w:after="0" w:afterAutospacing="0" w:before="0" w:beforeAutospacing="0" w:lineRule="auto"/>
        <w:ind w:left="1440" w:hanging="360"/>
        <w:rPr>
          <w:color w:val="000000"/>
        </w:rPr>
      </w:pPr>
      <w:r w:rsidDel="00000000" w:rsidR="00000000" w:rsidRPr="00000000">
        <w:rPr>
          <w:rtl w:val="0"/>
        </w:rPr>
        <w:t xml:space="preserve">Source table</w:t>
      </w:r>
    </w:p>
    <w:p w:rsidR="00000000" w:rsidDel="00000000" w:rsidP="00000000" w:rsidRDefault="00000000" w:rsidRPr="00000000" w14:paraId="00000082">
      <w:pPr>
        <w:numPr>
          <w:ilvl w:val="0"/>
          <w:numId w:val="2"/>
        </w:numPr>
        <w:spacing w:after="0" w:afterAutospacing="0" w:before="0" w:beforeAutospacing="0" w:lineRule="auto"/>
        <w:ind w:left="1440" w:hanging="360"/>
        <w:rPr>
          <w:color w:val="000000"/>
        </w:rPr>
      </w:pPr>
      <w:r w:rsidDel="00000000" w:rsidR="00000000" w:rsidRPr="00000000">
        <w:rPr>
          <w:rtl w:val="0"/>
        </w:rPr>
        <w:t xml:space="preserve">Primary key</w:t>
      </w:r>
    </w:p>
    <w:p w:rsidR="00000000" w:rsidDel="00000000" w:rsidP="00000000" w:rsidRDefault="00000000" w:rsidRPr="00000000" w14:paraId="00000083">
      <w:pPr>
        <w:numPr>
          <w:ilvl w:val="0"/>
          <w:numId w:val="2"/>
        </w:numPr>
        <w:spacing w:after="0" w:afterAutospacing="0" w:before="0" w:beforeAutospacing="0" w:lineRule="auto"/>
        <w:ind w:left="1440" w:hanging="360"/>
        <w:rPr>
          <w:color w:val="000000"/>
        </w:rPr>
      </w:pPr>
      <w:r w:rsidDel="00000000" w:rsidR="00000000" w:rsidRPr="00000000">
        <w:rPr>
          <w:rtl w:val="0"/>
        </w:rPr>
        <w:t xml:space="preserve">Filter parameters</w:t>
      </w:r>
    </w:p>
    <w:p w:rsidR="00000000" w:rsidDel="00000000" w:rsidP="00000000" w:rsidRDefault="00000000" w:rsidRPr="00000000" w14:paraId="00000084">
      <w:pPr>
        <w:numPr>
          <w:ilvl w:val="0"/>
          <w:numId w:val="2"/>
        </w:numPr>
        <w:spacing w:after="0" w:afterAutospacing="0" w:before="0" w:beforeAutospacing="0" w:lineRule="auto"/>
        <w:ind w:left="1440" w:hanging="360"/>
        <w:rPr>
          <w:color w:val="000000"/>
        </w:rPr>
      </w:pPr>
      <w:r w:rsidDel="00000000" w:rsidR="00000000" w:rsidRPr="00000000">
        <w:rPr>
          <w:rtl w:val="0"/>
        </w:rPr>
        <w:t xml:space="preserve">Watermark</w:t>
      </w:r>
    </w:p>
    <w:p w:rsidR="00000000" w:rsidDel="00000000" w:rsidP="00000000" w:rsidRDefault="00000000" w:rsidRPr="00000000" w14:paraId="00000085">
      <w:pPr>
        <w:numPr>
          <w:ilvl w:val="0"/>
          <w:numId w:val="2"/>
        </w:numPr>
        <w:spacing w:after="0" w:afterAutospacing="0" w:before="0" w:beforeAutospacing="0" w:lineRule="auto"/>
        <w:ind w:left="1440" w:hanging="360"/>
        <w:rPr>
          <w:color w:val="000000"/>
        </w:rPr>
      </w:pPr>
      <w:r w:rsidDel="00000000" w:rsidR="00000000" w:rsidRPr="00000000">
        <w:rPr>
          <w:rtl w:val="0"/>
        </w:rPr>
        <w:t xml:space="preserve">Column mapping</w:t>
      </w:r>
    </w:p>
    <w:p w:rsidR="00000000" w:rsidDel="00000000" w:rsidP="00000000" w:rsidRDefault="00000000" w:rsidRPr="00000000" w14:paraId="00000086">
      <w:pPr>
        <w:numPr>
          <w:ilvl w:val="0"/>
          <w:numId w:val="2"/>
        </w:numPr>
        <w:spacing w:after="0" w:afterAutospacing="0" w:before="0" w:beforeAutospacing="0" w:lineRule="auto"/>
        <w:ind w:left="1440" w:hanging="360"/>
        <w:rPr>
          <w:color w:val="000000"/>
        </w:rPr>
      </w:pPr>
      <w:r w:rsidDel="00000000" w:rsidR="00000000" w:rsidRPr="00000000">
        <w:rPr>
          <w:rtl w:val="0"/>
        </w:rPr>
        <w:t xml:space="preserve">Pre/post SQL</w:t>
      </w:r>
    </w:p>
    <w:p w:rsidR="00000000" w:rsidDel="00000000" w:rsidP="00000000" w:rsidRDefault="00000000" w:rsidRPr="00000000" w14:paraId="00000087">
      <w:pPr>
        <w:numPr>
          <w:ilvl w:val="0"/>
          <w:numId w:val="2"/>
        </w:numPr>
        <w:spacing w:after="240" w:before="0" w:beforeAutospacing="0" w:lineRule="auto"/>
        <w:ind w:left="1440" w:hanging="360"/>
        <w:rPr>
          <w:color w:val="000000"/>
        </w:rPr>
      </w:pPr>
      <w:r w:rsidDel="00000000" w:rsidR="00000000" w:rsidRPr="00000000">
        <w:rPr>
          <w:rtl w:val="0"/>
        </w:rPr>
        <w:t xml:space="preserve">API options</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00" w:lineRule="auto"/>
        <w:ind w:left="720" w:firstLine="720"/>
        <w:rPr>
          <w:b w:val="1"/>
          <w:bCs w:val="1"/>
          <w:sz w:val="25"/>
          <w:szCs w:val="25"/>
        </w:rPr>
      </w:pPr>
      <w:r w:rsidDel="00000000" w:rsidR="00000000" w:rsidRPr="00000000">
        <w:rPr>
          <w:rtl w:val="0"/>
        </w:rPr>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00" w:lineRule="auto"/>
        <w:ind w:left="720" w:firstLine="720"/>
        <w:rPr>
          <w:b w:val="1"/>
          <w:bCs w:val="1"/>
          <w:sz w:val="31"/>
          <w:szCs w:val="31"/>
        </w:rPr>
      </w:pPr>
      <w:r w:rsidDel="00000000" w:rsidR="00000000" w:rsidRPr="00000000">
        <w:rPr>
          <w:rtl w:val="0"/>
        </w:rPr>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00" w:lineRule="auto"/>
        <w:ind w:left="720" w:firstLine="0"/>
        <w:rPr>
          <w:b w:val="1"/>
          <w:bCs w:val="1"/>
          <w:sz w:val="25"/>
          <w:szCs w:val="25"/>
        </w:rPr>
      </w:pPr>
      <w:r w:rsidDel="00000000" w:rsidR="00000000" w:rsidRPr="00000000">
        <w:rPr>
          <w:b w:val="1"/>
          <w:bCs w:val="1"/>
          <w:sz w:val="25"/>
          <w:szCs w:val="25"/>
          <w:rtl w:val="0"/>
        </w:rPr>
        <w:t xml:space="preserve">Single Source of Truth (SSOT) and Single Version of Truth (SVOT)</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00" w:lineRule="auto"/>
        <w:ind w:left="720" w:firstLine="0"/>
        <w:rPr/>
      </w:pPr>
      <w:r w:rsidDel="00000000" w:rsidR="00000000" w:rsidRPr="00000000">
        <w:rPr>
          <w:rtl w:val="0"/>
        </w:rPr>
        <w:t xml:space="preserve">SSOT refers to the trusted technical data foundation where validated and integrated data is maintained. SVOT refers to the agreed business-facing metric or number used consistently in reports and decisions. SSOT supports data integration and consistency, while SVOT helps ensure that business users do not work with conflicting definitions or numbers.</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00" w:lineRule="auto"/>
        <w:ind w:left="1440" w:firstLine="0"/>
        <w:rPr/>
      </w:pPr>
      <w:r w:rsidDel="00000000" w:rsidR="00000000" w:rsidRPr="00000000">
        <w:rPr>
          <w:rtl w:val="0"/>
        </w:rPr>
      </w:r>
    </w:p>
    <w:p w:rsidR="00000000" w:rsidDel="00000000" w:rsidP="00000000" w:rsidRDefault="00000000" w:rsidRPr="00000000" w14:paraId="0000008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ind w:left="1440" w:hanging="720"/>
        <w:rPr>
          <w:sz w:val="46"/>
          <w:szCs w:val="46"/>
        </w:rPr>
      </w:pPr>
      <w:bookmarkStart w:colFirst="0" w:colLast="0" w:name="_m66nymcol7sq" w:id="24"/>
      <w:bookmarkEnd w:id="24"/>
      <w:r w:rsidDel="00000000" w:rsidR="00000000" w:rsidRPr="00000000">
        <w:rPr>
          <w:sz w:val="46"/>
          <w:szCs w:val="46"/>
          <w:rtl w:val="0"/>
        </w:rPr>
        <w:t xml:space="preserve">Data Warehouse – 4 Core Principles</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pPr>
      <w:r w:rsidDel="00000000" w:rsidR="00000000" w:rsidRPr="00000000">
        <w:rPr>
          <w:rtl w:val="0"/>
        </w:rPr>
        <w:t xml:space="preserve">The masterclass covered the four classic principles:</w:t>
      </w:r>
    </w:p>
    <w:p w:rsidR="00000000" w:rsidDel="00000000" w:rsidP="00000000" w:rsidRDefault="00000000" w:rsidRPr="00000000" w14:paraId="000000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ind w:left="1440" w:hanging="720"/>
        <w:rPr>
          <w:b w:val="1"/>
          <w:bCs w:val="1"/>
          <w:color w:val="000000"/>
          <w:sz w:val="26"/>
          <w:szCs w:val="26"/>
        </w:rPr>
      </w:pPr>
      <w:bookmarkStart w:colFirst="0" w:colLast="0" w:name="_8byj9bl2t6a9" w:id="25"/>
      <w:bookmarkEnd w:id="25"/>
      <w:r w:rsidDel="00000000" w:rsidR="00000000" w:rsidRPr="00000000">
        <w:rPr>
          <w:b w:val="1"/>
          <w:bCs w:val="1"/>
          <w:color w:val="000000"/>
          <w:sz w:val="26"/>
          <w:szCs w:val="26"/>
          <w:rtl w:val="0"/>
        </w:rPr>
        <w:t xml:space="preserve">1. Subject-Oriented</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pPr>
      <w:r w:rsidDel="00000000" w:rsidR="00000000" w:rsidRPr="00000000">
        <w:rPr>
          <w:rtl w:val="0"/>
        </w:rPr>
        <w:t xml:space="preserve">Organized around business subjects:</w:t>
      </w:r>
    </w:p>
    <w:p w:rsidR="00000000" w:rsidDel="00000000" w:rsidP="00000000" w:rsidRDefault="00000000" w:rsidRPr="00000000" w14:paraId="00000091">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1440" w:hanging="360"/>
        <w:rPr>
          <w:color w:val="000000"/>
        </w:rPr>
      </w:pPr>
      <w:r w:rsidDel="00000000" w:rsidR="00000000" w:rsidRPr="00000000">
        <w:rPr>
          <w:rtl w:val="0"/>
        </w:rPr>
        <w:t xml:space="preserve">Sales</w:t>
      </w:r>
    </w:p>
    <w:p w:rsidR="00000000" w:rsidDel="00000000" w:rsidP="00000000" w:rsidRDefault="00000000" w:rsidRPr="00000000" w14:paraId="00000092">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tl w:val="0"/>
        </w:rPr>
        <w:t xml:space="preserve">Customers</w:t>
      </w:r>
    </w:p>
    <w:p w:rsidR="00000000" w:rsidDel="00000000" w:rsidP="00000000" w:rsidRDefault="00000000" w:rsidRPr="00000000" w14:paraId="00000093">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tl w:val="0"/>
        </w:rPr>
        <w:t xml:space="preserve">Finance</w:t>
      </w:r>
    </w:p>
    <w:p w:rsidR="00000000" w:rsidDel="00000000" w:rsidP="00000000" w:rsidRDefault="00000000" w:rsidRPr="00000000" w14:paraId="00000094">
      <w:pPr>
        <w:numPr>
          <w:ilvl w:val="0"/>
          <w:numId w:val="5"/>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rPr>
          <w:color w:val="000000"/>
        </w:rPr>
      </w:pPr>
      <w:r w:rsidDel="00000000" w:rsidR="00000000" w:rsidRPr="00000000">
        <w:rPr>
          <w:rtl w:val="0"/>
        </w:rPr>
        <w:t xml:space="preserve">Employees</w:t>
      </w:r>
    </w:p>
    <w:p w:rsidR="00000000" w:rsidDel="00000000" w:rsidP="00000000" w:rsidRDefault="00000000" w:rsidRPr="00000000" w14:paraId="0000009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ind w:left="1440" w:hanging="720"/>
        <w:rPr>
          <w:b w:val="1"/>
          <w:bCs w:val="1"/>
          <w:color w:val="000000"/>
          <w:sz w:val="26"/>
          <w:szCs w:val="26"/>
        </w:rPr>
      </w:pPr>
      <w:bookmarkStart w:colFirst="0" w:colLast="0" w:name="_kraqo3mvzj2z" w:id="26"/>
      <w:bookmarkEnd w:id="26"/>
      <w:r w:rsidDel="00000000" w:rsidR="00000000" w:rsidRPr="00000000">
        <w:rPr>
          <w:b w:val="1"/>
          <w:bCs w:val="1"/>
          <w:color w:val="000000"/>
          <w:sz w:val="26"/>
          <w:szCs w:val="26"/>
          <w:rtl w:val="0"/>
        </w:rPr>
        <w:t xml:space="preserve">2. Integrated</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pPr>
      <w:r w:rsidDel="00000000" w:rsidR="00000000" w:rsidRPr="00000000">
        <w:rPr>
          <w:rtl w:val="0"/>
        </w:rPr>
        <w:t xml:space="preserve">Data from different systems follows common definitions.</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pPr>
      <w:r w:rsidDel="00000000" w:rsidR="00000000" w:rsidRPr="00000000">
        <w:rPr>
          <w:rtl w:val="0"/>
        </w:rPr>
        <w:t xml:space="preserve">Example:</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pPr>
      <w:r w:rsidDel="00000000" w:rsidR="00000000" w:rsidRPr="00000000">
        <w:rPr>
          <w:rtl w:val="0"/>
        </w:rPr>
        <w:t xml:space="preserve">If SAP and Salesforce both have "revenue", they should follow a consistent business definition.</w:t>
      </w:r>
    </w:p>
    <w:p w:rsidR="00000000" w:rsidDel="00000000" w:rsidP="00000000" w:rsidRDefault="00000000" w:rsidRPr="00000000" w14:paraId="000000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ind w:left="1440" w:hanging="720"/>
        <w:rPr>
          <w:b w:val="1"/>
          <w:bCs w:val="1"/>
          <w:color w:val="000000"/>
          <w:sz w:val="26"/>
          <w:szCs w:val="26"/>
        </w:rPr>
      </w:pPr>
      <w:bookmarkStart w:colFirst="0" w:colLast="0" w:name="_e0gugyn7cqdh" w:id="27"/>
      <w:bookmarkEnd w:id="27"/>
      <w:r w:rsidDel="00000000" w:rsidR="00000000" w:rsidRPr="00000000">
        <w:rPr>
          <w:b w:val="1"/>
          <w:bCs w:val="1"/>
          <w:color w:val="000000"/>
          <w:sz w:val="26"/>
          <w:szCs w:val="26"/>
          <w:rtl w:val="0"/>
        </w:rPr>
        <w:t xml:space="preserve">3. Time-Variant</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pPr>
      <w:r w:rsidDel="00000000" w:rsidR="00000000" w:rsidRPr="00000000">
        <w:rPr>
          <w:rtl w:val="0"/>
        </w:rPr>
        <w:t xml:space="preserve">Historical data is retained so we can analyze changes over time.</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pPr>
      <w:r w:rsidDel="00000000" w:rsidR="00000000" w:rsidRPr="00000000">
        <w:rPr>
          <w:rtl w:val="0"/>
        </w:rPr>
        <w:t xml:space="preserve">This connects directly to </w:t>
      </w:r>
      <w:r w:rsidDel="00000000" w:rsidR="00000000" w:rsidRPr="00000000">
        <w:rPr>
          <w:b w:val="1"/>
          <w:bCs w:val="1"/>
          <w:rtl w:val="0"/>
        </w:rPr>
        <w:t xml:space="preserve">SCD Type 2</w:t>
      </w:r>
      <w:r w:rsidDel="00000000" w:rsidR="00000000" w:rsidRPr="00000000">
        <w:rPr>
          <w:rtl w:val="0"/>
        </w:rPr>
        <w:t xml:space="preserve">.</w:t>
      </w:r>
    </w:p>
    <w:p w:rsidR="00000000" w:rsidDel="00000000" w:rsidP="00000000" w:rsidRDefault="00000000" w:rsidRPr="00000000" w14:paraId="000000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ind w:left="1440" w:hanging="720"/>
        <w:rPr>
          <w:b w:val="1"/>
          <w:bCs w:val="1"/>
          <w:color w:val="000000"/>
          <w:sz w:val="26"/>
          <w:szCs w:val="26"/>
        </w:rPr>
      </w:pPr>
      <w:bookmarkStart w:colFirst="0" w:colLast="0" w:name="_rsj48qh6cdnj" w:id="28"/>
      <w:bookmarkEnd w:id="28"/>
      <w:r w:rsidDel="00000000" w:rsidR="00000000" w:rsidRPr="00000000">
        <w:rPr>
          <w:b w:val="1"/>
          <w:bCs w:val="1"/>
          <w:color w:val="000000"/>
          <w:sz w:val="26"/>
          <w:szCs w:val="26"/>
          <w:rtl w:val="0"/>
        </w:rPr>
        <w:t xml:space="preserve">4. Non-Volatile</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pPr>
      <w:r w:rsidDel="00000000" w:rsidR="00000000" w:rsidRPr="00000000">
        <w:rPr>
          <w:rtl w:val="0"/>
        </w:rPr>
        <w:t xml:space="preserve">Warehouse data is relatively stable and used for analysis rather than constant operational updates.</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200" w:lineRule="auto"/>
        <w:ind w:left="1440" w:firstLine="0"/>
        <w:rPr/>
      </w:pPr>
      <w:r w:rsidDel="00000000" w:rsidR="00000000" w:rsidRPr="00000000">
        <w:rPr>
          <w:rtl w:val="0"/>
        </w:rPr>
      </w:r>
    </w:p>
    <w:p w:rsidR="00000000" w:rsidDel="00000000" w:rsidP="00000000" w:rsidRDefault="00000000" w:rsidRPr="00000000" w14:paraId="0000009F">
      <w:pPr>
        <w:spacing w:after="240" w:before="240" w:lineRule="auto"/>
        <w:ind w:left="0" w:firstLine="0"/>
        <w:rPr/>
      </w:pPr>
      <w:r w:rsidDel="00000000" w:rsidR="00000000" w:rsidRPr="00000000">
        <w:rPr>
          <w:rtl w:val="0"/>
        </w:rPr>
        <w:t xml:space="preserve">WORKFLOW:   </w:t>
      </w:r>
      <w:r w:rsidDel="00000000" w:rsidR="00000000" w:rsidRPr="00000000">
        <w:rPr>
          <w:rFonts w:ascii="Arial Unicode MS" w:cs="Arial Unicode MS" w:eastAsia="Arial Unicode MS" w:hAnsi="Arial Unicode MS"/>
          <w:sz w:val="24"/>
          <w:szCs w:val="24"/>
          <w:rtl w:val="0"/>
        </w:rPr>
        <w:t xml:space="preserve">Sources → Ingestion → Bronze → Validation → Silver → Fact &amp; Dimension → Gold → Power BI / AI-ML / APIs → Business Decisions</w:t>
      </w:r>
      <w:r w:rsidDel="00000000" w:rsidR="00000000" w:rsidRPr="00000000">
        <w:rPr>
          <w:rtl w:val="0"/>
        </w:rPr>
      </w:r>
    </w:p>
    <w:p w:rsidR="00000000" w:rsidDel="00000000" w:rsidP="00000000" w:rsidRDefault="00000000" w:rsidRPr="00000000" w14:paraId="000000A0">
      <w:pPr>
        <w:spacing w:after="240" w:before="240" w:lineRule="auto"/>
        <w:ind w:left="1440" w:firstLine="0"/>
        <w:rPr>
          <w:b w:val="1"/>
          <w:bCs w:val="1"/>
        </w:rPr>
      </w:pPr>
      <w:r w:rsidDel="00000000" w:rsidR="00000000" w:rsidRPr="00000000">
        <w:rPr>
          <w:rtl w:val="0"/>
        </w:rPr>
      </w:r>
    </w:p>
    <w:p w:rsidR="00000000" w:rsidDel="00000000" w:rsidP="00000000" w:rsidRDefault="00000000" w:rsidRPr="00000000" w14:paraId="000000A1">
      <w:pPr>
        <w:spacing w:after="240" w:before="240" w:lineRule="auto"/>
        <w:ind w:left="4320" w:firstLine="720"/>
        <w:rPr>
          <w:b w:val="1"/>
          <w:bCs w:val="1"/>
        </w:rPr>
      </w:pPr>
      <w:r w:rsidDel="00000000" w:rsidR="00000000" w:rsidRPr="00000000">
        <w:rPr>
          <w:rtl w:val="0"/>
        </w:rPr>
      </w:r>
    </w:p>
    <w:p w:rsidR="00000000" w:rsidDel="00000000" w:rsidP="00000000" w:rsidRDefault="00000000" w:rsidRPr="00000000" w14:paraId="000000A2">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