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49D" w:rsidRDefault="00F2349D" w:rsidP="00D70A1C">
      <w:pPr>
        <w:pStyle w:val="Otsikko"/>
        <w:rPr>
          <w:rFonts w:eastAsia="Times New Roman"/>
          <w:lang w:eastAsia="fi-FI"/>
        </w:rPr>
      </w:pPr>
      <w:proofErr w:type="spellStart"/>
      <w:r w:rsidRPr="00F2349D">
        <w:rPr>
          <w:rFonts w:eastAsia="Times New Roman"/>
          <w:lang w:eastAsia="fi-FI"/>
        </w:rPr>
        <w:t>Coding</w:t>
      </w:r>
      <w:proofErr w:type="spellEnd"/>
      <w:r w:rsidRPr="00F2349D">
        <w:rPr>
          <w:rFonts w:eastAsia="Times New Roman"/>
          <w:lang w:eastAsia="fi-FI"/>
        </w:rPr>
        <w:t xml:space="preserve"> </w:t>
      </w:r>
      <w:proofErr w:type="spellStart"/>
      <w:r w:rsidRPr="00F2349D">
        <w:rPr>
          <w:rFonts w:eastAsia="Times New Roman"/>
          <w:lang w:eastAsia="fi-FI"/>
        </w:rPr>
        <w:t>Guidelines</w:t>
      </w:r>
      <w:proofErr w:type="spellEnd"/>
    </w:p>
    <w:p w:rsidR="00D70A1C" w:rsidRDefault="00D70A1C" w:rsidP="00D70A1C">
      <w:pPr>
        <w:rPr>
          <w:lang w:eastAsia="fi-FI"/>
        </w:rPr>
      </w:pPr>
    </w:p>
    <w:sdt>
      <w:sdtPr>
        <w:id w:val="9126672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70A1C" w:rsidRPr="00D70A1C" w:rsidRDefault="00D70A1C" w:rsidP="00D70A1C">
          <w:pPr>
            <w:pStyle w:val="Sisllysluettelonotsikko"/>
          </w:pPr>
          <w:proofErr w:type="spellStart"/>
          <w:r>
            <w:t>Table</w:t>
          </w:r>
          <w:proofErr w:type="spellEnd"/>
          <w:r>
            <w:t xml:space="preserve"> of </w:t>
          </w:r>
          <w:proofErr w:type="spellStart"/>
          <w:r>
            <w:t>contents</w:t>
          </w:r>
          <w:proofErr w:type="spellEnd"/>
        </w:p>
        <w:p w:rsidR="00D70A1C" w:rsidRDefault="00D70A1C">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506233961" w:history="1">
            <w:r w:rsidRPr="00194C3A">
              <w:rPr>
                <w:rStyle w:val="Hyperlinkki"/>
                <w:noProof/>
                <w:lang w:val="en"/>
              </w:rPr>
              <w:t>Bracing</w:t>
            </w:r>
            <w:r>
              <w:rPr>
                <w:noProof/>
                <w:webHidden/>
              </w:rPr>
              <w:tab/>
            </w:r>
            <w:r>
              <w:rPr>
                <w:noProof/>
                <w:webHidden/>
              </w:rPr>
              <w:fldChar w:fldCharType="begin"/>
            </w:r>
            <w:r>
              <w:rPr>
                <w:noProof/>
                <w:webHidden/>
              </w:rPr>
              <w:instrText xml:space="preserve"> PAGEREF _Toc506233961 \h </w:instrText>
            </w:r>
            <w:r>
              <w:rPr>
                <w:noProof/>
                <w:webHidden/>
              </w:rPr>
            </w:r>
            <w:r>
              <w:rPr>
                <w:noProof/>
                <w:webHidden/>
              </w:rPr>
              <w:fldChar w:fldCharType="separate"/>
            </w:r>
            <w:r>
              <w:rPr>
                <w:noProof/>
                <w:webHidden/>
              </w:rPr>
              <w:t>1</w:t>
            </w:r>
            <w:r>
              <w:rPr>
                <w:noProof/>
                <w:webHidden/>
              </w:rPr>
              <w:fldChar w:fldCharType="end"/>
            </w:r>
          </w:hyperlink>
        </w:p>
        <w:p w:rsidR="00D70A1C" w:rsidRDefault="00D70A1C">
          <w:pPr>
            <w:pStyle w:val="Sisluet1"/>
            <w:tabs>
              <w:tab w:val="right" w:leader="dot" w:pos="9628"/>
            </w:tabs>
            <w:rPr>
              <w:rFonts w:eastAsiaTheme="minorEastAsia"/>
              <w:noProof/>
              <w:lang w:eastAsia="fi-FI"/>
            </w:rPr>
          </w:pPr>
          <w:hyperlink w:anchor="_Toc506233962" w:history="1">
            <w:r w:rsidRPr="00194C3A">
              <w:rPr>
                <w:rStyle w:val="Hyperlinkki"/>
                <w:noProof/>
                <w:lang w:val="en"/>
              </w:rPr>
              <w:t>Single line statements</w:t>
            </w:r>
            <w:r>
              <w:rPr>
                <w:noProof/>
                <w:webHidden/>
              </w:rPr>
              <w:tab/>
            </w:r>
            <w:r>
              <w:rPr>
                <w:noProof/>
                <w:webHidden/>
              </w:rPr>
              <w:fldChar w:fldCharType="begin"/>
            </w:r>
            <w:r>
              <w:rPr>
                <w:noProof/>
                <w:webHidden/>
              </w:rPr>
              <w:instrText xml:space="preserve"> PAGEREF _Toc506233962 \h </w:instrText>
            </w:r>
            <w:r>
              <w:rPr>
                <w:noProof/>
                <w:webHidden/>
              </w:rPr>
            </w:r>
            <w:r>
              <w:rPr>
                <w:noProof/>
                <w:webHidden/>
              </w:rPr>
              <w:fldChar w:fldCharType="separate"/>
            </w:r>
            <w:r>
              <w:rPr>
                <w:noProof/>
                <w:webHidden/>
              </w:rPr>
              <w:t>2</w:t>
            </w:r>
            <w:r>
              <w:rPr>
                <w:noProof/>
                <w:webHidden/>
              </w:rPr>
              <w:fldChar w:fldCharType="end"/>
            </w:r>
          </w:hyperlink>
        </w:p>
        <w:p w:rsidR="00D70A1C" w:rsidRDefault="00D70A1C">
          <w:pPr>
            <w:pStyle w:val="Sisluet1"/>
            <w:tabs>
              <w:tab w:val="right" w:leader="dot" w:pos="9628"/>
            </w:tabs>
            <w:rPr>
              <w:rFonts w:eastAsiaTheme="minorEastAsia"/>
              <w:noProof/>
              <w:lang w:eastAsia="fi-FI"/>
            </w:rPr>
          </w:pPr>
          <w:hyperlink w:anchor="_Toc506233963" w:history="1">
            <w:r w:rsidRPr="00194C3A">
              <w:rPr>
                <w:rStyle w:val="Hyperlinkki"/>
                <w:noProof/>
                <w:lang w:val="en"/>
              </w:rPr>
              <w:t>Commenting</w:t>
            </w:r>
            <w:r>
              <w:rPr>
                <w:noProof/>
                <w:webHidden/>
              </w:rPr>
              <w:tab/>
            </w:r>
            <w:r>
              <w:rPr>
                <w:noProof/>
                <w:webHidden/>
              </w:rPr>
              <w:fldChar w:fldCharType="begin"/>
            </w:r>
            <w:r>
              <w:rPr>
                <w:noProof/>
                <w:webHidden/>
              </w:rPr>
              <w:instrText xml:space="preserve"> PAGEREF _Toc506233963 \h </w:instrText>
            </w:r>
            <w:r>
              <w:rPr>
                <w:noProof/>
                <w:webHidden/>
              </w:rPr>
            </w:r>
            <w:r>
              <w:rPr>
                <w:noProof/>
                <w:webHidden/>
              </w:rPr>
              <w:fldChar w:fldCharType="separate"/>
            </w:r>
            <w:r>
              <w:rPr>
                <w:noProof/>
                <w:webHidden/>
              </w:rPr>
              <w:t>2</w:t>
            </w:r>
            <w:r>
              <w:rPr>
                <w:noProof/>
                <w:webHidden/>
              </w:rPr>
              <w:fldChar w:fldCharType="end"/>
            </w:r>
          </w:hyperlink>
        </w:p>
        <w:p w:rsidR="00D70A1C" w:rsidRDefault="00D70A1C">
          <w:pPr>
            <w:pStyle w:val="Sisluet1"/>
            <w:tabs>
              <w:tab w:val="right" w:leader="dot" w:pos="9628"/>
            </w:tabs>
            <w:rPr>
              <w:rFonts w:eastAsiaTheme="minorEastAsia"/>
              <w:noProof/>
              <w:lang w:eastAsia="fi-FI"/>
            </w:rPr>
          </w:pPr>
          <w:hyperlink w:anchor="_Toc506233964" w:history="1">
            <w:r w:rsidRPr="00194C3A">
              <w:rPr>
                <w:rStyle w:val="Hyperlinkki"/>
                <w:noProof/>
                <w:lang w:val="en"/>
              </w:rPr>
              <w:t>Comment Style</w:t>
            </w:r>
            <w:r>
              <w:rPr>
                <w:noProof/>
                <w:webHidden/>
              </w:rPr>
              <w:tab/>
            </w:r>
            <w:r>
              <w:rPr>
                <w:noProof/>
                <w:webHidden/>
              </w:rPr>
              <w:fldChar w:fldCharType="begin"/>
            </w:r>
            <w:r>
              <w:rPr>
                <w:noProof/>
                <w:webHidden/>
              </w:rPr>
              <w:instrText xml:space="preserve"> PAGEREF _Toc506233964 \h </w:instrText>
            </w:r>
            <w:r>
              <w:rPr>
                <w:noProof/>
                <w:webHidden/>
              </w:rPr>
            </w:r>
            <w:r>
              <w:rPr>
                <w:noProof/>
                <w:webHidden/>
              </w:rPr>
              <w:fldChar w:fldCharType="separate"/>
            </w:r>
            <w:r>
              <w:rPr>
                <w:noProof/>
                <w:webHidden/>
              </w:rPr>
              <w:t>2</w:t>
            </w:r>
            <w:r>
              <w:rPr>
                <w:noProof/>
                <w:webHidden/>
              </w:rPr>
              <w:fldChar w:fldCharType="end"/>
            </w:r>
          </w:hyperlink>
        </w:p>
        <w:p w:rsidR="00D70A1C" w:rsidRDefault="00D70A1C">
          <w:pPr>
            <w:pStyle w:val="Sisluet1"/>
            <w:tabs>
              <w:tab w:val="right" w:leader="dot" w:pos="9628"/>
            </w:tabs>
            <w:rPr>
              <w:rFonts w:eastAsiaTheme="minorEastAsia"/>
              <w:noProof/>
              <w:lang w:eastAsia="fi-FI"/>
            </w:rPr>
          </w:pPr>
          <w:hyperlink w:anchor="_Toc506233965" w:history="1">
            <w:r w:rsidRPr="00194C3A">
              <w:rPr>
                <w:rStyle w:val="Hyperlinkki"/>
                <w:noProof/>
                <w:lang w:val="en"/>
              </w:rPr>
              <w:t>Spacing</w:t>
            </w:r>
            <w:r>
              <w:rPr>
                <w:noProof/>
                <w:webHidden/>
              </w:rPr>
              <w:tab/>
            </w:r>
            <w:r>
              <w:rPr>
                <w:noProof/>
                <w:webHidden/>
              </w:rPr>
              <w:fldChar w:fldCharType="begin"/>
            </w:r>
            <w:r>
              <w:rPr>
                <w:noProof/>
                <w:webHidden/>
              </w:rPr>
              <w:instrText xml:space="preserve"> PAGEREF _Toc506233965 \h </w:instrText>
            </w:r>
            <w:r>
              <w:rPr>
                <w:noProof/>
                <w:webHidden/>
              </w:rPr>
            </w:r>
            <w:r>
              <w:rPr>
                <w:noProof/>
                <w:webHidden/>
              </w:rPr>
              <w:fldChar w:fldCharType="separate"/>
            </w:r>
            <w:r>
              <w:rPr>
                <w:noProof/>
                <w:webHidden/>
              </w:rPr>
              <w:t>3</w:t>
            </w:r>
            <w:r>
              <w:rPr>
                <w:noProof/>
                <w:webHidden/>
              </w:rPr>
              <w:fldChar w:fldCharType="end"/>
            </w:r>
          </w:hyperlink>
        </w:p>
        <w:p w:rsidR="00D70A1C" w:rsidRDefault="00D70A1C">
          <w:pPr>
            <w:pStyle w:val="Sisluet1"/>
            <w:tabs>
              <w:tab w:val="right" w:leader="dot" w:pos="9628"/>
            </w:tabs>
            <w:rPr>
              <w:rFonts w:eastAsiaTheme="minorEastAsia"/>
              <w:noProof/>
              <w:lang w:eastAsia="fi-FI"/>
            </w:rPr>
          </w:pPr>
          <w:hyperlink w:anchor="_Toc506233966" w:history="1">
            <w:r w:rsidRPr="00194C3A">
              <w:rPr>
                <w:rStyle w:val="Hyperlinkki"/>
                <w:noProof/>
                <w:lang w:val="en"/>
              </w:rPr>
              <w:t>Naming</w:t>
            </w:r>
            <w:r>
              <w:rPr>
                <w:noProof/>
                <w:webHidden/>
              </w:rPr>
              <w:tab/>
            </w:r>
            <w:r>
              <w:rPr>
                <w:noProof/>
                <w:webHidden/>
              </w:rPr>
              <w:fldChar w:fldCharType="begin"/>
            </w:r>
            <w:r>
              <w:rPr>
                <w:noProof/>
                <w:webHidden/>
              </w:rPr>
              <w:instrText xml:space="preserve"> PAGEREF _Toc506233966 \h </w:instrText>
            </w:r>
            <w:r>
              <w:rPr>
                <w:noProof/>
                <w:webHidden/>
              </w:rPr>
            </w:r>
            <w:r>
              <w:rPr>
                <w:noProof/>
                <w:webHidden/>
              </w:rPr>
              <w:fldChar w:fldCharType="separate"/>
            </w:r>
            <w:r>
              <w:rPr>
                <w:noProof/>
                <w:webHidden/>
              </w:rPr>
              <w:t>4</w:t>
            </w:r>
            <w:r>
              <w:rPr>
                <w:noProof/>
                <w:webHidden/>
              </w:rPr>
              <w:fldChar w:fldCharType="end"/>
            </w:r>
          </w:hyperlink>
        </w:p>
        <w:p w:rsidR="00D70A1C" w:rsidRDefault="00D70A1C">
          <w:pPr>
            <w:pStyle w:val="Sisluet1"/>
            <w:tabs>
              <w:tab w:val="right" w:leader="dot" w:pos="9628"/>
            </w:tabs>
            <w:rPr>
              <w:rFonts w:eastAsiaTheme="minorEastAsia"/>
              <w:noProof/>
              <w:lang w:eastAsia="fi-FI"/>
            </w:rPr>
          </w:pPr>
          <w:hyperlink w:anchor="_Toc506233967" w:history="1">
            <w:r w:rsidRPr="00194C3A">
              <w:rPr>
                <w:rStyle w:val="Hyperlinkki"/>
                <w:noProof/>
                <w:lang w:val="en"/>
              </w:rPr>
              <w:t>File Organization</w:t>
            </w:r>
            <w:r>
              <w:rPr>
                <w:noProof/>
                <w:webHidden/>
              </w:rPr>
              <w:tab/>
            </w:r>
            <w:r>
              <w:rPr>
                <w:noProof/>
                <w:webHidden/>
              </w:rPr>
              <w:fldChar w:fldCharType="begin"/>
            </w:r>
            <w:r>
              <w:rPr>
                <w:noProof/>
                <w:webHidden/>
              </w:rPr>
              <w:instrText xml:space="preserve"> PAGEREF _Toc506233967 \h </w:instrText>
            </w:r>
            <w:r>
              <w:rPr>
                <w:noProof/>
                <w:webHidden/>
              </w:rPr>
            </w:r>
            <w:r>
              <w:rPr>
                <w:noProof/>
                <w:webHidden/>
              </w:rPr>
              <w:fldChar w:fldCharType="separate"/>
            </w:r>
            <w:r>
              <w:rPr>
                <w:noProof/>
                <w:webHidden/>
              </w:rPr>
              <w:t>4</w:t>
            </w:r>
            <w:r>
              <w:rPr>
                <w:noProof/>
                <w:webHidden/>
              </w:rPr>
              <w:fldChar w:fldCharType="end"/>
            </w:r>
          </w:hyperlink>
        </w:p>
        <w:p w:rsidR="00D70A1C" w:rsidRDefault="00D70A1C">
          <w:r>
            <w:rPr>
              <w:b/>
              <w:bCs/>
            </w:rPr>
            <w:fldChar w:fldCharType="end"/>
          </w:r>
        </w:p>
        <w:bookmarkStart w:id="0" w:name="_GoBack" w:displacedByCustomXml="next"/>
        <w:bookmarkEnd w:id="0" w:displacedByCustomXml="next"/>
      </w:sdtContent>
    </w:sdt>
    <w:p w:rsidR="00D70A1C" w:rsidRPr="00D70A1C" w:rsidRDefault="00D70A1C" w:rsidP="00D70A1C">
      <w:pPr>
        <w:rPr>
          <w:lang w:eastAsia="fi-FI"/>
        </w:rPr>
      </w:pPr>
    </w:p>
    <w:p w:rsidR="00F2349D" w:rsidRDefault="00F2349D" w:rsidP="00F2349D">
      <w:pPr>
        <w:spacing w:after="72" w:line="360" w:lineRule="atLeast"/>
        <w:outlineLvl w:val="2"/>
        <w:rPr>
          <w:rFonts w:ascii="Arial" w:eastAsia="Times New Roman" w:hAnsi="Arial" w:cs="Arial"/>
          <w:b/>
          <w:bCs/>
          <w:color w:val="000000"/>
          <w:sz w:val="25"/>
          <w:szCs w:val="25"/>
          <w:lang w:val="en" w:eastAsia="fi-FI"/>
        </w:rPr>
      </w:pPr>
    </w:p>
    <w:p w:rsidR="00F2349D" w:rsidRPr="00F2349D" w:rsidRDefault="00F2349D" w:rsidP="00D70A1C">
      <w:pPr>
        <w:pStyle w:val="Otsikko1"/>
        <w:rPr>
          <w:lang w:val="en"/>
        </w:rPr>
      </w:pPr>
      <w:bookmarkStart w:id="1" w:name="_Toc506233961"/>
      <w:r w:rsidRPr="00F2349D">
        <w:rPr>
          <w:lang w:val="en"/>
        </w:rPr>
        <w:t>Bracing</w:t>
      </w:r>
      <w:bookmarkEnd w:id="1"/>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Open braces should always be at the beginning of the line after the statement that begins the block. Contents of the brace should be indented by 1 tab or 4 spaces. For example:</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if</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roofErr w:type="spellStart"/>
      <w:r w:rsidRPr="00F2349D">
        <w:rPr>
          <w:rFonts w:ascii="Courier New" w:eastAsia="Times New Roman" w:hAnsi="Courier New" w:cs="Courier New"/>
          <w:color w:val="000000"/>
          <w:sz w:val="24"/>
          <w:szCs w:val="24"/>
          <w:lang w:val="en" w:eastAsia="fi-FI"/>
        </w:rPr>
        <w:t>someExpression</w:t>
      </w:r>
      <w:proofErr w:type="spell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gramStart"/>
      <w:r w:rsidRPr="00F2349D">
        <w:rPr>
          <w:rFonts w:ascii="Courier New" w:eastAsia="Times New Roman" w:hAnsi="Courier New" w:cs="Courier New"/>
          <w:color w:val="000000"/>
          <w:sz w:val="24"/>
          <w:szCs w:val="24"/>
          <w:lang w:val="en" w:eastAsia="fi-FI"/>
        </w:rPr>
        <w:t>DoSomething</w:t>
      </w:r>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else</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DoSomethingElse</w:t>
      </w:r>
      <w:proofErr w:type="spellEnd"/>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“case” statements should be indented from the switch statement like this: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switch</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roofErr w:type="spellStart"/>
      <w:r w:rsidRPr="00F2349D">
        <w:rPr>
          <w:rFonts w:ascii="Courier New" w:eastAsia="Times New Roman" w:hAnsi="Courier New" w:cs="Courier New"/>
          <w:color w:val="000000"/>
          <w:sz w:val="24"/>
          <w:szCs w:val="24"/>
          <w:lang w:val="en" w:eastAsia="fi-FI"/>
        </w:rPr>
        <w:t>someExpression</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case</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gramStart"/>
      <w:r w:rsidRPr="00F2349D">
        <w:rPr>
          <w:rFonts w:ascii="Courier New" w:eastAsia="Times New Roman" w:hAnsi="Courier New" w:cs="Courier New"/>
          <w:color w:val="000000"/>
          <w:sz w:val="24"/>
          <w:szCs w:val="24"/>
          <w:lang w:val="en" w:eastAsia="fi-FI"/>
        </w:rPr>
        <w:t>DoSomething</w:t>
      </w:r>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break</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case</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DoSomethingElse</w:t>
      </w:r>
      <w:proofErr w:type="spellEnd"/>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break</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case</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2</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lastRenderedPageBreak/>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n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DoAnotherThing</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n</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break</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Braces should never be considered optional. Even for single statement blocks, you should always use braces. This increases code readability and maintainability.</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for</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i</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i</w:t>
      </w:r>
      <w:proofErr w:type="spellEnd"/>
      <w:r w:rsidRPr="00F2349D">
        <w:rPr>
          <w:rFonts w:ascii="Courier New" w:eastAsia="Times New Roman" w:hAnsi="Courier New" w:cs="Courier New"/>
          <w:color w:val="008000"/>
          <w:sz w:val="24"/>
          <w:szCs w:val="24"/>
          <w:lang w:val="en" w:eastAsia="fi-FI"/>
        </w:rPr>
        <w:t>&lt;</w:t>
      </w:r>
      <w:r w:rsidRPr="00F2349D">
        <w:rPr>
          <w:rFonts w:ascii="Courier New" w:eastAsia="Times New Roman" w:hAnsi="Courier New" w:cs="Courier New"/>
          <w:color w:val="FF0000"/>
          <w:sz w:val="24"/>
          <w:szCs w:val="24"/>
          <w:lang w:val="en" w:eastAsia="fi-FI"/>
        </w:rPr>
        <w:t>100</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i</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gramStart"/>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DoSomething</w:t>
      </w:r>
      <w:proofErr w:type="gramEnd"/>
      <w:r w:rsidRPr="00F2349D">
        <w:rPr>
          <w:rFonts w:ascii="Courier New" w:eastAsia="Times New Roman" w:hAnsi="Courier New" w:cs="Courier New"/>
          <w:color w:val="008000"/>
          <w:sz w:val="24"/>
          <w:szCs w:val="24"/>
          <w:lang w:val="en" w:eastAsia="fi-FI"/>
        </w:rPr>
        <w:t>(</w:t>
      </w:r>
      <w:proofErr w:type="spellStart"/>
      <w:r w:rsidRPr="00F2349D">
        <w:rPr>
          <w:rFonts w:ascii="Courier New" w:eastAsia="Times New Roman" w:hAnsi="Courier New" w:cs="Courier New"/>
          <w:color w:val="000000"/>
          <w:sz w:val="24"/>
          <w:szCs w:val="24"/>
          <w:lang w:val="en" w:eastAsia="fi-FI"/>
        </w:rPr>
        <w:t>i</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p>
    <w:p w:rsidR="00F2349D" w:rsidRPr="00F2349D" w:rsidRDefault="00F2349D" w:rsidP="00D70A1C">
      <w:pPr>
        <w:pStyle w:val="Otsikko1"/>
        <w:rPr>
          <w:lang w:val="en"/>
        </w:rPr>
      </w:pPr>
      <w:bookmarkStart w:id="2" w:name="_Toc506233962"/>
      <w:r w:rsidRPr="00F2349D">
        <w:rPr>
          <w:lang w:val="en"/>
        </w:rPr>
        <w:t>Single line statements</w:t>
      </w:r>
      <w:bookmarkEnd w:id="2"/>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Single line statements can have braces that begin and end on the same line.</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public</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6666CC"/>
          <w:sz w:val="24"/>
          <w:szCs w:val="24"/>
          <w:lang w:val="en" w:eastAsia="fi-FI"/>
        </w:rPr>
        <w:t>class</w:t>
      </w:r>
      <w:r w:rsidRPr="00F2349D">
        <w:rPr>
          <w:rFonts w:ascii="Courier New" w:eastAsia="Times New Roman" w:hAnsi="Courier New" w:cs="Courier New"/>
          <w:color w:val="000000"/>
          <w:sz w:val="24"/>
          <w:szCs w:val="24"/>
          <w:lang w:val="en" w:eastAsia="fi-FI"/>
        </w:rPr>
        <w:t xml:space="preserve"> Foo</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bar</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public</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Bar</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get </w:t>
      </w:r>
      <w:proofErr w:type="gramStart"/>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return</w:t>
      </w:r>
      <w:proofErr w:type="gramEnd"/>
      <w:r w:rsidRPr="00F2349D">
        <w:rPr>
          <w:rFonts w:ascii="Courier New" w:eastAsia="Times New Roman" w:hAnsi="Courier New" w:cs="Courier New"/>
          <w:color w:val="000000"/>
          <w:sz w:val="24"/>
          <w:szCs w:val="24"/>
          <w:lang w:val="en" w:eastAsia="fi-FI"/>
        </w:rPr>
        <w:t xml:space="preserve"> bar</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set </w:t>
      </w:r>
      <w:proofErr w:type="gramStart"/>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bar</w:t>
      </w:r>
      <w:proofErr w:type="gram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value</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It is suggested that all control structures (if, while, for, etc.) use braces, but it is not required.</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p>
    <w:p w:rsidR="00F2349D" w:rsidRPr="00F2349D" w:rsidRDefault="00F2349D" w:rsidP="00D70A1C">
      <w:pPr>
        <w:pStyle w:val="Otsikko1"/>
        <w:rPr>
          <w:lang w:val="en"/>
        </w:rPr>
      </w:pPr>
      <w:bookmarkStart w:id="3" w:name="_Toc506233963"/>
      <w:r w:rsidRPr="00F2349D">
        <w:rPr>
          <w:lang w:val="en"/>
        </w:rPr>
        <w:t>Commenting</w:t>
      </w:r>
      <w:bookmarkEnd w:id="3"/>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Comments should be used to describe intention, algorithmic overview, and/or logical flow. It would be ideal, if from reading the comments alone, someone other than the author could understand a function’s intended behavior and general operation. While there are no minimum comment requirements and certainly some very small routines need no commenting at all, it is hoped that most routines will have comments reflecting the programmer’s intent and approach.</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p>
    <w:p w:rsidR="00F2349D" w:rsidRPr="00F2349D" w:rsidRDefault="00F2349D" w:rsidP="00D70A1C">
      <w:pPr>
        <w:pStyle w:val="Otsikko1"/>
        <w:rPr>
          <w:lang w:val="en"/>
        </w:rPr>
      </w:pPr>
      <w:bookmarkStart w:id="4" w:name="_Toc506233964"/>
      <w:r w:rsidRPr="00F2349D">
        <w:rPr>
          <w:lang w:val="en"/>
        </w:rPr>
        <w:t>Comment Style</w:t>
      </w:r>
      <w:bookmarkEnd w:id="4"/>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lastRenderedPageBreak/>
        <w:t>The // (two slashes) style of comment tags should be used in most situations. Where ever possible, place comments above the code instead of beside it. Here are some examples: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i/>
          <w:iCs/>
          <w:color w:val="008080"/>
          <w:sz w:val="24"/>
          <w:szCs w:val="24"/>
          <w:lang w:val="en" w:eastAsia="fi-FI"/>
        </w:rPr>
        <w:t>// This is required for Controller access for hit detection</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proofErr w:type="spellStart"/>
      <w:r w:rsidRPr="00F2349D">
        <w:rPr>
          <w:rFonts w:ascii="Courier New" w:eastAsia="Times New Roman" w:hAnsi="Courier New" w:cs="Courier New"/>
          <w:color w:val="000000"/>
          <w:sz w:val="24"/>
          <w:szCs w:val="24"/>
          <w:lang w:val="en" w:eastAsia="fi-FI"/>
        </w:rPr>
        <w:t>FPSController</w:t>
      </w:r>
      <w:proofErr w:type="spellEnd"/>
      <w:r w:rsidRPr="00F2349D">
        <w:rPr>
          <w:rFonts w:ascii="Courier New" w:eastAsia="Times New Roman" w:hAnsi="Courier New" w:cs="Courier New"/>
          <w:color w:val="000000"/>
          <w:sz w:val="24"/>
          <w:szCs w:val="24"/>
          <w:lang w:val="en" w:eastAsia="fi-FI"/>
        </w:rPr>
        <w:t xml:space="preserve"> controller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hit</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GetComponent</w:t>
      </w:r>
      <w:proofErr w:type="spellEnd"/>
      <w:proofErr w:type="gramEnd"/>
      <w:r w:rsidRPr="00F2349D">
        <w:rPr>
          <w:rFonts w:ascii="Courier New" w:eastAsia="Times New Roman" w:hAnsi="Courier New" w:cs="Courier New"/>
          <w:color w:val="008000"/>
          <w:sz w:val="24"/>
          <w:szCs w:val="24"/>
          <w:lang w:val="en" w:eastAsia="fi-FI"/>
        </w:rPr>
        <w:t>&lt;</w:t>
      </w:r>
      <w:proofErr w:type="spellStart"/>
      <w:r w:rsidRPr="00F2349D">
        <w:rPr>
          <w:rFonts w:ascii="Courier New" w:eastAsia="Times New Roman" w:hAnsi="Courier New" w:cs="Courier New"/>
          <w:color w:val="000000"/>
          <w:sz w:val="24"/>
          <w:szCs w:val="24"/>
          <w:lang w:val="en" w:eastAsia="fi-FI"/>
        </w:rPr>
        <w:t>FPSController</w:t>
      </w:r>
      <w:proofErr w:type="spellEnd"/>
      <w:r w:rsidRPr="00F2349D">
        <w:rPr>
          <w:rFonts w:ascii="Courier New" w:eastAsia="Times New Roman" w:hAnsi="Courier New" w:cs="Courier New"/>
          <w:color w:val="008000"/>
          <w:sz w:val="24"/>
          <w:szCs w:val="24"/>
          <w:lang w:val="en" w:eastAsia="fi-FI"/>
        </w:rPr>
        <w:t>&gt;();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i/>
          <w:iCs/>
          <w:color w:val="008080"/>
          <w:sz w:val="24"/>
          <w:szCs w:val="24"/>
          <w:lang w:val="en" w:eastAsia="fi-FI"/>
        </w:rPr>
        <w:t xml:space="preserve">// </w:t>
      </w:r>
      <w:proofErr w:type="spellStart"/>
      <w:r w:rsidRPr="00F2349D">
        <w:rPr>
          <w:rFonts w:ascii="Courier New" w:eastAsia="Times New Roman" w:hAnsi="Courier New" w:cs="Courier New"/>
          <w:i/>
          <w:iCs/>
          <w:color w:val="008080"/>
          <w:sz w:val="24"/>
          <w:szCs w:val="24"/>
          <w:lang w:val="en" w:eastAsia="fi-FI"/>
        </w:rPr>
        <w:t>Creare</w:t>
      </w:r>
      <w:proofErr w:type="spellEnd"/>
      <w:r w:rsidRPr="00F2349D">
        <w:rPr>
          <w:rFonts w:ascii="Courier New" w:eastAsia="Times New Roman" w:hAnsi="Courier New" w:cs="Courier New"/>
          <w:i/>
          <w:iCs/>
          <w:color w:val="008080"/>
          <w:sz w:val="24"/>
          <w:szCs w:val="24"/>
          <w:lang w:val="en" w:eastAsia="fi-FI"/>
        </w:rPr>
        <w:t xml:space="preserve"> a new ray against the ground</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i/>
          <w:iCs/>
          <w:color w:val="00808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Ray </w:t>
      </w:r>
      <w:proofErr w:type="spellStart"/>
      <w:r w:rsidRPr="00F2349D">
        <w:rPr>
          <w:rFonts w:ascii="Courier New" w:eastAsia="Times New Roman" w:hAnsi="Courier New" w:cs="Courier New"/>
          <w:color w:val="000000"/>
          <w:sz w:val="24"/>
          <w:szCs w:val="24"/>
          <w:lang w:val="en" w:eastAsia="fi-FI"/>
        </w:rPr>
        <w:t>ray</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new</w:t>
      </w:r>
      <w:r w:rsidRPr="00F2349D">
        <w:rPr>
          <w:rFonts w:ascii="Courier New" w:eastAsia="Times New Roman" w:hAnsi="Courier New" w:cs="Courier New"/>
          <w:color w:val="000000"/>
          <w:sz w:val="24"/>
          <w:szCs w:val="24"/>
          <w:lang w:val="en" w:eastAsia="fi-FI"/>
        </w:rPr>
        <w:t xml:space="preserve"> </w:t>
      </w:r>
      <w:proofErr w:type="gramStart"/>
      <w:r w:rsidRPr="00F2349D">
        <w:rPr>
          <w:rFonts w:ascii="Courier New" w:eastAsia="Times New Roman" w:hAnsi="Courier New" w:cs="Courier New"/>
          <w:color w:val="000000"/>
          <w:sz w:val="24"/>
          <w:szCs w:val="24"/>
          <w:lang w:val="en" w:eastAsia="fi-FI"/>
        </w:rPr>
        <w:t>Ray</w:t>
      </w:r>
      <w:r w:rsidRPr="00F2349D">
        <w:rPr>
          <w:rFonts w:ascii="Courier New" w:eastAsia="Times New Roman" w:hAnsi="Courier New" w:cs="Courier New"/>
          <w:color w:val="008000"/>
          <w:sz w:val="24"/>
          <w:szCs w:val="24"/>
          <w:lang w:val="en" w:eastAsia="fi-FI"/>
        </w:rPr>
        <w:t>(</w:t>
      </w:r>
      <w:proofErr w:type="spellStart"/>
      <w:proofErr w:type="gramEnd"/>
      <w:r w:rsidRPr="00F2349D">
        <w:rPr>
          <w:rFonts w:ascii="Courier New" w:eastAsia="Times New Roman" w:hAnsi="Courier New" w:cs="Courier New"/>
          <w:color w:val="000000"/>
          <w:sz w:val="24"/>
          <w:szCs w:val="24"/>
          <w:lang w:val="en" w:eastAsia="fi-FI"/>
        </w:rPr>
        <w:t>hit</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transform</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position</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Vector3</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up</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Comments can be placed at the end of a line when space allows: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public</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6666CC"/>
          <w:sz w:val="24"/>
          <w:szCs w:val="24"/>
          <w:lang w:val="en" w:eastAsia="fi-FI"/>
        </w:rPr>
        <w:t>class</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SomethingUseful</w:t>
      </w:r>
      <w:proofErr w:type="spellEnd"/>
      <w:r w:rsidRPr="00F2349D">
        <w:rPr>
          <w:rFonts w:ascii="Courier New" w:eastAsia="Times New Roman" w:hAnsi="Courier New" w:cs="Courier New"/>
          <w:color w:val="000000"/>
          <w:sz w:val="24"/>
          <w:szCs w:val="24"/>
          <w:lang w:val="en" w:eastAsia="fi-FI"/>
        </w:rPr>
        <w:t xml:space="preserve">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private</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itemHash</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gram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i/>
          <w:iCs/>
          <w:color w:val="008080"/>
          <w:sz w:val="24"/>
          <w:szCs w:val="24"/>
          <w:lang w:val="en" w:eastAsia="fi-FI"/>
        </w:rPr>
        <w:t>// instance member</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private</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static</w:t>
      </w:r>
      <w:r w:rsidRPr="00F2349D">
        <w:rPr>
          <w:rFonts w:ascii="Courier New" w:eastAsia="Times New Roman" w:hAnsi="Courier New" w:cs="Courier New"/>
          <w:color w:val="000000"/>
          <w:sz w:val="24"/>
          <w:szCs w:val="24"/>
          <w:lang w:val="en" w:eastAsia="fi-FI"/>
        </w:rPr>
        <w:t xml:space="preserve"> </w:t>
      </w:r>
      <w:proofErr w:type="gramStart"/>
      <w:r w:rsidRPr="00F2349D">
        <w:rPr>
          <w:rFonts w:ascii="Courier New" w:eastAsia="Times New Roman" w:hAnsi="Courier New" w:cs="Courier New"/>
          <w:b/>
          <w:bCs/>
          <w:color w:val="6666CC"/>
          <w:sz w:val="24"/>
          <w:szCs w:val="24"/>
          <w:lang w:val="en" w:eastAsia="fi-FI"/>
        </w:rPr>
        <w:t>bool</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hasDoneSomething</w:t>
      </w:r>
      <w:proofErr w:type="spellEnd"/>
      <w:proofErr w:type="gram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i/>
          <w:iCs/>
          <w:color w:val="008080"/>
          <w:sz w:val="24"/>
          <w:szCs w:val="24"/>
          <w:lang w:val="en" w:eastAsia="fi-FI"/>
        </w:rPr>
        <w:t>// static member</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D70A1C">
      <w:pPr>
        <w:pStyle w:val="Otsikko1"/>
        <w:rPr>
          <w:lang w:val="en"/>
        </w:rPr>
      </w:pPr>
      <w:bookmarkStart w:id="5" w:name="_Toc506233965"/>
      <w:r w:rsidRPr="00F2349D">
        <w:rPr>
          <w:lang w:val="en"/>
        </w:rPr>
        <w:t>Spacing</w:t>
      </w:r>
      <w:bookmarkEnd w:id="5"/>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Spaces improve readability by decreasing code density. Here are some guidelines for the use of space characters within code:</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use a single space after a comma between function arguments.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proofErr w:type="spellStart"/>
      <w:proofErr w:type="gramStart"/>
      <w:r w:rsidRPr="00F2349D">
        <w:rPr>
          <w:rFonts w:ascii="Courier New" w:eastAsia="Times New Roman" w:hAnsi="Courier New" w:cs="Courier New"/>
          <w:color w:val="000000"/>
          <w:sz w:val="24"/>
          <w:szCs w:val="24"/>
          <w:lang w:val="en" w:eastAsia="fi-FI"/>
        </w:rPr>
        <w:t>Console</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b/>
          <w:bCs/>
          <w:color w:val="0600FF"/>
          <w:sz w:val="24"/>
          <w:szCs w:val="24"/>
          <w:lang w:val="en" w:eastAsia="fi-FI"/>
        </w:rPr>
        <w:t>In</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Read</w:t>
      </w:r>
      <w:proofErr w:type="spellEnd"/>
      <w:proofErr w:type="gramEnd"/>
      <w:r w:rsidRPr="00F2349D">
        <w:rPr>
          <w:rFonts w:ascii="Courier New" w:eastAsia="Times New Roman" w:hAnsi="Courier New" w:cs="Courier New"/>
          <w:color w:val="008000"/>
          <w:sz w:val="24"/>
          <w:szCs w:val="24"/>
          <w:lang w:val="en" w:eastAsia="fi-FI"/>
        </w:rPr>
        <w:t>(</w:t>
      </w:r>
      <w:proofErr w:type="spellStart"/>
      <w:r w:rsidRPr="00F2349D">
        <w:rPr>
          <w:rFonts w:ascii="Courier New" w:eastAsia="Times New Roman" w:hAnsi="Courier New" w:cs="Courier New"/>
          <w:color w:val="000000"/>
          <w:sz w:val="24"/>
          <w:szCs w:val="24"/>
          <w:lang w:val="en" w:eastAsia="fi-FI"/>
        </w:rPr>
        <w:t>myChar</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Console</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b/>
          <w:bCs/>
          <w:color w:val="0600FF"/>
          <w:sz w:val="24"/>
          <w:szCs w:val="24"/>
          <w:lang w:val="en" w:eastAsia="fi-FI"/>
        </w:rPr>
        <w:t>In</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Read</w:t>
      </w:r>
      <w:proofErr w:type="spellEnd"/>
      <w:proofErr w:type="gram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myChar,</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0000"/>
          <w:sz w:val="24"/>
          <w:szCs w:val="24"/>
          <w:lang w:val="en" w:eastAsia="fi-FI"/>
        </w:rPr>
        <w:t>,</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not use a space after the parenthesis and function arguments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proofErr w:type="spellStart"/>
      <w:proofErr w:type="gramStart"/>
      <w:r w:rsidRPr="00F2349D">
        <w:rPr>
          <w:rFonts w:ascii="Courier New" w:eastAsia="Times New Roman" w:hAnsi="Courier New" w:cs="Courier New"/>
          <w:color w:val="000000"/>
          <w:sz w:val="24"/>
          <w:szCs w:val="24"/>
          <w:lang w:val="en" w:eastAsia="fi-FI"/>
        </w:rPr>
        <w:t>CreateFoo</w:t>
      </w:r>
      <w:proofErr w:type="spellEnd"/>
      <w:r w:rsidRPr="00F2349D">
        <w:rPr>
          <w:rFonts w:ascii="Courier New" w:eastAsia="Times New Roman" w:hAnsi="Courier New" w:cs="Courier New"/>
          <w:color w:val="008000"/>
          <w:sz w:val="24"/>
          <w:szCs w:val="24"/>
          <w:lang w:val="en" w:eastAsia="fi-FI"/>
        </w:rPr>
        <w:t>(</w:t>
      </w:r>
      <w:proofErr w:type="spellStart"/>
      <w:proofErr w:type="gramEnd"/>
      <w:r w:rsidRPr="00F2349D">
        <w:rPr>
          <w:rFonts w:ascii="Courier New" w:eastAsia="Times New Roman" w:hAnsi="Courier New" w:cs="Courier New"/>
          <w:color w:val="000000"/>
          <w:sz w:val="24"/>
          <w:szCs w:val="24"/>
          <w:lang w:val="en" w:eastAsia="fi-FI"/>
        </w:rPr>
        <w:t>myChar</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CreateFoo</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myChar</w:t>
      </w:r>
      <w:proofErr w:type="spellEnd"/>
      <w:proofErr w:type="gram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not use spaces between a function name and parenthesis.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CreateFoo</w:t>
      </w:r>
      <w:proofErr w:type="spellEnd"/>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CreateFoo</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not use spaces inside brackets.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x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dataArray</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index</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lastRenderedPageBreak/>
        <w:t xml:space="preserve">  x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dataArray</w:t>
      </w:r>
      <w:proofErr w:type="spellEnd"/>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0000"/>
          <w:sz w:val="24"/>
          <w:szCs w:val="24"/>
          <w:lang w:val="en" w:eastAsia="fi-FI"/>
        </w:rPr>
        <w:t xml:space="preserve"> index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use a single space before flow control statements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while</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x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y</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while</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x</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y</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use a single space before and after comparison operators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if</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x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y</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if</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x</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y</w:t>
      </w:r>
      <w:r w:rsidRPr="00F2349D">
        <w:rPr>
          <w:rFonts w:ascii="Courier New" w:eastAsia="Times New Roman" w:hAnsi="Courier New" w:cs="Courier New"/>
          <w:color w:val="008000"/>
          <w:sz w:val="24"/>
          <w:szCs w:val="24"/>
          <w:lang w:val="en" w:eastAsia="fi-FI"/>
        </w:rPr>
        <w:t>)</w:t>
      </w:r>
    </w:p>
    <w:p w:rsidR="00F2349D" w:rsidRPr="00F2349D" w:rsidRDefault="00F2349D" w:rsidP="00D70A1C">
      <w:pPr>
        <w:pStyle w:val="Otsikko1"/>
        <w:rPr>
          <w:lang w:val="en"/>
        </w:rPr>
      </w:pPr>
      <w:bookmarkStart w:id="6" w:name="_Toc506233966"/>
      <w:r w:rsidRPr="00F2349D">
        <w:rPr>
          <w:lang w:val="en"/>
        </w:rPr>
        <w:t>Naming</w:t>
      </w:r>
      <w:bookmarkEnd w:id="6"/>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 not</w:t>
      </w:r>
      <w:r w:rsidRPr="00F2349D">
        <w:rPr>
          <w:rFonts w:ascii="Arial" w:eastAsia="Times New Roman" w:hAnsi="Arial" w:cs="Arial"/>
          <w:color w:val="000000"/>
          <w:sz w:val="19"/>
          <w:szCs w:val="19"/>
          <w:lang w:val="en" w:eastAsia="fi-FI"/>
        </w:rPr>
        <w:t> use Hungarian notation</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 not</w:t>
      </w:r>
      <w:r w:rsidRPr="00F2349D">
        <w:rPr>
          <w:rFonts w:ascii="Arial" w:eastAsia="Times New Roman" w:hAnsi="Arial" w:cs="Arial"/>
          <w:color w:val="000000"/>
          <w:sz w:val="19"/>
          <w:szCs w:val="19"/>
          <w:lang w:val="en" w:eastAsia="fi-FI"/>
        </w:rPr>
        <w:t> use a prefix for member variables (_, m_, s_, etc.). If you want to distinguish between local and member variables you should use “this.” in C# and “Me.” in VB.NET.</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w:t>
      </w:r>
      <w:r w:rsidRPr="00F2349D">
        <w:rPr>
          <w:rFonts w:ascii="Arial" w:eastAsia="Times New Roman" w:hAnsi="Arial" w:cs="Arial"/>
          <w:color w:val="000000"/>
          <w:sz w:val="19"/>
          <w:szCs w:val="19"/>
          <w:lang w:val="en" w:eastAsia="fi-FI"/>
        </w:rPr>
        <w:t xml:space="preserve"> use </w:t>
      </w:r>
      <w:proofErr w:type="spellStart"/>
      <w:r w:rsidRPr="00F2349D">
        <w:rPr>
          <w:rFonts w:ascii="Arial" w:eastAsia="Times New Roman" w:hAnsi="Arial" w:cs="Arial"/>
          <w:color w:val="000000"/>
          <w:sz w:val="19"/>
          <w:szCs w:val="19"/>
          <w:lang w:val="en" w:eastAsia="fi-FI"/>
        </w:rPr>
        <w:t>camelCasing</w:t>
      </w:r>
      <w:proofErr w:type="spellEnd"/>
      <w:r w:rsidRPr="00F2349D">
        <w:rPr>
          <w:rFonts w:ascii="Arial" w:eastAsia="Times New Roman" w:hAnsi="Arial" w:cs="Arial"/>
          <w:color w:val="000000"/>
          <w:sz w:val="19"/>
          <w:szCs w:val="19"/>
          <w:lang w:val="en" w:eastAsia="fi-FI"/>
        </w:rPr>
        <w:t xml:space="preserve"> for member variables</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w:t>
      </w:r>
      <w:r w:rsidRPr="00F2349D">
        <w:rPr>
          <w:rFonts w:ascii="Arial" w:eastAsia="Times New Roman" w:hAnsi="Arial" w:cs="Arial"/>
          <w:color w:val="000000"/>
          <w:sz w:val="19"/>
          <w:szCs w:val="19"/>
          <w:lang w:val="en" w:eastAsia="fi-FI"/>
        </w:rPr>
        <w:t xml:space="preserve"> use </w:t>
      </w:r>
      <w:proofErr w:type="spellStart"/>
      <w:r w:rsidRPr="00F2349D">
        <w:rPr>
          <w:rFonts w:ascii="Arial" w:eastAsia="Times New Roman" w:hAnsi="Arial" w:cs="Arial"/>
          <w:color w:val="000000"/>
          <w:sz w:val="19"/>
          <w:szCs w:val="19"/>
          <w:lang w:val="en" w:eastAsia="fi-FI"/>
        </w:rPr>
        <w:t>camelCasing</w:t>
      </w:r>
      <w:proofErr w:type="spellEnd"/>
      <w:r w:rsidRPr="00F2349D">
        <w:rPr>
          <w:rFonts w:ascii="Arial" w:eastAsia="Times New Roman" w:hAnsi="Arial" w:cs="Arial"/>
          <w:color w:val="000000"/>
          <w:sz w:val="19"/>
          <w:szCs w:val="19"/>
          <w:lang w:val="en" w:eastAsia="fi-FI"/>
        </w:rPr>
        <w:t xml:space="preserve"> for parameters</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w:t>
      </w:r>
      <w:r w:rsidRPr="00F2349D">
        <w:rPr>
          <w:rFonts w:ascii="Arial" w:eastAsia="Times New Roman" w:hAnsi="Arial" w:cs="Arial"/>
          <w:color w:val="000000"/>
          <w:sz w:val="19"/>
          <w:szCs w:val="19"/>
          <w:lang w:val="en" w:eastAsia="fi-FI"/>
        </w:rPr>
        <w:t xml:space="preserve"> use </w:t>
      </w:r>
      <w:proofErr w:type="spellStart"/>
      <w:r w:rsidRPr="00F2349D">
        <w:rPr>
          <w:rFonts w:ascii="Arial" w:eastAsia="Times New Roman" w:hAnsi="Arial" w:cs="Arial"/>
          <w:color w:val="000000"/>
          <w:sz w:val="19"/>
          <w:szCs w:val="19"/>
          <w:lang w:val="en" w:eastAsia="fi-FI"/>
        </w:rPr>
        <w:t>camelCasing</w:t>
      </w:r>
      <w:proofErr w:type="spellEnd"/>
      <w:r w:rsidRPr="00F2349D">
        <w:rPr>
          <w:rFonts w:ascii="Arial" w:eastAsia="Times New Roman" w:hAnsi="Arial" w:cs="Arial"/>
          <w:color w:val="000000"/>
          <w:sz w:val="19"/>
          <w:szCs w:val="19"/>
          <w:lang w:val="en" w:eastAsia="fi-FI"/>
        </w:rPr>
        <w:t xml:space="preserve"> for local variables</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w:t>
      </w:r>
      <w:r w:rsidRPr="00F2349D">
        <w:rPr>
          <w:rFonts w:ascii="Arial" w:eastAsia="Times New Roman" w:hAnsi="Arial" w:cs="Arial"/>
          <w:color w:val="000000"/>
          <w:sz w:val="19"/>
          <w:szCs w:val="19"/>
          <w:lang w:val="en" w:eastAsia="fi-FI"/>
        </w:rPr>
        <w:t xml:space="preserve"> use </w:t>
      </w:r>
      <w:proofErr w:type="spellStart"/>
      <w:r w:rsidRPr="00F2349D">
        <w:rPr>
          <w:rFonts w:ascii="Arial" w:eastAsia="Times New Roman" w:hAnsi="Arial" w:cs="Arial"/>
          <w:color w:val="000000"/>
          <w:sz w:val="19"/>
          <w:szCs w:val="19"/>
          <w:lang w:val="en" w:eastAsia="fi-FI"/>
        </w:rPr>
        <w:t>PascalCasing</w:t>
      </w:r>
      <w:proofErr w:type="spellEnd"/>
      <w:r w:rsidRPr="00F2349D">
        <w:rPr>
          <w:rFonts w:ascii="Arial" w:eastAsia="Times New Roman" w:hAnsi="Arial" w:cs="Arial"/>
          <w:color w:val="000000"/>
          <w:sz w:val="19"/>
          <w:szCs w:val="19"/>
          <w:lang w:val="en" w:eastAsia="fi-FI"/>
        </w:rPr>
        <w:t xml:space="preserve"> for function, property, event, and class names</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w:t>
      </w:r>
      <w:r w:rsidRPr="00F2349D">
        <w:rPr>
          <w:rFonts w:ascii="Arial" w:eastAsia="Times New Roman" w:hAnsi="Arial" w:cs="Arial"/>
          <w:color w:val="000000"/>
          <w:sz w:val="19"/>
          <w:szCs w:val="19"/>
          <w:lang w:val="en" w:eastAsia="fi-FI"/>
        </w:rPr>
        <w:t> prefix interfaces names with “I”</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w:t>
      </w:r>
      <w:r w:rsidRPr="00F2349D">
        <w:rPr>
          <w:rFonts w:ascii="Arial" w:eastAsia="Times New Roman" w:hAnsi="Arial" w:cs="Arial"/>
          <w:color w:val="000000"/>
          <w:sz w:val="19"/>
          <w:szCs w:val="19"/>
          <w:lang w:val="en" w:eastAsia="fi-FI"/>
        </w:rPr>
        <w:t xml:space="preserve"> not prefix </w:t>
      </w:r>
      <w:proofErr w:type="spellStart"/>
      <w:r w:rsidRPr="00F2349D">
        <w:rPr>
          <w:rFonts w:ascii="Arial" w:eastAsia="Times New Roman" w:hAnsi="Arial" w:cs="Arial"/>
          <w:color w:val="000000"/>
          <w:sz w:val="19"/>
          <w:szCs w:val="19"/>
          <w:lang w:val="en" w:eastAsia="fi-FI"/>
        </w:rPr>
        <w:t>enums</w:t>
      </w:r>
      <w:proofErr w:type="spellEnd"/>
      <w:r w:rsidRPr="00F2349D">
        <w:rPr>
          <w:rFonts w:ascii="Arial" w:eastAsia="Times New Roman" w:hAnsi="Arial" w:cs="Arial"/>
          <w:color w:val="000000"/>
          <w:sz w:val="19"/>
          <w:szCs w:val="19"/>
          <w:lang w:val="en" w:eastAsia="fi-FI"/>
        </w:rPr>
        <w:t>, classes, or delegates with any letter</w:t>
      </w:r>
    </w:p>
    <w:p w:rsidR="00F2349D" w:rsidRPr="00F2349D" w:rsidRDefault="00F2349D" w:rsidP="00D70A1C">
      <w:pPr>
        <w:pStyle w:val="Otsikko1"/>
        <w:rPr>
          <w:lang w:val="en"/>
        </w:rPr>
      </w:pPr>
      <w:bookmarkStart w:id="7" w:name="_Toc506233967"/>
      <w:r w:rsidRPr="00F2349D">
        <w:rPr>
          <w:lang w:val="en"/>
        </w:rPr>
        <w:t>File Organization</w:t>
      </w:r>
      <w:bookmarkEnd w:id="7"/>
    </w:p>
    <w:p w:rsidR="00F2349D" w:rsidRPr="00F2349D" w:rsidRDefault="00F2349D" w:rsidP="00F2349D">
      <w:pPr>
        <w:numPr>
          <w:ilvl w:val="0"/>
          <w:numId w:val="3"/>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Source files should contain only one public type, although multiple internal classes are allowed</w:t>
      </w:r>
    </w:p>
    <w:p w:rsidR="00F2349D" w:rsidRPr="00F2349D" w:rsidRDefault="00F2349D" w:rsidP="00F2349D">
      <w:pPr>
        <w:numPr>
          <w:ilvl w:val="0"/>
          <w:numId w:val="3"/>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Source files should be given the name of the public class in the file</w:t>
      </w:r>
    </w:p>
    <w:p w:rsidR="00F2349D" w:rsidRPr="00F2349D" w:rsidRDefault="00F2349D" w:rsidP="00F2349D">
      <w:pPr>
        <w:numPr>
          <w:ilvl w:val="0"/>
          <w:numId w:val="3"/>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Classes member should be alphabetized, and grouped into sections (Fields, Constructors, Properties, Events, Methods, Private interface implementations, Nested types)</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Example</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using</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80"/>
          <w:sz w:val="24"/>
          <w:szCs w:val="24"/>
          <w:lang w:val="en" w:eastAsia="fi-FI"/>
        </w:rPr>
        <w:t>System</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using</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8080"/>
          <w:sz w:val="24"/>
          <w:szCs w:val="24"/>
          <w:lang w:val="en" w:eastAsia="fi-FI"/>
        </w:rPr>
        <w:t>UnityEngine</w:t>
      </w:r>
      <w:proofErr w:type="spell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public</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6666CC"/>
          <w:sz w:val="24"/>
          <w:szCs w:val="24"/>
          <w:lang w:val="en" w:eastAsia="fi-FI"/>
        </w:rPr>
        <w:t>class</w:t>
      </w: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MyClass</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MonoBehavior</w:t>
      </w:r>
      <w:proofErr w:type="spellEnd"/>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i/>
          <w:iCs/>
          <w:color w:val="008080"/>
          <w:sz w:val="24"/>
          <w:szCs w:val="24"/>
          <w:lang w:val="en" w:eastAsia="fi-FI"/>
        </w:rPr>
        <w:t>// fields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foo</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lastRenderedPageBreak/>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i/>
          <w:iCs/>
          <w:color w:val="008080"/>
          <w:sz w:val="24"/>
          <w:szCs w:val="24"/>
          <w:lang w:val="en" w:eastAsia="fi-FI"/>
        </w:rPr>
        <w:t>// properties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public</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Foo </w:t>
      </w:r>
      <w:proofErr w:type="gramStart"/>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get</w:t>
      </w:r>
      <w:proofErr w:type="gram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set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i/>
          <w:iCs/>
          <w:color w:val="008080"/>
          <w:sz w:val="24"/>
          <w:szCs w:val="24"/>
          <w:lang w:val="en" w:eastAsia="fi-FI"/>
        </w:rPr>
        <w:t>// methods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6666CC"/>
          <w:sz w:val="24"/>
          <w:szCs w:val="24"/>
          <w:lang w:val="en" w:eastAsia="fi-FI"/>
        </w:rPr>
        <w:t>void</w:t>
      </w: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MyMethod</w:t>
      </w:r>
      <w:proofErr w:type="spellEnd"/>
      <w:r w:rsidRPr="00F2349D">
        <w:rPr>
          <w:rFonts w:ascii="Courier New" w:eastAsia="Times New Roman" w:hAnsi="Courier New" w:cs="Courier New"/>
          <w:color w:val="008000"/>
          <w:sz w:val="24"/>
          <w:szCs w:val="24"/>
          <w:lang w:val="en" w:eastAsia="fi-FI"/>
        </w:rPr>
        <w:t>(</w:t>
      </w:r>
      <w:proofErr w:type="spellStart"/>
      <w:proofErr w:type="gramEnd"/>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number</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value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number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2</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Debug</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Log</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value</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743014" w:rsidRDefault="00743014"/>
    <w:sectPr w:rsidR="0074301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0053B"/>
    <w:multiLevelType w:val="multilevel"/>
    <w:tmpl w:val="CCCC42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C6C2F"/>
    <w:multiLevelType w:val="multilevel"/>
    <w:tmpl w:val="4D366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965DF"/>
    <w:multiLevelType w:val="multilevel"/>
    <w:tmpl w:val="ACF47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9D"/>
    <w:rsid w:val="00743014"/>
    <w:rsid w:val="00D70A1C"/>
    <w:rsid w:val="00F2349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F4B6"/>
  <w15:chartTrackingRefBased/>
  <w15:docId w15:val="{3DAF51D4-9EAA-46ED-B8CB-86DEAAE2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link w:val="Otsikko1Char"/>
    <w:uiPriority w:val="9"/>
    <w:qFormat/>
    <w:rsid w:val="00F234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F2349D"/>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F2349D"/>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2349D"/>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F2349D"/>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2349D"/>
    <w:rPr>
      <w:rFonts w:ascii="Times New Roman" w:eastAsia="Times New Roman" w:hAnsi="Times New Roman" w:cs="Times New Roman"/>
      <w:b/>
      <w:bCs/>
      <w:sz w:val="27"/>
      <w:szCs w:val="27"/>
      <w:lang w:eastAsia="fi-FI"/>
    </w:rPr>
  </w:style>
  <w:style w:type="character" w:styleId="Hyperlinkki">
    <w:name w:val="Hyperlink"/>
    <w:basedOn w:val="Kappaleenoletusfontti"/>
    <w:uiPriority w:val="99"/>
    <w:unhideWhenUsed/>
    <w:rsid w:val="00F2349D"/>
    <w:rPr>
      <w:color w:val="0000FF"/>
      <w:u w:val="single"/>
    </w:rPr>
  </w:style>
  <w:style w:type="character" w:customStyle="1" w:styleId="toctoggle">
    <w:name w:val="toctoggle"/>
    <w:basedOn w:val="Kappaleenoletusfontti"/>
    <w:rsid w:val="00F2349D"/>
  </w:style>
  <w:style w:type="character" w:customStyle="1" w:styleId="tocnumber">
    <w:name w:val="tocnumber"/>
    <w:basedOn w:val="Kappaleenoletusfontti"/>
    <w:rsid w:val="00F2349D"/>
  </w:style>
  <w:style w:type="character" w:customStyle="1" w:styleId="toctext">
    <w:name w:val="toctext"/>
    <w:basedOn w:val="Kappaleenoletusfontti"/>
    <w:rsid w:val="00F2349D"/>
  </w:style>
  <w:style w:type="character" w:customStyle="1" w:styleId="mw-headline">
    <w:name w:val="mw-headline"/>
    <w:basedOn w:val="Kappaleenoletusfontti"/>
    <w:rsid w:val="00F2349D"/>
  </w:style>
  <w:style w:type="paragraph" w:styleId="NormaaliWWW">
    <w:name w:val="Normal (Web)"/>
    <w:basedOn w:val="Normaali"/>
    <w:uiPriority w:val="99"/>
    <w:semiHidden/>
    <w:unhideWhenUsed/>
    <w:rsid w:val="00F2349D"/>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esimuotoiltu">
    <w:name w:val="HTML Preformatted"/>
    <w:basedOn w:val="Normaali"/>
    <w:link w:val="HTML-esimuotoiltuChar"/>
    <w:uiPriority w:val="99"/>
    <w:semiHidden/>
    <w:unhideWhenUsed/>
    <w:rsid w:val="00F23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F2349D"/>
    <w:rPr>
      <w:rFonts w:ascii="Courier New" w:eastAsia="Times New Roman" w:hAnsi="Courier New" w:cs="Courier New"/>
      <w:sz w:val="20"/>
      <w:szCs w:val="20"/>
      <w:lang w:eastAsia="fi-FI"/>
    </w:rPr>
  </w:style>
  <w:style w:type="character" w:customStyle="1" w:styleId="kw1">
    <w:name w:val="kw1"/>
    <w:basedOn w:val="Kappaleenoletusfontti"/>
    <w:rsid w:val="00F2349D"/>
  </w:style>
  <w:style w:type="character" w:customStyle="1" w:styleId="br0">
    <w:name w:val="br0"/>
    <w:basedOn w:val="Kappaleenoletusfontti"/>
    <w:rsid w:val="00F2349D"/>
  </w:style>
  <w:style w:type="character" w:customStyle="1" w:styleId="sy0">
    <w:name w:val="sy0"/>
    <w:basedOn w:val="Kappaleenoletusfontti"/>
    <w:rsid w:val="00F2349D"/>
  </w:style>
  <w:style w:type="character" w:customStyle="1" w:styleId="nu0">
    <w:name w:val="nu0"/>
    <w:basedOn w:val="Kappaleenoletusfontti"/>
    <w:rsid w:val="00F2349D"/>
  </w:style>
  <w:style w:type="character" w:customStyle="1" w:styleId="kw4">
    <w:name w:val="kw4"/>
    <w:basedOn w:val="Kappaleenoletusfontti"/>
    <w:rsid w:val="00F2349D"/>
  </w:style>
  <w:style w:type="character" w:customStyle="1" w:styleId="co1">
    <w:name w:val="co1"/>
    <w:basedOn w:val="Kappaleenoletusfontti"/>
    <w:rsid w:val="00F2349D"/>
  </w:style>
  <w:style w:type="character" w:customStyle="1" w:styleId="me1">
    <w:name w:val="me1"/>
    <w:basedOn w:val="Kappaleenoletusfontti"/>
    <w:rsid w:val="00F2349D"/>
  </w:style>
  <w:style w:type="character" w:customStyle="1" w:styleId="kw3">
    <w:name w:val="kw3"/>
    <w:basedOn w:val="Kappaleenoletusfontti"/>
    <w:rsid w:val="00F2349D"/>
  </w:style>
  <w:style w:type="character" w:customStyle="1" w:styleId="co3">
    <w:name w:val="co3"/>
    <w:basedOn w:val="Kappaleenoletusfontti"/>
    <w:rsid w:val="00F2349D"/>
  </w:style>
  <w:style w:type="paragraph" w:styleId="Otsikko">
    <w:name w:val="Title"/>
    <w:basedOn w:val="Normaali"/>
    <w:next w:val="Normaali"/>
    <w:link w:val="OtsikkoChar"/>
    <w:uiPriority w:val="10"/>
    <w:qFormat/>
    <w:rsid w:val="00D70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70A1C"/>
    <w:rPr>
      <w:rFonts w:asciiTheme="majorHAnsi" w:eastAsiaTheme="majorEastAsia" w:hAnsiTheme="majorHAnsi" w:cstheme="majorBidi"/>
      <w:spacing w:val="-10"/>
      <w:kern w:val="28"/>
      <w:sz w:val="56"/>
      <w:szCs w:val="56"/>
    </w:rPr>
  </w:style>
  <w:style w:type="paragraph" w:styleId="Sisllysluettelonotsikko">
    <w:name w:val="TOC Heading"/>
    <w:basedOn w:val="Otsikko1"/>
    <w:next w:val="Normaali"/>
    <w:uiPriority w:val="39"/>
    <w:unhideWhenUsed/>
    <w:qFormat/>
    <w:rsid w:val="00D70A1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isluet1">
    <w:name w:val="toc 1"/>
    <w:basedOn w:val="Normaali"/>
    <w:next w:val="Normaali"/>
    <w:autoRedefine/>
    <w:uiPriority w:val="39"/>
    <w:unhideWhenUsed/>
    <w:rsid w:val="00D70A1C"/>
    <w:pPr>
      <w:spacing w:after="100"/>
    </w:pPr>
  </w:style>
  <w:style w:type="paragraph" w:styleId="Sisluet3">
    <w:name w:val="toc 3"/>
    <w:basedOn w:val="Normaali"/>
    <w:next w:val="Normaali"/>
    <w:autoRedefine/>
    <w:uiPriority w:val="39"/>
    <w:unhideWhenUsed/>
    <w:rsid w:val="00D70A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844994">
      <w:bodyDiv w:val="1"/>
      <w:marLeft w:val="0"/>
      <w:marRight w:val="0"/>
      <w:marTop w:val="0"/>
      <w:marBottom w:val="0"/>
      <w:divBdr>
        <w:top w:val="none" w:sz="0" w:space="0" w:color="auto"/>
        <w:left w:val="none" w:sz="0" w:space="0" w:color="auto"/>
        <w:bottom w:val="none" w:sz="0" w:space="0" w:color="auto"/>
        <w:right w:val="none" w:sz="0" w:space="0" w:color="auto"/>
      </w:divBdr>
      <w:divsChild>
        <w:div w:id="1038891743">
          <w:marLeft w:val="0"/>
          <w:marRight w:val="0"/>
          <w:marTop w:val="0"/>
          <w:marBottom w:val="0"/>
          <w:divBdr>
            <w:top w:val="none" w:sz="0" w:space="0" w:color="auto"/>
            <w:left w:val="none" w:sz="0" w:space="0" w:color="auto"/>
            <w:bottom w:val="none" w:sz="0" w:space="0" w:color="auto"/>
            <w:right w:val="none" w:sz="0" w:space="0" w:color="auto"/>
          </w:divBdr>
          <w:divsChild>
            <w:div w:id="260992336">
              <w:marLeft w:val="0"/>
              <w:marRight w:val="0"/>
              <w:marTop w:val="0"/>
              <w:marBottom w:val="0"/>
              <w:divBdr>
                <w:top w:val="none" w:sz="0" w:space="0" w:color="auto"/>
                <w:left w:val="none" w:sz="0" w:space="0" w:color="auto"/>
                <w:bottom w:val="none" w:sz="0" w:space="0" w:color="auto"/>
                <w:right w:val="none" w:sz="0" w:space="0" w:color="auto"/>
              </w:divBdr>
              <w:divsChild>
                <w:div w:id="373820028">
                  <w:marLeft w:val="0"/>
                  <w:marRight w:val="0"/>
                  <w:marTop w:val="0"/>
                  <w:marBottom w:val="0"/>
                  <w:divBdr>
                    <w:top w:val="none" w:sz="0" w:space="0" w:color="auto"/>
                    <w:left w:val="none" w:sz="0" w:space="0" w:color="auto"/>
                    <w:bottom w:val="none" w:sz="0" w:space="0" w:color="auto"/>
                    <w:right w:val="none" w:sz="0" w:space="0" w:color="auto"/>
                  </w:divBdr>
                  <w:divsChild>
                    <w:div w:id="329454440">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2037542849">
                  <w:marLeft w:val="0"/>
                  <w:marRight w:val="0"/>
                  <w:marTop w:val="0"/>
                  <w:marBottom w:val="0"/>
                  <w:divBdr>
                    <w:top w:val="none" w:sz="0" w:space="0" w:color="auto"/>
                    <w:left w:val="none" w:sz="0" w:space="0" w:color="auto"/>
                    <w:bottom w:val="none" w:sz="0" w:space="0" w:color="auto"/>
                    <w:right w:val="none" w:sz="0" w:space="0" w:color="auto"/>
                  </w:divBdr>
                  <w:divsChild>
                    <w:div w:id="1339306748">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259171474">
                  <w:marLeft w:val="0"/>
                  <w:marRight w:val="0"/>
                  <w:marTop w:val="0"/>
                  <w:marBottom w:val="0"/>
                  <w:divBdr>
                    <w:top w:val="none" w:sz="0" w:space="0" w:color="auto"/>
                    <w:left w:val="none" w:sz="0" w:space="0" w:color="auto"/>
                    <w:bottom w:val="none" w:sz="0" w:space="0" w:color="auto"/>
                    <w:right w:val="none" w:sz="0" w:space="0" w:color="auto"/>
                  </w:divBdr>
                  <w:divsChild>
                    <w:div w:id="2015455628">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033308518">
                  <w:marLeft w:val="0"/>
                  <w:marRight w:val="0"/>
                  <w:marTop w:val="0"/>
                  <w:marBottom w:val="0"/>
                  <w:divBdr>
                    <w:top w:val="none" w:sz="0" w:space="0" w:color="auto"/>
                    <w:left w:val="none" w:sz="0" w:space="0" w:color="auto"/>
                    <w:bottom w:val="none" w:sz="0" w:space="0" w:color="auto"/>
                    <w:right w:val="none" w:sz="0" w:space="0" w:color="auto"/>
                  </w:divBdr>
                  <w:divsChild>
                    <w:div w:id="2094008832">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2128813050">
                  <w:marLeft w:val="0"/>
                  <w:marRight w:val="0"/>
                  <w:marTop w:val="0"/>
                  <w:marBottom w:val="0"/>
                  <w:divBdr>
                    <w:top w:val="none" w:sz="0" w:space="0" w:color="auto"/>
                    <w:left w:val="none" w:sz="0" w:space="0" w:color="auto"/>
                    <w:bottom w:val="none" w:sz="0" w:space="0" w:color="auto"/>
                    <w:right w:val="none" w:sz="0" w:space="0" w:color="auto"/>
                  </w:divBdr>
                  <w:divsChild>
                    <w:div w:id="389574470">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017464698">
                  <w:marLeft w:val="0"/>
                  <w:marRight w:val="0"/>
                  <w:marTop w:val="0"/>
                  <w:marBottom w:val="0"/>
                  <w:divBdr>
                    <w:top w:val="none" w:sz="0" w:space="0" w:color="auto"/>
                    <w:left w:val="none" w:sz="0" w:space="0" w:color="auto"/>
                    <w:bottom w:val="none" w:sz="0" w:space="0" w:color="auto"/>
                    <w:right w:val="none" w:sz="0" w:space="0" w:color="auto"/>
                  </w:divBdr>
                  <w:divsChild>
                    <w:div w:id="1411657389">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667562318">
                  <w:marLeft w:val="0"/>
                  <w:marRight w:val="0"/>
                  <w:marTop w:val="0"/>
                  <w:marBottom w:val="0"/>
                  <w:divBdr>
                    <w:top w:val="none" w:sz="0" w:space="0" w:color="auto"/>
                    <w:left w:val="none" w:sz="0" w:space="0" w:color="auto"/>
                    <w:bottom w:val="none" w:sz="0" w:space="0" w:color="auto"/>
                    <w:right w:val="none" w:sz="0" w:space="0" w:color="auto"/>
                  </w:divBdr>
                  <w:divsChild>
                    <w:div w:id="730273301">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177961014">
                  <w:marLeft w:val="0"/>
                  <w:marRight w:val="0"/>
                  <w:marTop w:val="0"/>
                  <w:marBottom w:val="0"/>
                  <w:divBdr>
                    <w:top w:val="none" w:sz="0" w:space="0" w:color="auto"/>
                    <w:left w:val="none" w:sz="0" w:space="0" w:color="auto"/>
                    <w:bottom w:val="none" w:sz="0" w:space="0" w:color="auto"/>
                    <w:right w:val="none" w:sz="0" w:space="0" w:color="auto"/>
                  </w:divBdr>
                  <w:divsChild>
                    <w:div w:id="242838604">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734933379">
                  <w:marLeft w:val="0"/>
                  <w:marRight w:val="0"/>
                  <w:marTop w:val="0"/>
                  <w:marBottom w:val="0"/>
                  <w:divBdr>
                    <w:top w:val="none" w:sz="0" w:space="0" w:color="auto"/>
                    <w:left w:val="none" w:sz="0" w:space="0" w:color="auto"/>
                    <w:bottom w:val="none" w:sz="0" w:space="0" w:color="auto"/>
                    <w:right w:val="none" w:sz="0" w:space="0" w:color="auto"/>
                  </w:divBdr>
                  <w:divsChild>
                    <w:div w:id="965476623">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412701978">
                  <w:marLeft w:val="0"/>
                  <w:marRight w:val="0"/>
                  <w:marTop w:val="0"/>
                  <w:marBottom w:val="0"/>
                  <w:divBdr>
                    <w:top w:val="none" w:sz="0" w:space="0" w:color="auto"/>
                    <w:left w:val="none" w:sz="0" w:space="0" w:color="auto"/>
                    <w:bottom w:val="none" w:sz="0" w:space="0" w:color="auto"/>
                    <w:right w:val="none" w:sz="0" w:space="0" w:color="auto"/>
                  </w:divBdr>
                  <w:divsChild>
                    <w:div w:id="168108527">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321085591">
                  <w:marLeft w:val="0"/>
                  <w:marRight w:val="0"/>
                  <w:marTop w:val="0"/>
                  <w:marBottom w:val="0"/>
                  <w:divBdr>
                    <w:top w:val="none" w:sz="0" w:space="0" w:color="auto"/>
                    <w:left w:val="none" w:sz="0" w:space="0" w:color="auto"/>
                    <w:bottom w:val="none" w:sz="0" w:space="0" w:color="auto"/>
                    <w:right w:val="none" w:sz="0" w:space="0" w:color="auto"/>
                  </w:divBdr>
                  <w:divsChild>
                    <w:div w:id="730733520">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63719838">
                  <w:marLeft w:val="0"/>
                  <w:marRight w:val="0"/>
                  <w:marTop w:val="0"/>
                  <w:marBottom w:val="0"/>
                  <w:divBdr>
                    <w:top w:val="none" w:sz="0" w:space="0" w:color="auto"/>
                    <w:left w:val="none" w:sz="0" w:space="0" w:color="auto"/>
                    <w:bottom w:val="none" w:sz="0" w:space="0" w:color="auto"/>
                    <w:right w:val="none" w:sz="0" w:space="0" w:color="auto"/>
                  </w:divBdr>
                  <w:divsChild>
                    <w:div w:id="524247864">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690493184">
                  <w:marLeft w:val="0"/>
                  <w:marRight w:val="0"/>
                  <w:marTop w:val="0"/>
                  <w:marBottom w:val="0"/>
                  <w:divBdr>
                    <w:top w:val="none" w:sz="0" w:space="0" w:color="auto"/>
                    <w:left w:val="none" w:sz="0" w:space="0" w:color="auto"/>
                    <w:bottom w:val="none" w:sz="0" w:space="0" w:color="auto"/>
                    <w:right w:val="none" w:sz="0" w:space="0" w:color="auto"/>
                  </w:divBdr>
                  <w:divsChild>
                    <w:div w:id="1043485279">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383555593">
                  <w:marLeft w:val="0"/>
                  <w:marRight w:val="0"/>
                  <w:marTop w:val="0"/>
                  <w:marBottom w:val="0"/>
                  <w:divBdr>
                    <w:top w:val="none" w:sz="0" w:space="0" w:color="auto"/>
                    <w:left w:val="none" w:sz="0" w:space="0" w:color="auto"/>
                    <w:bottom w:val="none" w:sz="0" w:space="0" w:color="auto"/>
                    <w:right w:val="none" w:sz="0" w:space="0" w:color="auto"/>
                  </w:divBdr>
                  <w:divsChild>
                    <w:div w:id="1854611260">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851329811">
                  <w:marLeft w:val="0"/>
                  <w:marRight w:val="0"/>
                  <w:marTop w:val="0"/>
                  <w:marBottom w:val="0"/>
                  <w:divBdr>
                    <w:top w:val="none" w:sz="0" w:space="0" w:color="auto"/>
                    <w:left w:val="none" w:sz="0" w:space="0" w:color="auto"/>
                    <w:bottom w:val="none" w:sz="0" w:space="0" w:color="auto"/>
                    <w:right w:val="none" w:sz="0" w:space="0" w:color="auto"/>
                  </w:divBdr>
                  <w:divsChild>
                    <w:div w:id="668214134">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09671003">
                  <w:marLeft w:val="0"/>
                  <w:marRight w:val="0"/>
                  <w:marTop w:val="0"/>
                  <w:marBottom w:val="0"/>
                  <w:divBdr>
                    <w:top w:val="none" w:sz="0" w:space="0" w:color="auto"/>
                    <w:left w:val="none" w:sz="0" w:space="0" w:color="auto"/>
                    <w:bottom w:val="none" w:sz="0" w:space="0" w:color="auto"/>
                    <w:right w:val="none" w:sz="0" w:space="0" w:color="auto"/>
                  </w:divBdr>
                  <w:divsChild>
                    <w:div w:id="624701070">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662536277">
                  <w:marLeft w:val="0"/>
                  <w:marRight w:val="0"/>
                  <w:marTop w:val="0"/>
                  <w:marBottom w:val="0"/>
                  <w:divBdr>
                    <w:top w:val="none" w:sz="0" w:space="0" w:color="auto"/>
                    <w:left w:val="none" w:sz="0" w:space="0" w:color="auto"/>
                    <w:bottom w:val="none" w:sz="0" w:space="0" w:color="auto"/>
                    <w:right w:val="none" w:sz="0" w:space="0" w:color="auto"/>
                  </w:divBdr>
                  <w:divsChild>
                    <w:div w:id="747774707">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339896504">
                  <w:marLeft w:val="0"/>
                  <w:marRight w:val="0"/>
                  <w:marTop w:val="0"/>
                  <w:marBottom w:val="0"/>
                  <w:divBdr>
                    <w:top w:val="none" w:sz="0" w:space="0" w:color="auto"/>
                    <w:left w:val="none" w:sz="0" w:space="0" w:color="auto"/>
                    <w:bottom w:val="none" w:sz="0" w:space="0" w:color="auto"/>
                    <w:right w:val="none" w:sz="0" w:space="0" w:color="auto"/>
                  </w:divBdr>
                  <w:divsChild>
                    <w:div w:id="945045245">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983852229">
                  <w:marLeft w:val="0"/>
                  <w:marRight w:val="0"/>
                  <w:marTop w:val="0"/>
                  <w:marBottom w:val="0"/>
                  <w:divBdr>
                    <w:top w:val="none" w:sz="0" w:space="0" w:color="auto"/>
                    <w:left w:val="none" w:sz="0" w:space="0" w:color="auto"/>
                    <w:bottom w:val="none" w:sz="0" w:space="0" w:color="auto"/>
                    <w:right w:val="none" w:sz="0" w:space="0" w:color="auto"/>
                  </w:divBdr>
                  <w:divsChild>
                    <w:div w:id="1578519275">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D05CE-8B7C-4556-9455-C2C7A06FD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519</Words>
  <Characters>4206</Characters>
  <Application>Microsoft Office Word</Application>
  <DocSecurity>0</DocSecurity>
  <Lines>35</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R</dc:creator>
  <cp:keywords/>
  <dc:description/>
  <cp:lastModifiedBy>L R</cp:lastModifiedBy>
  <cp:revision>2</cp:revision>
  <dcterms:created xsi:type="dcterms:W3CDTF">2018-02-12T17:09:00Z</dcterms:created>
  <dcterms:modified xsi:type="dcterms:W3CDTF">2018-02-12T19:23:00Z</dcterms:modified>
</cp:coreProperties>
</file>