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1213C" w14:textId="77777777" w:rsidR="00840B49" w:rsidRDefault="00840B49" w:rsidP="00840B49">
      <w:r>
        <w:t xml:space="preserve">Se inicia el servicio con </w:t>
      </w:r>
      <w:r>
        <w:rPr>
          <w:b/>
          <w:bCs/>
        </w:rPr>
        <w:t>Sudo service postgresql start.</w:t>
      </w:r>
    </w:p>
    <w:p w14:paraId="24A4EDAA" w14:textId="77777777" w:rsidR="00840B49" w:rsidRDefault="00840B49" w:rsidP="00840B49">
      <w:pPr>
        <w:rPr>
          <w:b/>
          <w:bCs/>
        </w:rPr>
      </w:pPr>
      <w:r>
        <w:t xml:space="preserve">Se inicia la base de datos con </w:t>
      </w:r>
      <w:r>
        <w:rPr>
          <w:b/>
          <w:bCs/>
        </w:rPr>
        <w:t>Sudo msfdb init.</w:t>
      </w:r>
    </w:p>
    <w:p w14:paraId="663E57C4" w14:textId="77777777" w:rsidR="00840B49" w:rsidRDefault="00840B49" w:rsidP="00840B49">
      <w:r>
        <w:t xml:space="preserve">Se entra en la consola con </w:t>
      </w:r>
      <w:r>
        <w:rPr>
          <w:b/>
          <w:bCs/>
        </w:rPr>
        <w:t xml:space="preserve">msfconsole </w:t>
      </w:r>
      <w:r>
        <w:t xml:space="preserve">(Se puede actualizar la base de datos de exploit con </w:t>
      </w:r>
      <w:r>
        <w:rPr>
          <w:b/>
          <w:bCs/>
        </w:rPr>
        <w:t>msfupdate</w:t>
      </w:r>
      <w:r>
        <w:t>)</w:t>
      </w:r>
    </w:p>
    <w:p w14:paraId="00B9DF36" w14:textId="77777777" w:rsidR="00840B49" w:rsidRDefault="00840B49" w:rsidP="00840B49">
      <w:r>
        <w:t xml:space="preserve">Se comprueba que la base de datos está conectada a msf con </w:t>
      </w:r>
      <w:r>
        <w:rPr>
          <w:b/>
          <w:bCs/>
        </w:rPr>
        <w:t>db_status</w:t>
      </w:r>
      <w:r>
        <w:t xml:space="preserve"> en caso contrario se ejecuta </w:t>
      </w:r>
      <w:r>
        <w:rPr>
          <w:b/>
          <w:bCs/>
        </w:rPr>
        <w:t>db_rebuild</w:t>
      </w:r>
    </w:p>
    <w:p w14:paraId="75B4C865" w14:textId="46F4C38F" w:rsidR="00840B49" w:rsidRDefault="00840B49" w:rsidP="00840B49">
      <w:r>
        <w:t>Se escanea la maquina BadBlue.</w:t>
      </w:r>
    </w:p>
    <w:p w14:paraId="36FF2BAD" w14:textId="567822E2" w:rsidR="00840B49" w:rsidRDefault="00840B49" w:rsidP="00840B49">
      <w:r w:rsidRPr="00374E0D">
        <w:rPr>
          <w:noProof/>
        </w:rPr>
        <w:drawing>
          <wp:inline distT="0" distB="0" distL="0" distR="0" wp14:anchorId="5FE400AB" wp14:editId="48FA887F">
            <wp:extent cx="5890770" cy="301016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2DF6" w14:textId="3EB8F3FC" w:rsidR="00EF4B86" w:rsidRDefault="00EF4B86" w:rsidP="00840B49">
      <w:r>
        <w:t>Buscamos un módulo bluekeep, este modulo auxiliar, nos testeará si ese equipo es vulnerable o no y el exploit que lo ejecutará directamente</w:t>
      </w:r>
    </w:p>
    <w:p w14:paraId="4087B4B6" w14:textId="6047D1A8" w:rsidR="00EF4B86" w:rsidRDefault="00EF4B86" w:rsidP="00840B49">
      <w:r w:rsidRPr="00EF4B86">
        <w:drawing>
          <wp:inline distT="0" distB="0" distL="0" distR="0" wp14:anchorId="3E4304A8" wp14:editId="0538936A">
            <wp:extent cx="6645910" cy="2030095"/>
            <wp:effectExtent l="0" t="0" r="254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9903" w14:textId="122C5A02" w:rsidR="00250316" w:rsidRDefault="00EF4B86">
      <w:r>
        <w:t>Se establece el RHOSTS</w:t>
      </w:r>
    </w:p>
    <w:p w14:paraId="4A85B5A6" w14:textId="1044446F" w:rsidR="00EF4B86" w:rsidRDefault="00EF4B86">
      <w:r w:rsidRPr="00EF4B86">
        <w:lastRenderedPageBreak/>
        <w:drawing>
          <wp:inline distT="0" distB="0" distL="0" distR="0" wp14:anchorId="5BBABC72" wp14:editId="25C84D25">
            <wp:extent cx="6645910" cy="3011805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20E73" w14:textId="1CF80BA8" w:rsidR="00EF4B86" w:rsidRDefault="00EF4B86">
      <w:r>
        <w:t>Y luego, lo que hare ahora, será listar los targets para ver que tipos hay. Se cambian las cabeceras dependiendo de donde se está ejecutando, si en VMware o Virtuabox.</w:t>
      </w:r>
    </w:p>
    <w:p w14:paraId="72E3DBC2" w14:textId="446B11DA" w:rsidR="00EF4B86" w:rsidRDefault="00EF4B86">
      <w:r w:rsidRPr="00EF4B86">
        <w:drawing>
          <wp:inline distT="0" distB="0" distL="0" distR="0" wp14:anchorId="23FD234B" wp14:editId="413FB762">
            <wp:extent cx="4229467" cy="263674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BD92" w14:textId="64900144" w:rsidR="00EF4B86" w:rsidRDefault="00EF4B86">
      <w:r>
        <w:t>Primero ejecuto un check para ver si el equipo es vulnerable. Vemos que es vulnerable.</w:t>
      </w:r>
    </w:p>
    <w:p w14:paraId="5A77042F" w14:textId="0CB0EA8D" w:rsidR="00EF4B86" w:rsidRDefault="00EF4B86">
      <w:r w:rsidRPr="00EF4B86">
        <w:drawing>
          <wp:inline distT="0" distB="0" distL="0" distR="0" wp14:anchorId="211179CA" wp14:editId="107C594F">
            <wp:extent cx="6645910" cy="782955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DABE" w14:textId="35478085" w:rsidR="00402639" w:rsidRDefault="00402639" w:rsidP="00402639">
      <w:r>
        <w:t>Una vez que sabemos que es vulnerable, ejecutamos el exploit y los abre una metarpreter.</w:t>
      </w:r>
    </w:p>
    <w:p w14:paraId="09FD05B5" w14:textId="77777777" w:rsidR="00402639" w:rsidRPr="00402639" w:rsidRDefault="00402639" w:rsidP="00402639"/>
    <w:sectPr w:rsidR="00402639" w:rsidRPr="00402639" w:rsidSect="00840B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79"/>
    <w:rsid w:val="00094979"/>
    <w:rsid w:val="00250316"/>
    <w:rsid w:val="00402639"/>
    <w:rsid w:val="00840B49"/>
    <w:rsid w:val="00EF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7FB68"/>
  <w15:chartTrackingRefBased/>
  <w15:docId w15:val="{1C35F80B-768B-4404-880D-5E36BB4EE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B49"/>
    <w:pPr>
      <w:spacing w:line="254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133</Words>
  <Characters>732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Escobar</dc:creator>
  <cp:keywords/>
  <dc:description/>
  <cp:lastModifiedBy>William Escobar</cp:lastModifiedBy>
  <cp:revision>4</cp:revision>
  <dcterms:created xsi:type="dcterms:W3CDTF">2024-11-22T22:42:00Z</dcterms:created>
  <dcterms:modified xsi:type="dcterms:W3CDTF">2024-11-22T22:54:00Z</dcterms:modified>
</cp:coreProperties>
</file>