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5FBF7" w14:textId="27DD685F" w:rsidR="001F29A8" w:rsidRDefault="0028182C">
      <w:pPr>
        <w:rPr>
          <w:sz w:val="28"/>
        </w:rPr>
      </w:pPr>
      <w:r>
        <w:rPr>
          <w:sz w:val="28"/>
        </w:rPr>
        <w:t xml:space="preserve">Un </w:t>
      </w:r>
      <w:r>
        <w:rPr>
          <w:b/>
          <w:sz w:val="28"/>
        </w:rPr>
        <w:t xml:space="preserve">array </w:t>
      </w:r>
      <w:r>
        <w:rPr>
          <w:sz w:val="28"/>
        </w:rPr>
        <w:t>se puede definir como una colección de un tamaño fijo que contiene variables del mismo tipo. Un ejemplo de un array para almacenar 8 notas sin decimales:</w:t>
      </w:r>
    </w:p>
    <w:p w14:paraId="73F9DCD9" w14:textId="6687A538" w:rsidR="0028182C" w:rsidRDefault="0028182C" w:rsidP="0028182C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2D2F42F7" wp14:editId="6C8C8999">
            <wp:extent cx="6645910" cy="2294255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523F" w14:textId="3288A64E" w:rsidR="0028182C" w:rsidRDefault="0028182C">
      <w:pPr>
        <w:rPr>
          <w:sz w:val="28"/>
        </w:rPr>
      </w:pPr>
      <w:r>
        <w:rPr>
          <w:sz w:val="28"/>
        </w:rPr>
        <w:t xml:space="preserve">Los </w:t>
      </w:r>
      <w:r>
        <w:rPr>
          <w:b/>
          <w:sz w:val="28"/>
        </w:rPr>
        <w:t xml:space="preserve">corchetes </w:t>
      </w:r>
      <w:r>
        <w:rPr>
          <w:sz w:val="28"/>
        </w:rPr>
        <w:t>indican que se trata de un array.</w:t>
      </w:r>
      <w:r w:rsidR="005B419A">
        <w:rPr>
          <w:sz w:val="28"/>
        </w:rPr>
        <w:t xml:space="preserve"> Aquí solo se esta declarando e inicializando un Array, pero no tienen valores.</w:t>
      </w:r>
    </w:p>
    <w:p w14:paraId="2F5C85DE" w14:textId="53540224" w:rsidR="0028182C" w:rsidRDefault="0028182C" w:rsidP="0028182C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43572D0B" wp14:editId="0267DAF0">
            <wp:extent cx="3333750" cy="11239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F8FE" w14:textId="0A980AD7" w:rsidR="00765A2A" w:rsidRPr="00765A2A" w:rsidRDefault="00765A2A" w:rsidP="00765A2A">
      <w:pPr>
        <w:rPr>
          <w:b/>
          <w:sz w:val="28"/>
        </w:rPr>
      </w:pPr>
      <w:r>
        <w:rPr>
          <w:sz w:val="28"/>
        </w:rPr>
        <w:t xml:space="preserve">Para inicializarlo con valores puede ser </w:t>
      </w:r>
      <w:r w:rsidR="004B2220">
        <w:rPr>
          <w:b/>
          <w:sz w:val="28"/>
        </w:rPr>
        <w:t>int</w:t>
      </w:r>
      <w:r>
        <w:rPr>
          <w:b/>
          <w:sz w:val="28"/>
        </w:rPr>
        <w:t xml:space="preserve"> array[] </w:t>
      </w:r>
      <w:r w:rsidR="004B2220">
        <w:rPr>
          <w:b/>
          <w:sz w:val="28"/>
        </w:rPr>
        <w:t xml:space="preserve">= {1,2,3,4,5,6,7,8}; </w:t>
      </w:r>
    </w:p>
    <w:p w14:paraId="69D15FD6" w14:textId="543AF7EB" w:rsidR="0028182C" w:rsidRDefault="0028182C" w:rsidP="0028182C">
      <w:pPr>
        <w:rPr>
          <w:sz w:val="28"/>
        </w:rPr>
      </w:pPr>
      <w:r>
        <w:rPr>
          <w:sz w:val="28"/>
        </w:rPr>
        <w:t>Los Arrays pueden estar formados por cualquier tipo primitivo, o por objetos:</w:t>
      </w:r>
    </w:p>
    <w:p w14:paraId="7545E156" w14:textId="74C497A5" w:rsidR="0028182C" w:rsidRDefault="0028182C" w:rsidP="0028182C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45AAC326" wp14:editId="430D6ABC">
            <wp:extent cx="5114925" cy="161925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7D9E" w14:textId="04F88055" w:rsidR="0028182C" w:rsidRDefault="0028182C" w:rsidP="0028182C">
      <w:pPr>
        <w:rPr>
          <w:b/>
          <w:sz w:val="28"/>
        </w:rPr>
      </w:pPr>
      <w:r>
        <w:rPr>
          <w:sz w:val="28"/>
        </w:rPr>
        <w:t xml:space="preserve">Una cosa a tomar en cuenta es que el Array solo puede tener valores según el tipo declarado, el primero solo puede contener </w:t>
      </w:r>
      <w:r w:rsidRPr="00F045AB">
        <w:rPr>
          <w:b/>
          <w:sz w:val="28"/>
        </w:rPr>
        <w:t>cadenas</w:t>
      </w:r>
      <w:r>
        <w:rPr>
          <w:sz w:val="28"/>
        </w:rPr>
        <w:t xml:space="preserve">, el </w:t>
      </w:r>
      <w:r w:rsidR="00F045AB">
        <w:rPr>
          <w:sz w:val="28"/>
        </w:rPr>
        <w:t>segundo solo booleano</w:t>
      </w:r>
      <w:r>
        <w:rPr>
          <w:sz w:val="28"/>
        </w:rPr>
        <w:t xml:space="preserve"> (si no se declaran valores, por defecto son </w:t>
      </w:r>
      <w:r>
        <w:rPr>
          <w:b/>
          <w:sz w:val="28"/>
        </w:rPr>
        <w:t>false</w:t>
      </w:r>
      <w:r>
        <w:rPr>
          <w:sz w:val="28"/>
        </w:rPr>
        <w:t xml:space="preserve">) y el ultimo solo </w:t>
      </w:r>
      <w:r>
        <w:rPr>
          <w:b/>
          <w:sz w:val="28"/>
        </w:rPr>
        <w:t>char</w:t>
      </w:r>
      <w:r>
        <w:rPr>
          <w:sz w:val="28"/>
        </w:rPr>
        <w:t>.</w:t>
      </w:r>
      <w:r w:rsidR="00F045AB">
        <w:rPr>
          <w:sz w:val="28"/>
        </w:rPr>
        <w:t xml:space="preserve"> Para que un Array pueda contener valores de distintos tipos, se declara </w:t>
      </w:r>
      <w:r w:rsidR="00F045AB">
        <w:rPr>
          <w:b/>
          <w:sz w:val="28"/>
        </w:rPr>
        <w:t>Object array[] = new Object[i];</w:t>
      </w:r>
    </w:p>
    <w:p w14:paraId="4C5FF7B2" w14:textId="73F52673" w:rsidR="00276885" w:rsidRDefault="000A5ECD" w:rsidP="0028182C">
      <w:pPr>
        <w:rPr>
          <w:sz w:val="28"/>
        </w:rPr>
      </w:pPr>
      <w:r>
        <w:rPr>
          <w:sz w:val="28"/>
        </w:rPr>
        <w:t xml:space="preserve">Para recorrer un Array, se puede mediante un bucle </w:t>
      </w:r>
      <w:r>
        <w:rPr>
          <w:b/>
          <w:sz w:val="28"/>
        </w:rPr>
        <w:t>for</w:t>
      </w:r>
      <w:r>
        <w:rPr>
          <w:sz w:val="28"/>
        </w:rPr>
        <w:t xml:space="preserve">. En un Array se puede usar el método </w:t>
      </w:r>
      <w:r>
        <w:rPr>
          <w:b/>
          <w:sz w:val="28"/>
        </w:rPr>
        <w:t xml:space="preserve">length() </w:t>
      </w:r>
      <w:r>
        <w:rPr>
          <w:sz w:val="28"/>
        </w:rPr>
        <w:t>para obtener la cantidad de elementos de dicho Array.</w:t>
      </w:r>
    </w:p>
    <w:p w14:paraId="1ED0FA52" w14:textId="3E1AEB80" w:rsidR="005B419A" w:rsidRDefault="005B419A" w:rsidP="005B419A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0DAD9275" wp14:editId="2864CD0B">
            <wp:extent cx="6645910" cy="1303020"/>
            <wp:effectExtent l="0" t="0" r="254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5270" w14:textId="35A0DE87" w:rsidR="005B419A" w:rsidRDefault="005B419A" w:rsidP="0028182C">
      <w:pPr>
        <w:rPr>
          <w:sz w:val="28"/>
        </w:rPr>
      </w:pPr>
      <w:r>
        <w:rPr>
          <w:sz w:val="28"/>
        </w:rPr>
        <w:t>A tomar en cuenta que, si no se inicializa los elementos de un Array, se almacenará el valor por defecto según el tipo de dato.</w:t>
      </w:r>
    </w:p>
    <w:p w14:paraId="10ACFC6E" w14:textId="1F02CE41" w:rsidR="005B419A" w:rsidRDefault="005B419A" w:rsidP="005B419A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74C42D61" wp14:editId="250DD721">
            <wp:extent cx="5419725" cy="13335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4F1B" w14:textId="7F881596" w:rsidR="005B419A" w:rsidRDefault="005B419A" w:rsidP="005B419A">
      <w:pPr>
        <w:rPr>
          <w:sz w:val="28"/>
        </w:rPr>
      </w:pPr>
      <w:r>
        <w:rPr>
          <w:sz w:val="28"/>
        </w:rPr>
        <w:t>Tabla de valores por defecto:</w:t>
      </w:r>
    </w:p>
    <w:p w14:paraId="22B127AF" w14:textId="52376F15" w:rsidR="005B419A" w:rsidRDefault="005B419A" w:rsidP="005B419A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260B3924" wp14:editId="179BE1F0">
            <wp:extent cx="1800225" cy="22002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49A1" w14:textId="6170CBC4" w:rsidR="005B419A" w:rsidRPr="00432A4A" w:rsidRDefault="00432A4A" w:rsidP="005B419A">
      <w:pPr>
        <w:rPr>
          <w:sz w:val="32"/>
        </w:rPr>
      </w:pPr>
      <w:r w:rsidRPr="00432A4A">
        <w:rPr>
          <w:b/>
          <w:sz w:val="32"/>
        </w:rPr>
        <w:t>Arrays bidimensionales</w:t>
      </w:r>
    </w:p>
    <w:p w14:paraId="3F4613D7" w14:textId="7620ACE6" w:rsidR="00432A4A" w:rsidRDefault="00432A4A" w:rsidP="005B419A">
      <w:pPr>
        <w:rPr>
          <w:sz w:val="28"/>
        </w:rPr>
      </w:pPr>
      <w:r>
        <w:rPr>
          <w:sz w:val="28"/>
        </w:rPr>
        <w:t xml:space="preserve">Un array multidimensional es aquel </w:t>
      </w:r>
      <w:r w:rsidR="005A6049">
        <w:rPr>
          <w:sz w:val="28"/>
        </w:rPr>
        <w:t>que,</w:t>
      </w:r>
      <w:r>
        <w:rPr>
          <w:sz w:val="28"/>
        </w:rPr>
        <w:t xml:space="preserve"> para acceder a una posición concreta en vez de utilizar un único valor</w:t>
      </w:r>
      <w:r w:rsidR="00047DC8">
        <w:rPr>
          <w:sz w:val="28"/>
        </w:rPr>
        <w:t xml:space="preserve"> como índice, se utiliza una secuencia de varios índices.</w:t>
      </w:r>
    </w:p>
    <w:p w14:paraId="59E49EBC" w14:textId="21300758" w:rsidR="005A6049" w:rsidRDefault="005A6049" w:rsidP="005B419A">
      <w:pPr>
        <w:rPr>
          <w:sz w:val="28"/>
        </w:rPr>
      </w:pPr>
      <w:r>
        <w:rPr>
          <w:noProof/>
        </w:rPr>
        <w:drawing>
          <wp:inline distT="0" distB="0" distL="0" distR="0" wp14:anchorId="75527CD1" wp14:editId="388D562E">
            <wp:extent cx="6645910" cy="1977390"/>
            <wp:effectExtent l="0" t="0" r="254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6C45" w14:textId="08F2E4D5" w:rsidR="005A6049" w:rsidRDefault="005A6049" w:rsidP="005B419A">
      <w:pPr>
        <w:rPr>
          <w:sz w:val="28"/>
        </w:rPr>
      </w:pPr>
      <w:r>
        <w:rPr>
          <w:sz w:val="28"/>
        </w:rPr>
        <w:t>Se puede inicializar los valores de un array bidimensional poniendo los elementos de cada Array interno entre llaves.</w:t>
      </w:r>
    </w:p>
    <w:p w14:paraId="694170C1" w14:textId="6F68E8B1" w:rsidR="005A6049" w:rsidRDefault="005A6049" w:rsidP="005A6049">
      <w:pPr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607CB4C7" wp14:editId="2B301A2D">
            <wp:extent cx="4429125" cy="1562100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BEEB" w14:textId="3AE59D81" w:rsidR="005A6049" w:rsidRDefault="005A6049" w:rsidP="005A6049">
      <w:pPr>
        <w:rPr>
          <w:sz w:val="28"/>
        </w:rPr>
      </w:pPr>
      <w:r>
        <w:rPr>
          <w:sz w:val="28"/>
        </w:rPr>
        <w:t>Para saber el largo de un Array junto con sus filas:</w:t>
      </w:r>
    </w:p>
    <w:p w14:paraId="15D83D40" w14:textId="703CCC20" w:rsidR="005A6049" w:rsidRDefault="005A6049" w:rsidP="005A6049">
      <w:pPr>
        <w:rPr>
          <w:sz w:val="28"/>
        </w:rPr>
      </w:pPr>
      <w:r>
        <w:rPr>
          <w:sz w:val="28"/>
        </w:rPr>
        <w:t xml:space="preserve">Supongamos que el Array es A, por lo que </w:t>
      </w:r>
      <w:r w:rsidR="00F433B5">
        <w:rPr>
          <w:sz w:val="28"/>
        </w:rPr>
        <w:t>sería</w:t>
      </w:r>
      <w:r>
        <w:rPr>
          <w:sz w:val="28"/>
        </w:rPr>
        <w:t xml:space="preserve"> </w:t>
      </w:r>
      <w:proofErr w:type="spellStart"/>
      <w:proofErr w:type="gramStart"/>
      <w:r>
        <w:rPr>
          <w:sz w:val="28"/>
        </w:rPr>
        <w:t>A.length</w:t>
      </w:r>
      <w:proofErr w:type="spellEnd"/>
      <w:proofErr w:type="gramEnd"/>
      <w:r>
        <w:rPr>
          <w:sz w:val="28"/>
        </w:rPr>
        <w:t xml:space="preserve">. Para cada uno de sus filas seria </w:t>
      </w:r>
      <w:proofErr w:type="gramStart"/>
      <w:r>
        <w:rPr>
          <w:sz w:val="28"/>
        </w:rPr>
        <w:t>A[</w:t>
      </w:r>
      <w:proofErr w:type="gramEnd"/>
      <w:r>
        <w:rPr>
          <w:sz w:val="28"/>
        </w:rPr>
        <w:t>0].</w:t>
      </w:r>
      <w:proofErr w:type="spellStart"/>
      <w:r>
        <w:rPr>
          <w:sz w:val="28"/>
        </w:rPr>
        <w:t>length</w:t>
      </w:r>
      <w:proofErr w:type="spellEnd"/>
      <w:r>
        <w:rPr>
          <w:sz w:val="28"/>
        </w:rPr>
        <w:t>, A[1].</w:t>
      </w:r>
      <w:proofErr w:type="spellStart"/>
      <w:r>
        <w:rPr>
          <w:sz w:val="28"/>
        </w:rPr>
        <w:t>length</w:t>
      </w:r>
      <w:proofErr w:type="spellEnd"/>
      <w:r>
        <w:rPr>
          <w:sz w:val="28"/>
        </w:rPr>
        <w:t>, etc.</w:t>
      </w:r>
    </w:p>
    <w:p w14:paraId="676FE055" w14:textId="08157EDA" w:rsidR="00F75103" w:rsidRDefault="00F75103" w:rsidP="005A6049">
      <w:pPr>
        <w:rPr>
          <w:sz w:val="28"/>
        </w:rPr>
      </w:pPr>
      <w:r>
        <w:rPr>
          <w:sz w:val="28"/>
        </w:rPr>
        <w:t>Para poder recorrer un array bidimensional:</w:t>
      </w:r>
    </w:p>
    <w:p w14:paraId="3BB02C17" w14:textId="167BD296" w:rsidR="00F75103" w:rsidRDefault="00F75103" w:rsidP="00F75103">
      <w:pPr>
        <w:jc w:val="center"/>
        <w:rPr>
          <w:sz w:val="28"/>
        </w:rPr>
      </w:pPr>
      <w:r w:rsidRPr="00F75103">
        <w:rPr>
          <w:sz w:val="28"/>
        </w:rPr>
        <w:drawing>
          <wp:inline distT="0" distB="0" distL="0" distR="0" wp14:anchorId="274A6FBA" wp14:editId="6DAD04FD">
            <wp:extent cx="4709568" cy="172989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C96A" w14:textId="408D8CA7" w:rsidR="009D1402" w:rsidRDefault="009D1402" w:rsidP="005A6049">
      <w:pPr>
        <w:rPr>
          <w:sz w:val="28"/>
        </w:rPr>
      </w:pPr>
      <w:r>
        <w:rPr>
          <w:sz w:val="28"/>
        </w:rPr>
        <w:t xml:space="preserve">Para poder imprimir </w:t>
      </w:r>
      <w:r w:rsidR="00E956B6">
        <w:rPr>
          <w:sz w:val="28"/>
        </w:rPr>
        <w:t>el contenido de un Array, se puede hacer lo siguiente:</w:t>
      </w:r>
    </w:p>
    <w:p w14:paraId="1159B744" w14:textId="057692B0" w:rsidR="00E956B6" w:rsidRDefault="00E956B6" w:rsidP="005A6049">
      <w:pPr>
        <w:rPr>
          <w:sz w:val="28"/>
        </w:rPr>
      </w:pPr>
      <w:r w:rsidRPr="00E956B6">
        <w:rPr>
          <w:sz w:val="28"/>
        </w:rPr>
        <w:drawing>
          <wp:inline distT="0" distB="0" distL="0" distR="0" wp14:anchorId="0876DBEF" wp14:editId="2B94C5D7">
            <wp:extent cx="6645910" cy="691515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2BA7" w14:textId="2D937A60" w:rsidR="00E956B6" w:rsidRDefault="004B424C" w:rsidP="005A6049">
      <w:pPr>
        <w:rPr>
          <w:sz w:val="28"/>
        </w:rPr>
      </w:pPr>
      <w:r>
        <w:rPr>
          <w:sz w:val="28"/>
        </w:rPr>
        <w:t xml:space="preserve">El famoso </w:t>
      </w:r>
      <w:proofErr w:type="spellStart"/>
      <w:proofErr w:type="gramStart"/>
      <w:r>
        <w:rPr>
          <w:sz w:val="28"/>
        </w:rPr>
        <w:t>String</w:t>
      </w:r>
      <w:proofErr w:type="spellEnd"/>
      <w:r>
        <w:rPr>
          <w:sz w:val="28"/>
        </w:rPr>
        <w:t>[</w:t>
      </w:r>
      <w:proofErr w:type="gramEnd"/>
      <w:r>
        <w:rPr>
          <w:sz w:val="28"/>
        </w:rPr>
        <w:t xml:space="preserve">] </w:t>
      </w:r>
      <w:proofErr w:type="spellStart"/>
      <w:r>
        <w:rPr>
          <w:sz w:val="28"/>
        </w:rPr>
        <w:t>args</w:t>
      </w:r>
      <w:proofErr w:type="spellEnd"/>
    </w:p>
    <w:p w14:paraId="4889D1B4" w14:textId="0DCA813B" w:rsidR="004B424C" w:rsidRDefault="004B424C" w:rsidP="005A6049">
      <w:pPr>
        <w:rPr>
          <w:sz w:val="28"/>
        </w:rPr>
      </w:pPr>
      <w:r w:rsidRPr="004B424C">
        <w:rPr>
          <w:sz w:val="28"/>
        </w:rPr>
        <w:drawing>
          <wp:inline distT="0" distB="0" distL="0" distR="0" wp14:anchorId="6AAD0FBD" wp14:editId="050BCB69">
            <wp:extent cx="6645910" cy="337312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6B6F" w14:textId="6E704B32" w:rsidR="004B424C" w:rsidRDefault="004B424C" w:rsidP="005A6049">
      <w:pPr>
        <w:rPr>
          <w:sz w:val="28"/>
        </w:rPr>
      </w:pPr>
      <w:r>
        <w:rPr>
          <w:sz w:val="28"/>
        </w:rPr>
        <w:lastRenderedPageBreak/>
        <w:t xml:space="preserve">Los </w:t>
      </w:r>
      <w:proofErr w:type="spellStart"/>
      <w:r>
        <w:rPr>
          <w:b/>
          <w:bCs/>
          <w:sz w:val="28"/>
        </w:rPr>
        <w:t>vargars</w:t>
      </w:r>
      <w:proofErr w:type="spellEnd"/>
      <w:r>
        <w:rPr>
          <w:b/>
          <w:bCs/>
          <w:sz w:val="28"/>
        </w:rPr>
        <w:t xml:space="preserve"> </w:t>
      </w:r>
      <w:r>
        <w:rPr>
          <w:sz w:val="28"/>
        </w:rPr>
        <w:t xml:space="preserve">en JAVA son parámetros de longitud variable en JAVA, para </w:t>
      </w:r>
      <w:r w:rsidR="009454E8">
        <w:rPr>
          <w:sz w:val="28"/>
        </w:rPr>
        <w:t>utilizarse</w:t>
      </w:r>
      <w:r>
        <w:rPr>
          <w:sz w:val="28"/>
        </w:rPr>
        <w:t xml:space="preserve"> se añaden 3 puntos suspensivos después de indicar el tipo de datos del parámetro.</w:t>
      </w:r>
    </w:p>
    <w:p w14:paraId="1D736912" w14:textId="1E96E1B6" w:rsidR="004B424C" w:rsidRDefault="004B424C" w:rsidP="005A6049">
      <w:pPr>
        <w:rPr>
          <w:sz w:val="28"/>
        </w:rPr>
      </w:pPr>
      <w:r w:rsidRPr="004B424C">
        <w:rPr>
          <w:sz w:val="28"/>
        </w:rPr>
        <w:drawing>
          <wp:inline distT="0" distB="0" distL="0" distR="0" wp14:anchorId="7E72E6B3" wp14:editId="3897474B">
            <wp:extent cx="6645910" cy="2919730"/>
            <wp:effectExtent l="0" t="0" r="254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D850" w14:textId="7EBBA72F" w:rsidR="004B424C" w:rsidRPr="00D84E1D" w:rsidRDefault="00DE3A20" w:rsidP="005A6049">
      <w:pPr>
        <w:rPr>
          <w:sz w:val="28"/>
        </w:rPr>
      </w:pPr>
      <w:r>
        <w:rPr>
          <w:sz w:val="28"/>
        </w:rPr>
        <w:t xml:space="preserve">Hay que tomar una cosa en cuenta y es </w:t>
      </w:r>
      <w:r w:rsidR="00146104">
        <w:rPr>
          <w:sz w:val="28"/>
        </w:rPr>
        <w:t>que,</w:t>
      </w:r>
      <w:r>
        <w:rPr>
          <w:sz w:val="28"/>
        </w:rPr>
        <w:t xml:space="preserve"> en JAVA, una </w:t>
      </w:r>
      <w:r>
        <w:rPr>
          <w:b/>
          <w:bCs/>
          <w:sz w:val="28"/>
        </w:rPr>
        <w:t xml:space="preserve">variable no primitiva(objeto) </w:t>
      </w:r>
      <w:r>
        <w:rPr>
          <w:sz w:val="28"/>
        </w:rPr>
        <w:t xml:space="preserve">se almacena </w:t>
      </w:r>
      <w:r w:rsidR="00D84E1D">
        <w:rPr>
          <w:sz w:val="28"/>
        </w:rPr>
        <w:t xml:space="preserve">en la misma </w:t>
      </w:r>
      <w:r w:rsidR="00D84E1D">
        <w:rPr>
          <w:b/>
          <w:bCs/>
          <w:sz w:val="28"/>
        </w:rPr>
        <w:t>dirección de memoria</w:t>
      </w:r>
      <w:r w:rsidR="00D84E1D">
        <w:rPr>
          <w:sz w:val="28"/>
        </w:rPr>
        <w:t xml:space="preserve">. Esto significa lo siguiente: </w:t>
      </w:r>
    </w:p>
    <w:p w14:paraId="69DBBD14" w14:textId="2370D955" w:rsidR="004B424C" w:rsidRDefault="00D84E1D" w:rsidP="005A6049">
      <w:pPr>
        <w:rPr>
          <w:sz w:val="28"/>
        </w:rPr>
      </w:pPr>
      <w:r w:rsidRPr="00D84E1D">
        <w:rPr>
          <w:sz w:val="28"/>
        </w:rPr>
        <w:drawing>
          <wp:inline distT="0" distB="0" distL="0" distR="0" wp14:anchorId="5631CA64" wp14:editId="5B0D2C7F">
            <wp:extent cx="6645910" cy="2425065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E5983" w14:textId="76A389AE" w:rsidR="00D84E1D" w:rsidRDefault="00146104" w:rsidP="005A6049">
      <w:pPr>
        <w:rPr>
          <w:sz w:val="28"/>
        </w:rPr>
      </w:pPr>
      <w:r>
        <w:rPr>
          <w:sz w:val="28"/>
        </w:rPr>
        <w:t xml:space="preserve">Para solucionar este problema, se debe utilizar la función </w:t>
      </w:r>
      <w:r>
        <w:rPr>
          <w:b/>
          <w:bCs/>
          <w:sz w:val="28"/>
        </w:rPr>
        <w:t xml:space="preserve">Array = </w:t>
      </w:r>
      <w:proofErr w:type="spellStart"/>
      <w:r>
        <w:rPr>
          <w:b/>
          <w:bCs/>
          <w:sz w:val="28"/>
        </w:rPr>
        <w:t>nombreArray.clone</w:t>
      </w:r>
      <w:proofErr w:type="spellEnd"/>
      <w:r>
        <w:rPr>
          <w:b/>
          <w:bCs/>
          <w:sz w:val="28"/>
        </w:rPr>
        <w:t xml:space="preserve">(). </w:t>
      </w:r>
      <w:r>
        <w:rPr>
          <w:sz w:val="28"/>
        </w:rPr>
        <w:t xml:space="preserve">Hay que tomar en cuenta </w:t>
      </w:r>
      <w:proofErr w:type="gramStart"/>
      <w:r>
        <w:rPr>
          <w:sz w:val="28"/>
        </w:rPr>
        <w:t>que</w:t>
      </w:r>
      <w:proofErr w:type="gramEnd"/>
      <w:r>
        <w:rPr>
          <w:sz w:val="28"/>
        </w:rPr>
        <w:t xml:space="preserve"> si se realizan 2 veces, el último sobrescribe el primero.</w:t>
      </w:r>
    </w:p>
    <w:p w14:paraId="4CEDD236" w14:textId="29604FAC" w:rsidR="00146104" w:rsidRDefault="00146104" w:rsidP="005A6049">
      <w:pPr>
        <w:rPr>
          <w:sz w:val="28"/>
        </w:rPr>
      </w:pPr>
      <w:r w:rsidRPr="00146104">
        <w:rPr>
          <w:sz w:val="28"/>
        </w:rPr>
        <w:lastRenderedPageBreak/>
        <w:drawing>
          <wp:inline distT="0" distB="0" distL="0" distR="0" wp14:anchorId="323C5ED1" wp14:editId="7022C96C">
            <wp:extent cx="6645910" cy="2549525"/>
            <wp:effectExtent l="0" t="0" r="254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3BCB" w14:textId="2DA96545" w:rsidR="00146104" w:rsidRDefault="00146104" w:rsidP="005A6049">
      <w:pPr>
        <w:rPr>
          <w:sz w:val="28"/>
        </w:rPr>
      </w:pPr>
      <w:r>
        <w:rPr>
          <w:sz w:val="28"/>
        </w:rPr>
        <w:t xml:space="preserve">Copiar un Array significa pasar los datos de un array a otro, existe un método en </w:t>
      </w:r>
      <w:proofErr w:type="spellStart"/>
      <w:r>
        <w:rPr>
          <w:b/>
          <w:bCs/>
          <w:sz w:val="28"/>
        </w:rPr>
        <w:t>System</w:t>
      </w:r>
      <w:proofErr w:type="spellEnd"/>
      <w:r>
        <w:rPr>
          <w:sz w:val="28"/>
        </w:rPr>
        <w:t xml:space="preserve"> que permite copiar elementos de un Array a otro.</w:t>
      </w:r>
    </w:p>
    <w:p w14:paraId="569EE20E" w14:textId="4A45BF15" w:rsidR="00032981" w:rsidRDefault="00886F15" w:rsidP="005A6049">
      <w:pPr>
        <w:rPr>
          <w:sz w:val="28"/>
        </w:rPr>
      </w:pPr>
      <w:r>
        <w:rPr>
          <w:sz w:val="28"/>
        </w:rPr>
        <w:t xml:space="preserve">Ejemplo </w:t>
      </w:r>
      <w:r w:rsidR="00032981" w:rsidRPr="00032981">
        <w:rPr>
          <w:sz w:val="28"/>
        </w:rPr>
        <w:drawing>
          <wp:inline distT="0" distB="0" distL="0" distR="0" wp14:anchorId="58F0B0C9" wp14:editId="6412188A">
            <wp:extent cx="6645910" cy="2733675"/>
            <wp:effectExtent l="0" t="0" r="254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6A08" w14:textId="6C4DB353" w:rsidR="00886F15" w:rsidRDefault="00886F15" w:rsidP="005A6049">
      <w:pPr>
        <w:rPr>
          <w:sz w:val="28"/>
        </w:rPr>
      </w:pPr>
      <w:r>
        <w:rPr>
          <w:sz w:val="28"/>
        </w:rPr>
        <w:t xml:space="preserve">Ejemplo de copia de </w:t>
      </w:r>
      <w:proofErr w:type="spellStart"/>
      <w:r>
        <w:rPr>
          <w:sz w:val="28"/>
        </w:rPr>
        <w:t>Arrays</w:t>
      </w:r>
      <w:proofErr w:type="spellEnd"/>
      <w:r>
        <w:rPr>
          <w:sz w:val="28"/>
        </w:rPr>
        <w:t>:</w:t>
      </w:r>
    </w:p>
    <w:p w14:paraId="7BE56572" w14:textId="250C6B69" w:rsidR="00886F15" w:rsidRDefault="00886F15" w:rsidP="005A6049">
      <w:pPr>
        <w:rPr>
          <w:sz w:val="28"/>
        </w:rPr>
      </w:pPr>
      <w:r w:rsidRPr="00886F15">
        <w:rPr>
          <w:sz w:val="28"/>
        </w:rPr>
        <w:drawing>
          <wp:inline distT="0" distB="0" distL="0" distR="0" wp14:anchorId="68816D7D" wp14:editId="2EC21389">
            <wp:extent cx="6645910" cy="3091815"/>
            <wp:effectExtent l="0" t="0" r="254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2C9D" w14:textId="77777777" w:rsidR="00032981" w:rsidRPr="00146104" w:rsidRDefault="00032981" w:rsidP="005A6049">
      <w:pPr>
        <w:rPr>
          <w:sz w:val="28"/>
        </w:rPr>
      </w:pPr>
    </w:p>
    <w:sectPr w:rsidR="00032981" w:rsidRPr="00146104" w:rsidSect="002818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9A8"/>
    <w:rsid w:val="00026220"/>
    <w:rsid w:val="00032981"/>
    <w:rsid w:val="00047DC8"/>
    <w:rsid w:val="000A5ECD"/>
    <w:rsid w:val="00146104"/>
    <w:rsid w:val="001F29A8"/>
    <w:rsid w:val="00276885"/>
    <w:rsid w:val="0028182C"/>
    <w:rsid w:val="00432A4A"/>
    <w:rsid w:val="004B2220"/>
    <w:rsid w:val="004B424C"/>
    <w:rsid w:val="00552BF7"/>
    <w:rsid w:val="005A6049"/>
    <w:rsid w:val="005B419A"/>
    <w:rsid w:val="00765A2A"/>
    <w:rsid w:val="00886F15"/>
    <w:rsid w:val="009454E8"/>
    <w:rsid w:val="009D1402"/>
    <w:rsid w:val="00D84E1D"/>
    <w:rsid w:val="00DE3A20"/>
    <w:rsid w:val="00E956B6"/>
    <w:rsid w:val="00F045AB"/>
    <w:rsid w:val="00F433B5"/>
    <w:rsid w:val="00F7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671A3"/>
  <w15:chartTrackingRefBased/>
  <w15:docId w15:val="{19EAA346-8276-46AE-AC55-D240998B9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</Pages>
  <Words>372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Comercio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Diurno</dc:creator>
  <cp:keywords/>
  <dc:description/>
  <cp:lastModifiedBy>William Escobar</cp:lastModifiedBy>
  <cp:revision>11</cp:revision>
  <dcterms:created xsi:type="dcterms:W3CDTF">2025-10-23T09:42:00Z</dcterms:created>
  <dcterms:modified xsi:type="dcterms:W3CDTF">2025-10-29T20:04:00Z</dcterms:modified>
</cp:coreProperties>
</file>