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0FA70" w14:textId="78470047" w:rsidR="00250316" w:rsidRDefault="00E542F1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 xml:space="preserve">Herencia </w:t>
      </w:r>
      <w:r>
        <w:rPr>
          <w:sz w:val="28"/>
          <w:szCs w:val="28"/>
        </w:rPr>
        <w:t>es uno de los 4 pilares de la programación orientada a objetos junto con la abstracción, encapsulación y polimorfismo.</w:t>
      </w:r>
    </w:p>
    <w:p w14:paraId="56E2A2A5" w14:textId="61DD89DC" w:rsidR="00E542F1" w:rsidRDefault="00E542F1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Extends</w:t>
      </w:r>
      <w:proofErr w:type="spellEnd"/>
      <w:r>
        <w:rPr>
          <w:sz w:val="28"/>
          <w:szCs w:val="28"/>
        </w:rPr>
        <w:t xml:space="preserve"> es la palabra reservada que indica a la clase hija cual va a ser su padre, o sea, que heredará tanto sus atributos como sus métodos. Una clase JAVA puede extender a una única clase, sin embargo, se puede tener todos los niveles de herencia.</w:t>
      </w:r>
    </w:p>
    <w:p w14:paraId="0AFEAE38" w14:textId="2850105F" w:rsidR="00E542F1" w:rsidRDefault="00E542F1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Protected</w:t>
      </w:r>
      <w:proofErr w:type="spellEnd"/>
      <w:r>
        <w:t xml:space="preserve"> </w:t>
      </w:r>
      <w:r>
        <w:rPr>
          <w:sz w:val="28"/>
          <w:szCs w:val="28"/>
        </w:rPr>
        <w:t>sirve para indicar un tipo de visibilidad de los atributos y métodos de la clase padre. Por lo que estos atributos y métodos solo son visibles para las clases hijas.</w:t>
      </w:r>
    </w:p>
    <w:p w14:paraId="2290DC8A" w14:textId="2238028F" w:rsidR="00E542F1" w:rsidRDefault="00E542F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Super</w:t>
      </w:r>
      <w:r>
        <w:rPr>
          <w:sz w:val="28"/>
          <w:szCs w:val="28"/>
        </w:rPr>
        <w:t xml:space="preserve"> se utiliza para hacer referencia a la clase padre o la superclase. Desde la clase hija, permite acceder a los atributos y métodos de la clase padre. El uso común es llamar al constructor de la clase padre.</w:t>
      </w:r>
    </w:p>
    <w:p w14:paraId="59C6DEB8" w14:textId="6D4D3E9E" w:rsidR="00C67A07" w:rsidRDefault="00C67A07">
      <w:pPr>
        <w:rPr>
          <w:sz w:val="28"/>
          <w:szCs w:val="28"/>
        </w:rPr>
      </w:pPr>
      <w:r w:rsidRPr="00C67A07">
        <w:rPr>
          <w:noProof/>
          <w:sz w:val="28"/>
          <w:szCs w:val="28"/>
        </w:rPr>
        <w:drawing>
          <wp:inline distT="0" distB="0" distL="0" distR="0" wp14:anchorId="0724CE21" wp14:editId="7D2184A0">
            <wp:extent cx="6645910" cy="331914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1A93" w14:textId="21536CF8" w:rsidR="00A1583A" w:rsidRDefault="00A1583A">
      <w:pPr>
        <w:rPr>
          <w:sz w:val="28"/>
          <w:szCs w:val="28"/>
        </w:rPr>
      </w:pPr>
      <w:r>
        <w:rPr>
          <w:sz w:val="28"/>
          <w:szCs w:val="28"/>
        </w:rPr>
        <w:t xml:space="preserve">Una clase </w:t>
      </w:r>
      <w:r>
        <w:rPr>
          <w:b/>
          <w:bCs/>
          <w:sz w:val="28"/>
          <w:szCs w:val="28"/>
        </w:rPr>
        <w:t xml:space="preserve">abstracta </w:t>
      </w:r>
      <w:r>
        <w:rPr>
          <w:sz w:val="28"/>
          <w:szCs w:val="28"/>
        </w:rPr>
        <w:t xml:space="preserve">es una clase que no puede instanciarse directamente (no se puede hacer un </w:t>
      </w:r>
      <w:r>
        <w:rPr>
          <w:b/>
          <w:bCs/>
          <w:sz w:val="28"/>
          <w:szCs w:val="28"/>
        </w:rPr>
        <w:t xml:space="preserve">new </w:t>
      </w:r>
      <w:proofErr w:type="spellStart"/>
      <w:r>
        <w:rPr>
          <w:b/>
          <w:bCs/>
          <w:sz w:val="28"/>
          <w:szCs w:val="28"/>
        </w:rPr>
        <w:t>claseAbstracta</w:t>
      </w:r>
      <w:proofErr w:type="spellEnd"/>
      <w:r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 xml:space="preserve">) y está pensada para servir como </w:t>
      </w:r>
      <w:r>
        <w:rPr>
          <w:b/>
          <w:bCs/>
          <w:sz w:val="28"/>
          <w:szCs w:val="28"/>
        </w:rPr>
        <w:t xml:space="preserve">plantilla </w:t>
      </w:r>
      <w:r>
        <w:rPr>
          <w:sz w:val="28"/>
          <w:szCs w:val="28"/>
        </w:rPr>
        <w:t>para otras clases.</w:t>
      </w:r>
    </w:p>
    <w:p w14:paraId="18881AEC" w14:textId="05162A08" w:rsidR="00A1583A" w:rsidRDefault="00A1583A">
      <w:pPr>
        <w:rPr>
          <w:sz w:val="28"/>
          <w:szCs w:val="28"/>
        </w:rPr>
      </w:pPr>
      <w:r>
        <w:rPr>
          <w:sz w:val="28"/>
          <w:szCs w:val="28"/>
        </w:rPr>
        <w:t xml:space="preserve">Para que una clase </w:t>
      </w:r>
      <w:r w:rsidR="00DB0376">
        <w:rPr>
          <w:sz w:val="28"/>
          <w:szCs w:val="28"/>
        </w:rPr>
        <w:t xml:space="preserve">sea abstracta, debe tener por lo menos </w:t>
      </w:r>
      <w:r w:rsidR="00DB0376">
        <w:rPr>
          <w:b/>
          <w:bCs/>
          <w:sz w:val="28"/>
          <w:szCs w:val="28"/>
        </w:rPr>
        <w:t>un método abstracto</w:t>
      </w:r>
      <w:r w:rsidR="00DB0376">
        <w:rPr>
          <w:sz w:val="28"/>
          <w:szCs w:val="28"/>
        </w:rPr>
        <w:t xml:space="preserve"> (un método vacío)</w:t>
      </w:r>
      <w:r w:rsidR="00AE3DB1">
        <w:rPr>
          <w:sz w:val="28"/>
          <w:szCs w:val="28"/>
        </w:rPr>
        <w:t>. Este método vacío es necesario que esté así para que sus hijas lo sobrescriban obligatoriamente.</w:t>
      </w:r>
    </w:p>
    <w:p w14:paraId="204BCF03" w14:textId="1CDB8094" w:rsidR="003C2B2D" w:rsidRDefault="003C2B2D">
      <w:pPr>
        <w:rPr>
          <w:sz w:val="28"/>
          <w:szCs w:val="28"/>
        </w:rPr>
      </w:pPr>
      <w:r>
        <w:rPr>
          <w:sz w:val="28"/>
          <w:szCs w:val="28"/>
        </w:rPr>
        <w:t xml:space="preserve">Las </w:t>
      </w:r>
      <w:r>
        <w:rPr>
          <w:b/>
          <w:bCs/>
          <w:sz w:val="28"/>
          <w:szCs w:val="28"/>
        </w:rPr>
        <w:t xml:space="preserve">interfaces </w:t>
      </w:r>
      <w:r>
        <w:rPr>
          <w:sz w:val="28"/>
          <w:szCs w:val="28"/>
        </w:rPr>
        <w:t xml:space="preserve">es una solución a la herencia múltiple, este es un </w:t>
      </w:r>
      <w:r>
        <w:rPr>
          <w:b/>
          <w:bCs/>
          <w:sz w:val="28"/>
          <w:szCs w:val="28"/>
        </w:rPr>
        <w:t xml:space="preserve">contrato </w:t>
      </w:r>
      <w:r>
        <w:rPr>
          <w:sz w:val="28"/>
          <w:szCs w:val="28"/>
        </w:rPr>
        <w:t xml:space="preserve">que dice que métodos debe tener una clase, pero </w:t>
      </w:r>
      <w:r>
        <w:rPr>
          <w:b/>
          <w:bCs/>
          <w:sz w:val="28"/>
          <w:szCs w:val="28"/>
        </w:rPr>
        <w:t xml:space="preserve">no contiene la implementación </w:t>
      </w:r>
      <w:r>
        <w:rPr>
          <w:sz w:val="28"/>
          <w:szCs w:val="28"/>
        </w:rPr>
        <w:t>de esos métodos</w:t>
      </w:r>
      <w:r w:rsidR="00CD658D">
        <w:rPr>
          <w:sz w:val="28"/>
          <w:szCs w:val="28"/>
        </w:rPr>
        <w:t xml:space="preserve">. </w:t>
      </w:r>
    </w:p>
    <w:p w14:paraId="2BE0728D" w14:textId="18C49574" w:rsidR="00A46FA2" w:rsidRDefault="00A46FA2">
      <w:pPr>
        <w:rPr>
          <w:sz w:val="28"/>
          <w:szCs w:val="28"/>
        </w:rPr>
      </w:pPr>
      <w:r>
        <w:rPr>
          <w:sz w:val="28"/>
          <w:szCs w:val="28"/>
        </w:rPr>
        <w:t>Todos los métodos de una interfaz son públicos, abstractos y sin cuerpo (a menos que se usen default o static)</w:t>
      </w:r>
      <w:r w:rsidR="00395895">
        <w:rPr>
          <w:sz w:val="28"/>
          <w:szCs w:val="28"/>
        </w:rPr>
        <w:t>.</w:t>
      </w:r>
      <w:r w:rsidR="006D3FA4">
        <w:rPr>
          <w:sz w:val="28"/>
          <w:szCs w:val="28"/>
        </w:rPr>
        <w:t xml:space="preserve"> Todos los campos de datos son static y final.</w:t>
      </w:r>
    </w:p>
    <w:p w14:paraId="3A0304F4" w14:textId="11A08875" w:rsidR="00CD658D" w:rsidRDefault="00CD658D">
      <w:pPr>
        <w:rPr>
          <w:sz w:val="28"/>
          <w:szCs w:val="28"/>
        </w:rPr>
      </w:pPr>
      <w:r>
        <w:rPr>
          <w:sz w:val="28"/>
          <w:szCs w:val="28"/>
        </w:rPr>
        <w:t>Para crear una interfaz</w:t>
      </w:r>
    </w:p>
    <w:p w14:paraId="569FBB35" w14:textId="746CC9D3" w:rsidR="00CD658D" w:rsidRDefault="00CD658D">
      <w:pPr>
        <w:rPr>
          <w:sz w:val="28"/>
          <w:szCs w:val="28"/>
        </w:rPr>
      </w:pPr>
      <w:r w:rsidRPr="00CD658D">
        <w:rPr>
          <w:noProof/>
          <w:sz w:val="28"/>
          <w:szCs w:val="28"/>
        </w:rPr>
        <w:lastRenderedPageBreak/>
        <w:drawing>
          <wp:inline distT="0" distB="0" distL="0" distR="0" wp14:anchorId="2B6D8F6D" wp14:editId="25241600">
            <wp:extent cx="6005080" cy="198899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9CF7" w14:textId="6D9BF83B" w:rsidR="00CD658D" w:rsidRDefault="00CD658D">
      <w:pPr>
        <w:rPr>
          <w:sz w:val="28"/>
          <w:szCs w:val="28"/>
        </w:rPr>
      </w:pPr>
      <w:r>
        <w:rPr>
          <w:sz w:val="28"/>
          <w:szCs w:val="28"/>
        </w:rPr>
        <w:t>Para indicar que una clase implementa una interfaz</w:t>
      </w:r>
      <w:r w:rsidR="0020008E">
        <w:rPr>
          <w:sz w:val="28"/>
          <w:szCs w:val="28"/>
        </w:rPr>
        <w:t>.</w:t>
      </w:r>
    </w:p>
    <w:p w14:paraId="669B0AC8" w14:textId="7A7B2436" w:rsidR="00CD658D" w:rsidRDefault="00CD658D">
      <w:pPr>
        <w:rPr>
          <w:sz w:val="28"/>
          <w:szCs w:val="28"/>
        </w:rPr>
      </w:pPr>
      <w:r w:rsidRPr="00CD658D">
        <w:rPr>
          <w:noProof/>
          <w:sz w:val="28"/>
          <w:szCs w:val="28"/>
        </w:rPr>
        <w:drawing>
          <wp:inline distT="0" distB="0" distL="0" distR="0" wp14:anchorId="046ECFF4" wp14:editId="2A2C6AC1">
            <wp:extent cx="5128704" cy="1082134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30C3" w14:textId="109ABA0E" w:rsidR="00A46FA2" w:rsidRDefault="00A46FA2">
      <w:pPr>
        <w:rPr>
          <w:sz w:val="28"/>
          <w:szCs w:val="28"/>
        </w:rPr>
      </w:pPr>
      <w:r>
        <w:rPr>
          <w:sz w:val="28"/>
          <w:szCs w:val="28"/>
        </w:rPr>
        <w:t xml:space="preserve">Si una clase </w:t>
      </w:r>
      <w:r w:rsidR="005B113F">
        <w:rPr>
          <w:sz w:val="28"/>
          <w:szCs w:val="28"/>
        </w:rPr>
        <w:t>implementa una interfaz, está obligada a implementar todos sus métodos.</w:t>
      </w:r>
    </w:p>
    <w:p w14:paraId="1AE0708C" w14:textId="135CA66E" w:rsidR="007D7CF8" w:rsidRDefault="007D7CF8">
      <w:pPr>
        <w:rPr>
          <w:sz w:val="28"/>
          <w:szCs w:val="28"/>
        </w:rPr>
      </w:pPr>
      <w:r>
        <w:rPr>
          <w:sz w:val="28"/>
          <w:szCs w:val="28"/>
        </w:rPr>
        <w:t>Una interfaz puede extender a otra interfaz, lo que significa que hereda todos los métodos y constantes definidos de la interfaz padre</w:t>
      </w:r>
      <w:r w:rsidR="007B1833">
        <w:rPr>
          <w:sz w:val="28"/>
          <w:szCs w:val="28"/>
        </w:rPr>
        <w:t xml:space="preserve"> (por lo que deberá definir todos los métodos de la interfaz padre)</w:t>
      </w:r>
      <w:r>
        <w:rPr>
          <w:sz w:val="28"/>
          <w:szCs w:val="28"/>
        </w:rPr>
        <w:t>.</w:t>
      </w:r>
    </w:p>
    <w:p w14:paraId="1F223055" w14:textId="77777777" w:rsidR="00B9748C" w:rsidRDefault="005E6E84">
      <w:pPr>
        <w:rPr>
          <w:sz w:val="28"/>
          <w:szCs w:val="28"/>
        </w:rPr>
      </w:pPr>
      <w:r>
        <w:rPr>
          <w:sz w:val="28"/>
          <w:szCs w:val="28"/>
        </w:rPr>
        <w:t xml:space="preserve">Las clases de tipo </w:t>
      </w:r>
      <w:proofErr w:type="spellStart"/>
      <w:r>
        <w:rPr>
          <w:b/>
          <w:bCs/>
          <w:sz w:val="28"/>
          <w:szCs w:val="28"/>
        </w:rPr>
        <w:t>enum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se utilizan para definir un conjunto fijo de valores</w:t>
      </w:r>
      <w:r w:rsidR="00863CD7">
        <w:rPr>
          <w:sz w:val="28"/>
          <w:szCs w:val="28"/>
        </w:rPr>
        <w:t>.</w:t>
      </w:r>
      <w:r w:rsidR="0073515D">
        <w:rPr>
          <w:sz w:val="28"/>
          <w:szCs w:val="28"/>
        </w:rPr>
        <w:t xml:space="preserve"> Si se agregan campos adicionales a cada valor, se debe declarar sus tipos de datos junto con su constructor.</w:t>
      </w:r>
    </w:p>
    <w:p w14:paraId="646978F0" w14:textId="5D8B9B72" w:rsidR="005E6E84" w:rsidRDefault="00E3319A">
      <w:pPr>
        <w:rPr>
          <w:sz w:val="28"/>
          <w:szCs w:val="28"/>
        </w:rPr>
      </w:pPr>
      <w:r>
        <w:rPr>
          <w:sz w:val="28"/>
          <w:szCs w:val="28"/>
        </w:rPr>
        <w:t xml:space="preserve">Java tiene un mecanismo de detección y notificaciones de errores llamado </w:t>
      </w:r>
      <w:r>
        <w:rPr>
          <w:b/>
          <w:bCs/>
          <w:sz w:val="28"/>
          <w:szCs w:val="28"/>
        </w:rPr>
        <w:t>excepciones</w:t>
      </w:r>
      <w:r>
        <w:rPr>
          <w:sz w:val="28"/>
          <w:szCs w:val="28"/>
        </w:rPr>
        <w:t>. Cuando sucede esto, se puede manejar la situación de las siguientes 3 maneras: no hacer nada, capturar la excepción o lanzarla y propagarla.</w:t>
      </w:r>
    </w:p>
    <w:p w14:paraId="4FD755A1" w14:textId="3255E2D2" w:rsidR="00624EA5" w:rsidRDefault="00624EA5">
      <w:pPr>
        <w:rPr>
          <w:sz w:val="28"/>
          <w:szCs w:val="28"/>
        </w:rPr>
      </w:pPr>
      <w:r w:rsidRPr="00624EA5">
        <w:rPr>
          <w:noProof/>
          <w:sz w:val="28"/>
          <w:szCs w:val="28"/>
        </w:rPr>
        <w:drawing>
          <wp:inline distT="0" distB="0" distL="0" distR="0" wp14:anchorId="36A05433" wp14:editId="4C6DFB7E">
            <wp:extent cx="6645910" cy="3177540"/>
            <wp:effectExtent l="0" t="0" r="254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26"/>
        <w:gridCol w:w="6230"/>
      </w:tblGrid>
      <w:tr w:rsidR="00624EA5" w14:paraId="28FDD947" w14:textId="77777777" w:rsidTr="00B95AF7">
        <w:tc>
          <w:tcPr>
            <w:tcW w:w="10456" w:type="dxa"/>
            <w:gridSpan w:val="2"/>
          </w:tcPr>
          <w:p w14:paraId="7EFF7379" w14:textId="5B6EBF79" w:rsidR="00624EA5" w:rsidRPr="00624EA5" w:rsidRDefault="00624EA5" w:rsidP="00624EA5">
            <w:pPr>
              <w:jc w:val="center"/>
              <w:rPr>
                <w:b/>
                <w:bCs/>
                <w:sz w:val="28"/>
                <w:szCs w:val="28"/>
              </w:rPr>
            </w:pPr>
            <w:r w:rsidRPr="00624EA5">
              <w:rPr>
                <w:b/>
                <w:bCs/>
                <w:sz w:val="28"/>
                <w:szCs w:val="28"/>
              </w:rPr>
              <w:lastRenderedPageBreak/>
              <w:t>Lista de algunas excepciones más frecuentes</w:t>
            </w:r>
          </w:p>
        </w:tc>
      </w:tr>
      <w:tr w:rsidR="00624EA5" w14:paraId="6BF18767" w14:textId="77777777" w:rsidTr="00CD1E69">
        <w:tc>
          <w:tcPr>
            <w:tcW w:w="3964" w:type="dxa"/>
          </w:tcPr>
          <w:p w14:paraId="7A220C04" w14:textId="4B75B5B0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624EA5">
              <w:rPr>
                <w:rFonts w:eastAsia="Montserrat-Bold" w:cstheme="minorHAnsi"/>
                <w:b/>
                <w:bCs/>
                <w:color w:val="000000" w:themeColor="text1"/>
                <w:sz w:val="28"/>
                <w:szCs w:val="28"/>
                <w:lang w:val="es-ES"/>
              </w:rPr>
              <w:t>RuntimeException</w:t>
            </w:r>
            <w:proofErr w:type="spellEnd"/>
          </w:p>
        </w:tc>
        <w:tc>
          <w:tcPr>
            <w:tcW w:w="6492" w:type="dxa"/>
          </w:tcPr>
          <w:p w14:paraId="0733DEA8" w14:textId="7B4B7D34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Esto representa cualquier excepción que ocurra durante el tiempo de ejecución.</w:t>
            </w:r>
          </w:p>
        </w:tc>
      </w:tr>
      <w:tr w:rsidR="00624EA5" w14:paraId="4D29D04E" w14:textId="77777777" w:rsidTr="00CD1E69">
        <w:tc>
          <w:tcPr>
            <w:tcW w:w="3964" w:type="dxa"/>
          </w:tcPr>
          <w:p w14:paraId="2D85370F" w14:textId="2C21678D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624EA5">
              <w:rPr>
                <w:rFonts w:eastAsia="Montserrat-Bold" w:cstheme="minorHAnsi"/>
                <w:b/>
                <w:bCs/>
                <w:color w:val="000000" w:themeColor="text1"/>
                <w:sz w:val="28"/>
                <w:szCs w:val="28"/>
                <w:lang w:val="es-ES"/>
              </w:rPr>
              <w:t>IOException</w:t>
            </w:r>
            <w:proofErr w:type="spellEnd"/>
          </w:p>
        </w:tc>
        <w:tc>
          <w:tcPr>
            <w:tcW w:w="6492" w:type="dxa"/>
          </w:tcPr>
          <w:p w14:paraId="6A9E121D" w14:textId="2875B66E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Se produce cuando una operación de entrada-salida falla o se interrumpe.</w:t>
            </w:r>
          </w:p>
        </w:tc>
      </w:tr>
      <w:tr w:rsidR="00624EA5" w14:paraId="23943F6A" w14:textId="77777777" w:rsidTr="00CD1E69">
        <w:tc>
          <w:tcPr>
            <w:tcW w:w="3964" w:type="dxa"/>
          </w:tcPr>
          <w:p w14:paraId="58291E25" w14:textId="3FD4AF5A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624EA5">
              <w:rPr>
                <w:rFonts w:eastAsia="Montserrat-Bold" w:cstheme="minorHAnsi"/>
                <w:b/>
                <w:bCs/>
                <w:color w:val="000000" w:themeColor="text1"/>
                <w:sz w:val="28"/>
                <w:szCs w:val="28"/>
                <w:lang w:val="es-ES"/>
              </w:rPr>
              <w:t>ArithmeticException</w:t>
            </w:r>
            <w:proofErr w:type="spellEnd"/>
          </w:p>
        </w:tc>
        <w:tc>
          <w:tcPr>
            <w:tcW w:w="6492" w:type="dxa"/>
          </w:tcPr>
          <w:p w14:paraId="3C765B2A" w14:textId="0EAFF514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Se produce con las operaciones aritméticas.</w:t>
            </w:r>
          </w:p>
        </w:tc>
      </w:tr>
      <w:tr w:rsidR="00624EA5" w14:paraId="5F6416B4" w14:textId="77777777" w:rsidTr="00CD1E69">
        <w:tc>
          <w:tcPr>
            <w:tcW w:w="3964" w:type="dxa"/>
          </w:tcPr>
          <w:p w14:paraId="0951813B" w14:textId="7E17FFCA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624EA5">
              <w:rPr>
                <w:rFonts w:eastAsia="Montserrat-Bold" w:cstheme="minorHAnsi"/>
                <w:b/>
                <w:bCs/>
                <w:color w:val="000000" w:themeColor="text1"/>
                <w:sz w:val="28"/>
                <w:szCs w:val="28"/>
                <w:lang w:val="es-ES"/>
              </w:rPr>
              <w:t>ArrayIndexOutOfBoundsException</w:t>
            </w:r>
            <w:proofErr w:type="spellEnd"/>
          </w:p>
        </w:tc>
        <w:tc>
          <w:tcPr>
            <w:tcW w:w="6492" w:type="dxa"/>
          </w:tcPr>
          <w:p w14:paraId="1425CBAC" w14:textId="77777777" w:rsidR="00624EA5" w:rsidRPr="00624EA5" w:rsidRDefault="00624EA5" w:rsidP="00624EA5">
            <w:pPr>
              <w:autoSpaceDE w:val="0"/>
              <w:autoSpaceDN w:val="0"/>
              <w:adjustRightInd w:val="0"/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Se produce cuando se intenta acceder a una posición de un array</w:t>
            </w:r>
          </w:p>
          <w:p w14:paraId="16D75EFF" w14:textId="090346FA" w:rsidR="00624EA5" w:rsidRPr="00624EA5" w:rsidRDefault="00624EA5" w:rsidP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que no existe.</w:t>
            </w:r>
          </w:p>
        </w:tc>
      </w:tr>
      <w:tr w:rsidR="00624EA5" w14:paraId="25DAC603" w14:textId="77777777" w:rsidTr="00CD1E69">
        <w:tc>
          <w:tcPr>
            <w:tcW w:w="3964" w:type="dxa"/>
          </w:tcPr>
          <w:p w14:paraId="1DC7EED4" w14:textId="25633D94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624EA5">
              <w:rPr>
                <w:rFonts w:eastAsia="Montserrat-Bold" w:cstheme="minorHAnsi"/>
                <w:b/>
                <w:bCs/>
                <w:color w:val="000000" w:themeColor="text1"/>
                <w:sz w:val="28"/>
                <w:szCs w:val="28"/>
                <w:lang w:val="es-ES"/>
              </w:rPr>
              <w:t>ClassNotFoundException</w:t>
            </w:r>
            <w:proofErr w:type="spellEnd"/>
          </w:p>
        </w:tc>
        <w:tc>
          <w:tcPr>
            <w:tcW w:w="6492" w:type="dxa"/>
          </w:tcPr>
          <w:p w14:paraId="23133867" w14:textId="77777777" w:rsidR="00624EA5" w:rsidRPr="00624EA5" w:rsidRDefault="00624EA5" w:rsidP="00624EA5">
            <w:pPr>
              <w:autoSpaceDE w:val="0"/>
              <w:autoSpaceDN w:val="0"/>
              <w:adjustRightInd w:val="0"/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Esta excepción se genera cuando intentamos acceder a una clase cuya</w:t>
            </w:r>
          </w:p>
          <w:p w14:paraId="1A220306" w14:textId="336794E5" w:rsidR="00624EA5" w:rsidRPr="00624EA5" w:rsidRDefault="00624EA5" w:rsidP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definición no se encuentra.</w:t>
            </w:r>
          </w:p>
        </w:tc>
      </w:tr>
      <w:tr w:rsidR="00624EA5" w14:paraId="13E338AC" w14:textId="77777777" w:rsidTr="00CD1E69">
        <w:tc>
          <w:tcPr>
            <w:tcW w:w="3964" w:type="dxa"/>
          </w:tcPr>
          <w:p w14:paraId="54EB29D8" w14:textId="3B1BA3BC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624EA5">
              <w:rPr>
                <w:rFonts w:eastAsia="Montserrat-Bold" w:cstheme="minorHAnsi"/>
                <w:b/>
                <w:bCs/>
                <w:color w:val="000000" w:themeColor="text1"/>
                <w:sz w:val="28"/>
                <w:szCs w:val="28"/>
                <w:lang w:val="es-ES"/>
              </w:rPr>
              <w:t>FileNotFoundException</w:t>
            </w:r>
            <w:proofErr w:type="spellEnd"/>
          </w:p>
        </w:tc>
        <w:tc>
          <w:tcPr>
            <w:tcW w:w="6492" w:type="dxa"/>
          </w:tcPr>
          <w:p w14:paraId="5CB12B9E" w14:textId="7D65B3B1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Esta excepción se genera cuando un archivo no es accesible o no se abre.</w:t>
            </w:r>
          </w:p>
        </w:tc>
      </w:tr>
      <w:tr w:rsidR="00624EA5" w14:paraId="3B18B4AC" w14:textId="77777777" w:rsidTr="00CD1E69">
        <w:tc>
          <w:tcPr>
            <w:tcW w:w="3964" w:type="dxa"/>
          </w:tcPr>
          <w:p w14:paraId="0F01E405" w14:textId="6EE18E47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624EA5">
              <w:rPr>
                <w:rFonts w:eastAsia="Montserrat-Bold" w:cstheme="minorHAnsi"/>
                <w:b/>
                <w:bCs/>
                <w:color w:val="000000" w:themeColor="text1"/>
                <w:sz w:val="28"/>
                <w:szCs w:val="28"/>
                <w:lang w:val="es-ES"/>
              </w:rPr>
              <w:t>NoSuchFieldException</w:t>
            </w:r>
            <w:proofErr w:type="spellEnd"/>
          </w:p>
        </w:tc>
        <w:tc>
          <w:tcPr>
            <w:tcW w:w="6492" w:type="dxa"/>
          </w:tcPr>
          <w:p w14:paraId="56955CDF" w14:textId="7A9F2C2E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Se genera cuando una clase no contiene el atributo especificado.</w:t>
            </w:r>
          </w:p>
        </w:tc>
      </w:tr>
      <w:tr w:rsidR="00624EA5" w14:paraId="6BB4FA32" w14:textId="77777777" w:rsidTr="00CD1E69">
        <w:tc>
          <w:tcPr>
            <w:tcW w:w="3964" w:type="dxa"/>
          </w:tcPr>
          <w:p w14:paraId="3DD80646" w14:textId="7FEE8E69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624EA5">
              <w:rPr>
                <w:rFonts w:eastAsia="Montserrat-Bold" w:cstheme="minorHAnsi"/>
                <w:b/>
                <w:bCs/>
                <w:color w:val="000000" w:themeColor="text1"/>
                <w:sz w:val="28"/>
                <w:szCs w:val="28"/>
                <w:lang w:val="es-ES"/>
              </w:rPr>
              <w:t>NoSuchMethodException</w:t>
            </w:r>
            <w:proofErr w:type="spellEnd"/>
          </w:p>
        </w:tc>
        <w:tc>
          <w:tcPr>
            <w:tcW w:w="6492" w:type="dxa"/>
          </w:tcPr>
          <w:p w14:paraId="23757277" w14:textId="3903AFC5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Se genera al acceder a un método que no se encuentra.</w:t>
            </w:r>
          </w:p>
        </w:tc>
      </w:tr>
      <w:tr w:rsidR="00624EA5" w14:paraId="1F577528" w14:textId="77777777" w:rsidTr="00CD1E69">
        <w:tc>
          <w:tcPr>
            <w:tcW w:w="3964" w:type="dxa"/>
          </w:tcPr>
          <w:p w14:paraId="18EF4E7F" w14:textId="506D548E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624EA5">
              <w:rPr>
                <w:rFonts w:eastAsia="Montserrat-Bold" w:cstheme="minorHAnsi"/>
                <w:b/>
                <w:bCs/>
                <w:color w:val="000000" w:themeColor="text1"/>
                <w:sz w:val="28"/>
                <w:szCs w:val="28"/>
                <w:lang w:val="es-ES"/>
              </w:rPr>
              <w:t>NullPointerException</w:t>
            </w:r>
            <w:proofErr w:type="spellEnd"/>
          </w:p>
        </w:tc>
        <w:tc>
          <w:tcPr>
            <w:tcW w:w="6492" w:type="dxa"/>
          </w:tcPr>
          <w:p w14:paraId="2FA31B34" w14:textId="1385B2C5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Esta excepción se genera cuando se hace referencia a un objeto nulo.</w:t>
            </w:r>
          </w:p>
        </w:tc>
      </w:tr>
      <w:tr w:rsidR="00624EA5" w14:paraId="2B178A1B" w14:textId="77777777" w:rsidTr="00CD1E69">
        <w:tc>
          <w:tcPr>
            <w:tcW w:w="3964" w:type="dxa"/>
          </w:tcPr>
          <w:p w14:paraId="79363C25" w14:textId="134C7989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624EA5">
              <w:rPr>
                <w:rFonts w:eastAsia="Montserrat-Bold" w:cstheme="minorHAnsi"/>
                <w:b/>
                <w:bCs/>
                <w:color w:val="000000" w:themeColor="text1"/>
                <w:sz w:val="28"/>
                <w:szCs w:val="28"/>
                <w:lang w:val="es-ES"/>
              </w:rPr>
              <w:t>NumberFormatException</w:t>
            </w:r>
            <w:proofErr w:type="spellEnd"/>
          </w:p>
        </w:tc>
        <w:tc>
          <w:tcPr>
            <w:tcW w:w="6492" w:type="dxa"/>
          </w:tcPr>
          <w:p w14:paraId="0A576CB0" w14:textId="77777777" w:rsidR="00624EA5" w:rsidRPr="00624EA5" w:rsidRDefault="00624EA5" w:rsidP="00624EA5">
            <w:pPr>
              <w:autoSpaceDE w:val="0"/>
              <w:autoSpaceDN w:val="0"/>
              <w:adjustRightInd w:val="0"/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Esta excepción se produce cuando un método no puede convertir una</w:t>
            </w:r>
          </w:p>
          <w:p w14:paraId="30AE559F" w14:textId="56F1460C" w:rsidR="00624EA5" w:rsidRPr="00624EA5" w:rsidRDefault="00624EA5" w:rsidP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cadena en un formato numérico.</w:t>
            </w:r>
          </w:p>
        </w:tc>
      </w:tr>
      <w:tr w:rsidR="00624EA5" w14:paraId="10168872" w14:textId="77777777" w:rsidTr="00CD1E69">
        <w:tc>
          <w:tcPr>
            <w:tcW w:w="3964" w:type="dxa"/>
          </w:tcPr>
          <w:p w14:paraId="411A0361" w14:textId="3AA174C5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624EA5">
              <w:rPr>
                <w:rFonts w:eastAsia="Montserrat-Bold" w:cstheme="minorHAnsi"/>
                <w:b/>
                <w:bCs/>
                <w:color w:val="000000" w:themeColor="text1"/>
                <w:sz w:val="28"/>
                <w:szCs w:val="28"/>
                <w:lang w:val="es-ES"/>
              </w:rPr>
              <w:t>InputMismatchException</w:t>
            </w:r>
            <w:proofErr w:type="spellEnd"/>
          </w:p>
        </w:tc>
        <w:tc>
          <w:tcPr>
            <w:tcW w:w="6492" w:type="dxa"/>
          </w:tcPr>
          <w:p w14:paraId="1E00645A" w14:textId="0800AC95" w:rsidR="00624EA5" w:rsidRPr="00624EA5" w:rsidRDefault="00624EA5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24EA5">
              <w:rPr>
                <w:rFonts w:eastAsia="Montserrat-Light" w:cstheme="minorHAnsi"/>
                <w:color w:val="000000" w:themeColor="text1"/>
                <w:sz w:val="28"/>
                <w:szCs w:val="28"/>
                <w:lang w:val="es-ES"/>
              </w:rPr>
              <w:t>El valor de entrada está fuera de un determinado rango.</w:t>
            </w:r>
          </w:p>
        </w:tc>
      </w:tr>
    </w:tbl>
    <w:p w14:paraId="23EB6829" w14:textId="63F971A9" w:rsidR="00624EA5" w:rsidRPr="00E3319A" w:rsidRDefault="00624EA5">
      <w:pPr>
        <w:rPr>
          <w:sz w:val="28"/>
          <w:szCs w:val="28"/>
        </w:rPr>
      </w:pPr>
    </w:p>
    <w:p w14:paraId="599F7E8F" w14:textId="573A64F1" w:rsidR="00070F07" w:rsidRDefault="0018699B">
      <w:pPr>
        <w:rPr>
          <w:sz w:val="28"/>
          <w:szCs w:val="28"/>
        </w:rPr>
      </w:pPr>
      <w:r>
        <w:rPr>
          <w:sz w:val="28"/>
          <w:szCs w:val="28"/>
        </w:rPr>
        <w:t xml:space="preserve">De los métodos más útiles de la clase </w:t>
      </w:r>
      <w:proofErr w:type="spellStart"/>
      <w:r>
        <w:rPr>
          <w:b/>
          <w:bCs/>
          <w:sz w:val="28"/>
          <w:szCs w:val="28"/>
        </w:rPr>
        <w:t>Exception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es </w:t>
      </w:r>
      <w:proofErr w:type="spellStart"/>
      <w:r>
        <w:rPr>
          <w:b/>
          <w:bCs/>
          <w:sz w:val="28"/>
          <w:szCs w:val="28"/>
        </w:rPr>
        <w:t>getMessage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que obtiene una cadena descriptiva del error y </w:t>
      </w:r>
      <w:proofErr w:type="spellStart"/>
      <w:r>
        <w:rPr>
          <w:b/>
          <w:bCs/>
          <w:sz w:val="28"/>
          <w:szCs w:val="28"/>
        </w:rPr>
        <w:t>printStackRace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donde muestra por salida estándar la traza de errores que se han producido</w:t>
      </w:r>
      <w:r w:rsidR="00070F07">
        <w:rPr>
          <w:sz w:val="28"/>
          <w:szCs w:val="28"/>
        </w:rPr>
        <w:t>.</w:t>
      </w:r>
    </w:p>
    <w:p w14:paraId="763F6264" w14:textId="6288687A" w:rsidR="00070F07" w:rsidRDefault="00420101">
      <w:pPr>
        <w:rPr>
          <w:sz w:val="28"/>
          <w:szCs w:val="28"/>
        </w:rPr>
      </w:pPr>
      <w:r w:rsidRPr="00420101">
        <w:rPr>
          <w:noProof/>
          <w:sz w:val="28"/>
          <w:szCs w:val="28"/>
        </w:rPr>
        <w:drawing>
          <wp:inline distT="0" distB="0" distL="0" distR="0" wp14:anchorId="274FC9D7" wp14:editId="3AFEF84D">
            <wp:extent cx="5852667" cy="24843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2DDB" w14:textId="21E4663F" w:rsidR="007850F3" w:rsidRDefault="007850F3">
      <w:pPr>
        <w:rPr>
          <w:sz w:val="28"/>
          <w:szCs w:val="28"/>
        </w:rPr>
      </w:pPr>
      <w:r>
        <w:rPr>
          <w:sz w:val="28"/>
          <w:szCs w:val="28"/>
        </w:rPr>
        <w:t xml:space="preserve">Para lanzar una excepción, se utiliza la sentencia </w:t>
      </w:r>
      <w:proofErr w:type="spellStart"/>
      <w:r>
        <w:rPr>
          <w:b/>
          <w:bCs/>
          <w:sz w:val="28"/>
          <w:szCs w:val="28"/>
        </w:rPr>
        <w:t>throw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para lanzar objetos de tipo </w:t>
      </w:r>
      <w:proofErr w:type="spellStart"/>
      <w:r>
        <w:rPr>
          <w:b/>
          <w:bCs/>
          <w:sz w:val="28"/>
          <w:szCs w:val="28"/>
        </w:rPr>
        <w:t>t</w:t>
      </w:r>
      <w:r w:rsidR="009E4A80">
        <w:rPr>
          <w:b/>
          <w:bCs/>
          <w:sz w:val="28"/>
          <w:szCs w:val="28"/>
        </w:rPr>
        <w:t>hr</w:t>
      </w:r>
      <w:r>
        <w:rPr>
          <w:b/>
          <w:bCs/>
          <w:sz w:val="28"/>
          <w:szCs w:val="28"/>
        </w:rPr>
        <w:t>owable</w:t>
      </w:r>
      <w:proofErr w:type="spellEnd"/>
      <w:r>
        <w:rPr>
          <w:sz w:val="28"/>
          <w:szCs w:val="28"/>
        </w:rPr>
        <w:t>.</w:t>
      </w:r>
    </w:p>
    <w:p w14:paraId="38ACD6A5" w14:textId="05FD025E" w:rsidR="007850F3" w:rsidRDefault="007850F3">
      <w:pPr>
        <w:rPr>
          <w:sz w:val="28"/>
          <w:szCs w:val="28"/>
        </w:rPr>
      </w:pPr>
      <w:r w:rsidRPr="007850F3">
        <w:rPr>
          <w:noProof/>
          <w:sz w:val="28"/>
          <w:szCs w:val="28"/>
        </w:rPr>
        <w:lastRenderedPageBreak/>
        <w:drawing>
          <wp:inline distT="0" distB="0" distL="0" distR="0" wp14:anchorId="0D036FB8" wp14:editId="57E1A17C">
            <wp:extent cx="5273497" cy="495343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8E56" w14:textId="092CDB79" w:rsidR="007850F3" w:rsidRDefault="007850F3">
      <w:pPr>
        <w:rPr>
          <w:sz w:val="28"/>
          <w:szCs w:val="28"/>
        </w:rPr>
      </w:pPr>
      <w:r>
        <w:rPr>
          <w:sz w:val="28"/>
          <w:szCs w:val="28"/>
        </w:rPr>
        <w:t>Ejemplo:</w:t>
      </w:r>
    </w:p>
    <w:p w14:paraId="18EC78AB" w14:textId="485BA942" w:rsidR="007850F3" w:rsidRDefault="007850F3">
      <w:pPr>
        <w:rPr>
          <w:sz w:val="28"/>
          <w:szCs w:val="28"/>
        </w:rPr>
      </w:pPr>
      <w:r w:rsidRPr="007850F3">
        <w:rPr>
          <w:noProof/>
          <w:sz w:val="28"/>
          <w:szCs w:val="28"/>
        </w:rPr>
        <w:drawing>
          <wp:inline distT="0" distB="0" distL="0" distR="0" wp14:anchorId="1469BBAC" wp14:editId="553E0BE8">
            <wp:extent cx="6645910" cy="3079115"/>
            <wp:effectExtent l="0" t="0" r="254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2AFB" w14:textId="0DAE9786" w:rsidR="007850F3" w:rsidRDefault="007850F3">
      <w:pPr>
        <w:rPr>
          <w:sz w:val="28"/>
          <w:szCs w:val="28"/>
        </w:rPr>
      </w:pPr>
      <w:r>
        <w:rPr>
          <w:sz w:val="28"/>
          <w:szCs w:val="28"/>
        </w:rPr>
        <w:t xml:space="preserve">Para poder pasar las excepciones al método que lo llama, se utiliza la sentencia </w:t>
      </w:r>
      <w:proofErr w:type="spellStart"/>
      <w:r>
        <w:rPr>
          <w:b/>
          <w:bCs/>
          <w:sz w:val="28"/>
          <w:szCs w:val="28"/>
        </w:rPr>
        <w:t>throws</w:t>
      </w:r>
      <w:proofErr w:type="spellEnd"/>
      <w:r>
        <w:rPr>
          <w:sz w:val="28"/>
          <w:szCs w:val="28"/>
        </w:rPr>
        <w:t xml:space="preserve"> junto con la lista de tipos de excepciones que se pueden producir al invocar el método.</w:t>
      </w:r>
    </w:p>
    <w:p w14:paraId="7DF7B489" w14:textId="77909086" w:rsidR="001F4C55" w:rsidRDefault="001F4C55">
      <w:pPr>
        <w:rPr>
          <w:sz w:val="28"/>
          <w:szCs w:val="28"/>
        </w:rPr>
      </w:pPr>
      <w:r w:rsidRPr="001F4C55">
        <w:rPr>
          <w:noProof/>
          <w:sz w:val="28"/>
          <w:szCs w:val="28"/>
        </w:rPr>
        <w:drawing>
          <wp:inline distT="0" distB="0" distL="0" distR="0" wp14:anchorId="4616A343" wp14:editId="58956D57">
            <wp:extent cx="6645910" cy="414655"/>
            <wp:effectExtent l="0" t="0" r="254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506E" w14:textId="0AB10673" w:rsidR="001F4C55" w:rsidRPr="007850F3" w:rsidRDefault="001F4C55">
      <w:pPr>
        <w:rPr>
          <w:sz w:val="28"/>
          <w:szCs w:val="28"/>
        </w:rPr>
      </w:pPr>
      <w:r>
        <w:rPr>
          <w:sz w:val="28"/>
          <w:szCs w:val="28"/>
        </w:rPr>
        <w:t>Ejemplo:</w:t>
      </w:r>
    </w:p>
    <w:p w14:paraId="24063C01" w14:textId="0D8DE80F" w:rsidR="00420101" w:rsidRDefault="001F4C55">
      <w:pPr>
        <w:rPr>
          <w:sz w:val="28"/>
          <w:szCs w:val="28"/>
        </w:rPr>
      </w:pPr>
      <w:r w:rsidRPr="001F4C55">
        <w:rPr>
          <w:noProof/>
          <w:sz w:val="28"/>
          <w:szCs w:val="28"/>
        </w:rPr>
        <w:drawing>
          <wp:inline distT="0" distB="0" distL="0" distR="0" wp14:anchorId="5BC78B48" wp14:editId="11373235">
            <wp:extent cx="6447079" cy="324640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41E5" w14:textId="343A8F06" w:rsidR="001F4C55" w:rsidRDefault="001F4C55">
      <w:pPr>
        <w:rPr>
          <w:sz w:val="28"/>
          <w:szCs w:val="28"/>
        </w:rPr>
      </w:pPr>
      <w:r>
        <w:rPr>
          <w:sz w:val="28"/>
          <w:szCs w:val="28"/>
        </w:rPr>
        <w:t>Excepciones personalizadas.</w:t>
      </w:r>
    </w:p>
    <w:p w14:paraId="458DADA0" w14:textId="1A0729AD" w:rsidR="001F4C55" w:rsidRDefault="001F4C55">
      <w:pPr>
        <w:rPr>
          <w:sz w:val="28"/>
          <w:szCs w:val="28"/>
        </w:rPr>
      </w:pPr>
      <w:r w:rsidRPr="001F4C55">
        <w:rPr>
          <w:noProof/>
          <w:sz w:val="28"/>
          <w:szCs w:val="28"/>
        </w:rPr>
        <w:lastRenderedPageBreak/>
        <w:drawing>
          <wp:inline distT="0" distB="0" distL="0" distR="0" wp14:anchorId="3C394E51" wp14:editId="3D4C4B60">
            <wp:extent cx="6645910" cy="3351530"/>
            <wp:effectExtent l="0" t="0" r="254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9E0D" w14:textId="39712B0E" w:rsidR="00CA229A" w:rsidRDefault="00CA229A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Para poder crear excepciones de </w:t>
      </w:r>
      <w:r>
        <w:rPr>
          <w:b/>
          <w:bCs/>
          <w:sz w:val="28"/>
          <w:szCs w:val="28"/>
        </w:rPr>
        <w:t xml:space="preserve">usuario </w:t>
      </w:r>
      <w:r>
        <w:rPr>
          <w:sz w:val="28"/>
          <w:szCs w:val="28"/>
        </w:rPr>
        <w:t xml:space="preserve">o </w:t>
      </w:r>
      <w:r>
        <w:rPr>
          <w:b/>
          <w:bCs/>
          <w:sz w:val="28"/>
          <w:szCs w:val="28"/>
        </w:rPr>
        <w:t>personalizadas</w:t>
      </w:r>
      <w:r>
        <w:rPr>
          <w:sz w:val="28"/>
          <w:szCs w:val="28"/>
        </w:rPr>
        <w:t xml:space="preserve">, primero se debe crear una clase de esa excepción con </w:t>
      </w:r>
      <w:proofErr w:type="spellStart"/>
      <w:r>
        <w:rPr>
          <w:b/>
          <w:bCs/>
          <w:sz w:val="28"/>
          <w:szCs w:val="28"/>
        </w:rPr>
        <w:t>extends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Exception</w:t>
      </w:r>
      <w:proofErr w:type="spellEnd"/>
      <w:r>
        <w:rPr>
          <w:b/>
          <w:bCs/>
          <w:sz w:val="28"/>
          <w:szCs w:val="28"/>
        </w:rPr>
        <w:t>.</w:t>
      </w:r>
    </w:p>
    <w:p w14:paraId="458D8EA1" w14:textId="62CCB414" w:rsidR="00CA229A" w:rsidRDefault="00CA229A">
      <w:pPr>
        <w:rPr>
          <w:sz w:val="28"/>
          <w:szCs w:val="28"/>
        </w:rPr>
      </w:pPr>
      <w:r w:rsidRPr="00CA229A">
        <w:rPr>
          <w:noProof/>
          <w:sz w:val="28"/>
          <w:szCs w:val="28"/>
        </w:rPr>
        <w:drawing>
          <wp:inline distT="0" distB="0" distL="0" distR="0" wp14:anchorId="050B3F7D" wp14:editId="1B8F4813">
            <wp:extent cx="3932261" cy="1196444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3F6D" w14:textId="113C6110" w:rsidR="00CA229A" w:rsidRDefault="00CA229A">
      <w:pPr>
        <w:rPr>
          <w:sz w:val="28"/>
          <w:szCs w:val="28"/>
        </w:rPr>
      </w:pPr>
      <w:r>
        <w:rPr>
          <w:sz w:val="28"/>
          <w:szCs w:val="28"/>
        </w:rPr>
        <w:t>Cuando se lanza una excepción personalizada.</w:t>
      </w:r>
    </w:p>
    <w:p w14:paraId="54645CE2" w14:textId="00DFA508" w:rsidR="00CA229A" w:rsidRDefault="00CA229A">
      <w:pPr>
        <w:rPr>
          <w:sz w:val="28"/>
          <w:szCs w:val="28"/>
        </w:rPr>
      </w:pPr>
      <w:r w:rsidRPr="00CA229A">
        <w:rPr>
          <w:noProof/>
          <w:sz w:val="28"/>
          <w:szCs w:val="28"/>
        </w:rPr>
        <w:drawing>
          <wp:inline distT="0" distB="0" distL="0" distR="0" wp14:anchorId="324DECCB" wp14:editId="728203FB">
            <wp:extent cx="4968671" cy="1188823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C64D" w14:textId="303A53D3" w:rsidR="00CA229A" w:rsidRDefault="00CA229A">
      <w:pPr>
        <w:rPr>
          <w:sz w:val="28"/>
          <w:szCs w:val="28"/>
        </w:rPr>
      </w:pPr>
      <w:r>
        <w:rPr>
          <w:sz w:val="28"/>
          <w:szCs w:val="28"/>
        </w:rPr>
        <w:t>Cómo se captura la excepción.</w:t>
      </w:r>
    </w:p>
    <w:p w14:paraId="48AE8890" w14:textId="29C06B37" w:rsidR="00786209" w:rsidRDefault="00786209">
      <w:pPr>
        <w:rPr>
          <w:sz w:val="28"/>
          <w:szCs w:val="28"/>
        </w:rPr>
      </w:pPr>
      <w:r w:rsidRPr="00786209">
        <w:rPr>
          <w:noProof/>
          <w:sz w:val="28"/>
          <w:szCs w:val="28"/>
        </w:rPr>
        <w:drawing>
          <wp:inline distT="0" distB="0" distL="0" distR="0" wp14:anchorId="1511219D" wp14:editId="4D434BD1">
            <wp:extent cx="3939881" cy="1188823"/>
            <wp:effectExtent l="0" t="0" r="381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F219" w14:textId="77777777" w:rsidR="00786209" w:rsidRPr="00CA229A" w:rsidRDefault="00786209">
      <w:pPr>
        <w:rPr>
          <w:sz w:val="28"/>
          <w:szCs w:val="28"/>
        </w:rPr>
      </w:pPr>
    </w:p>
    <w:sectPr w:rsidR="00786209" w:rsidRPr="00CA229A" w:rsidSect="00E542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ontserrat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ontserrat-Ligh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A8"/>
    <w:rsid w:val="00070F07"/>
    <w:rsid w:val="0018699B"/>
    <w:rsid w:val="001F4C55"/>
    <w:rsid w:val="0020008E"/>
    <w:rsid w:val="002310A8"/>
    <w:rsid w:val="00250316"/>
    <w:rsid w:val="00395895"/>
    <w:rsid w:val="003C2B2D"/>
    <w:rsid w:val="00420101"/>
    <w:rsid w:val="005B113F"/>
    <w:rsid w:val="005E6E84"/>
    <w:rsid w:val="00624EA5"/>
    <w:rsid w:val="006D3FA4"/>
    <w:rsid w:val="0073515D"/>
    <w:rsid w:val="007850F3"/>
    <w:rsid w:val="00786209"/>
    <w:rsid w:val="007B1833"/>
    <w:rsid w:val="007D7CF8"/>
    <w:rsid w:val="00863CD7"/>
    <w:rsid w:val="009E4A80"/>
    <w:rsid w:val="00A1583A"/>
    <w:rsid w:val="00A46FA2"/>
    <w:rsid w:val="00AE3DB1"/>
    <w:rsid w:val="00B9748C"/>
    <w:rsid w:val="00C67A07"/>
    <w:rsid w:val="00C72895"/>
    <w:rsid w:val="00CA229A"/>
    <w:rsid w:val="00CD1E69"/>
    <w:rsid w:val="00CD658D"/>
    <w:rsid w:val="00DB0376"/>
    <w:rsid w:val="00E3319A"/>
    <w:rsid w:val="00E5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BD7EB"/>
  <w15:chartTrackingRefBased/>
  <w15:docId w15:val="{9B5D63F2-8468-4C8B-9FAC-FA705D54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24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E7717-9E62-47B5-9BAA-BE3CC2878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5</Pages>
  <Words>626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22</cp:revision>
  <dcterms:created xsi:type="dcterms:W3CDTF">2025-11-24T21:07:00Z</dcterms:created>
  <dcterms:modified xsi:type="dcterms:W3CDTF">2026-01-31T22:53:00Z</dcterms:modified>
</cp:coreProperties>
</file>