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Carlos Mauricio Sanchez Espinoza</w:t>
      </w:r>
    </w:p>
    <w:p w14:paraId="5E65D2D3" w14:textId="79F06342" w:rsidR="00FE229D" w:rsidRDefault="00390FA7">
      <w:r>
        <w:t xml:space="preserve">N°: </w:t>
        <w:tab/>
        <w:tab/>
        <w:t>MEM-2025-0001</w:t>
      </w:r>
    </w:p>
    <w:p w14:paraId="0355D9DF" w14:textId="6C02E62D" w:rsidR="00FE229D" w:rsidRDefault="00390FA7">
      <w:r>
        <w:t xml:space="preserve">Tipo: </w:t>
        <w:tab/>
        <w:tab/>
        <w:t>Llamado de atención formal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Desarrollador de ventas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11/11/2025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1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Actuar con honestidad, lealtad, fidelidad, diligencia y buena fe en todas las labores e instrucciones del jefe inmediato.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2025-11-04,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ruta SJL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Se porta mal.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14/11/2025),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p>
      <w:r>
        <w:br w:type="page"/>
      </w:r>
    </w:p>
    <w:p>
      <w:r>
        <w:t>Evidencias:</w:t>
      </w:r>
    </w:p>
    <w:p>
      <w:r>
        <w:drawing>
          <wp:inline xmlns:a="http://schemas.openxmlformats.org/drawingml/2006/main" xmlns:pic="http://schemas.openxmlformats.org/drawingml/2006/picture">
            <wp:extent cx="5486400" cy="5440680"/>
            <wp:docPr id="1390892755" name="Picture 139089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ce cit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