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A23F" w14:textId="77777777" w:rsidR="00D17E31" w:rsidRDefault="00D17E31"/>
    <w:p w14:paraId="2E5CB070" w14:textId="77777777" w:rsidR="00D17E31" w:rsidRDefault="00D17E31"/>
    <w:p w14:paraId="1D2AB7E1" w14:textId="40DB0BB3" w:rsidR="00DC0BBB" w:rsidRDefault="00D17E31">
      <w:r w:rsidRPr="00D17E31">
        <w:t>Pandas 的数据读取_</w:t>
      </w:r>
      <w:proofErr w:type="spellStart"/>
      <w:r w:rsidRPr="00D17E31">
        <w:t>pd.read_csv</w:t>
      </w:r>
      <w:proofErr w:type="spellEnd"/>
      <w:r w:rsidRPr="00D17E31">
        <w:t>()的使用详解</w:t>
      </w:r>
    </w:p>
    <w:p w14:paraId="16976DBB" w14:textId="0F955121" w:rsidR="00D17E31" w:rsidRDefault="00D17E31">
      <w:pPr>
        <w:rPr>
          <w:rFonts w:hint="eastAsia"/>
        </w:rPr>
      </w:pPr>
      <w:r w:rsidRPr="00D17E31">
        <w:t>https://blog.csdn.net/weixin_47139649/article/details/126744842</w:t>
      </w:r>
    </w:p>
    <w:sectPr w:rsidR="00D1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F0"/>
    <w:rsid w:val="00D17E31"/>
    <w:rsid w:val="00DC0BBB"/>
    <w:rsid w:val="00D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6EDF"/>
  <w15:chartTrackingRefBased/>
  <w15:docId w15:val="{55E94889-9819-47CA-B1AC-F108D1B4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 Fan(Yi)</dc:creator>
  <cp:keywords/>
  <dc:description/>
  <cp:lastModifiedBy>Wenhua Fan(Yi)</cp:lastModifiedBy>
  <cp:revision>2</cp:revision>
  <dcterms:created xsi:type="dcterms:W3CDTF">2023-04-01T13:38:00Z</dcterms:created>
  <dcterms:modified xsi:type="dcterms:W3CDTF">2023-04-01T13:39:00Z</dcterms:modified>
</cp:coreProperties>
</file>