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733A9" w14:textId="1227C670" w:rsidR="007371AF" w:rsidRPr="007371AF" w:rsidRDefault="007371AF" w:rsidP="007371AF">
      <w:pPr>
        <w:spacing w:after="0" w:line="240" w:lineRule="auto"/>
        <w:rPr>
          <w:rFonts w:ascii="Times New Roman" w:hAnsi="Times New Roman" w:cs="Times New Roman"/>
          <w:b/>
          <w:bCs/>
          <w:sz w:val="32"/>
          <w:szCs w:val="32"/>
        </w:rPr>
      </w:pPr>
      <w:r w:rsidRPr="007371AF">
        <w:rPr>
          <w:rFonts w:ascii="Times New Roman" w:hAnsi="Times New Roman" w:cs="Times New Roman"/>
          <w:b/>
          <w:bCs/>
          <w:sz w:val="32"/>
          <w:szCs w:val="32"/>
        </w:rPr>
        <w:t>Introduction:</w:t>
      </w:r>
      <w:r w:rsidR="00701753">
        <w:rPr>
          <w:rFonts w:ascii="Times New Roman" w:hAnsi="Times New Roman" w:cs="Times New Roman"/>
          <w:b/>
          <w:bCs/>
          <w:sz w:val="32"/>
          <w:szCs w:val="32"/>
        </w:rPr>
        <w:t xml:space="preserve"> Scripture Reading- Matt. 28:16-20</w:t>
      </w:r>
    </w:p>
    <w:p w14:paraId="19E5A673" w14:textId="2416698D" w:rsidR="007371AF" w:rsidRPr="00C275D2" w:rsidRDefault="005E4286" w:rsidP="00C275D2">
      <w:pPr>
        <w:pStyle w:val="ListParagraph"/>
        <w:numPr>
          <w:ilvl w:val="0"/>
          <w:numId w:val="1"/>
        </w:numPr>
        <w:spacing w:after="0" w:line="240" w:lineRule="auto"/>
        <w:rPr>
          <w:rFonts w:ascii="Times New Roman" w:hAnsi="Times New Roman" w:cs="Times New Roman"/>
          <w:sz w:val="32"/>
          <w:szCs w:val="32"/>
        </w:rPr>
      </w:pPr>
      <w:r w:rsidRPr="00C275D2">
        <w:rPr>
          <w:rFonts w:ascii="Times New Roman" w:hAnsi="Times New Roman" w:cs="Times New Roman"/>
          <w:sz w:val="32"/>
          <w:szCs w:val="32"/>
        </w:rPr>
        <w:t>About the Text</w:t>
      </w:r>
      <w:r w:rsidR="007371AF" w:rsidRPr="00C275D2">
        <w:rPr>
          <w:rFonts w:ascii="Times New Roman" w:hAnsi="Times New Roman" w:cs="Times New Roman"/>
          <w:sz w:val="32"/>
          <w:szCs w:val="32"/>
        </w:rPr>
        <w:t xml:space="preserve">: </w:t>
      </w:r>
      <w:r w:rsidR="00C275D2">
        <w:rPr>
          <w:rFonts w:ascii="Times New Roman" w:hAnsi="Times New Roman" w:cs="Times New Roman"/>
          <w:sz w:val="32"/>
          <w:szCs w:val="32"/>
        </w:rPr>
        <w:t xml:space="preserve">2 important things we should get from Jesus’s words </w:t>
      </w:r>
      <w:proofErr w:type="gramStart"/>
      <w:r w:rsidR="00C275D2">
        <w:rPr>
          <w:rFonts w:ascii="Times New Roman" w:hAnsi="Times New Roman" w:cs="Times New Roman"/>
          <w:sz w:val="32"/>
          <w:szCs w:val="32"/>
        </w:rPr>
        <w:t>here</w:t>
      </w:r>
      <w:proofErr w:type="gramEnd"/>
    </w:p>
    <w:p w14:paraId="128E5716" w14:textId="5AB50BB2" w:rsidR="00C275D2" w:rsidRDefault="00C275D2" w:rsidP="00C275D2">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We should be teaching- what do we teach?</w:t>
      </w:r>
    </w:p>
    <w:p w14:paraId="11DBC3B3" w14:textId="429C4480" w:rsidR="00293409" w:rsidRPr="00431F88" w:rsidRDefault="00431F88" w:rsidP="0079079B">
      <w:pPr>
        <w:pStyle w:val="ListParagraph"/>
        <w:numPr>
          <w:ilvl w:val="2"/>
          <w:numId w:val="1"/>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2 Tim. 2:1-2 “</w:t>
      </w:r>
      <w:r w:rsidRPr="00431F88">
        <w:rPr>
          <w:rFonts w:ascii="Times New Roman" w:hAnsi="Times New Roman" w:cs="Times New Roman"/>
          <w:sz w:val="32"/>
          <w:szCs w:val="32"/>
          <w:lang w:eastAsia="x-none"/>
        </w:rPr>
        <w:t>Thou therefore, my son, be strong in the grace that is in Christ Jesus. </w:t>
      </w:r>
      <w:r w:rsidR="0079079B" w:rsidRPr="00431F88">
        <w:rPr>
          <w:rFonts w:ascii="Times New Roman" w:hAnsi="Times New Roman" w:cs="Times New Roman"/>
          <w:sz w:val="32"/>
          <w:szCs w:val="32"/>
          <w:lang w:eastAsia="x-none"/>
        </w:rPr>
        <w:t>And the things that thou hast heard of me among many witnesses, the same commit thou to faithful men, who shall be able to teach others also.</w:t>
      </w:r>
      <w:r>
        <w:rPr>
          <w:rFonts w:ascii="Times New Roman" w:hAnsi="Times New Roman" w:cs="Times New Roman"/>
          <w:sz w:val="32"/>
          <w:szCs w:val="32"/>
          <w:lang w:eastAsia="x-none"/>
        </w:rPr>
        <w:t>”</w:t>
      </w:r>
      <w:r w:rsidR="0079079B" w:rsidRPr="00431F88">
        <w:rPr>
          <w:rFonts w:ascii="Times New Roman" w:hAnsi="Times New Roman" w:cs="Times New Roman"/>
          <w:sz w:val="32"/>
          <w:szCs w:val="32"/>
          <w:lang w:eastAsia="x-none"/>
        </w:rPr>
        <w:t> </w:t>
      </w:r>
    </w:p>
    <w:p w14:paraId="6DC3EA9A" w14:textId="09E18243" w:rsidR="00C275D2" w:rsidRDefault="00293409" w:rsidP="00C275D2">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We should be baptizing in the correct name or authority, the name of the Father, the Son, and the Holy Spirit</w:t>
      </w:r>
    </w:p>
    <w:p w14:paraId="3A6F971E" w14:textId="397A8192" w:rsidR="00D2204B" w:rsidRPr="007619D4" w:rsidRDefault="00884320" w:rsidP="00D2204B">
      <w:pPr>
        <w:pStyle w:val="ListParagraph"/>
        <w:numPr>
          <w:ilvl w:val="2"/>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Col. 3:17a </w:t>
      </w:r>
      <w:r w:rsidR="007619D4">
        <w:rPr>
          <w:rFonts w:ascii="Times New Roman" w:hAnsi="Times New Roman" w:cs="Times New Roman"/>
          <w:sz w:val="32"/>
          <w:szCs w:val="32"/>
        </w:rPr>
        <w:t>“</w:t>
      </w:r>
      <w:r w:rsidR="007619D4" w:rsidRPr="007619D4">
        <w:rPr>
          <w:rFonts w:ascii="Times New Roman" w:hAnsi="Times New Roman" w:cs="Times New Roman"/>
          <w:sz w:val="32"/>
          <w:szCs w:val="32"/>
          <w:lang w:eastAsia="x-none"/>
        </w:rPr>
        <w:t xml:space="preserve">And whatsoever ye do in word or deed, </w:t>
      </w:r>
      <w:r w:rsidR="007619D4" w:rsidRPr="007619D4">
        <w:rPr>
          <w:rFonts w:ascii="Times New Roman" w:hAnsi="Times New Roman" w:cs="Times New Roman"/>
          <w:i/>
          <w:iCs/>
          <w:color w:val="757575"/>
          <w:sz w:val="32"/>
          <w:szCs w:val="32"/>
          <w:lang w:eastAsia="x-none"/>
        </w:rPr>
        <w:t>do</w:t>
      </w:r>
      <w:r w:rsidR="007619D4" w:rsidRPr="007619D4">
        <w:rPr>
          <w:rFonts w:ascii="Times New Roman" w:hAnsi="Times New Roman" w:cs="Times New Roman"/>
          <w:sz w:val="32"/>
          <w:szCs w:val="32"/>
          <w:lang w:eastAsia="x-none"/>
        </w:rPr>
        <w:t xml:space="preserve"> all in the name of the Lord Jesus,”</w:t>
      </w:r>
      <w:r w:rsidR="00F408E5">
        <w:rPr>
          <w:rFonts w:ascii="Times New Roman" w:hAnsi="Times New Roman" w:cs="Times New Roman"/>
          <w:sz w:val="32"/>
          <w:szCs w:val="32"/>
          <w:lang w:eastAsia="x-none"/>
        </w:rPr>
        <w:t xml:space="preserve"> </w:t>
      </w:r>
    </w:p>
    <w:p w14:paraId="1A2F4B44" w14:textId="5406BF90" w:rsidR="007371AF"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B. </w:t>
      </w:r>
      <w:r w:rsidR="00892E1E">
        <w:rPr>
          <w:rFonts w:ascii="Times New Roman" w:hAnsi="Times New Roman" w:cs="Times New Roman"/>
          <w:sz w:val="32"/>
          <w:szCs w:val="32"/>
        </w:rPr>
        <w:t xml:space="preserve">Introduce the hymn: </w:t>
      </w:r>
    </w:p>
    <w:p w14:paraId="06B3884D" w14:textId="630B11DD" w:rsidR="00892E1E" w:rsidRDefault="00892E1E" w:rsidP="007371AF">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a. Written by </w:t>
      </w:r>
      <w:r w:rsidR="00DB7965">
        <w:rPr>
          <w:rFonts w:ascii="Times New Roman" w:hAnsi="Times New Roman" w:cs="Times New Roman"/>
          <w:sz w:val="32"/>
          <w:szCs w:val="32"/>
        </w:rPr>
        <w:t>James Rowe</w:t>
      </w:r>
      <w:r w:rsidR="00657B5B">
        <w:rPr>
          <w:rFonts w:ascii="Times New Roman" w:hAnsi="Times New Roman" w:cs="Times New Roman"/>
          <w:sz w:val="32"/>
          <w:szCs w:val="32"/>
        </w:rPr>
        <w:t xml:space="preserve"> (pseudonym- James S. Apple)</w:t>
      </w:r>
    </w:p>
    <w:p w14:paraId="7091F797" w14:textId="42EAAE62" w:rsidR="00657B5B" w:rsidRDefault="00657B5B" w:rsidP="007371AF">
      <w:pPr>
        <w:spacing w:after="0" w:line="240" w:lineRule="auto"/>
        <w:rPr>
          <w:rFonts w:ascii="Times New Roman" w:hAnsi="Times New Roman" w:cs="Times New Roman"/>
          <w:sz w:val="32"/>
          <w:szCs w:val="32"/>
        </w:rPr>
      </w:pPr>
      <w:r>
        <w:rPr>
          <w:rFonts w:ascii="Times New Roman" w:hAnsi="Times New Roman" w:cs="Times New Roman"/>
          <w:sz w:val="32"/>
          <w:szCs w:val="32"/>
        </w:rPr>
        <w:tab/>
        <w:t>b. Born in 1865</w:t>
      </w:r>
      <w:r w:rsidR="00374132">
        <w:rPr>
          <w:rFonts w:ascii="Times New Roman" w:hAnsi="Times New Roman" w:cs="Times New Roman"/>
          <w:sz w:val="32"/>
          <w:szCs w:val="32"/>
        </w:rPr>
        <w:t xml:space="preserve"> in Dublin, Ireland</w:t>
      </w:r>
    </w:p>
    <w:p w14:paraId="2B5DAA81" w14:textId="630EFA2B" w:rsidR="00374132" w:rsidRDefault="00374132" w:rsidP="0037413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c. He came to America in 1890 where he worked for 10 years for the NY Central &amp; Hudson R.R. Co.</w:t>
      </w:r>
    </w:p>
    <w:p w14:paraId="2BBEF0B6" w14:textId="264C9CA2" w:rsidR="00374132" w:rsidRPr="00374132" w:rsidRDefault="00374132" w:rsidP="0037413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d. He became a writer of songs and hymns in about 1896</w:t>
      </w:r>
      <w:r w:rsidR="007B2DD9">
        <w:rPr>
          <w:rFonts w:ascii="Times New Roman" w:hAnsi="Times New Roman" w:cs="Times New Roman"/>
          <w:sz w:val="32"/>
          <w:szCs w:val="32"/>
        </w:rPr>
        <w:t xml:space="preserve"> (more than 9,000 published hymns, poems, recitations, and other works)</w:t>
      </w:r>
    </w:p>
    <w:p w14:paraId="2367401A" w14:textId="2E4BB53E" w:rsidR="007371AF"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C. Setting the tone for the sermon on the hymn "Ring Out the </w:t>
      </w:r>
      <w:proofErr w:type="gramStart"/>
      <w:r w:rsidRPr="007371AF">
        <w:rPr>
          <w:rFonts w:ascii="Times New Roman" w:hAnsi="Times New Roman" w:cs="Times New Roman"/>
          <w:sz w:val="32"/>
          <w:szCs w:val="32"/>
        </w:rPr>
        <w:t>Message</w:t>
      </w:r>
      <w:proofErr w:type="gramEnd"/>
      <w:r w:rsidRPr="007371AF">
        <w:rPr>
          <w:rFonts w:ascii="Times New Roman" w:hAnsi="Times New Roman" w:cs="Times New Roman"/>
          <w:sz w:val="32"/>
          <w:szCs w:val="32"/>
        </w:rPr>
        <w:t>"</w:t>
      </w:r>
      <w:r w:rsidR="00065C85">
        <w:rPr>
          <w:rFonts w:ascii="Times New Roman" w:hAnsi="Times New Roman" w:cs="Times New Roman"/>
          <w:sz w:val="32"/>
          <w:szCs w:val="32"/>
        </w:rPr>
        <w:t xml:space="preserve"> </w:t>
      </w:r>
    </w:p>
    <w:p w14:paraId="75F0105D" w14:textId="1171653F" w:rsidR="005E4286" w:rsidRPr="007371AF" w:rsidRDefault="005E4286" w:rsidP="005E4286">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a. </w:t>
      </w:r>
      <w:r w:rsidRPr="007371AF">
        <w:rPr>
          <w:rFonts w:ascii="Times New Roman" w:hAnsi="Times New Roman" w:cs="Times New Roman"/>
          <w:sz w:val="32"/>
          <w:szCs w:val="32"/>
        </w:rPr>
        <w:t>Mark 16:15</w:t>
      </w:r>
      <w:r>
        <w:rPr>
          <w:rFonts w:ascii="Times New Roman" w:hAnsi="Times New Roman" w:cs="Times New Roman"/>
          <w:sz w:val="32"/>
          <w:szCs w:val="32"/>
        </w:rPr>
        <w:t xml:space="preserve"> </w:t>
      </w:r>
      <w:r w:rsidRPr="007371AF">
        <w:rPr>
          <w:rFonts w:ascii="Times New Roman" w:hAnsi="Times New Roman" w:cs="Times New Roman"/>
          <w:sz w:val="32"/>
          <w:szCs w:val="32"/>
        </w:rPr>
        <w:t xml:space="preserve">"And he said unto them, </w:t>
      </w:r>
      <w:proofErr w:type="gramStart"/>
      <w:r w:rsidRPr="007371AF">
        <w:rPr>
          <w:rFonts w:ascii="Times New Roman" w:hAnsi="Times New Roman" w:cs="Times New Roman"/>
          <w:sz w:val="32"/>
          <w:szCs w:val="32"/>
        </w:rPr>
        <w:t>Go</w:t>
      </w:r>
      <w:proofErr w:type="gramEnd"/>
      <w:r w:rsidRPr="007371AF">
        <w:rPr>
          <w:rFonts w:ascii="Times New Roman" w:hAnsi="Times New Roman" w:cs="Times New Roman"/>
          <w:sz w:val="32"/>
          <w:szCs w:val="32"/>
        </w:rPr>
        <w:t xml:space="preserve"> ye into all the world, and preach the gospel to every creature."</w:t>
      </w:r>
    </w:p>
    <w:p w14:paraId="4B12FB76" w14:textId="5D0B177D" w:rsidR="007371AF" w:rsidRPr="007371AF" w:rsidRDefault="007371AF" w:rsidP="007371AF">
      <w:pPr>
        <w:spacing w:after="0" w:line="240" w:lineRule="auto"/>
        <w:rPr>
          <w:rFonts w:ascii="Times New Roman" w:hAnsi="Times New Roman" w:cs="Times New Roman"/>
          <w:b/>
          <w:bCs/>
          <w:sz w:val="32"/>
          <w:szCs w:val="32"/>
        </w:rPr>
      </w:pPr>
      <w:r w:rsidRPr="007371AF">
        <w:rPr>
          <w:rFonts w:ascii="Times New Roman" w:hAnsi="Times New Roman" w:cs="Times New Roman"/>
          <w:b/>
          <w:bCs/>
          <w:sz w:val="32"/>
          <w:szCs w:val="32"/>
        </w:rPr>
        <w:t>Discussion:</w:t>
      </w:r>
    </w:p>
    <w:p w14:paraId="3245CBCA" w14:textId="0D910814" w:rsidR="007371AF" w:rsidRPr="007371AF" w:rsidRDefault="007371AF" w:rsidP="007371AF">
      <w:pPr>
        <w:spacing w:after="0" w:line="240" w:lineRule="auto"/>
        <w:rPr>
          <w:rFonts w:ascii="Times New Roman" w:hAnsi="Times New Roman" w:cs="Times New Roman"/>
          <w:b/>
          <w:bCs/>
          <w:sz w:val="32"/>
          <w:szCs w:val="32"/>
        </w:rPr>
      </w:pPr>
      <w:r w:rsidRPr="007371AF">
        <w:rPr>
          <w:rFonts w:ascii="Times New Roman" w:hAnsi="Times New Roman" w:cs="Times New Roman"/>
          <w:b/>
          <w:bCs/>
          <w:sz w:val="32"/>
          <w:szCs w:val="32"/>
        </w:rPr>
        <w:t>I. Verse 1 - The Mandate to Proclaim</w:t>
      </w:r>
    </w:p>
    <w:p w14:paraId="1A84904C" w14:textId="70D86CE0" w:rsidR="00134BD9"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A. </w:t>
      </w:r>
      <w:r w:rsidR="00134BD9">
        <w:rPr>
          <w:rFonts w:ascii="Times New Roman" w:hAnsi="Times New Roman" w:cs="Times New Roman"/>
          <w:sz w:val="32"/>
          <w:szCs w:val="32"/>
        </w:rPr>
        <w:t xml:space="preserve">All Christians are commanded to proclaim the glad news to </w:t>
      </w:r>
      <w:proofErr w:type="gramStart"/>
      <w:r w:rsidR="00134BD9">
        <w:rPr>
          <w:rFonts w:ascii="Times New Roman" w:hAnsi="Times New Roman" w:cs="Times New Roman"/>
          <w:sz w:val="32"/>
          <w:szCs w:val="32"/>
        </w:rPr>
        <w:t>all</w:t>
      </w:r>
      <w:proofErr w:type="gramEnd"/>
    </w:p>
    <w:p w14:paraId="3AA7C9C4" w14:textId="371BC909" w:rsidR="007371AF" w:rsidRDefault="00134BD9" w:rsidP="00134BD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a. </w:t>
      </w:r>
      <w:r w:rsidR="007371AF" w:rsidRPr="007371AF">
        <w:rPr>
          <w:rFonts w:ascii="Times New Roman" w:hAnsi="Times New Roman" w:cs="Times New Roman"/>
          <w:sz w:val="32"/>
          <w:szCs w:val="32"/>
        </w:rPr>
        <w:t>Isaiah 52:7</w:t>
      </w:r>
      <w:r>
        <w:rPr>
          <w:rFonts w:ascii="Times New Roman" w:hAnsi="Times New Roman" w:cs="Times New Roman"/>
          <w:sz w:val="32"/>
          <w:szCs w:val="32"/>
        </w:rPr>
        <w:t xml:space="preserve"> </w:t>
      </w:r>
      <w:r w:rsidR="007371AF" w:rsidRPr="007371AF">
        <w:rPr>
          <w:rFonts w:ascii="Times New Roman" w:hAnsi="Times New Roman" w:cs="Times New Roman"/>
          <w:sz w:val="32"/>
          <w:szCs w:val="32"/>
        </w:rPr>
        <w:t xml:space="preserve">"How beautiful upon the mountains are the feet of him that bringeth good tidings, that </w:t>
      </w:r>
      <w:proofErr w:type="spellStart"/>
      <w:r w:rsidR="007371AF" w:rsidRPr="007371AF">
        <w:rPr>
          <w:rFonts w:ascii="Times New Roman" w:hAnsi="Times New Roman" w:cs="Times New Roman"/>
          <w:sz w:val="32"/>
          <w:szCs w:val="32"/>
        </w:rPr>
        <w:t>publisheth</w:t>
      </w:r>
      <w:proofErr w:type="spellEnd"/>
      <w:r w:rsidR="007371AF" w:rsidRPr="007371AF">
        <w:rPr>
          <w:rFonts w:ascii="Times New Roman" w:hAnsi="Times New Roman" w:cs="Times New Roman"/>
          <w:sz w:val="32"/>
          <w:szCs w:val="32"/>
        </w:rPr>
        <w:t xml:space="preserve"> peace; that bringeth good tidings of good, that </w:t>
      </w:r>
      <w:proofErr w:type="spellStart"/>
      <w:r w:rsidR="007371AF" w:rsidRPr="007371AF">
        <w:rPr>
          <w:rFonts w:ascii="Times New Roman" w:hAnsi="Times New Roman" w:cs="Times New Roman"/>
          <w:sz w:val="32"/>
          <w:szCs w:val="32"/>
        </w:rPr>
        <w:t>publisheth</w:t>
      </w:r>
      <w:proofErr w:type="spellEnd"/>
      <w:r w:rsidR="007371AF" w:rsidRPr="007371AF">
        <w:rPr>
          <w:rFonts w:ascii="Times New Roman" w:hAnsi="Times New Roman" w:cs="Times New Roman"/>
          <w:sz w:val="32"/>
          <w:szCs w:val="32"/>
        </w:rPr>
        <w:t xml:space="preserve"> salvation; that saith unto Zion, Thy God </w:t>
      </w:r>
      <w:proofErr w:type="spellStart"/>
      <w:r w:rsidR="007371AF" w:rsidRPr="007371AF">
        <w:rPr>
          <w:rFonts w:ascii="Times New Roman" w:hAnsi="Times New Roman" w:cs="Times New Roman"/>
          <w:sz w:val="32"/>
          <w:szCs w:val="32"/>
        </w:rPr>
        <w:t>reigneth</w:t>
      </w:r>
      <w:proofErr w:type="spellEnd"/>
      <w:r w:rsidR="007371AF" w:rsidRPr="007371AF">
        <w:rPr>
          <w:rFonts w:ascii="Times New Roman" w:hAnsi="Times New Roman" w:cs="Times New Roman"/>
          <w:sz w:val="32"/>
          <w:szCs w:val="32"/>
        </w:rPr>
        <w:t>!"</w:t>
      </w:r>
    </w:p>
    <w:p w14:paraId="25C992F4" w14:textId="1893C02F" w:rsidR="00654E8E" w:rsidRPr="007371AF" w:rsidRDefault="00654E8E" w:rsidP="00134BD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b. </w:t>
      </w:r>
      <w:r w:rsidR="00E00FBB">
        <w:rPr>
          <w:rFonts w:ascii="Times New Roman" w:hAnsi="Times New Roman" w:cs="Times New Roman"/>
          <w:sz w:val="32"/>
          <w:szCs w:val="32"/>
        </w:rPr>
        <w:t>Ezek. 33:1-9 IF the watchman warns and the people heed the warning then they save their souls but if they don’t heed the warning then their blood is on them. IF the watchman does not warn then the blood of the people is on the watchman.</w:t>
      </w:r>
    </w:p>
    <w:p w14:paraId="51F445AF" w14:textId="414F1BB6" w:rsidR="007371AF"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lastRenderedPageBreak/>
        <w:t xml:space="preserve">   B. </w:t>
      </w:r>
      <w:r w:rsidR="00C47856">
        <w:rPr>
          <w:rFonts w:ascii="Times New Roman" w:hAnsi="Times New Roman" w:cs="Times New Roman"/>
          <w:sz w:val="32"/>
          <w:szCs w:val="32"/>
        </w:rPr>
        <w:t>There is a</w:t>
      </w:r>
      <w:r w:rsidRPr="007371AF">
        <w:rPr>
          <w:rFonts w:ascii="Times New Roman" w:hAnsi="Times New Roman" w:cs="Times New Roman"/>
          <w:sz w:val="32"/>
          <w:szCs w:val="32"/>
        </w:rPr>
        <w:t xml:space="preserve"> joyous responsibility </w:t>
      </w:r>
      <w:r w:rsidR="00C47856">
        <w:rPr>
          <w:rFonts w:ascii="Times New Roman" w:hAnsi="Times New Roman" w:cs="Times New Roman"/>
          <w:sz w:val="32"/>
          <w:szCs w:val="32"/>
        </w:rPr>
        <w:t xml:space="preserve">in </w:t>
      </w:r>
      <w:r w:rsidRPr="007371AF">
        <w:rPr>
          <w:rFonts w:ascii="Times New Roman" w:hAnsi="Times New Roman" w:cs="Times New Roman"/>
          <w:sz w:val="32"/>
          <w:szCs w:val="32"/>
        </w:rPr>
        <w:t xml:space="preserve">proclaiming the </w:t>
      </w:r>
      <w:proofErr w:type="gramStart"/>
      <w:r w:rsidRPr="007371AF">
        <w:rPr>
          <w:rFonts w:ascii="Times New Roman" w:hAnsi="Times New Roman" w:cs="Times New Roman"/>
          <w:sz w:val="32"/>
          <w:szCs w:val="32"/>
        </w:rPr>
        <w:t>Gospel</w:t>
      </w:r>
      <w:proofErr w:type="gramEnd"/>
    </w:p>
    <w:p w14:paraId="70CCA535" w14:textId="38728A9E" w:rsidR="008D4998" w:rsidRPr="007371AF" w:rsidRDefault="008D4998" w:rsidP="00630675">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a. </w:t>
      </w:r>
      <w:r w:rsidR="00C43A20">
        <w:rPr>
          <w:rFonts w:ascii="Times New Roman" w:hAnsi="Times New Roman" w:cs="Times New Roman"/>
          <w:sz w:val="32"/>
          <w:szCs w:val="32"/>
        </w:rPr>
        <w:t>I Cor. 9:14-19</w:t>
      </w:r>
      <w:r w:rsidR="00630675">
        <w:rPr>
          <w:rFonts w:ascii="Times New Roman" w:hAnsi="Times New Roman" w:cs="Times New Roman"/>
          <w:sz w:val="32"/>
          <w:szCs w:val="32"/>
        </w:rPr>
        <w:t xml:space="preserve"> </w:t>
      </w:r>
      <w:r w:rsidR="006E4808">
        <w:rPr>
          <w:rFonts w:ascii="Times New Roman" w:hAnsi="Times New Roman" w:cs="Times New Roman"/>
          <w:sz w:val="32"/>
          <w:szCs w:val="32"/>
        </w:rPr>
        <w:t xml:space="preserve">[Read] </w:t>
      </w:r>
      <w:r w:rsidR="00630675">
        <w:rPr>
          <w:rFonts w:ascii="Times New Roman" w:hAnsi="Times New Roman" w:cs="Times New Roman"/>
          <w:sz w:val="32"/>
          <w:szCs w:val="32"/>
        </w:rPr>
        <w:t xml:space="preserve">We should be like Paul and be willing to proclaim the </w:t>
      </w:r>
      <w:proofErr w:type="gramStart"/>
      <w:r w:rsidR="00630675">
        <w:rPr>
          <w:rFonts w:ascii="Times New Roman" w:hAnsi="Times New Roman" w:cs="Times New Roman"/>
          <w:sz w:val="32"/>
          <w:szCs w:val="32"/>
        </w:rPr>
        <w:t>Gospel</w:t>
      </w:r>
      <w:proofErr w:type="gramEnd"/>
    </w:p>
    <w:p w14:paraId="71AA935B" w14:textId="75783F4C" w:rsidR="007371AF"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C. God's good news</w:t>
      </w:r>
      <w:r w:rsidR="00BB5F96">
        <w:rPr>
          <w:rFonts w:ascii="Times New Roman" w:hAnsi="Times New Roman" w:cs="Times New Roman"/>
          <w:sz w:val="32"/>
          <w:szCs w:val="32"/>
        </w:rPr>
        <w:t xml:space="preserve"> gives courage to </w:t>
      </w:r>
      <w:proofErr w:type="gramStart"/>
      <w:r w:rsidR="00BB5F96">
        <w:rPr>
          <w:rFonts w:ascii="Times New Roman" w:hAnsi="Times New Roman" w:cs="Times New Roman"/>
          <w:sz w:val="32"/>
          <w:szCs w:val="32"/>
        </w:rPr>
        <w:t>all</w:t>
      </w:r>
      <w:proofErr w:type="gramEnd"/>
    </w:p>
    <w:p w14:paraId="17840E70" w14:textId="33DE0662" w:rsidR="00630675" w:rsidRDefault="00630675" w:rsidP="0081487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a. </w:t>
      </w:r>
      <w:r w:rsidR="00814879">
        <w:rPr>
          <w:rFonts w:ascii="Times New Roman" w:hAnsi="Times New Roman" w:cs="Times New Roman"/>
          <w:sz w:val="32"/>
          <w:szCs w:val="32"/>
        </w:rPr>
        <w:t xml:space="preserve">We too will have a reward like </w:t>
      </w:r>
      <w:proofErr w:type="gramStart"/>
      <w:r w:rsidR="00814879">
        <w:rPr>
          <w:rFonts w:ascii="Times New Roman" w:hAnsi="Times New Roman" w:cs="Times New Roman"/>
          <w:sz w:val="32"/>
          <w:szCs w:val="32"/>
        </w:rPr>
        <w:t>Paul</w:t>
      </w:r>
      <w:proofErr w:type="gramEnd"/>
      <w:r w:rsidR="00814879">
        <w:rPr>
          <w:rFonts w:ascii="Times New Roman" w:hAnsi="Times New Roman" w:cs="Times New Roman"/>
          <w:sz w:val="32"/>
          <w:szCs w:val="32"/>
        </w:rPr>
        <w:t xml:space="preserve"> but we need to encourage and convince the lost to believe. </w:t>
      </w:r>
    </w:p>
    <w:p w14:paraId="5A6D6B4D" w14:textId="69BC812D" w:rsidR="00D06F5F" w:rsidRPr="00FA220A" w:rsidRDefault="00A3492F" w:rsidP="00311829">
      <w:pPr>
        <w:spacing w:after="0" w:line="240" w:lineRule="auto"/>
        <w:ind w:left="1440"/>
        <w:rPr>
          <w:rFonts w:ascii="Times New Roman" w:hAnsi="Times New Roman" w:cs="Times New Roman"/>
          <w:sz w:val="32"/>
          <w:szCs w:val="32"/>
        </w:rPr>
      </w:pPr>
      <w:proofErr w:type="spellStart"/>
      <w:r>
        <w:rPr>
          <w:rFonts w:ascii="Times New Roman" w:hAnsi="Times New Roman" w:cs="Times New Roman"/>
          <w:sz w:val="32"/>
          <w:szCs w:val="32"/>
        </w:rPr>
        <w:t>i</w:t>
      </w:r>
      <w:proofErr w:type="spellEnd"/>
      <w:r>
        <w:rPr>
          <w:rFonts w:ascii="Times New Roman" w:hAnsi="Times New Roman" w:cs="Times New Roman"/>
          <w:sz w:val="32"/>
          <w:szCs w:val="32"/>
        </w:rPr>
        <w:t xml:space="preserve">. </w:t>
      </w:r>
      <w:r w:rsidR="00D06F5F">
        <w:rPr>
          <w:rFonts w:ascii="Times New Roman" w:hAnsi="Times New Roman" w:cs="Times New Roman"/>
          <w:sz w:val="32"/>
          <w:szCs w:val="32"/>
        </w:rPr>
        <w:t xml:space="preserve">John 3:16 </w:t>
      </w:r>
      <w:r w:rsidR="00FA220A">
        <w:rPr>
          <w:rFonts w:ascii="Times New Roman" w:hAnsi="Times New Roman" w:cs="Times New Roman"/>
          <w:sz w:val="32"/>
          <w:szCs w:val="32"/>
        </w:rPr>
        <w:t>“</w:t>
      </w:r>
      <w:r w:rsidR="00FA220A" w:rsidRPr="00FA220A">
        <w:rPr>
          <w:rFonts w:ascii="Times New Roman" w:hAnsi="Times New Roman" w:cs="Times New Roman"/>
          <w:color w:val="DA3737"/>
          <w:sz w:val="32"/>
          <w:szCs w:val="32"/>
          <w:lang w:eastAsia="x-none"/>
        </w:rPr>
        <w:t>For God so loved the world, that he gave his only begotten Son, that whosoever believeth in him should not perish, but have everlasting life.</w:t>
      </w:r>
      <w:r w:rsidR="00FA220A" w:rsidRPr="00FA220A">
        <w:rPr>
          <w:rFonts w:ascii="Times New Roman" w:hAnsi="Times New Roman" w:cs="Times New Roman"/>
          <w:sz w:val="32"/>
          <w:szCs w:val="32"/>
          <w:lang w:eastAsia="x-none"/>
        </w:rPr>
        <w:t>” </w:t>
      </w:r>
    </w:p>
    <w:p w14:paraId="25AE78D3" w14:textId="18F578A7" w:rsidR="00A3492F" w:rsidRPr="00311829" w:rsidRDefault="00D06F5F" w:rsidP="00311829">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ii. </w:t>
      </w:r>
      <w:r w:rsidR="00311829">
        <w:rPr>
          <w:rFonts w:ascii="Times New Roman" w:hAnsi="Times New Roman" w:cs="Times New Roman"/>
          <w:sz w:val="32"/>
          <w:szCs w:val="32"/>
        </w:rPr>
        <w:t>Luke 13:3 “</w:t>
      </w:r>
      <w:r w:rsidR="00311829" w:rsidRPr="00311829">
        <w:rPr>
          <w:rFonts w:ascii="Times New Roman" w:hAnsi="Times New Roman" w:cs="Times New Roman"/>
          <w:color w:val="DA3737"/>
          <w:sz w:val="32"/>
          <w:szCs w:val="32"/>
          <w:lang w:eastAsia="x-none"/>
        </w:rPr>
        <w:t>I tell you, Nay: but, except ye repent, ye shall all likewise perish.</w:t>
      </w:r>
      <w:r w:rsidR="00311829" w:rsidRPr="00311829">
        <w:rPr>
          <w:rFonts w:ascii="Times New Roman" w:hAnsi="Times New Roman" w:cs="Times New Roman"/>
          <w:sz w:val="32"/>
          <w:szCs w:val="32"/>
          <w:lang w:eastAsia="x-none"/>
        </w:rPr>
        <w:t>”</w:t>
      </w:r>
    </w:p>
    <w:p w14:paraId="37E3FE7F" w14:textId="7937F85A" w:rsidR="007371AF" w:rsidRPr="007371AF" w:rsidRDefault="007371AF" w:rsidP="007371AF">
      <w:pPr>
        <w:spacing w:after="0" w:line="240" w:lineRule="auto"/>
        <w:rPr>
          <w:rFonts w:ascii="Times New Roman" w:hAnsi="Times New Roman" w:cs="Times New Roman"/>
          <w:b/>
          <w:bCs/>
          <w:sz w:val="32"/>
          <w:szCs w:val="32"/>
        </w:rPr>
      </w:pPr>
      <w:r w:rsidRPr="007371AF">
        <w:rPr>
          <w:rFonts w:ascii="Times New Roman" w:hAnsi="Times New Roman" w:cs="Times New Roman"/>
          <w:b/>
          <w:bCs/>
          <w:sz w:val="32"/>
          <w:szCs w:val="32"/>
        </w:rPr>
        <w:t>II. Chorus - The Call to Action</w:t>
      </w:r>
    </w:p>
    <w:p w14:paraId="01E441D7" w14:textId="38B6CFDA" w:rsidR="00561F65"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A. </w:t>
      </w:r>
      <w:r w:rsidR="00561F65">
        <w:rPr>
          <w:rFonts w:ascii="Times New Roman" w:hAnsi="Times New Roman" w:cs="Times New Roman"/>
          <w:sz w:val="32"/>
          <w:szCs w:val="32"/>
        </w:rPr>
        <w:t>The command from Matthew 28 and Mark 16 is more than just a command it is a call to action like calling troops to order</w:t>
      </w:r>
      <w:r w:rsidR="002E1A3E">
        <w:rPr>
          <w:rFonts w:ascii="Times New Roman" w:hAnsi="Times New Roman" w:cs="Times New Roman"/>
          <w:sz w:val="32"/>
          <w:szCs w:val="32"/>
        </w:rPr>
        <w:t xml:space="preserve">. </w:t>
      </w:r>
    </w:p>
    <w:p w14:paraId="40A73277" w14:textId="33DEC853" w:rsidR="007371AF" w:rsidRPr="007371AF" w:rsidRDefault="00561F65" w:rsidP="00561F65">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a. </w:t>
      </w:r>
      <w:r w:rsidR="007371AF" w:rsidRPr="007371AF">
        <w:rPr>
          <w:rFonts w:ascii="Times New Roman" w:hAnsi="Times New Roman" w:cs="Times New Roman"/>
          <w:sz w:val="32"/>
          <w:szCs w:val="32"/>
        </w:rPr>
        <w:t>Matthew 28:19-20 "Go ye therefore, and teach all nations, baptizing them in the name of the Father, and of the Son, and of the Holy Ghost: Teaching them to observe all things whatsoever I have commanded you..."</w:t>
      </w:r>
    </w:p>
    <w:p w14:paraId="6947E162" w14:textId="77777777" w:rsidR="007371AF"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B. Discussing the call to make disciples and spread the </w:t>
      </w:r>
      <w:proofErr w:type="gramStart"/>
      <w:r w:rsidRPr="007371AF">
        <w:rPr>
          <w:rFonts w:ascii="Times New Roman" w:hAnsi="Times New Roman" w:cs="Times New Roman"/>
          <w:sz w:val="32"/>
          <w:szCs w:val="32"/>
        </w:rPr>
        <w:t>message</w:t>
      </w:r>
      <w:proofErr w:type="gramEnd"/>
    </w:p>
    <w:p w14:paraId="08D3AE42" w14:textId="77777777" w:rsidR="00EA6A6D" w:rsidRDefault="003632BC" w:rsidP="003632BC">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 Teaching implies that we are learning first, so that we know what to teach.</w:t>
      </w:r>
    </w:p>
    <w:p w14:paraId="5C6ECC91" w14:textId="77777777" w:rsidR="00AA766D" w:rsidRDefault="00EA6A6D" w:rsidP="003632BC">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b. The first thing we learn is how to obey the Gospel, we can teach that.</w:t>
      </w:r>
    </w:p>
    <w:p w14:paraId="3F72B875" w14:textId="15DE616A" w:rsidR="003632BC" w:rsidRPr="007371AF" w:rsidRDefault="00AA766D" w:rsidP="003632BC">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c. Everything else comes after </w:t>
      </w:r>
      <w:proofErr w:type="gramStart"/>
      <w:r>
        <w:rPr>
          <w:rFonts w:ascii="Times New Roman" w:hAnsi="Times New Roman" w:cs="Times New Roman"/>
          <w:sz w:val="32"/>
          <w:szCs w:val="32"/>
        </w:rPr>
        <w:t>that</w:t>
      </w:r>
      <w:proofErr w:type="gramEnd"/>
      <w:r w:rsidR="003632BC">
        <w:rPr>
          <w:rFonts w:ascii="Times New Roman" w:hAnsi="Times New Roman" w:cs="Times New Roman"/>
          <w:sz w:val="32"/>
          <w:szCs w:val="32"/>
        </w:rPr>
        <w:tab/>
      </w:r>
    </w:p>
    <w:p w14:paraId="29762FDF" w14:textId="747AE14A" w:rsidR="007371AF"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C. </w:t>
      </w:r>
      <w:r w:rsidR="00DD6C65">
        <w:rPr>
          <w:rFonts w:ascii="Times New Roman" w:hAnsi="Times New Roman" w:cs="Times New Roman"/>
          <w:sz w:val="32"/>
          <w:szCs w:val="32"/>
        </w:rPr>
        <w:t>We must put on the whole armor of God and march out. If we don’t put on the whole armor, then we won’t be prepared for Satan’s attacks and we won’t be prepared to answer people’s questions.</w:t>
      </w:r>
    </w:p>
    <w:p w14:paraId="0FE697C8" w14:textId="56C508A3" w:rsidR="00DD6C65" w:rsidRDefault="00DD6C65" w:rsidP="00EA554B">
      <w:pPr>
        <w:spacing w:after="0" w:line="240" w:lineRule="auto"/>
        <w:ind w:left="720"/>
        <w:rPr>
          <w:rFonts w:ascii="Times New Roman" w:hAnsi="Times New Roman" w:cs="Times New Roman"/>
          <w:sz w:val="32"/>
          <w:szCs w:val="32"/>
          <w:lang w:eastAsia="x-none"/>
        </w:rPr>
      </w:pPr>
      <w:r>
        <w:rPr>
          <w:rFonts w:ascii="Times New Roman" w:hAnsi="Times New Roman" w:cs="Times New Roman"/>
          <w:sz w:val="32"/>
          <w:szCs w:val="32"/>
        </w:rPr>
        <w:t xml:space="preserve">a. </w:t>
      </w:r>
      <w:r w:rsidR="00EA554B">
        <w:rPr>
          <w:rFonts w:ascii="Times New Roman" w:hAnsi="Times New Roman" w:cs="Times New Roman"/>
          <w:sz w:val="32"/>
          <w:szCs w:val="32"/>
        </w:rPr>
        <w:t>I Pet. 3:15 “</w:t>
      </w:r>
      <w:r w:rsidR="00EA554B" w:rsidRPr="00EA554B">
        <w:rPr>
          <w:rFonts w:ascii="Times New Roman" w:hAnsi="Times New Roman" w:cs="Times New Roman"/>
          <w:sz w:val="32"/>
          <w:szCs w:val="32"/>
          <w:lang w:eastAsia="x-none"/>
        </w:rPr>
        <w:t xml:space="preserve">But sanctify the Lord God in your hearts: and </w:t>
      </w:r>
      <w:r w:rsidR="00EA554B" w:rsidRPr="00EA554B">
        <w:rPr>
          <w:rFonts w:ascii="Times New Roman" w:hAnsi="Times New Roman" w:cs="Times New Roman"/>
          <w:i/>
          <w:iCs/>
          <w:color w:val="757575"/>
          <w:sz w:val="32"/>
          <w:szCs w:val="32"/>
          <w:lang w:eastAsia="x-none"/>
        </w:rPr>
        <w:t>be</w:t>
      </w:r>
      <w:r w:rsidR="00EA554B" w:rsidRPr="00EA554B">
        <w:rPr>
          <w:rFonts w:ascii="Times New Roman" w:hAnsi="Times New Roman" w:cs="Times New Roman"/>
          <w:sz w:val="32"/>
          <w:szCs w:val="32"/>
          <w:lang w:eastAsia="x-none"/>
        </w:rPr>
        <w:t xml:space="preserve"> ready always to </w:t>
      </w:r>
      <w:r w:rsidR="00EA554B" w:rsidRPr="00EA554B">
        <w:rPr>
          <w:rFonts w:ascii="Times New Roman" w:hAnsi="Times New Roman" w:cs="Times New Roman"/>
          <w:i/>
          <w:iCs/>
          <w:color w:val="757575"/>
          <w:sz w:val="32"/>
          <w:szCs w:val="32"/>
          <w:lang w:eastAsia="x-none"/>
        </w:rPr>
        <w:t>give</w:t>
      </w:r>
      <w:r w:rsidR="00EA554B" w:rsidRPr="00EA554B">
        <w:rPr>
          <w:rFonts w:ascii="Times New Roman" w:hAnsi="Times New Roman" w:cs="Times New Roman"/>
          <w:sz w:val="32"/>
          <w:szCs w:val="32"/>
          <w:lang w:eastAsia="x-none"/>
        </w:rPr>
        <w:t xml:space="preserve"> an answer to every man that </w:t>
      </w:r>
      <w:proofErr w:type="spellStart"/>
      <w:r w:rsidR="00EA554B" w:rsidRPr="00EA554B">
        <w:rPr>
          <w:rFonts w:ascii="Times New Roman" w:hAnsi="Times New Roman" w:cs="Times New Roman"/>
          <w:sz w:val="32"/>
          <w:szCs w:val="32"/>
          <w:lang w:eastAsia="x-none"/>
        </w:rPr>
        <w:t>asketh</w:t>
      </w:r>
      <w:proofErr w:type="spellEnd"/>
      <w:r w:rsidR="00EA554B" w:rsidRPr="00EA554B">
        <w:rPr>
          <w:rFonts w:ascii="Times New Roman" w:hAnsi="Times New Roman" w:cs="Times New Roman"/>
          <w:sz w:val="32"/>
          <w:szCs w:val="32"/>
          <w:lang w:eastAsia="x-none"/>
        </w:rPr>
        <w:t xml:space="preserve"> you a reason of the hope that is in you with meekness and fear:”</w:t>
      </w:r>
    </w:p>
    <w:p w14:paraId="0899BB0C" w14:textId="5753056E" w:rsidR="00F82DF4" w:rsidRDefault="00F82DF4" w:rsidP="00EA554B">
      <w:pPr>
        <w:spacing w:after="0" w:line="240" w:lineRule="auto"/>
        <w:ind w:left="720"/>
        <w:rPr>
          <w:rFonts w:ascii="Times New Roman" w:hAnsi="Times New Roman" w:cs="Times New Roman"/>
          <w:sz w:val="32"/>
          <w:szCs w:val="32"/>
          <w:lang w:eastAsia="x-none"/>
        </w:rPr>
      </w:pPr>
      <w:r>
        <w:rPr>
          <w:rFonts w:ascii="Times New Roman" w:hAnsi="Times New Roman" w:cs="Times New Roman"/>
          <w:sz w:val="32"/>
          <w:szCs w:val="32"/>
          <w:lang w:eastAsia="x-none"/>
        </w:rPr>
        <w:t xml:space="preserve">b. The lost are in darkness and doubt and might be asking us why we have hope because they want the same hope. Are we prepared to give them an answer and not our words but </w:t>
      </w:r>
      <w:proofErr w:type="gramStart"/>
      <w:r>
        <w:rPr>
          <w:rFonts w:ascii="Times New Roman" w:hAnsi="Times New Roman" w:cs="Times New Roman"/>
          <w:sz w:val="32"/>
          <w:szCs w:val="32"/>
          <w:lang w:eastAsia="x-none"/>
        </w:rPr>
        <w:t>God’s .</w:t>
      </w:r>
      <w:proofErr w:type="gramEnd"/>
      <w:r>
        <w:rPr>
          <w:rFonts w:ascii="Times New Roman" w:hAnsi="Times New Roman" w:cs="Times New Roman"/>
          <w:sz w:val="32"/>
          <w:szCs w:val="32"/>
          <w:lang w:eastAsia="x-none"/>
        </w:rPr>
        <w:t xml:space="preserve"> </w:t>
      </w:r>
      <w:r w:rsidR="00FD70D2">
        <w:rPr>
          <w:rFonts w:ascii="Times New Roman" w:hAnsi="Times New Roman" w:cs="Times New Roman"/>
          <w:sz w:val="32"/>
          <w:szCs w:val="32"/>
          <w:lang w:eastAsia="x-none"/>
        </w:rPr>
        <w:t xml:space="preserve">Or in other words an answer that </w:t>
      </w:r>
      <w:proofErr w:type="gramStart"/>
      <w:r w:rsidR="00FD70D2">
        <w:rPr>
          <w:rFonts w:ascii="Times New Roman" w:hAnsi="Times New Roman" w:cs="Times New Roman"/>
          <w:sz w:val="32"/>
          <w:szCs w:val="32"/>
          <w:lang w:eastAsia="x-none"/>
        </w:rPr>
        <w:t>would</w:t>
      </w:r>
      <w:proofErr w:type="gramEnd"/>
      <w:r w:rsidR="00FD70D2">
        <w:rPr>
          <w:rFonts w:ascii="Times New Roman" w:hAnsi="Times New Roman" w:cs="Times New Roman"/>
          <w:sz w:val="32"/>
          <w:szCs w:val="32"/>
          <w:lang w:eastAsia="x-none"/>
        </w:rPr>
        <w:t xml:space="preserve"> acceptable to God</w:t>
      </w:r>
    </w:p>
    <w:p w14:paraId="66B2E83C" w14:textId="77777777" w:rsidR="00FD70D2" w:rsidRPr="007371AF" w:rsidRDefault="00FD70D2" w:rsidP="00EA554B">
      <w:pPr>
        <w:spacing w:after="0" w:line="240" w:lineRule="auto"/>
        <w:ind w:left="720"/>
        <w:rPr>
          <w:rFonts w:ascii="Times New Roman" w:hAnsi="Times New Roman" w:cs="Times New Roman"/>
          <w:sz w:val="32"/>
          <w:szCs w:val="32"/>
        </w:rPr>
      </w:pPr>
    </w:p>
    <w:p w14:paraId="36174F76" w14:textId="226A7EBC" w:rsidR="007371AF" w:rsidRPr="007371AF" w:rsidRDefault="007371AF" w:rsidP="007371AF">
      <w:pPr>
        <w:spacing w:after="0" w:line="240" w:lineRule="auto"/>
        <w:rPr>
          <w:rFonts w:ascii="Times New Roman" w:hAnsi="Times New Roman" w:cs="Times New Roman"/>
          <w:b/>
          <w:bCs/>
          <w:sz w:val="32"/>
          <w:szCs w:val="32"/>
        </w:rPr>
      </w:pPr>
      <w:r w:rsidRPr="007371AF">
        <w:rPr>
          <w:rFonts w:ascii="Times New Roman" w:hAnsi="Times New Roman" w:cs="Times New Roman"/>
          <w:b/>
          <w:bCs/>
          <w:sz w:val="32"/>
          <w:szCs w:val="32"/>
        </w:rPr>
        <w:lastRenderedPageBreak/>
        <w:t xml:space="preserve">III. Verse </w:t>
      </w:r>
      <w:r w:rsidR="008C7C67">
        <w:rPr>
          <w:rFonts w:ascii="Times New Roman" w:hAnsi="Times New Roman" w:cs="Times New Roman"/>
          <w:b/>
          <w:bCs/>
          <w:sz w:val="32"/>
          <w:szCs w:val="32"/>
        </w:rPr>
        <w:t>3</w:t>
      </w:r>
      <w:r w:rsidRPr="007371AF">
        <w:rPr>
          <w:rFonts w:ascii="Times New Roman" w:hAnsi="Times New Roman" w:cs="Times New Roman"/>
          <w:b/>
          <w:bCs/>
          <w:sz w:val="32"/>
          <w:szCs w:val="32"/>
        </w:rPr>
        <w:t xml:space="preserve"> </w:t>
      </w:r>
      <w:r w:rsidR="008C7C67">
        <w:rPr>
          <w:rFonts w:ascii="Times New Roman" w:hAnsi="Times New Roman" w:cs="Times New Roman"/>
          <w:b/>
          <w:bCs/>
          <w:sz w:val="32"/>
          <w:szCs w:val="32"/>
        </w:rPr>
        <w:t>–</w:t>
      </w:r>
      <w:r w:rsidRPr="007371AF">
        <w:rPr>
          <w:rFonts w:ascii="Times New Roman" w:hAnsi="Times New Roman" w:cs="Times New Roman"/>
          <w:b/>
          <w:bCs/>
          <w:sz w:val="32"/>
          <w:szCs w:val="32"/>
        </w:rPr>
        <w:t xml:space="preserve"> </w:t>
      </w:r>
      <w:r w:rsidR="008C7C67">
        <w:rPr>
          <w:rFonts w:ascii="Times New Roman" w:hAnsi="Times New Roman" w:cs="Times New Roman"/>
          <w:b/>
          <w:bCs/>
          <w:sz w:val="32"/>
          <w:szCs w:val="32"/>
        </w:rPr>
        <w:t xml:space="preserve">Keep Marching </w:t>
      </w:r>
      <w:proofErr w:type="gramStart"/>
      <w:r w:rsidR="008C7C67">
        <w:rPr>
          <w:rFonts w:ascii="Times New Roman" w:hAnsi="Times New Roman" w:cs="Times New Roman"/>
          <w:b/>
          <w:bCs/>
          <w:sz w:val="32"/>
          <w:szCs w:val="32"/>
        </w:rPr>
        <w:t>Till</w:t>
      </w:r>
      <w:proofErr w:type="gramEnd"/>
      <w:r w:rsidR="008C7C67">
        <w:rPr>
          <w:rFonts w:ascii="Times New Roman" w:hAnsi="Times New Roman" w:cs="Times New Roman"/>
          <w:b/>
          <w:bCs/>
          <w:sz w:val="32"/>
          <w:szCs w:val="32"/>
        </w:rPr>
        <w:t xml:space="preserve"> That Great Day Comes</w:t>
      </w:r>
    </w:p>
    <w:p w14:paraId="3EF7EC36" w14:textId="248C45CE" w:rsidR="008F066F"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A. </w:t>
      </w:r>
      <w:r w:rsidR="008F066F">
        <w:rPr>
          <w:rFonts w:ascii="Times New Roman" w:hAnsi="Times New Roman" w:cs="Times New Roman"/>
          <w:sz w:val="32"/>
          <w:szCs w:val="32"/>
        </w:rPr>
        <w:t>There is a great day coming and we must keep teaching and preaching till that day comes.</w:t>
      </w:r>
    </w:p>
    <w:p w14:paraId="3750265A" w14:textId="39840E7C" w:rsidR="007371AF" w:rsidRDefault="008F066F" w:rsidP="008F066F">
      <w:pPr>
        <w:spacing w:after="0" w:line="240" w:lineRule="auto"/>
        <w:ind w:left="720"/>
        <w:rPr>
          <w:rFonts w:ascii="Times New Roman" w:hAnsi="Times New Roman" w:cs="Times New Roman"/>
          <w:sz w:val="32"/>
          <w:szCs w:val="32"/>
          <w:lang w:eastAsia="x-none"/>
        </w:rPr>
      </w:pPr>
      <w:r>
        <w:rPr>
          <w:rFonts w:ascii="Times New Roman" w:hAnsi="Times New Roman" w:cs="Times New Roman"/>
          <w:sz w:val="32"/>
          <w:szCs w:val="32"/>
        </w:rPr>
        <w:t xml:space="preserve">a. </w:t>
      </w:r>
      <w:r w:rsidR="00BD1948">
        <w:rPr>
          <w:rFonts w:ascii="Times New Roman" w:hAnsi="Times New Roman" w:cs="Times New Roman"/>
          <w:sz w:val="32"/>
          <w:szCs w:val="32"/>
        </w:rPr>
        <w:t>Jude 1:6 “</w:t>
      </w:r>
      <w:r w:rsidR="00BD1948" w:rsidRPr="00F742D3">
        <w:rPr>
          <w:rFonts w:ascii="Times New Roman" w:hAnsi="Times New Roman" w:cs="Times New Roman"/>
          <w:sz w:val="32"/>
          <w:szCs w:val="32"/>
          <w:lang w:eastAsia="x-none"/>
        </w:rPr>
        <w:t>And the angels which kept not their first estate, but left their own habitation, he hath reserved in everlasting chains under darkness unto the judgment of the great day.</w:t>
      </w:r>
      <w:r w:rsidR="00F742D3" w:rsidRPr="00F742D3">
        <w:rPr>
          <w:rFonts w:ascii="Times New Roman" w:hAnsi="Times New Roman" w:cs="Times New Roman"/>
          <w:sz w:val="32"/>
          <w:szCs w:val="32"/>
          <w:lang w:eastAsia="x-none"/>
        </w:rPr>
        <w:t>”</w:t>
      </w:r>
    </w:p>
    <w:p w14:paraId="2ED0CA40" w14:textId="2AC5D0E7" w:rsidR="00F742D3" w:rsidRPr="007371AF" w:rsidRDefault="00F742D3" w:rsidP="008F066F">
      <w:pPr>
        <w:spacing w:after="0" w:line="240" w:lineRule="auto"/>
        <w:ind w:left="720"/>
        <w:rPr>
          <w:rFonts w:ascii="Times New Roman" w:hAnsi="Times New Roman" w:cs="Times New Roman"/>
          <w:sz w:val="32"/>
          <w:szCs w:val="32"/>
        </w:rPr>
      </w:pPr>
      <w:r>
        <w:rPr>
          <w:rFonts w:ascii="Times New Roman" w:hAnsi="Times New Roman" w:cs="Times New Roman"/>
          <w:sz w:val="32"/>
          <w:szCs w:val="32"/>
          <w:lang w:eastAsia="x-none"/>
        </w:rPr>
        <w:t xml:space="preserve">b. </w:t>
      </w:r>
      <w:r w:rsidR="00A62290">
        <w:rPr>
          <w:rFonts w:ascii="Times New Roman" w:hAnsi="Times New Roman" w:cs="Times New Roman"/>
          <w:sz w:val="32"/>
          <w:szCs w:val="32"/>
          <w:lang w:eastAsia="x-none"/>
        </w:rPr>
        <w:t>2 Pet. 2:9 “</w:t>
      </w:r>
      <w:r w:rsidR="00A62290" w:rsidRPr="00A62290">
        <w:rPr>
          <w:rFonts w:ascii="Times New Roman" w:hAnsi="Times New Roman" w:cs="Times New Roman"/>
          <w:sz w:val="32"/>
          <w:szCs w:val="32"/>
          <w:lang w:eastAsia="x-none"/>
        </w:rPr>
        <w:t xml:space="preserve">The Lord </w:t>
      </w:r>
      <w:proofErr w:type="spellStart"/>
      <w:r w:rsidR="00A62290" w:rsidRPr="00A62290">
        <w:rPr>
          <w:rFonts w:ascii="Times New Roman" w:hAnsi="Times New Roman" w:cs="Times New Roman"/>
          <w:sz w:val="32"/>
          <w:szCs w:val="32"/>
          <w:lang w:eastAsia="x-none"/>
        </w:rPr>
        <w:t>knoweth</w:t>
      </w:r>
      <w:proofErr w:type="spellEnd"/>
      <w:r w:rsidR="00A62290" w:rsidRPr="00A62290">
        <w:rPr>
          <w:rFonts w:ascii="Times New Roman" w:hAnsi="Times New Roman" w:cs="Times New Roman"/>
          <w:sz w:val="32"/>
          <w:szCs w:val="32"/>
          <w:lang w:eastAsia="x-none"/>
        </w:rPr>
        <w:t xml:space="preserve"> how to deliver the godly out of temptations, and to reserve the unjust unto the day of judgment to be punished:”</w:t>
      </w:r>
      <w:r w:rsidR="00A62290">
        <w:rPr>
          <w:lang w:eastAsia="x-none"/>
        </w:rPr>
        <w:t> </w:t>
      </w:r>
    </w:p>
    <w:p w14:paraId="18DC2549" w14:textId="0BA59A35" w:rsidR="007371AF"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B. </w:t>
      </w:r>
      <w:r w:rsidR="009B19D6">
        <w:rPr>
          <w:rFonts w:ascii="Times New Roman" w:hAnsi="Times New Roman" w:cs="Times New Roman"/>
          <w:sz w:val="32"/>
          <w:szCs w:val="32"/>
        </w:rPr>
        <w:t xml:space="preserve">The good news of the Gospel has the power to </w:t>
      </w:r>
      <w:proofErr w:type="gramStart"/>
      <w:r w:rsidR="009B19D6">
        <w:rPr>
          <w:rFonts w:ascii="Times New Roman" w:hAnsi="Times New Roman" w:cs="Times New Roman"/>
          <w:sz w:val="32"/>
          <w:szCs w:val="32"/>
        </w:rPr>
        <w:t>save</w:t>
      </w:r>
      <w:proofErr w:type="gramEnd"/>
    </w:p>
    <w:p w14:paraId="1F9D8459" w14:textId="5E8FEFFD" w:rsidR="007371AF" w:rsidRPr="007371AF" w:rsidRDefault="008E6EFB" w:rsidP="007371AF">
      <w:pPr>
        <w:spacing w:after="0" w:line="240" w:lineRule="auto"/>
        <w:rPr>
          <w:rFonts w:ascii="Times New Roman" w:hAnsi="Times New Roman" w:cs="Times New Roman"/>
          <w:sz w:val="32"/>
          <w:szCs w:val="32"/>
        </w:rPr>
      </w:pPr>
      <w:r>
        <w:rPr>
          <w:rFonts w:ascii="Times New Roman" w:hAnsi="Times New Roman" w:cs="Times New Roman"/>
          <w:sz w:val="32"/>
          <w:szCs w:val="32"/>
        </w:rPr>
        <w:tab/>
        <w:t>a. Rom. 1:16 Power unto salvation</w:t>
      </w:r>
      <w:r w:rsidR="00DB6937">
        <w:rPr>
          <w:rFonts w:ascii="Times New Roman" w:hAnsi="Times New Roman" w:cs="Times New Roman"/>
          <w:sz w:val="32"/>
          <w:szCs w:val="32"/>
        </w:rPr>
        <w:t xml:space="preserve"> </w:t>
      </w:r>
    </w:p>
    <w:p w14:paraId="2968B8C3" w14:textId="425F08DC" w:rsidR="007371AF" w:rsidRPr="007371AF" w:rsidRDefault="007371AF" w:rsidP="007371AF">
      <w:pPr>
        <w:spacing w:after="0" w:line="240" w:lineRule="auto"/>
        <w:rPr>
          <w:rFonts w:ascii="Times New Roman" w:hAnsi="Times New Roman" w:cs="Times New Roman"/>
          <w:b/>
          <w:bCs/>
          <w:sz w:val="32"/>
          <w:szCs w:val="32"/>
        </w:rPr>
      </w:pPr>
      <w:r w:rsidRPr="007371AF">
        <w:rPr>
          <w:rFonts w:ascii="Times New Roman" w:hAnsi="Times New Roman" w:cs="Times New Roman"/>
          <w:b/>
          <w:bCs/>
          <w:sz w:val="32"/>
          <w:szCs w:val="32"/>
        </w:rPr>
        <w:t>Conclusion</w:t>
      </w:r>
      <w:r>
        <w:rPr>
          <w:rFonts w:ascii="Times New Roman" w:hAnsi="Times New Roman" w:cs="Times New Roman"/>
          <w:b/>
          <w:bCs/>
          <w:sz w:val="32"/>
          <w:szCs w:val="32"/>
        </w:rPr>
        <w:t>:</w:t>
      </w:r>
    </w:p>
    <w:p w14:paraId="3184EA88" w14:textId="41265804" w:rsidR="007371AF" w:rsidRPr="00170986" w:rsidRDefault="00170986" w:rsidP="00170986">
      <w:pPr>
        <w:pStyle w:val="ListParagraph"/>
        <w:numPr>
          <w:ilvl w:val="0"/>
          <w:numId w:val="2"/>
        </w:numPr>
        <w:spacing w:after="0" w:line="240" w:lineRule="auto"/>
        <w:rPr>
          <w:rFonts w:ascii="Times New Roman" w:hAnsi="Times New Roman" w:cs="Times New Roman"/>
          <w:sz w:val="32"/>
          <w:szCs w:val="32"/>
        </w:rPr>
      </w:pPr>
      <w:r w:rsidRPr="00170986">
        <w:rPr>
          <w:rFonts w:ascii="Times New Roman" w:hAnsi="Times New Roman" w:cs="Times New Roman"/>
          <w:sz w:val="32"/>
          <w:szCs w:val="32"/>
        </w:rPr>
        <w:t>The song reminds us that we are:</w:t>
      </w:r>
    </w:p>
    <w:p w14:paraId="2A7AB960" w14:textId="160B0E48" w:rsidR="00170986" w:rsidRDefault="00170986" w:rsidP="00170986">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Commanded to spread the word and we should do with </w:t>
      </w:r>
      <w:proofErr w:type="gramStart"/>
      <w:r>
        <w:rPr>
          <w:rFonts w:ascii="Times New Roman" w:hAnsi="Times New Roman" w:cs="Times New Roman"/>
          <w:sz w:val="32"/>
          <w:szCs w:val="32"/>
        </w:rPr>
        <w:t>joy</w:t>
      </w:r>
      <w:proofErr w:type="gramEnd"/>
    </w:p>
    <w:p w14:paraId="5C9AF8DB" w14:textId="5D993DA9" w:rsidR="00170986" w:rsidRDefault="00904602" w:rsidP="00170986">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We should use the Gospel to guide the lost to </w:t>
      </w:r>
      <w:proofErr w:type="gramStart"/>
      <w:r>
        <w:rPr>
          <w:rFonts w:ascii="Times New Roman" w:hAnsi="Times New Roman" w:cs="Times New Roman"/>
          <w:sz w:val="32"/>
          <w:szCs w:val="32"/>
        </w:rPr>
        <w:t>Christ</w:t>
      </w:r>
      <w:proofErr w:type="gramEnd"/>
    </w:p>
    <w:p w14:paraId="4854A6EE" w14:textId="55CFFD4E" w:rsidR="00904602" w:rsidRPr="00170986" w:rsidRDefault="00904602" w:rsidP="00170986">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Not give up till Christ returns to call his faithful </w:t>
      </w:r>
      <w:proofErr w:type="gramStart"/>
      <w:r>
        <w:rPr>
          <w:rFonts w:ascii="Times New Roman" w:hAnsi="Times New Roman" w:cs="Times New Roman"/>
          <w:sz w:val="32"/>
          <w:szCs w:val="32"/>
        </w:rPr>
        <w:t>home</w:t>
      </w:r>
      <w:proofErr w:type="gramEnd"/>
    </w:p>
    <w:p w14:paraId="53262724" w14:textId="0228C696" w:rsidR="007371AF" w:rsidRPr="007371AF"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B. </w:t>
      </w:r>
      <w:r w:rsidR="00FD70D2">
        <w:rPr>
          <w:rFonts w:ascii="Times New Roman" w:hAnsi="Times New Roman" w:cs="Times New Roman"/>
          <w:sz w:val="32"/>
          <w:szCs w:val="32"/>
        </w:rPr>
        <w:t>Let’s keep teaching, keep marching, and keep Ringing Out the Message that God has left for all</w:t>
      </w:r>
      <w:r w:rsidR="00D22086">
        <w:rPr>
          <w:rFonts w:ascii="Times New Roman" w:hAnsi="Times New Roman" w:cs="Times New Roman"/>
          <w:sz w:val="32"/>
          <w:szCs w:val="32"/>
        </w:rPr>
        <w:t xml:space="preserve"> on how to get to heaven.</w:t>
      </w:r>
    </w:p>
    <w:p w14:paraId="79B871B5" w14:textId="65A1EAED" w:rsidR="007371AF" w:rsidRPr="007371AF" w:rsidRDefault="007371AF" w:rsidP="007371AF">
      <w:pPr>
        <w:spacing w:after="0" w:line="240" w:lineRule="auto"/>
        <w:rPr>
          <w:rFonts w:ascii="Times New Roman" w:hAnsi="Times New Roman" w:cs="Times New Roman"/>
          <w:sz w:val="32"/>
          <w:szCs w:val="32"/>
        </w:rPr>
      </w:pPr>
      <w:r w:rsidRPr="007371AF">
        <w:rPr>
          <w:rFonts w:ascii="Times New Roman" w:hAnsi="Times New Roman" w:cs="Times New Roman"/>
          <w:sz w:val="32"/>
          <w:szCs w:val="32"/>
        </w:rPr>
        <w:t xml:space="preserve">   C. </w:t>
      </w:r>
      <w:r w:rsidR="00FD70D2">
        <w:rPr>
          <w:rFonts w:ascii="Times New Roman" w:hAnsi="Times New Roman" w:cs="Times New Roman"/>
          <w:sz w:val="32"/>
          <w:szCs w:val="32"/>
        </w:rPr>
        <w:t>Invitation</w:t>
      </w:r>
    </w:p>
    <w:p w14:paraId="33EF2098" w14:textId="77777777" w:rsidR="007371AF" w:rsidRPr="007371AF" w:rsidRDefault="007371AF" w:rsidP="007371AF">
      <w:pPr>
        <w:spacing w:after="0" w:line="240" w:lineRule="auto"/>
        <w:rPr>
          <w:rFonts w:ascii="Times New Roman" w:hAnsi="Times New Roman" w:cs="Times New Roman"/>
          <w:sz w:val="32"/>
          <w:szCs w:val="32"/>
        </w:rPr>
      </w:pPr>
    </w:p>
    <w:p w14:paraId="0D18770D" w14:textId="2445778D" w:rsidR="00030EC6" w:rsidRPr="007371AF" w:rsidRDefault="00030EC6" w:rsidP="007371AF">
      <w:pPr>
        <w:spacing w:after="0" w:line="240" w:lineRule="auto"/>
        <w:rPr>
          <w:rFonts w:ascii="Times New Roman" w:hAnsi="Times New Roman" w:cs="Times New Roman"/>
          <w:sz w:val="32"/>
          <w:szCs w:val="32"/>
        </w:rPr>
      </w:pPr>
    </w:p>
    <w:sectPr w:rsidR="00030EC6" w:rsidRPr="007371A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F239F" w14:textId="77777777" w:rsidR="002D3A4A" w:rsidRDefault="002D3A4A" w:rsidP="007371AF">
      <w:pPr>
        <w:spacing w:after="0" w:line="240" w:lineRule="auto"/>
      </w:pPr>
      <w:r>
        <w:separator/>
      </w:r>
    </w:p>
  </w:endnote>
  <w:endnote w:type="continuationSeparator" w:id="0">
    <w:p w14:paraId="5FB3DE67" w14:textId="77777777" w:rsidR="002D3A4A" w:rsidRDefault="002D3A4A" w:rsidP="00737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4442572"/>
      <w:docPartObj>
        <w:docPartGallery w:val="Page Numbers (Bottom of Page)"/>
        <w:docPartUnique/>
      </w:docPartObj>
    </w:sdtPr>
    <w:sdtEndPr>
      <w:rPr>
        <w:color w:val="7F7F7F" w:themeColor="background1" w:themeShade="7F"/>
        <w:spacing w:val="60"/>
      </w:rPr>
    </w:sdtEndPr>
    <w:sdtContent>
      <w:p w14:paraId="020A614A" w14:textId="1C0E36A7" w:rsidR="007371AF" w:rsidRDefault="007371A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08EFBF1" w14:textId="77777777" w:rsidR="007371AF" w:rsidRDefault="00737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062A3" w14:textId="77777777" w:rsidR="002D3A4A" w:rsidRDefault="002D3A4A" w:rsidP="007371AF">
      <w:pPr>
        <w:spacing w:after="0" w:line="240" w:lineRule="auto"/>
      </w:pPr>
      <w:r>
        <w:separator/>
      </w:r>
    </w:p>
  </w:footnote>
  <w:footnote w:type="continuationSeparator" w:id="0">
    <w:p w14:paraId="1C3288C7" w14:textId="77777777" w:rsidR="002D3A4A" w:rsidRDefault="002D3A4A" w:rsidP="00737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32E56" w14:textId="4DBD179A" w:rsidR="007371AF" w:rsidRDefault="007371AF">
    <w:pPr>
      <w:pStyle w:val="Header"/>
    </w:pPr>
    <w:r>
      <w:t xml:space="preserve">P&amp;B </w:t>
    </w:r>
    <w:proofErr w:type="spellStart"/>
    <w:r>
      <w:t>cofC</w:t>
    </w:r>
    <w:proofErr w:type="spellEnd"/>
    <w:r>
      <w:ptab w:relativeTo="margin" w:alignment="center" w:leader="none"/>
    </w:r>
    <w:r>
      <w:t>Ring Out the Message</w:t>
    </w:r>
    <w:r w:rsidR="0002615B">
      <w:t xml:space="preserve"> (Matt. 28:16-20)</w:t>
    </w:r>
    <w:r>
      <w:ptab w:relativeTo="margin" w:alignment="right" w:leader="none"/>
    </w:r>
    <w:r>
      <w:t xml:space="preserve">1/28/24 </w:t>
    </w:r>
    <w:proofErr w:type="gramStart"/>
    <w:r>
      <w:t>PM</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9215C"/>
    <w:multiLevelType w:val="hybridMultilevel"/>
    <w:tmpl w:val="38F68810"/>
    <w:lvl w:ilvl="0" w:tplc="4E5EF2A4">
      <w:start w:val="1"/>
      <w:numFmt w:val="upperLetter"/>
      <w:lvlText w:val="%1."/>
      <w:lvlJc w:val="left"/>
      <w:pPr>
        <w:ind w:left="615" w:hanging="390"/>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 w15:restartNumberingAfterBreak="0">
    <w:nsid w:val="08403D6B"/>
    <w:multiLevelType w:val="hybridMultilevel"/>
    <w:tmpl w:val="17F2FFE4"/>
    <w:lvl w:ilvl="0" w:tplc="49163EF2">
      <w:start w:val="1"/>
      <w:numFmt w:val="upperLetter"/>
      <w:lvlText w:val="%1."/>
      <w:lvlJc w:val="left"/>
      <w:pPr>
        <w:ind w:left="600" w:hanging="375"/>
      </w:pPr>
      <w:rPr>
        <w:rFonts w:hint="default"/>
      </w:rPr>
    </w:lvl>
    <w:lvl w:ilvl="1" w:tplc="04090019">
      <w:start w:val="1"/>
      <w:numFmt w:val="lowerLetter"/>
      <w:lvlText w:val="%2."/>
      <w:lvlJc w:val="left"/>
      <w:pPr>
        <w:ind w:left="1305" w:hanging="360"/>
      </w:pPr>
    </w:lvl>
    <w:lvl w:ilvl="2" w:tplc="0409001B">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num w:numId="1" w16cid:durableId="728649256">
    <w:abstractNumId w:val="1"/>
  </w:num>
  <w:num w:numId="2" w16cid:durableId="888108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1AF"/>
    <w:rsid w:val="0002615B"/>
    <w:rsid w:val="00030EC6"/>
    <w:rsid w:val="00065C85"/>
    <w:rsid w:val="00134BD9"/>
    <w:rsid w:val="00170986"/>
    <w:rsid w:val="00293409"/>
    <w:rsid w:val="002D3A4A"/>
    <w:rsid w:val="002E1A3E"/>
    <w:rsid w:val="00311829"/>
    <w:rsid w:val="003168C1"/>
    <w:rsid w:val="003632BC"/>
    <w:rsid w:val="00374132"/>
    <w:rsid w:val="003D0A75"/>
    <w:rsid w:val="00431F88"/>
    <w:rsid w:val="004D1BC0"/>
    <w:rsid w:val="00561F65"/>
    <w:rsid w:val="005E4286"/>
    <w:rsid w:val="00630675"/>
    <w:rsid w:val="00654E8E"/>
    <w:rsid w:val="00657B5B"/>
    <w:rsid w:val="006E4808"/>
    <w:rsid w:val="00701753"/>
    <w:rsid w:val="007371AF"/>
    <w:rsid w:val="007619D4"/>
    <w:rsid w:val="0079079B"/>
    <w:rsid w:val="007B2DD9"/>
    <w:rsid w:val="00814879"/>
    <w:rsid w:val="00884320"/>
    <w:rsid w:val="00892E1E"/>
    <w:rsid w:val="008C7C67"/>
    <w:rsid w:val="008D4998"/>
    <w:rsid w:val="008E6EFB"/>
    <w:rsid w:val="008F066F"/>
    <w:rsid w:val="008F1780"/>
    <w:rsid w:val="00904602"/>
    <w:rsid w:val="009B19D6"/>
    <w:rsid w:val="00A3492F"/>
    <w:rsid w:val="00A62290"/>
    <w:rsid w:val="00AA766D"/>
    <w:rsid w:val="00BB5F96"/>
    <w:rsid w:val="00BC2DE6"/>
    <w:rsid w:val="00BD1948"/>
    <w:rsid w:val="00C275D2"/>
    <w:rsid w:val="00C43A20"/>
    <w:rsid w:val="00C47856"/>
    <w:rsid w:val="00D06F5F"/>
    <w:rsid w:val="00D2204B"/>
    <w:rsid w:val="00D22086"/>
    <w:rsid w:val="00DB6937"/>
    <w:rsid w:val="00DB7965"/>
    <w:rsid w:val="00DD6C65"/>
    <w:rsid w:val="00DE47F9"/>
    <w:rsid w:val="00E00FBB"/>
    <w:rsid w:val="00EA554B"/>
    <w:rsid w:val="00EA6A6D"/>
    <w:rsid w:val="00F345F1"/>
    <w:rsid w:val="00F408E5"/>
    <w:rsid w:val="00F742D3"/>
    <w:rsid w:val="00F82DF4"/>
    <w:rsid w:val="00FA220A"/>
    <w:rsid w:val="00FD7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CDD62"/>
  <w15:chartTrackingRefBased/>
  <w15:docId w15:val="{22BFF410-4DB1-4901-80C6-614AD32FD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1AF"/>
    <w:rPr>
      <w:rFonts w:eastAsiaTheme="majorEastAsia" w:cstheme="majorBidi"/>
      <w:color w:val="272727" w:themeColor="text1" w:themeTint="D8"/>
    </w:rPr>
  </w:style>
  <w:style w:type="paragraph" w:styleId="Title">
    <w:name w:val="Title"/>
    <w:basedOn w:val="Normal"/>
    <w:next w:val="Normal"/>
    <w:link w:val="TitleChar"/>
    <w:uiPriority w:val="10"/>
    <w:qFormat/>
    <w:rsid w:val="00737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1AF"/>
    <w:pPr>
      <w:spacing w:before="160"/>
      <w:jc w:val="center"/>
    </w:pPr>
    <w:rPr>
      <w:i/>
      <w:iCs/>
      <w:color w:val="404040" w:themeColor="text1" w:themeTint="BF"/>
    </w:rPr>
  </w:style>
  <w:style w:type="character" w:customStyle="1" w:styleId="QuoteChar">
    <w:name w:val="Quote Char"/>
    <w:basedOn w:val="DefaultParagraphFont"/>
    <w:link w:val="Quote"/>
    <w:uiPriority w:val="29"/>
    <w:rsid w:val="007371AF"/>
    <w:rPr>
      <w:i/>
      <w:iCs/>
      <w:color w:val="404040" w:themeColor="text1" w:themeTint="BF"/>
    </w:rPr>
  </w:style>
  <w:style w:type="paragraph" w:styleId="ListParagraph">
    <w:name w:val="List Paragraph"/>
    <w:basedOn w:val="Normal"/>
    <w:uiPriority w:val="34"/>
    <w:qFormat/>
    <w:rsid w:val="007371AF"/>
    <w:pPr>
      <w:ind w:left="720"/>
      <w:contextualSpacing/>
    </w:pPr>
  </w:style>
  <w:style w:type="character" w:styleId="IntenseEmphasis">
    <w:name w:val="Intense Emphasis"/>
    <w:basedOn w:val="DefaultParagraphFont"/>
    <w:uiPriority w:val="21"/>
    <w:qFormat/>
    <w:rsid w:val="007371AF"/>
    <w:rPr>
      <w:i/>
      <w:iCs/>
      <w:color w:val="0F4761" w:themeColor="accent1" w:themeShade="BF"/>
    </w:rPr>
  </w:style>
  <w:style w:type="paragraph" w:styleId="IntenseQuote">
    <w:name w:val="Intense Quote"/>
    <w:basedOn w:val="Normal"/>
    <w:next w:val="Normal"/>
    <w:link w:val="IntenseQuoteChar"/>
    <w:uiPriority w:val="30"/>
    <w:qFormat/>
    <w:rsid w:val="00737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1AF"/>
    <w:rPr>
      <w:i/>
      <w:iCs/>
      <w:color w:val="0F4761" w:themeColor="accent1" w:themeShade="BF"/>
    </w:rPr>
  </w:style>
  <w:style w:type="character" w:styleId="IntenseReference">
    <w:name w:val="Intense Reference"/>
    <w:basedOn w:val="DefaultParagraphFont"/>
    <w:uiPriority w:val="32"/>
    <w:qFormat/>
    <w:rsid w:val="007371AF"/>
    <w:rPr>
      <w:b/>
      <w:bCs/>
      <w:smallCaps/>
      <w:color w:val="0F4761" w:themeColor="accent1" w:themeShade="BF"/>
      <w:spacing w:val="5"/>
    </w:rPr>
  </w:style>
  <w:style w:type="paragraph" w:styleId="Header">
    <w:name w:val="header"/>
    <w:basedOn w:val="Normal"/>
    <w:link w:val="HeaderChar"/>
    <w:uiPriority w:val="99"/>
    <w:unhideWhenUsed/>
    <w:rsid w:val="00737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1AF"/>
  </w:style>
  <w:style w:type="paragraph" w:styleId="Footer">
    <w:name w:val="footer"/>
    <w:basedOn w:val="Normal"/>
    <w:link w:val="FooterChar"/>
    <w:uiPriority w:val="99"/>
    <w:unhideWhenUsed/>
    <w:rsid w:val="00737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1AF"/>
  </w:style>
  <w:style w:type="paragraph" w:customStyle="1" w:styleId="BODY">
    <w:name w:val="BODY"/>
    <w:basedOn w:val="Normal"/>
    <w:uiPriority w:val="99"/>
    <w:rsid w:val="0079079B"/>
    <w:pPr>
      <w:autoSpaceDE w:val="0"/>
      <w:autoSpaceDN w:val="0"/>
      <w:adjustRightInd w:val="0"/>
      <w:spacing w:after="0" w:line="240" w:lineRule="auto"/>
    </w:pPr>
    <w:rPr>
      <w:rFonts w:ascii="Verdana" w:hAnsi="Verdana" w:cs="Verdana"/>
      <w:color w:val="292F33"/>
      <w:kern w:val="0"/>
      <w:sz w:val="24"/>
      <w:szCs w:val="24"/>
      <w:lang w:val="x-none"/>
    </w:rPr>
  </w:style>
  <w:style w:type="character" w:customStyle="1" w:styleId="EM">
    <w:name w:val="EM"/>
    <w:basedOn w:val="DefaultParagraphFont"/>
    <w:uiPriority w:val="99"/>
    <w:rsid w:val="007907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57</cp:revision>
  <dcterms:created xsi:type="dcterms:W3CDTF">2024-01-15T20:17:00Z</dcterms:created>
  <dcterms:modified xsi:type="dcterms:W3CDTF">2024-01-28T18:39:00Z</dcterms:modified>
</cp:coreProperties>
</file>