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25803" w14:textId="34205973"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t>Introduction</w:t>
      </w:r>
      <w:r>
        <w:rPr>
          <w:rFonts w:ascii="Times New Roman" w:hAnsi="Times New Roman" w:cs="Times New Roman"/>
          <w:b/>
          <w:bCs/>
          <w:sz w:val="32"/>
          <w:szCs w:val="32"/>
        </w:rPr>
        <w:t>:</w:t>
      </w:r>
      <w:r w:rsidR="00570F16">
        <w:rPr>
          <w:rFonts w:ascii="Times New Roman" w:hAnsi="Times New Roman" w:cs="Times New Roman"/>
          <w:b/>
          <w:bCs/>
          <w:sz w:val="32"/>
          <w:szCs w:val="32"/>
        </w:rPr>
        <w:t xml:space="preserve"> Scripture Reading- Psalms 18:2-6</w:t>
      </w:r>
    </w:p>
    <w:p w14:paraId="6854C371" w14:textId="0A7DBD7D" w:rsidR="001D50B9" w:rsidRPr="001D50B9" w:rsidRDefault="001D50B9" w:rsidP="00E74C4D">
      <w:pPr>
        <w:spacing w:after="0" w:line="240" w:lineRule="auto"/>
        <w:ind w:left="720" w:hanging="720"/>
        <w:rPr>
          <w:rFonts w:ascii="Times New Roman" w:hAnsi="Times New Roman" w:cs="Times New Roman"/>
          <w:sz w:val="32"/>
          <w:szCs w:val="32"/>
        </w:rPr>
      </w:pPr>
      <w:r w:rsidRPr="001D50B9">
        <w:rPr>
          <w:rFonts w:ascii="Times New Roman" w:hAnsi="Times New Roman" w:cs="Times New Roman"/>
          <w:sz w:val="32"/>
          <w:szCs w:val="32"/>
        </w:rPr>
        <w:t xml:space="preserve">   A. </w:t>
      </w:r>
      <w:r w:rsidR="00E74C4D">
        <w:rPr>
          <w:rFonts w:ascii="Times New Roman" w:hAnsi="Times New Roman" w:cs="Times New Roman"/>
          <w:sz w:val="32"/>
          <w:szCs w:val="32"/>
        </w:rPr>
        <w:t>About the text:</w:t>
      </w:r>
      <w:r w:rsidR="00C45353">
        <w:rPr>
          <w:rFonts w:ascii="Times New Roman" w:hAnsi="Times New Roman" w:cs="Times New Roman"/>
          <w:sz w:val="32"/>
          <w:szCs w:val="32"/>
        </w:rPr>
        <w:t xml:space="preserve"> </w:t>
      </w:r>
      <w:r w:rsidR="0072682D">
        <w:rPr>
          <w:rFonts w:ascii="Times New Roman" w:hAnsi="Times New Roman" w:cs="Times New Roman"/>
          <w:sz w:val="32"/>
          <w:szCs w:val="32"/>
        </w:rPr>
        <w:t xml:space="preserve">The psalmist David is saying that in good times and bad times whatever is happening, he is going to trust in God as his rock to get him through and take care of him. </w:t>
      </w:r>
    </w:p>
    <w:p w14:paraId="16DAAAFB" w14:textId="7028AEE1" w:rsidR="001D50B9"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w:t>
      </w:r>
      <w:r w:rsidR="00B22C0B">
        <w:rPr>
          <w:rFonts w:ascii="Times New Roman" w:hAnsi="Times New Roman" w:cs="Times New Roman"/>
          <w:sz w:val="32"/>
          <w:szCs w:val="32"/>
        </w:rPr>
        <w:t>B</w:t>
      </w:r>
      <w:r w:rsidRPr="001D50B9">
        <w:rPr>
          <w:rFonts w:ascii="Times New Roman" w:hAnsi="Times New Roman" w:cs="Times New Roman"/>
          <w:sz w:val="32"/>
          <w:szCs w:val="32"/>
        </w:rPr>
        <w:t>. Brief introduction to the hymn "There Stands a Rock"</w:t>
      </w:r>
    </w:p>
    <w:p w14:paraId="7BDEEA01" w14:textId="2D035B15" w:rsidR="006F0299" w:rsidRDefault="006F0299"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a. Written by Tullius Clinton O’Kane</w:t>
      </w:r>
      <w:r w:rsidR="007956B4">
        <w:rPr>
          <w:rFonts w:ascii="Times New Roman" w:hAnsi="Times New Roman" w:cs="Times New Roman"/>
          <w:sz w:val="32"/>
          <w:szCs w:val="32"/>
        </w:rPr>
        <w:t xml:space="preserve"> 1820-1912 (American writer)</w:t>
      </w:r>
    </w:p>
    <w:p w14:paraId="02193721" w14:textId="01B8439B" w:rsidR="007956B4" w:rsidRDefault="007956B4"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b. </w:t>
      </w:r>
      <w:r w:rsidR="000752C1">
        <w:rPr>
          <w:rFonts w:ascii="Times New Roman" w:hAnsi="Times New Roman" w:cs="Times New Roman"/>
          <w:sz w:val="32"/>
          <w:szCs w:val="32"/>
        </w:rPr>
        <w:t>He was a Professor of Mathemati</w:t>
      </w:r>
      <w:r w:rsidR="00900813">
        <w:rPr>
          <w:rFonts w:ascii="Times New Roman" w:hAnsi="Times New Roman" w:cs="Times New Roman"/>
          <w:sz w:val="32"/>
          <w:szCs w:val="32"/>
        </w:rPr>
        <w:t>cs professionally</w:t>
      </w:r>
    </w:p>
    <w:p w14:paraId="63CDCFE6" w14:textId="14C75BF7" w:rsidR="00D235FB" w:rsidRPr="00900813" w:rsidRDefault="00D235FB" w:rsidP="005B32E6">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c. The biography I found gave no religious affiliation</w:t>
      </w:r>
      <w:r w:rsidR="00E0000E">
        <w:rPr>
          <w:rFonts w:ascii="Times New Roman" w:hAnsi="Times New Roman" w:cs="Times New Roman"/>
          <w:sz w:val="32"/>
          <w:szCs w:val="32"/>
        </w:rPr>
        <w:t xml:space="preserve">. The writer simply mentions him attending “Sunday School” and him being a </w:t>
      </w:r>
      <w:r w:rsidR="005B32E6">
        <w:rPr>
          <w:rFonts w:ascii="Times New Roman" w:hAnsi="Times New Roman" w:cs="Times New Roman"/>
          <w:sz w:val="32"/>
          <w:szCs w:val="32"/>
        </w:rPr>
        <w:t>“modest Christian gentlemen</w:t>
      </w:r>
      <w:r w:rsidR="00A851E7">
        <w:rPr>
          <w:rFonts w:ascii="Times New Roman" w:hAnsi="Times New Roman" w:cs="Times New Roman"/>
          <w:sz w:val="32"/>
          <w:szCs w:val="32"/>
        </w:rPr>
        <w:t>.</w:t>
      </w:r>
      <w:r w:rsidR="005B32E6">
        <w:rPr>
          <w:rFonts w:ascii="Times New Roman" w:hAnsi="Times New Roman" w:cs="Times New Roman"/>
          <w:sz w:val="32"/>
          <w:szCs w:val="32"/>
        </w:rPr>
        <w:t>”</w:t>
      </w:r>
    </w:p>
    <w:p w14:paraId="5DDE2C5C" w14:textId="7A9FCFCA"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t>Discussion:</w:t>
      </w:r>
    </w:p>
    <w:p w14:paraId="2F58A2B5" w14:textId="3E625F14"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t>I. Verse 1 - The Foundation of Our Faith</w:t>
      </w:r>
    </w:p>
    <w:p w14:paraId="62D2D008" w14:textId="740ECC39" w:rsidR="00DC7298"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A. </w:t>
      </w:r>
      <w:r w:rsidR="00CC0FF2">
        <w:rPr>
          <w:rFonts w:ascii="Times New Roman" w:hAnsi="Times New Roman" w:cs="Times New Roman"/>
          <w:sz w:val="32"/>
          <w:szCs w:val="32"/>
        </w:rPr>
        <w:t xml:space="preserve">God/Christ/the Word should be </w:t>
      </w:r>
      <w:r w:rsidR="007650BB">
        <w:rPr>
          <w:rFonts w:ascii="Times New Roman" w:hAnsi="Times New Roman" w:cs="Times New Roman"/>
          <w:sz w:val="32"/>
          <w:szCs w:val="32"/>
        </w:rPr>
        <w:t xml:space="preserve">our </w:t>
      </w:r>
      <w:r w:rsidR="0005547E">
        <w:rPr>
          <w:rFonts w:ascii="Times New Roman" w:hAnsi="Times New Roman" w:cs="Times New Roman"/>
          <w:sz w:val="32"/>
          <w:szCs w:val="32"/>
        </w:rPr>
        <w:t>rock, our bedrock foundation</w:t>
      </w:r>
    </w:p>
    <w:p w14:paraId="7666D90F" w14:textId="640D5E7A" w:rsidR="001D50B9" w:rsidRDefault="00CC0FF2" w:rsidP="00CC0FF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a. </w:t>
      </w:r>
      <w:r w:rsidR="001D50B9" w:rsidRPr="001D50B9">
        <w:rPr>
          <w:rFonts w:ascii="Times New Roman" w:hAnsi="Times New Roman" w:cs="Times New Roman"/>
          <w:sz w:val="32"/>
          <w:szCs w:val="32"/>
        </w:rPr>
        <w:t>Matthew 7:24-2</w:t>
      </w:r>
      <w:r w:rsidR="00AE61A8">
        <w:rPr>
          <w:rFonts w:ascii="Times New Roman" w:hAnsi="Times New Roman" w:cs="Times New Roman"/>
          <w:sz w:val="32"/>
          <w:szCs w:val="32"/>
        </w:rPr>
        <w:t>7</w:t>
      </w:r>
      <w:r w:rsidR="001D50B9" w:rsidRPr="001D50B9">
        <w:rPr>
          <w:rFonts w:ascii="Times New Roman" w:hAnsi="Times New Roman" w:cs="Times New Roman"/>
          <w:sz w:val="32"/>
          <w:szCs w:val="32"/>
        </w:rPr>
        <w:t xml:space="preserve"> </w:t>
      </w:r>
      <w:r w:rsidR="0074751D">
        <w:rPr>
          <w:rFonts w:ascii="Times New Roman" w:hAnsi="Times New Roman" w:cs="Times New Roman"/>
          <w:sz w:val="32"/>
          <w:szCs w:val="32"/>
        </w:rPr>
        <w:t>[Read] (petra- mass of rock or bedrock)</w:t>
      </w:r>
    </w:p>
    <w:p w14:paraId="518E83D1" w14:textId="67AB64AD" w:rsidR="0074751D" w:rsidRPr="001D50B9" w:rsidRDefault="0074751D" w:rsidP="00CC0FF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b. Matthew 16:18 [Read] (petra vs. petros- piece of rock or pebble)</w:t>
      </w:r>
    </w:p>
    <w:p w14:paraId="62A21673" w14:textId="77777777" w:rsidR="001D50B9"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B. Exploring the metaphor of God as our rock</w:t>
      </w:r>
    </w:p>
    <w:p w14:paraId="288322D2" w14:textId="2DA5EDAE" w:rsidR="00AE61A8" w:rsidRDefault="00AE61A8"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a. </w:t>
      </w:r>
      <w:r w:rsidR="00DA44B0">
        <w:rPr>
          <w:rFonts w:ascii="Times New Roman" w:hAnsi="Times New Roman" w:cs="Times New Roman"/>
          <w:sz w:val="32"/>
          <w:szCs w:val="32"/>
        </w:rPr>
        <w:t>Psalms 71:</w:t>
      </w:r>
      <w:r w:rsidR="003A6606">
        <w:rPr>
          <w:rFonts w:ascii="Times New Roman" w:hAnsi="Times New Roman" w:cs="Times New Roman"/>
          <w:sz w:val="32"/>
          <w:szCs w:val="32"/>
        </w:rPr>
        <w:t>1-5 [Read] (selah- fortress, strong hold)</w:t>
      </w:r>
    </w:p>
    <w:p w14:paraId="3ED1EA32" w14:textId="77777777" w:rsidR="00560522" w:rsidRDefault="008A752C" w:rsidP="00560522">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rPr>
        <w:t xml:space="preserve">b. </w:t>
      </w:r>
      <w:r w:rsidR="00817018">
        <w:rPr>
          <w:rFonts w:ascii="Times New Roman" w:hAnsi="Times New Roman" w:cs="Times New Roman"/>
          <w:sz w:val="32"/>
          <w:szCs w:val="32"/>
        </w:rPr>
        <w:t>Heb. 11:1 “</w:t>
      </w:r>
      <w:r w:rsidR="00560522" w:rsidRPr="00560522">
        <w:rPr>
          <w:rFonts w:ascii="Times New Roman" w:hAnsi="Times New Roman" w:cs="Times New Roman"/>
          <w:sz w:val="32"/>
          <w:szCs w:val="32"/>
          <w:lang w:eastAsia="x-none"/>
        </w:rPr>
        <w:t xml:space="preserve">Now faith is the </w:t>
      </w:r>
      <w:r w:rsidR="00560522" w:rsidRPr="00C30826">
        <w:rPr>
          <w:rFonts w:ascii="Times New Roman" w:hAnsi="Times New Roman" w:cs="Times New Roman"/>
          <w:b/>
          <w:bCs/>
          <w:sz w:val="32"/>
          <w:szCs w:val="32"/>
          <w:lang w:eastAsia="x-none"/>
        </w:rPr>
        <w:t>substance</w:t>
      </w:r>
      <w:r w:rsidR="00560522" w:rsidRPr="00560522">
        <w:rPr>
          <w:rFonts w:ascii="Times New Roman" w:hAnsi="Times New Roman" w:cs="Times New Roman"/>
          <w:sz w:val="32"/>
          <w:szCs w:val="32"/>
          <w:lang w:eastAsia="x-none"/>
        </w:rPr>
        <w:t xml:space="preserve"> of things hoped for, the </w:t>
      </w:r>
      <w:r w:rsidR="00560522" w:rsidRPr="00C30826">
        <w:rPr>
          <w:rFonts w:ascii="Times New Roman" w:hAnsi="Times New Roman" w:cs="Times New Roman"/>
          <w:sz w:val="32"/>
          <w:szCs w:val="32"/>
          <w:u w:val="single"/>
          <w:lang w:eastAsia="x-none"/>
        </w:rPr>
        <w:t>evidence</w:t>
      </w:r>
      <w:r w:rsidR="00560522" w:rsidRPr="00560522">
        <w:rPr>
          <w:rFonts w:ascii="Times New Roman" w:hAnsi="Times New Roman" w:cs="Times New Roman"/>
          <w:sz w:val="32"/>
          <w:szCs w:val="32"/>
          <w:lang w:eastAsia="x-none"/>
        </w:rPr>
        <w:t xml:space="preserve"> of things not seen.”</w:t>
      </w:r>
      <w:r w:rsidR="00560522">
        <w:rPr>
          <w:rFonts w:ascii="Times New Roman" w:hAnsi="Times New Roman" w:cs="Times New Roman"/>
          <w:sz w:val="32"/>
          <w:szCs w:val="32"/>
          <w:lang w:eastAsia="x-none"/>
        </w:rPr>
        <w:t xml:space="preserve"> (KJV)</w:t>
      </w:r>
    </w:p>
    <w:p w14:paraId="19BDBB77" w14:textId="54AEB21A" w:rsidR="008A752C" w:rsidRPr="007E1039" w:rsidRDefault="00560522" w:rsidP="00560522">
      <w:pPr>
        <w:spacing w:after="0" w:line="240" w:lineRule="auto"/>
        <w:ind w:left="720"/>
        <w:rPr>
          <w:rFonts w:ascii="Times New Roman" w:hAnsi="Times New Roman" w:cs="Times New Roman"/>
          <w:sz w:val="32"/>
          <w:szCs w:val="32"/>
        </w:rPr>
      </w:pPr>
      <w:r w:rsidRPr="00560522">
        <w:rPr>
          <w:rFonts w:ascii="Times New Roman" w:hAnsi="Times New Roman" w:cs="Times New Roman"/>
          <w:sz w:val="32"/>
          <w:szCs w:val="32"/>
          <w:lang w:eastAsia="x-none"/>
        </w:rPr>
        <w:t> </w:t>
      </w:r>
      <w:r w:rsidR="007E1039">
        <w:rPr>
          <w:rFonts w:ascii="Times New Roman" w:hAnsi="Times New Roman" w:cs="Times New Roman"/>
          <w:sz w:val="32"/>
          <w:szCs w:val="32"/>
          <w:lang w:eastAsia="x-none"/>
        </w:rPr>
        <w:t>“</w:t>
      </w:r>
      <w:r w:rsidR="007E1039" w:rsidRPr="007E1039">
        <w:rPr>
          <w:rFonts w:ascii="Times New Roman" w:hAnsi="Times New Roman" w:cs="Times New Roman"/>
          <w:sz w:val="32"/>
          <w:szCs w:val="32"/>
          <w:lang w:eastAsia="x-none"/>
        </w:rPr>
        <w:t xml:space="preserve">Now faith is </w:t>
      </w:r>
      <w:r w:rsidR="007E1039" w:rsidRPr="00C30826">
        <w:rPr>
          <w:rFonts w:ascii="Times New Roman" w:hAnsi="Times New Roman" w:cs="Times New Roman"/>
          <w:b/>
          <w:bCs/>
          <w:sz w:val="32"/>
          <w:szCs w:val="32"/>
          <w:lang w:eastAsia="x-none"/>
        </w:rPr>
        <w:t>assurance</w:t>
      </w:r>
      <w:r w:rsidR="007E1039" w:rsidRPr="007E1039">
        <w:rPr>
          <w:rFonts w:ascii="Times New Roman" w:hAnsi="Times New Roman" w:cs="Times New Roman"/>
          <w:sz w:val="32"/>
          <w:szCs w:val="32"/>
          <w:lang w:eastAsia="x-none"/>
        </w:rPr>
        <w:t xml:space="preserve"> of </w:t>
      </w:r>
      <w:r w:rsidR="007E1039" w:rsidRPr="007E1039">
        <w:rPr>
          <w:rFonts w:ascii="Times New Roman" w:hAnsi="Times New Roman" w:cs="Times New Roman"/>
          <w:i/>
          <w:iCs/>
          <w:color w:val="757575"/>
          <w:sz w:val="32"/>
          <w:szCs w:val="32"/>
          <w:lang w:eastAsia="x-none"/>
        </w:rPr>
        <w:t>things</w:t>
      </w:r>
      <w:r w:rsidR="007E1039" w:rsidRPr="007E1039">
        <w:rPr>
          <w:rFonts w:ascii="Times New Roman" w:hAnsi="Times New Roman" w:cs="Times New Roman"/>
          <w:sz w:val="32"/>
          <w:szCs w:val="32"/>
          <w:lang w:eastAsia="x-none"/>
        </w:rPr>
        <w:t xml:space="preserve"> hoped for, a </w:t>
      </w:r>
      <w:r w:rsidR="007E1039" w:rsidRPr="00C30826">
        <w:rPr>
          <w:rFonts w:ascii="Times New Roman" w:hAnsi="Times New Roman" w:cs="Times New Roman"/>
          <w:sz w:val="32"/>
          <w:szCs w:val="32"/>
          <w:u w:val="single"/>
          <w:lang w:eastAsia="x-none"/>
        </w:rPr>
        <w:t>conviction</w:t>
      </w:r>
      <w:r w:rsidR="007E1039" w:rsidRPr="007E1039">
        <w:rPr>
          <w:rFonts w:ascii="Times New Roman" w:hAnsi="Times New Roman" w:cs="Times New Roman"/>
          <w:sz w:val="32"/>
          <w:szCs w:val="32"/>
          <w:lang w:eastAsia="x-none"/>
        </w:rPr>
        <w:t xml:space="preserve"> of things not seen.”</w:t>
      </w:r>
      <w:r w:rsidR="007E1039">
        <w:rPr>
          <w:rFonts w:ascii="Times New Roman" w:hAnsi="Times New Roman" w:cs="Times New Roman"/>
          <w:sz w:val="32"/>
          <w:szCs w:val="32"/>
          <w:lang w:eastAsia="x-none"/>
        </w:rPr>
        <w:t xml:space="preserve"> (ASV1901) </w:t>
      </w:r>
    </w:p>
    <w:p w14:paraId="728BDC3D" w14:textId="5FF36900" w:rsidR="001D50B9"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C. Emphasizing the importance of a solid foundation in our faith</w:t>
      </w:r>
    </w:p>
    <w:p w14:paraId="7FE3DB12" w14:textId="2AFC5801" w:rsidR="00B1471B" w:rsidRDefault="00B1471B"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a. </w:t>
      </w:r>
      <w:r w:rsidR="00607341">
        <w:rPr>
          <w:rFonts w:ascii="Times New Roman" w:hAnsi="Times New Roman" w:cs="Times New Roman"/>
          <w:sz w:val="32"/>
          <w:szCs w:val="32"/>
        </w:rPr>
        <w:t>I Cor. 10:1-15</w:t>
      </w:r>
      <w:r w:rsidR="00D6228A">
        <w:rPr>
          <w:rFonts w:ascii="Times New Roman" w:hAnsi="Times New Roman" w:cs="Times New Roman"/>
          <w:sz w:val="32"/>
          <w:szCs w:val="32"/>
        </w:rPr>
        <w:t xml:space="preserve"> [Read]</w:t>
      </w:r>
    </w:p>
    <w:p w14:paraId="7456B54E" w14:textId="142B3EE5" w:rsidR="00607341" w:rsidRPr="001D50B9" w:rsidRDefault="00607341"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b. </w:t>
      </w:r>
      <w:r w:rsidR="00D6228A">
        <w:rPr>
          <w:rFonts w:ascii="Times New Roman" w:hAnsi="Times New Roman" w:cs="Times New Roman"/>
          <w:sz w:val="32"/>
          <w:szCs w:val="32"/>
        </w:rPr>
        <w:t>Eph. 4:1-16 [Read]</w:t>
      </w:r>
    </w:p>
    <w:p w14:paraId="7A8D09C4" w14:textId="5EE6543C"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t>II. Chorus - The Unchanging Nature of God</w:t>
      </w:r>
    </w:p>
    <w:p w14:paraId="59044F21" w14:textId="281BE8D1" w:rsidR="00242D23"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A. </w:t>
      </w:r>
      <w:r w:rsidR="00896E7D">
        <w:rPr>
          <w:rFonts w:ascii="Times New Roman" w:hAnsi="Times New Roman" w:cs="Times New Roman"/>
          <w:sz w:val="32"/>
          <w:szCs w:val="32"/>
        </w:rPr>
        <w:t xml:space="preserve">God is the same and never changes </w:t>
      </w:r>
    </w:p>
    <w:p w14:paraId="0FBC9CEA" w14:textId="7BEFAD77" w:rsidR="001D50B9" w:rsidRDefault="00242D23" w:rsidP="00242D23">
      <w:pPr>
        <w:spacing w:after="0" w:line="240" w:lineRule="auto"/>
        <w:ind w:firstLine="720"/>
        <w:rPr>
          <w:rFonts w:ascii="Times New Roman" w:hAnsi="Times New Roman" w:cs="Times New Roman"/>
          <w:sz w:val="32"/>
          <w:szCs w:val="32"/>
        </w:rPr>
      </w:pPr>
      <w:r>
        <w:rPr>
          <w:rFonts w:ascii="Times New Roman" w:hAnsi="Times New Roman" w:cs="Times New Roman"/>
          <w:sz w:val="32"/>
          <w:szCs w:val="32"/>
        </w:rPr>
        <w:t xml:space="preserve">a. </w:t>
      </w:r>
      <w:r w:rsidR="001D50B9" w:rsidRPr="001D50B9">
        <w:rPr>
          <w:rFonts w:ascii="Times New Roman" w:hAnsi="Times New Roman" w:cs="Times New Roman"/>
          <w:sz w:val="32"/>
          <w:szCs w:val="32"/>
        </w:rPr>
        <w:t>Malachi 3:6 "For I am the LORD, I change not..."</w:t>
      </w:r>
    </w:p>
    <w:p w14:paraId="5D0D731F" w14:textId="348B6D30" w:rsidR="00242D23" w:rsidRPr="001D50B9" w:rsidRDefault="00242D23" w:rsidP="00242D23">
      <w:pPr>
        <w:spacing w:after="0" w:line="240" w:lineRule="auto"/>
        <w:ind w:firstLine="720"/>
        <w:rPr>
          <w:rFonts w:ascii="Times New Roman" w:hAnsi="Times New Roman" w:cs="Times New Roman"/>
          <w:sz w:val="32"/>
          <w:szCs w:val="32"/>
        </w:rPr>
      </w:pPr>
      <w:r>
        <w:rPr>
          <w:rFonts w:ascii="Times New Roman" w:hAnsi="Times New Roman" w:cs="Times New Roman"/>
          <w:sz w:val="32"/>
          <w:szCs w:val="32"/>
        </w:rPr>
        <w:t>b. Heb. 13:5-9 [Read]</w:t>
      </w:r>
    </w:p>
    <w:p w14:paraId="51DC8876" w14:textId="77777777" w:rsidR="001D50B9"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B. Reflecting on the constancy and faithfulness of God</w:t>
      </w:r>
    </w:p>
    <w:p w14:paraId="1DD6356A" w14:textId="3FE61AC7" w:rsidR="00F96F72" w:rsidRDefault="00F96F72"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a. </w:t>
      </w:r>
      <w:r w:rsidR="00663E06">
        <w:rPr>
          <w:rFonts w:ascii="Times New Roman" w:hAnsi="Times New Roman" w:cs="Times New Roman"/>
          <w:sz w:val="32"/>
          <w:szCs w:val="32"/>
        </w:rPr>
        <w:t>“No new law, because God doesn’t change.”</w:t>
      </w:r>
    </w:p>
    <w:p w14:paraId="15643C65" w14:textId="19948A56" w:rsidR="00AF363A" w:rsidRDefault="00AF363A" w:rsidP="00D57FC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b. God had a plan from the beginning to send Christ and </w:t>
      </w:r>
      <w:r w:rsidR="00D57FC2">
        <w:rPr>
          <w:rFonts w:ascii="Times New Roman" w:hAnsi="Times New Roman" w:cs="Times New Roman"/>
          <w:sz w:val="32"/>
          <w:szCs w:val="32"/>
        </w:rPr>
        <w:t>the old laws only meant to guide the Jews to Christ</w:t>
      </w:r>
    </w:p>
    <w:p w14:paraId="787BEE03" w14:textId="3F1FD1AC" w:rsidR="00D57FC2" w:rsidRDefault="00D57FC2" w:rsidP="00D57FC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c. God’s character has never changed, he has always been, love, vengeance, and justice</w:t>
      </w:r>
      <w:r w:rsidR="00A851E7">
        <w:rPr>
          <w:rFonts w:ascii="Times New Roman" w:hAnsi="Times New Roman" w:cs="Times New Roman"/>
          <w:sz w:val="32"/>
          <w:szCs w:val="32"/>
        </w:rPr>
        <w:t xml:space="preserve"> </w:t>
      </w:r>
    </w:p>
    <w:p w14:paraId="2DBC96C3" w14:textId="7A23EA09" w:rsidR="00A851E7" w:rsidRDefault="00A851E7" w:rsidP="00D57FC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i. God is love.</w:t>
      </w:r>
      <w:r w:rsidR="00785FBD">
        <w:rPr>
          <w:rFonts w:ascii="Times New Roman" w:hAnsi="Times New Roman" w:cs="Times New Roman"/>
          <w:sz w:val="32"/>
          <w:szCs w:val="32"/>
        </w:rPr>
        <w:t xml:space="preserve"> (I Jn 4:8, 16)</w:t>
      </w:r>
    </w:p>
    <w:p w14:paraId="4A6B1168" w14:textId="77777777" w:rsidR="00785FBD" w:rsidRDefault="00A851E7" w:rsidP="00785FBD">
      <w:pPr>
        <w:spacing w:after="0" w:line="240" w:lineRule="auto"/>
        <w:ind w:left="1440"/>
        <w:rPr>
          <w:lang w:eastAsia="x-none"/>
        </w:rPr>
      </w:pPr>
      <w:r>
        <w:rPr>
          <w:rFonts w:ascii="Times New Roman" w:hAnsi="Times New Roman" w:cs="Times New Roman"/>
          <w:sz w:val="32"/>
          <w:szCs w:val="32"/>
        </w:rPr>
        <w:lastRenderedPageBreak/>
        <w:t>ii. Heb. 10:30-31 “</w:t>
      </w:r>
      <w:r w:rsidRPr="00A851E7">
        <w:rPr>
          <w:rFonts w:ascii="Times New Roman" w:hAnsi="Times New Roman" w:cs="Times New Roman"/>
          <w:sz w:val="32"/>
          <w:szCs w:val="32"/>
          <w:lang w:eastAsia="x-none"/>
        </w:rPr>
        <w:t xml:space="preserve">For we know him that hath said, Vengeance </w:t>
      </w:r>
      <w:r w:rsidRPr="00A851E7">
        <w:rPr>
          <w:rFonts w:ascii="Times New Roman" w:hAnsi="Times New Roman" w:cs="Times New Roman"/>
          <w:i/>
          <w:iCs/>
          <w:color w:val="757575"/>
          <w:sz w:val="32"/>
          <w:szCs w:val="32"/>
          <w:lang w:eastAsia="x-none"/>
        </w:rPr>
        <w:t>belongeth</w:t>
      </w:r>
      <w:r w:rsidRPr="00A851E7">
        <w:rPr>
          <w:rFonts w:ascii="Times New Roman" w:hAnsi="Times New Roman" w:cs="Times New Roman"/>
          <w:sz w:val="32"/>
          <w:szCs w:val="32"/>
          <w:lang w:eastAsia="x-none"/>
        </w:rPr>
        <w:t xml:space="preserve"> unto me, I will recompense, saith the Lord. And again, The Lord shall judge his people. </w:t>
      </w:r>
      <w:r w:rsidRPr="00A851E7">
        <w:rPr>
          <w:rFonts w:ascii="Times New Roman" w:hAnsi="Times New Roman" w:cs="Times New Roman"/>
          <w:i/>
          <w:iCs/>
          <w:color w:val="757575"/>
          <w:sz w:val="32"/>
          <w:szCs w:val="32"/>
          <w:lang w:eastAsia="x-none"/>
        </w:rPr>
        <w:t>It is</w:t>
      </w:r>
      <w:r w:rsidRPr="00A851E7">
        <w:rPr>
          <w:rFonts w:ascii="Times New Roman" w:hAnsi="Times New Roman" w:cs="Times New Roman"/>
          <w:sz w:val="32"/>
          <w:szCs w:val="32"/>
          <w:lang w:eastAsia="x-none"/>
        </w:rPr>
        <w:t xml:space="preserve"> a fearful thing to fall into the hands of the living God.</w:t>
      </w:r>
      <w:r w:rsidRPr="00A851E7">
        <w:rPr>
          <w:rFonts w:ascii="Times New Roman" w:hAnsi="Times New Roman" w:cs="Times New Roman"/>
          <w:sz w:val="32"/>
          <w:szCs w:val="32"/>
          <w:lang w:eastAsia="x-none"/>
        </w:rPr>
        <w:t>”</w:t>
      </w:r>
      <w:r>
        <w:rPr>
          <w:lang w:eastAsia="x-none"/>
        </w:rPr>
        <w:t> </w:t>
      </w:r>
    </w:p>
    <w:p w14:paraId="5442E06F" w14:textId="69D6F870" w:rsidR="00785FBD" w:rsidRPr="00785FBD" w:rsidRDefault="00785FBD" w:rsidP="00785FBD">
      <w:pPr>
        <w:spacing w:after="0" w:line="240" w:lineRule="auto"/>
        <w:ind w:left="1440"/>
        <w:rPr>
          <w:rFonts w:ascii="Times New Roman" w:hAnsi="Times New Roman" w:cs="Times New Roman"/>
          <w:sz w:val="32"/>
          <w:szCs w:val="32"/>
        </w:rPr>
      </w:pPr>
      <w:r>
        <w:rPr>
          <w:rFonts w:ascii="Times New Roman" w:hAnsi="Times New Roman" w:cs="Times New Roman"/>
          <w:sz w:val="32"/>
          <w:szCs w:val="32"/>
          <w:lang w:eastAsia="x-none"/>
        </w:rPr>
        <w:t>iii. Jer. 23:5 “</w:t>
      </w:r>
      <w:r w:rsidRPr="00785FBD">
        <w:rPr>
          <w:rFonts w:ascii="Times New Roman" w:hAnsi="Times New Roman" w:cs="Times New Roman"/>
          <w:sz w:val="32"/>
          <w:szCs w:val="32"/>
          <w:lang w:eastAsia="x-none"/>
        </w:rPr>
        <w:t>Behold, the days come, saith the LORD, that I will raise unto David a righteous Branch, and a King shall reign and prosper, and shall execute judgment and justice in the earth.</w:t>
      </w:r>
      <w:r w:rsidRPr="00785FBD">
        <w:rPr>
          <w:rFonts w:ascii="Times New Roman" w:hAnsi="Times New Roman" w:cs="Times New Roman"/>
          <w:sz w:val="32"/>
          <w:szCs w:val="32"/>
          <w:lang w:eastAsia="x-none"/>
        </w:rPr>
        <w:t>”</w:t>
      </w:r>
    </w:p>
    <w:p w14:paraId="1137FA6E" w14:textId="6B44D34D" w:rsidR="00785FBD" w:rsidRDefault="001D50B9" w:rsidP="00785FBD">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C. </w:t>
      </w:r>
      <w:r w:rsidR="002801F9">
        <w:rPr>
          <w:rFonts w:ascii="Times New Roman" w:hAnsi="Times New Roman" w:cs="Times New Roman"/>
          <w:sz w:val="32"/>
          <w:szCs w:val="32"/>
        </w:rPr>
        <w:t>We should</w:t>
      </w:r>
      <w:r w:rsidRPr="001D50B9">
        <w:rPr>
          <w:rFonts w:ascii="Times New Roman" w:hAnsi="Times New Roman" w:cs="Times New Roman"/>
          <w:sz w:val="32"/>
          <w:szCs w:val="32"/>
        </w:rPr>
        <w:t xml:space="preserve"> find security in God's unchanging nature</w:t>
      </w:r>
    </w:p>
    <w:p w14:paraId="2CFA5E04" w14:textId="05A49C70" w:rsidR="00205470" w:rsidRPr="001D50B9" w:rsidRDefault="00205470" w:rsidP="001D50B9">
      <w:pPr>
        <w:spacing w:after="0" w:line="240" w:lineRule="auto"/>
        <w:rPr>
          <w:rFonts w:ascii="Times New Roman" w:hAnsi="Times New Roman" w:cs="Times New Roman"/>
          <w:sz w:val="32"/>
          <w:szCs w:val="32"/>
        </w:rPr>
      </w:pPr>
      <w:r>
        <w:rPr>
          <w:rFonts w:ascii="Times New Roman" w:hAnsi="Times New Roman" w:cs="Times New Roman"/>
          <w:sz w:val="32"/>
          <w:szCs w:val="32"/>
        </w:rPr>
        <w:tab/>
        <w:t>a. Acts 17:30-31 [Read]</w:t>
      </w:r>
    </w:p>
    <w:p w14:paraId="4CF48EE8" w14:textId="135A3C9A"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t>II</w:t>
      </w:r>
      <w:r>
        <w:rPr>
          <w:rFonts w:ascii="Times New Roman" w:hAnsi="Times New Roman" w:cs="Times New Roman"/>
          <w:b/>
          <w:bCs/>
          <w:sz w:val="32"/>
          <w:szCs w:val="32"/>
        </w:rPr>
        <w:t>I</w:t>
      </w:r>
      <w:r w:rsidRPr="001D50B9">
        <w:rPr>
          <w:rFonts w:ascii="Times New Roman" w:hAnsi="Times New Roman" w:cs="Times New Roman"/>
          <w:b/>
          <w:bCs/>
          <w:sz w:val="32"/>
          <w:szCs w:val="32"/>
        </w:rPr>
        <w:t xml:space="preserve"> Verse 2 </w:t>
      </w:r>
      <w:r w:rsidR="006D60ED">
        <w:rPr>
          <w:rFonts w:ascii="Times New Roman" w:hAnsi="Times New Roman" w:cs="Times New Roman"/>
          <w:b/>
          <w:bCs/>
          <w:sz w:val="32"/>
          <w:szCs w:val="32"/>
        </w:rPr>
        <w:t>–</w:t>
      </w:r>
      <w:r w:rsidRPr="001D50B9">
        <w:rPr>
          <w:rFonts w:ascii="Times New Roman" w:hAnsi="Times New Roman" w:cs="Times New Roman"/>
          <w:b/>
          <w:bCs/>
          <w:sz w:val="32"/>
          <w:szCs w:val="32"/>
        </w:rPr>
        <w:t xml:space="preserve"> </w:t>
      </w:r>
      <w:r w:rsidR="006D60ED">
        <w:rPr>
          <w:rFonts w:ascii="Times New Roman" w:hAnsi="Times New Roman" w:cs="Times New Roman"/>
          <w:b/>
          <w:bCs/>
          <w:sz w:val="32"/>
          <w:szCs w:val="32"/>
        </w:rPr>
        <w:t>The Glory of the Cross</w:t>
      </w:r>
    </w:p>
    <w:p w14:paraId="5D1B3E02" w14:textId="155B55BB" w:rsidR="001D50B9" w:rsidRPr="009168E9" w:rsidRDefault="009168E9" w:rsidP="009168E9">
      <w:pPr>
        <w:pStyle w:val="ListParagraph"/>
        <w:numPr>
          <w:ilvl w:val="0"/>
          <w:numId w:val="1"/>
        </w:numPr>
        <w:spacing w:after="0" w:line="240" w:lineRule="auto"/>
        <w:rPr>
          <w:rFonts w:ascii="Times New Roman" w:hAnsi="Times New Roman" w:cs="Times New Roman"/>
          <w:sz w:val="32"/>
          <w:szCs w:val="32"/>
        </w:rPr>
      </w:pPr>
      <w:r w:rsidRPr="009168E9">
        <w:rPr>
          <w:rFonts w:ascii="Times New Roman" w:hAnsi="Times New Roman" w:cs="Times New Roman"/>
          <w:sz w:val="32"/>
          <w:szCs w:val="32"/>
        </w:rPr>
        <w:t>What is meant by “the cross”</w:t>
      </w:r>
    </w:p>
    <w:p w14:paraId="02963679" w14:textId="7B0410DB" w:rsidR="009168E9" w:rsidRPr="00126F46" w:rsidRDefault="009168E9" w:rsidP="00126F46">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Gal. 6:11-14</w:t>
      </w:r>
      <w:r w:rsidR="00F10B3E">
        <w:rPr>
          <w:rFonts w:ascii="Times New Roman" w:hAnsi="Times New Roman" w:cs="Times New Roman"/>
          <w:sz w:val="32"/>
          <w:szCs w:val="32"/>
        </w:rPr>
        <w:t xml:space="preserve"> [Read]</w:t>
      </w:r>
    </w:p>
    <w:p w14:paraId="0B960C91" w14:textId="77777777" w:rsidR="00931A52" w:rsidRDefault="00931A52" w:rsidP="00126F46">
      <w:pPr>
        <w:pStyle w:val="ListParagraph"/>
        <w:numPr>
          <w:ilvl w:val="0"/>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We are to take up “the Cross” daily </w:t>
      </w:r>
    </w:p>
    <w:p w14:paraId="1E663EBA" w14:textId="180954CF" w:rsidR="005F09E1" w:rsidRPr="00EF41F1" w:rsidRDefault="003116B6" w:rsidP="005F09E1">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Luke 9:23</w:t>
      </w:r>
      <w:r w:rsidR="005F09E1">
        <w:rPr>
          <w:rFonts w:ascii="Times New Roman" w:hAnsi="Times New Roman" w:cs="Times New Roman"/>
          <w:sz w:val="32"/>
          <w:szCs w:val="32"/>
        </w:rPr>
        <w:t xml:space="preserve"> </w:t>
      </w:r>
      <w:r>
        <w:rPr>
          <w:rFonts w:ascii="Times New Roman" w:hAnsi="Times New Roman" w:cs="Times New Roman"/>
          <w:sz w:val="32"/>
          <w:szCs w:val="32"/>
        </w:rPr>
        <w:t>“</w:t>
      </w:r>
      <w:r w:rsidRPr="00EF41F1">
        <w:rPr>
          <w:rFonts w:ascii="Times New Roman" w:hAnsi="Times New Roman" w:cs="Times New Roman"/>
          <w:sz w:val="32"/>
          <w:szCs w:val="32"/>
          <w:lang w:eastAsia="x-none"/>
        </w:rPr>
        <w:t xml:space="preserve">And he said to </w:t>
      </w:r>
      <w:r w:rsidRPr="00EF41F1">
        <w:rPr>
          <w:rFonts w:ascii="Times New Roman" w:hAnsi="Times New Roman" w:cs="Times New Roman"/>
          <w:i/>
          <w:iCs/>
          <w:color w:val="757575"/>
          <w:sz w:val="32"/>
          <w:szCs w:val="32"/>
          <w:lang w:eastAsia="x-none"/>
        </w:rPr>
        <w:t>them</w:t>
      </w:r>
      <w:r w:rsidRPr="00EF41F1">
        <w:rPr>
          <w:rFonts w:ascii="Times New Roman" w:hAnsi="Times New Roman" w:cs="Times New Roman"/>
          <w:sz w:val="32"/>
          <w:szCs w:val="32"/>
          <w:lang w:eastAsia="x-none"/>
        </w:rPr>
        <w:t xml:space="preserve"> all, </w:t>
      </w:r>
      <w:r w:rsidRPr="00EF41F1">
        <w:rPr>
          <w:rFonts w:ascii="Times New Roman" w:hAnsi="Times New Roman" w:cs="Times New Roman"/>
          <w:color w:val="DA3737"/>
          <w:sz w:val="32"/>
          <w:szCs w:val="32"/>
          <w:lang w:eastAsia="x-none"/>
        </w:rPr>
        <w:t>If any</w:t>
      </w:r>
      <w:r w:rsidRPr="00EF41F1">
        <w:rPr>
          <w:rFonts w:ascii="Times New Roman" w:hAnsi="Times New Roman" w:cs="Times New Roman"/>
          <w:sz w:val="32"/>
          <w:szCs w:val="32"/>
          <w:lang w:eastAsia="x-none"/>
        </w:rPr>
        <w:t xml:space="preserve"> </w:t>
      </w:r>
      <w:r w:rsidRPr="00EF41F1">
        <w:rPr>
          <w:rFonts w:ascii="Times New Roman" w:hAnsi="Times New Roman" w:cs="Times New Roman"/>
          <w:i/>
          <w:iCs/>
          <w:color w:val="757575"/>
          <w:sz w:val="32"/>
          <w:szCs w:val="32"/>
          <w:lang w:eastAsia="x-none"/>
        </w:rPr>
        <w:t>man</w:t>
      </w:r>
      <w:r w:rsidRPr="00EF41F1">
        <w:rPr>
          <w:rFonts w:ascii="Times New Roman" w:hAnsi="Times New Roman" w:cs="Times New Roman"/>
          <w:sz w:val="32"/>
          <w:szCs w:val="32"/>
          <w:lang w:eastAsia="x-none"/>
        </w:rPr>
        <w:t xml:space="preserve"> </w:t>
      </w:r>
      <w:r w:rsidRPr="00EF41F1">
        <w:rPr>
          <w:rFonts w:ascii="Times New Roman" w:hAnsi="Times New Roman" w:cs="Times New Roman"/>
          <w:color w:val="DA3737"/>
          <w:sz w:val="32"/>
          <w:szCs w:val="32"/>
          <w:lang w:eastAsia="x-none"/>
        </w:rPr>
        <w:t>will come after me, let him deny himself, and take up his cross daily, and follow me.</w:t>
      </w:r>
      <w:r w:rsidR="00EF41F1" w:rsidRPr="00EF41F1">
        <w:rPr>
          <w:rFonts w:ascii="Times New Roman" w:hAnsi="Times New Roman" w:cs="Times New Roman"/>
          <w:sz w:val="32"/>
          <w:szCs w:val="32"/>
          <w:lang w:eastAsia="x-none"/>
        </w:rPr>
        <w:t>”</w:t>
      </w:r>
      <w:r>
        <w:rPr>
          <w:lang w:eastAsia="x-none"/>
        </w:rPr>
        <w:t> </w:t>
      </w:r>
    </w:p>
    <w:p w14:paraId="6C9B31B8" w14:textId="0018440F" w:rsidR="00EF41F1" w:rsidRDefault="00EF41F1" w:rsidP="00EF41F1">
      <w:pPr>
        <w:pStyle w:val="ListParagraph"/>
        <w:numPr>
          <w:ilvl w:val="2"/>
          <w:numId w:val="1"/>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The cross here is any burden or responsibility we take on for Christ. It is a </w:t>
      </w:r>
      <w:r w:rsidR="00E83F92">
        <w:rPr>
          <w:rFonts w:ascii="Times New Roman" w:hAnsi="Times New Roman" w:cs="Times New Roman"/>
          <w:sz w:val="32"/>
          <w:szCs w:val="32"/>
          <w:lang w:eastAsia="x-none"/>
        </w:rPr>
        <w:t>burden but</w:t>
      </w:r>
      <w:r>
        <w:rPr>
          <w:rFonts w:ascii="Times New Roman" w:hAnsi="Times New Roman" w:cs="Times New Roman"/>
          <w:sz w:val="32"/>
          <w:szCs w:val="32"/>
          <w:lang w:eastAsia="x-none"/>
        </w:rPr>
        <w:t xml:space="preserve"> will most likely be less than what Christ suffered in </w:t>
      </w:r>
      <w:r w:rsidR="00E83F92">
        <w:rPr>
          <w:rFonts w:ascii="Times New Roman" w:hAnsi="Times New Roman" w:cs="Times New Roman"/>
          <w:sz w:val="32"/>
          <w:szCs w:val="32"/>
          <w:lang w:eastAsia="x-none"/>
        </w:rPr>
        <w:t xml:space="preserve">Matt. 26:39 “let this cup pass from.” </w:t>
      </w:r>
    </w:p>
    <w:p w14:paraId="2CB25CBF" w14:textId="44CBE36A" w:rsidR="00E83F92" w:rsidRPr="005F09E1" w:rsidRDefault="00E83F92" w:rsidP="00EF41F1">
      <w:pPr>
        <w:pStyle w:val="ListParagraph"/>
        <w:numPr>
          <w:ilvl w:val="2"/>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It is human nature to want to “glory” in ourselves and in our accomplishments and not give God the glory. However, we must deny ourselves and live daily for God and be willing to work for him and possibly suffer for him.</w:t>
      </w:r>
    </w:p>
    <w:p w14:paraId="7926C9DC" w14:textId="5521C52C" w:rsidR="001D50B9" w:rsidRPr="00126F46" w:rsidRDefault="00931A52" w:rsidP="00126F46">
      <w:pPr>
        <w:pStyle w:val="ListParagraph"/>
        <w:numPr>
          <w:ilvl w:val="0"/>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“The Cross”</w:t>
      </w:r>
      <w:r w:rsidR="00126F46" w:rsidRPr="00126F46">
        <w:rPr>
          <w:rFonts w:ascii="Times New Roman" w:hAnsi="Times New Roman" w:cs="Times New Roman"/>
          <w:sz w:val="32"/>
          <w:szCs w:val="32"/>
        </w:rPr>
        <w:t xml:space="preserve"> give</w:t>
      </w:r>
      <w:r>
        <w:rPr>
          <w:rFonts w:ascii="Times New Roman" w:hAnsi="Times New Roman" w:cs="Times New Roman"/>
          <w:sz w:val="32"/>
          <w:szCs w:val="32"/>
        </w:rPr>
        <w:t>s</w:t>
      </w:r>
      <w:r w:rsidR="00126F46" w:rsidRPr="00126F46">
        <w:rPr>
          <w:rFonts w:ascii="Times New Roman" w:hAnsi="Times New Roman" w:cs="Times New Roman"/>
          <w:sz w:val="32"/>
          <w:szCs w:val="32"/>
        </w:rPr>
        <w:t xml:space="preserve"> us the hope of salvation</w:t>
      </w:r>
    </w:p>
    <w:p w14:paraId="0553D30D" w14:textId="3A1094E8" w:rsidR="001D50B9" w:rsidRPr="003116B6" w:rsidRDefault="002E1F18" w:rsidP="003116B6">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I Thess. 5:8-11 [Read]</w:t>
      </w:r>
    </w:p>
    <w:p w14:paraId="7BD44195" w14:textId="2EB4511D"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t>I</w:t>
      </w:r>
      <w:r>
        <w:rPr>
          <w:rFonts w:ascii="Times New Roman" w:hAnsi="Times New Roman" w:cs="Times New Roman"/>
          <w:b/>
          <w:bCs/>
          <w:sz w:val="32"/>
          <w:szCs w:val="32"/>
        </w:rPr>
        <w:t>V</w:t>
      </w:r>
      <w:r w:rsidRPr="001D50B9">
        <w:rPr>
          <w:rFonts w:ascii="Times New Roman" w:hAnsi="Times New Roman" w:cs="Times New Roman"/>
          <w:b/>
          <w:bCs/>
          <w:sz w:val="32"/>
          <w:szCs w:val="32"/>
        </w:rPr>
        <w:t xml:space="preserve">. Verse 3 - The </w:t>
      </w:r>
      <w:r w:rsidR="008836BD">
        <w:rPr>
          <w:rFonts w:ascii="Times New Roman" w:hAnsi="Times New Roman" w:cs="Times New Roman"/>
          <w:b/>
          <w:bCs/>
          <w:sz w:val="32"/>
          <w:szCs w:val="32"/>
        </w:rPr>
        <w:t xml:space="preserve">Fullness of Glory </w:t>
      </w:r>
      <w:r w:rsidR="006F55BB">
        <w:rPr>
          <w:rFonts w:ascii="Times New Roman" w:hAnsi="Times New Roman" w:cs="Times New Roman"/>
          <w:b/>
          <w:bCs/>
          <w:sz w:val="32"/>
          <w:szCs w:val="32"/>
        </w:rPr>
        <w:t xml:space="preserve">and Assurance </w:t>
      </w:r>
      <w:r w:rsidR="008836BD">
        <w:rPr>
          <w:rFonts w:ascii="Times New Roman" w:hAnsi="Times New Roman" w:cs="Times New Roman"/>
          <w:b/>
          <w:bCs/>
          <w:sz w:val="32"/>
          <w:szCs w:val="32"/>
        </w:rPr>
        <w:t xml:space="preserve">in Heaven </w:t>
      </w:r>
    </w:p>
    <w:p w14:paraId="18E4E33F" w14:textId="16AAD35C" w:rsidR="001D50B9" w:rsidRPr="009E1558" w:rsidRDefault="009E1558" w:rsidP="009E1558">
      <w:pPr>
        <w:pStyle w:val="ListParagraph"/>
        <w:numPr>
          <w:ilvl w:val="0"/>
          <w:numId w:val="2"/>
        </w:numPr>
        <w:spacing w:after="0" w:line="240" w:lineRule="auto"/>
        <w:rPr>
          <w:rFonts w:ascii="Times New Roman" w:hAnsi="Times New Roman" w:cs="Times New Roman"/>
          <w:sz w:val="32"/>
          <w:szCs w:val="32"/>
        </w:rPr>
      </w:pPr>
      <w:r w:rsidRPr="009E1558">
        <w:rPr>
          <w:rFonts w:ascii="Times New Roman" w:hAnsi="Times New Roman" w:cs="Times New Roman"/>
          <w:sz w:val="32"/>
          <w:szCs w:val="32"/>
        </w:rPr>
        <w:t>What will heaven be like</w:t>
      </w:r>
    </w:p>
    <w:p w14:paraId="7F5FBB8C" w14:textId="24786E93" w:rsidR="009E1558" w:rsidRPr="009E1558" w:rsidRDefault="009E1558" w:rsidP="009E1558">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Rev. 22:1-5</w:t>
      </w:r>
      <w:r w:rsidR="00B752D3">
        <w:rPr>
          <w:rFonts w:ascii="Times New Roman" w:hAnsi="Times New Roman" w:cs="Times New Roman"/>
          <w:sz w:val="32"/>
          <w:szCs w:val="32"/>
        </w:rPr>
        <w:t xml:space="preserve"> [Read]</w:t>
      </w:r>
    </w:p>
    <w:p w14:paraId="1FEEB3F1" w14:textId="1603B1B6" w:rsidR="001D50B9" w:rsidRPr="00E464C5" w:rsidRDefault="00E464C5" w:rsidP="00E464C5">
      <w:pPr>
        <w:pStyle w:val="ListParagraph"/>
        <w:numPr>
          <w:ilvl w:val="0"/>
          <w:numId w:val="2"/>
        </w:numPr>
        <w:spacing w:after="0" w:line="240" w:lineRule="auto"/>
        <w:rPr>
          <w:rFonts w:ascii="Times New Roman" w:hAnsi="Times New Roman" w:cs="Times New Roman"/>
          <w:sz w:val="32"/>
          <w:szCs w:val="32"/>
        </w:rPr>
      </w:pPr>
      <w:r w:rsidRPr="00E464C5">
        <w:rPr>
          <w:rFonts w:ascii="Times New Roman" w:hAnsi="Times New Roman" w:cs="Times New Roman"/>
          <w:sz w:val="32"/>
          <w:szCs w:val="32"/>
        </w:rPr>
        <w:t>We can have security in knowing the obedient will go to heaven</w:t>
      </w:r>
    </w:p>
    <w:p w14:paraId="13BEB3C8" w14:textId="5CDA2049" w:rsidR="00E464C5" w:rsidRPr="00E464C5" w:rsidRDefault="00E464C5" w:rsidP="00E464C5">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Heb. 5:</w:t>
      </w:r>
      <w:r w:rsidR="00B752D3">
        <w:rPr>
          <w:rFonts w:ascii="Times New Roman" w:hAnsi="Times New Roman" w:cs="Times New Roman"/>
          <w:sz w:val="32"/>
          <w:szCs w:val="32"/>
        </w:rPr>
        <w:t>1-10 [Read]</w:t>
      </w:r>
    </w:p>
    <w:p w14:paraId="690DF63B" w14:textId="77777777" w:rsidR="008912AE" w:rsidRDefault="008912AE" w:rsidP="001D50B9">
      <w:pPr>
        <w:spacing w:after="0" w:line="240" w:lineRule="auto"/>
        <w:rPr>
          <w:rFonts w:ascii="Times New Roman" w:hAnsi="Times New Roman" w:cs="Times New Roman"/>
          <w:b/>
          <w:bCs/>
          <w:sz w:val="32"/>
          <w:szCs w:val="32"/>
        </w:rPr>
      </w:pPr>
    </w:p>
    <w:p w14:paraId="047E60CC" w14:textId="77777777" w:rsidR="008912AE" w:rsidRDefault="008912AE" w:rsidP="001D50B9">
      <w:pPr>
        <w:spacing w:after="0" w:line="240" w:lineRule="auto"/>
        <w:rPr>
          <w:rFonts w:ascii="Times New Roman" w:hAnsi="Times New Roman" w:cs="Times New Roman"/>
          <w:b/>
          <w:bCs/>
          <w:sz w:val="32"/>
          <w:szCs w:val="32"/>
        </w:rPr>
      </w:pPr>
    </w:p>
    <w:p w14:paraId="0B186B72" w14:textId="57AC351C" w:rsidR="001D50B9" w:rsidRPr="001D50B9" w:rsidRDefault="001D50B9" w:rsidP="001D50B9">
      <w:pPr>
        <w:spacing w:after="0" w:line="240" w:lineRule="auto"/>
        <w:rPr>
          <w:rFonts w:ascii="Times New Roman" w:hAnsi="Times New Roman" w:cs="Times New Roman"/>
          <w:b/>
          <w:bCs/>
          <w:sz w:val="32"/>
          <w:szCs w:val="32"/>
        </w:rPr>
      </w:pPr>
      <w:r w:rsidRPr="001D50B9">
        <w:rPr>
          <w:rFonts w:ascii="Times New Roman" w:hAnsi="Times New Roman" w:cs="Times New Roman"/>
          <w:b/>
          <w:bCs/>
          <w:sz w:val="32"/>
          <w:szCs w:val="32"/>
        </w:rPr>
        <w:lastRenderedPageBreak/>
        <w:t>Conclusion</w:t>
      </w:r>
      <w:r>
        <w:rPr>
          <w:rFonts w:ascii="Times New Roman" w:hAnsi="Times New Roman" w:cs="Times New Roman"/>
          <w:b/>
          <w:bCs/>
          <w:sz w:val="32"/>
          <w:szCs w:val="32"/>
        </w:rPr>
        <w:t>:</w:t>
      </w:r>
    </w:p>
    <w:p w14:paraId="3EE99275" w14:textId="60B9AF4D" w:rsidR="00246AC0" w:rsidRPr="00246AC0" w:rsidRDefault="00246AC0" w:rsidP="00246AC0">
      <w:pPr>
        <w:pStyle w:val="ListParagraph"/>
        <w:numPr>
          <w:ilvl w:val="0"/>
          <w:numId w:val="3"/>
        </w:numPr>
        <w:spacing w:after="0" w:line="240" w:lineRule="auto"/>
        <w:rPr>
          <w:rFonts w:ascii="Times New Roman" w:hAnsi="Times New Roman" w:cs="Times New Roman"/>
          <w:sz w:val="32"/>
          <w:szCs w:val="32"/>
        </w:rPr>
      </w:pPr>
      <w:r w:rsidRPr="00246AC0">
        <w:rPr>
          <w:rFonts w:ascii="Times New Roman" w:hAnsi="Times New Roman" w:cs="Times New Roman"/>
          <w:sz w:val="32"/>
          <w:szCs w:val="32"/>
        </w:rPr>
        <w:t xml:space="preserve">We need to have faith in God and his Word, have security in his unchanging nature, glory in nothing save the cross and we can have an assurance of heaven. </w:t>
      </w:r>
    </w:p>
    <w:p w14:paraId="70D63EC7" w14:textId="433091F5" w:rsidR="001D50B9" w:rsidRPr="00C45353" w:rsidRDefault="00246AC0" w:rsidP="00C45353">
      <w:pPr>
        <w:pStyle w:val="ListParagraph"/>
        <w:numPr>
          <w:ilvl w:val="0"/>
          <w:numId w:val="3"/>
        </w:numPr>
        <w:spacing w:after="0" w:line="240" w:lineRule="auto"/>
        <w:rPr>
          <w:rFonts w:ascii="Times New Roman" w:hAnsi="Times New Roman" w:cs="Times New Roman"/>
          <w:sz w:val="32"/>
          <w:szCs w:val="32"/>
        </w:rPr>
      </w:pPr>
      <w:r w:rsidRPr="00C45353">
        <w:rPr>
          <w:rFonts w:ascii="Times New Roman" w:hAnsi="Times New Roman" w:cs="Times New Roman"/>
          <w:sz w:val="32"/>
          <w:szCs w:val="32"/>
        </w:rPr>
        <w:t>If we trust in God’s plan to obey him and get us t</w:t>
      </w:r>
      <w:r w:rsidR="009804DB" w:rsidRPr="00C45353">
        <w:rPr>
          <w:rFonts w:ascii="Times New Roman" w:hAnsi="Times New Roman" w:cs="Times New Roman"/>
          <w:sz w:val="32"/>
          <w:szCs w:val="32"/>
        </w:rPr>
        <w:t xml:space="preserve">o heaven, then we should be able </w:t>
      </w:r>
      <w:r w:rsidR="005577F2" w:rsidRPr="00C45353">
        <w:rPr>
          <w:rFonts w:ascii="Times New Roman" w:hAnsi="Times New Roman" w:cs="Times New Roman"/>
          <w:sz w:val="32"/>
          <w:szCs w:val="32"/>
        </w:rPr>
        <w:t>have peace while being pilgrims here on this earth.</w:t>
      </w:r>
    </w:p>
    <w:p w14:paraId="442E66F5" w14:textId="35AEEF73" w:rsidR="00C45353" w:rsidRDefault="00C45353" w:rsidP="00C45353">
      <w:pPr>
        <w:pStyle w:val="ListParagraph"/>
        <w:numPr>
          <w:ilvl w:val="1"/>
          <w:numId w:val="3"/>
        </w:num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Proverb</w:t>
      </w:r>
      <w:r>
        <w:rPr>
          <w:rFonts w:ascii="Times New Roman" w:hAnsi="Times New Roman" w:cs="Times New Roman"/>
          <w:sz w:val="32"/>
          <w:szCs w:val="32"/>
        </w:rPr>
        <w:t xml:space="preserve"> 3:5-6 </w:t>
      </w:r>
      <w:r w:rsidRPr="001D50B9">
        <w:rPr>
          <w:rFonts w:ascii="Times New Roman" w:hAnsi="Times New Roman" w:cs="Times New Roman"/>
          <w:sz w:val="32"/>
          <w:szCs w:val="32"/>
        </w:rPr>
        <w:t>"Trust in the LORD with all thine heart; and lean not unto thine own understanding. In all thy ways acknowledge him, and he shall direct thy paths."</w:t>
      </w:r>
    </w:p>
    <w:p w14:paraId="58B46E5D" w14:textId="5A7DA12D" w:rsidR="008912AE" w:rsidRPr="00C45353" w:rsidRDefault="008912AE" w:rsidP="00C45353">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We should trust and obey because he is a solid and sure rock.</w:t>
      </w:r>
    </w:p>
    <w:p w14:paraId="66333E91" w14:textId="19C5D729" w:rsidR="001D50B9" w:rsidRPr="001D50B9" w:rsidRDefault="001D50B9" w:rsidP="001D50B9">
      <w:pPr>
        <w:spacing w:after="0" w:line="240" w:lineRule="auto"/>
        <w:rPr>
          <w:rFonts w:ascii="Times New Roman" w:hAnsi="Times New Roman" w:cs="Times New Roman"/>
          <w:sz w:val="32"/>
          <w:szCs w:val="32"/>
        </w:rPr>
      </w:pPr>
      <w:r w:rsidRPr="001D50B9">
        <w:rPr>
          <w:rFonts w:ascii="Times New Roman" w:hAnsi="Times New Roman" w:cs="Times New Roman"/>
          <w:sz w:val="32"/>
          <w:szCs w:val="32"/>
        </w:rPr>
        <w:t xml:space="preserve">   C. </w:t>
      </w:r>
      <w:r w:rsidR="005577F2">
        <w:rPr>
          <w:rFonts w:ascii="Times New Roman" w:hAnsi="Times New Roman" w:cs="Times New Roman"/>
          <w:sz w:val="32"/>
          <w:szCs w:val="32"/>
        </w:rPr>
        <w:t>Invitation</w:t>
      </w:r>
    </w:p>
    <w:p w14:paraId="5744A780" w14:textId="04378BA2" w:rsidR="00030EC6" w:rsidRPr="001D50B9" w:rsidRDefault="00030EC6" w:rsidP="001D50B9">
      <w:pPr>
        <w:spacing w:after="0" w:line="240" w:lineRule="auto"/>
        <w:rPr>
          <w:rFonts w:ascii="Times New Roman" w:hAnsi="Times New Roman" w:cs="Times New Roman"/>
          <w:sz w:val="32"/>
          <w:szCs w:val="32"/>
        </w:rPr>
      </w:pPr>
    </w:p>
    <w:sectPr w:rsidR="00030EC6" w:rsidRPr="001D50B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46F77" w14:textId="77777777" w:rsidR="004361C3" w:rsidRDefault="004361C3" w:rsidP="001D50B9">
      <w:pPr>
        <w:spacing w:after="0" w:line="240" w:lineRule="auto"/>
      </w:pPr>
      <w:r>
        <w:separator/>
      </w:r>
    </w:p>
  </w:endnote>
  <w:endnote w:type="continuationSeparator" w:id="0">
    <w:p w14:paraId="59BF7631" w14:textId="77777777" w:rsidR="004361C3" w:rsidRDefault="004361C3" w:rsidP="001D5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905867"/>
      <w:docPartObj>
        <w:docPartGallery w:val="Page Numbers (Bottom of Page)"/>
        <w:docPartUnique/>
      </w:docPartObj>
    </w:sdtPr>
    <w:sdtContent>
      <w:p w14:paraId="216245B2" w14:textId="0E8865F4" w:rsidR="001D50B9" w:rsidRDefault="001D50B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57D21D6" w14:textId="77777777" w:rsidR="001D50B9" w:rsidRDefault="001D50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CE187" w14:textId="77777777" w:rsidR="004361C3" w:rsidRDefault="004361C3" w:rsidP="001D50B9">
      <w:pPr>
        <w:spacing w:after="0" w:line="240" w:lineRule="auto"/>
      </w:pPr>
      <w:r>
        <w:separator/>
      </w:r>
    </w:p>
  </w:footnote>
  <w:footnote w:type="continuationSeparator" w:id="0">
    <w:p w14:paraId="5E4AA921" w14:textId="77777777" w:rsidR="004361C3" w:rsidRDefault="004361C3" w:rsidP="001D50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5B88" w14:textId="629A1CAD" w:rsidR="001D50B9" w:rsidRDefault="001D50B9">
    <w:pPr>
      <w:pStyle w:val="Header"/>
    </w:pPr>
    <w:r>
      <w:t>P&amp;B cofC</w:t>
    </w:r>
    <w:r>
      <w:ptab w:relativeTo="margin" w:alignment="center" w:leader="none"/>
    </w:r>
    <w:r>
      <w:t>The Solid Rock</w:t>
    </w:r>
    <w:r w:rsidR="00570F16">
      <w:t xml:space="preserve"> (Psalms 18:2-6)</w:t>
    </w:r>
    <w:r>
      <w:ptab w:relativeTo="margin" w:alignment="right" w:leader="none"/>
    </w:r>
    <w:r>
      <w:t>1/2</w:t>
    </w:r>
    <w:r w:rsidR="00954320">
      <w:t>8</w:t>
    </w:r>
    <w:r>
      <w:t>/24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D57AA"/>
    <w:multiLevelType w:val="hybridMultilevel"/>
    <w:tmpl w:val="FE325338"/>
    <w:lvl w:ilvl="0" w:tplc="E82EADD2">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23203DA7"/>
    <w:multiLevelType w:val="hybridMultilevel"/>
    <w:tmpl w:val="47C812C4"/>
    <w:lvl w:ilvl="0" w:tplc="D2DCC51C">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408A2136"/>
    <w:multiLevelType w:val="hybridMultilevel"/>
    <w:tmpl w:val="A1FA5D20"/>
    <w:lvl w:ilvl="0" w:tplc="D58C06A8">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1721631873">
    <w:abstractNumId w:val="1"/>
  </w:num>
  <w:num w:numId="2" w16cid:durableId="883056288">
    <w:abstractNumId w:val="0"/>
  </w:num>
  <w:num w:numId="3" w16cid:durableId="1797873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B9"/>
    <w:rsid w:val="00030EC6"/>
    <w:rsid w:val="0005547E"/>
    <w:rsid w:val="000752C1"/>
    <w:rsid w:val="000A5D26"/>
    <w:rsid w:val="000B1273"/>
    <w:rsid w:val="00126F46"/>
    <w:rsid w:val="00142642"/>
    <w:rsid w:val="001D50B9"/>
    <w:rsid w:val="00205470"/>
    <w:rsid w:val="00242D23"/>
    <w:rsid w:val="00246AC0"/>
    <w:rsid w:val="002801F9"/>
    <w:rsid w:val="002E1F18"/>
    <w:rsid w:val="003116B6"/>
    <w:rsid w:val="003A6606"/>
    <w:rsid w:val="003D1764"/>
    <w:rsid w:val="003E0969"/>
    <w:rsid w:val="004361C3"/>
    <w:rsid w:val="005577F2"/>
    <w:rsid w:val="00560522"/>
    <w:rsid w:val="00570F16"/>
    <w:rsid w:val="005B32E6"/>
    <w:rsid w:val="005F09E1"/>
    <w:rsid w:val="00607341"/>
    <w:rsid w:val="00663E06"/>
    <w:rsid w:val="006D60ED"/>
    <w:rsid w:val="006F0299"/>
    <w:rsid w:val="006F55BB"/>
    <w:rsid w:val="00715484"/>
    <w:rsid w:val="0072682D"/>
    <w:rsid w:val="0074751D"/>
    <w:rsid w:val="007650BB"/>
    <w:rsid w:val="00785FBD"/>
    <w:rsid w:val="007956B4"/>
    <w:rsid w:val="007E1039"/>
    <w:rsid w:val="00817018"/>
    <w:rsid w:val="008836BD"/>
    <w:rsid w:val="008874BA"/>
    <w:rsid w:val="008912AE"/>
    <w:rsid w:val="00896E7D"/>
    <w:rsid w:val="008A752C"/>
    <w:rsid w:val="008B20BC"/>
    <w:rsid w:val="00900813"/>
    <w:rsid w:val="009168E9"/>
    <w:rsid w:val="00931A52"/>
    <w:rsid w:val="00954320"/>
    <w:rsid w:val="009804DB"/>
    <w:rsid w:val="009E1558"/>
    <w:rsid w:val="00A851E7"/>
    <w:rsid w:val="00AE61A8"/>
    <w:rsid w:val="00AF363A"/>
    <w:rsid w:val="00B1471B"/>
    <w:rsid w:val="00B22C0B"/>
    <w:rsid w:val="00B752D3"/>
    <w:rsid w:val="00C30826"/>
    <w:rsid w:val="00C45353"/>
    <w:rsid w:val="00CC0FF2"/>
    <w:rsid w:val="00D235FB"/>
    <w:rsid w:val="00D57FC2"/>
    <w:rsid w:val="00D6228A"/>
    <w:rsid w:val="00DA44B0"/>
    <w:rsid w:val="00DC7298"/>
    <w:rsid w:val="00DD462A"/>
    <w:rsid w:val="00E0000E"/>
    <w:rsid w:val="00E15DC2"/>
    <w:rsid w:val="00E464C5"/>
    <w:rsid w:val="00E74C4D"/>
    <w:rsid w:val="00E81687"/>
    <w:rsid w:val="00E83F92"/>
    <w:rsid w:val="00EF41F1"/>
    <w:rsid w:val="00F10B3E"/>
    <w:rsid w:val="00F236AD"/>
    <w:rsid w:val="00F606A0"/>
    <w:rsid w:val="00F9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1056"/>
  <w15:chartTrackingRefBased/>
  <w15:docId w15:val="{CC7CF04C-0D49-41A1-A3BF-03C2C4A5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0B9"/>
    <w:rPr>
      <w:rFonts w:eastAsiaTheme="majorEastAsia" w:cstheme="majorBidi"/>
      <w:color w:val="272727" w:themeColor="text1" w:themeTint="D8"/>
    </w:rPr>
  </w:style>
  <w:style w:type="paragraph" w:styleId="Title">
    <w:name w:val="Title"/>
    <w:basedOn w:val="Normal"/>
    <w:next w:val="Normal"/>
    <w:link w:val="TitleChar"/>
    <w:uiPriority w:val="10"/>
    <w:qFormat/>
    <w:rsid w:val="001D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0B9"/>
    <w:pPr>
      <w:spacing w:before="160"/>
      <w:jc w:val="center"/>
    </w:pPr>
    <w:rPr>
      <w:i/>
      <w:iCs/>
      <w:color w:val="404040" w:themeColor="text1" w:themeTint="BF"/>
    </w:rPr>
  </w:style>
  <w:style w:type="character" w:customStyle="1" w:styleId="QuoteChar">
    <w:name w:val="Quote Char"/>
    <w:basedOn w:val="DefaultParagraphFont"/>
    <w:link w:val="Quote"/>
    <w:uiPriority w:val="29"/>
    <w:rsid w:val="001D50B9"/>
    <w:rPr>
      <w:i/>
      <w:iCs/>
      <w:color w:val="404040" w:themeColor="text1" w:themeTint="BF"/>
    </w:rPr>
  </w:style>
  <w:style w:type="paragraph" w:styleId="ListParagraph">
    <w:name w:val="List Paragraph"/>
    <w:basedOn w:val="Normal"/>
    <w:uiPriority w:val="34"/>
    <w:qFormat/>
    <w:rsid w:val="001D50B9"/>
    <w:pPr>
      <w:ind w:left="720"/>
      <w:contextualSpacing/>
    </w:pPr>
  </w:style>
  <w:style w:type="character" w:styleId="IntenseEmphasis">
    <w:name w:val="Intense Emphasis"/>
    <w:basedOn w:val="DefaultParagraphFont"/>
    <w:uiPriority w:val="21"/>
    <w:qFormat/>
    <w:rsid w:val="001D50B9"/>
    <w:rPr>
      <w:i/>
      <w:iCs/>
      <w:color w:val="0F4761" w:themeColor="accent1" w:themeShade="BF"/>
    </w:rPr>
  </w:style>
  <w:style w:type="paragraph" w:styleId="IntenseQuote">
    <w:name w:val="Intense Quote"/>
    <w:basedOn w:val="Normal"/>
    <w:next w:val="Normal"/>
    <w:link w:val="IntenseQuoteChar"/>
    <w:uiPriority w:val="30"/>
    <w:qFormat/>
    <w:rsid w:val="001D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0B9"/>
    <w:rPr>
      <w:i/>
      <w:iCs/>
      <w:color w:val="0F4761" w:themeColor="accent1" w:themeShade="BF"/>
    </w:rPr>
  </w:style>
  <w:style w:type="character" w:styleId="IntenseReference">
    <w:name w:val="Intense Reference"/>
    <w:basedOn w:val="DefaultParagraphFont"/>
    <w:uiPriority w:val="32"/>
    <w:qFormat/>
    <w:rsid w:val="001D50B9"/>
    <w:rPr>
      <w:b/>
      <w:bCs/>
      <w:smallCaps/>
      <w:color w:val="0F4761" w:themeColor="accent1" w:themeShade="BF"/>
      <w:spacing w:val="5"/>
    </w:rPr>
  </w:style>
  <w:style w:type="paragraph" w:styleId="Header">
    <w:name w:val="header"/>
    <w:basedOn w:val="Normal"/>
    <w:link w:val="HeaderChar"/>
    <w:uiPriority w:val="99"/>
    <w:unhideWhenUsed/>
    <w:rsid w:val="001D5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0B9"/>
  </w:style>
  <w:style w:type="paragraph" w:styleId="Footer">
    <w:name w:val="footer"/>
    <w:basedOn w:val="Normal"/>
    <w:link w:val="FooterChar"/>
    <w:uiPriority w:val="99"/>
    <w:unhideWhenUsed/>
    <w:rsid w:val="001D5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68</cp:revision>
  <dcterms:created xsi:type="dcterms:W3CDTF">2024-01-15T19:29:00Z</dcterms:created>
  <dcterms:modified xsi:type="dcterms:W3CDTF">2024-01-28T12:17:00Z</dcterms:modified>
</cp:coreProperties>
</file>