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RDB Refreshed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SKM_Routes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line_number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starting_station ref stations, ending_station ref stations, travel_time, num_of_stops, distance_km)</w:t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Planned_Schedules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line_number ref routes, departure_time, arrival_time, day_of_the_week, day_type, valid_from, valid_to)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Runs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schedule_id ref planned schedules, run_date)</w:t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Stations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station_name, num_of_platforms, station_address, phone_number, city)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Route_Stops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line_number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ref routes, 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stop_number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station_id ref stations, current_km, current_travel_time, platform_num, stop_duration)</w:t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Tickets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passenger_id ref passengers, discount_id ref discounts, run_id ref runs, date_of_purchase, starting_station ref stations, ending_station ref stations, normal_price ref base prices)</w:t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Passengers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passenger_name, passenger_surname, date_of_birth)</w:t>
      </w:r>
    </w:p>
    <w:p w:rsidR="00000000" w:rsidDel="00000000" w:rsidP="00000000" w:rsidRDefault="00000000" w:rsidRPr="00000000" w14:paraId="00000009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Discounts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name_of_type, discount_percentage, requirements, finish_date)</w:t>
        <w:tab/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Base_Prices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range_id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price, lower_bound, upper_bound)</w:t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Stop_Times (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run_id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ref runs, 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stop_number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station_id ref stations, stop_duration, time_of_stop, platform_num)</w:t>
      </w:r>
    </w:p>
    <w:p w:rsidR="00000000" w:rsidDel="00000000" w:rsidP="00000000" w:rsidRDefault="00000000" w:rsidRPr="00000000" w14:paraId="0000000C">
      <w:pPr>
        <w:jc w:val="center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ERD Diagram Refreshed</w:t>
      </w:r>
    </w:p>
    <w:p w:rsidR="00000000" w:rsidDel="00000000" w:rsidP="00000000" w:rsidRDefault="00000000" w:rsidRPr="00000000" w14:paraId="0000000D">
      <w:pPr>
        <w:jc w:val="center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All attribute names should be written using lowercase letters instead of uppercase</w:t>
      </w:r>
    </w:p>
    <w:p w:rsidR="00000000" w:rsidDel="00000000" w:rsidP="00000000" w:rsidRDefault="00000000" w:rsidRPr="00000000" w14:paraId="0000000E">
      <w:pPr>
        <w:jc w:val="center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</w:rPr>
        <w:drawing>
          <wp:inline distB="114300" distT="114300" distL="114300" distR="114300">
            <wp:extent cx="6000750" cy="79632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96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  <w:rPr>
      <w:noProof w:val="1"/>
    </w:rPr>
  </w:style>
  <w:style w:type="paragraph" w:styleId="Nagwek1">
    <w:name w:val="heading 1"/>
    <w:basedOn w:val="Normalny"/>
    <w:next w:val="Normalny"/>
    <w:link w:val="Nagwek1Znak"/>
    <w:uiPriority w:val="9"/>
    <w:qFormat w:val="1"/>
    <w:rsid w:val="00C353C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C353C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C353C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C353C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C353C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C353C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C353C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C353C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C353C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C353C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C353C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C353C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C353C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C353C6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C353C6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C353C6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C353C6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C353C6"/>
    <w:rPr>
      <w:rFonts w:cstheme="majorBidi" w:eastAsiaTheme="majorEastAsia"/>
      <w:color w:val="272727" w:themeColor="text1" w:themeTint="0000D8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C353C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C353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C353C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C353C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C353C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C353C6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C353C6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C353C6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C353C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C353C6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C353C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iwhVUYi8SGVOKuEbXbfoyIvoQ==">CgMxLjA4AHIhMWJnT1FReXJoZm9FUkdINFpRN0JFMjRNX0ZLM2JvSGhC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2024-12-10T12:16:00Z</dcterms:created>
  <dc:creator>Piotr Ch</dc:creator>
</cp:coreProperties>
</file>