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D1CE1" w14:textId="3417052B" w:rsidR="00A10693" w:rsidRPr="00BD5CEB" w:rsidRDefault="00BD5CEB" w:rsidP="00BD5CEB">
      <w:pPr>
        <w:spacing w:line="240" w:lineRule="auto"/>
        <w:jc w:val="center"/>
        <w:rPr>
          <w:b/>
          <w:bCs/>
          <w:sz w:val="24"/>
          <w:szCs w:val="24"/>
        </w:rPr>
      </w:pPr>
      <w:r w:rsidRPr="00BD5CEB">
        <w:rPr>
          <w:b/>
          <w:bCs/>
          <w:sz w:val="24"/>
          <w:szCs w:val="24"/>
        </w:rPr>
        <w:t>Symulacja formowania ścieżek przez mrówki</w:t>
      </w:r>
    </w:p>
    <w:p w14:paraId="722E1890" w14:textId="6E9FC7AA" w:rsidR="00BD5CEB" w:rsidRDefault="00BD5CEB" w:rsidP="00BD5CEB">
      <w:pPr>
        <w:spacing w:line="240" w:lineRule="auto"/>
        <w:jc w:val="center"/>
      </w:pPr>
      <w:r>
        <w:t xml:space="preserve">Autorzy: Krzysztof </w:t>
      </w:r>
      <w:proofErr w:type="spellStart"/>
      <w:r>
        <w:t>Gągało</w:t>
      </w:r>
      <w:proofErr w:type="spellEnd"/>
      <w:r>
        <w:t xml:space="preserve">, Michał </w:t>
      </w:r>
      <w:proofErr w:type="spellStart"/>
      <w:r>
        <w:t>Cierpicki</w:t>
      </w:r>
      <w:proofErr w:type="spellEnd"/>
      <w:r>
        <w:t>, Piotr Foltyniewicz 3GB</w:t>
      </w:r>
    </w:p>
    <w:p w14:paraId="02BBACFD" w14:textId="5F1DC1A5" w:rsidR="00BD5CEB" w:rsidRPr="00600460" w:rsidRDefault="00BD5CEB" w:rsidP="00BD5CEB">
      <w:pPr>
        <w:pStyle w:val="Akapitzlist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600460">
        <w:rPr>
          <w:b/>
          <w:bCs/>
          <w:sz w:val="24"/>
          <w:szCs w:val="24"/>
        </w:rPr>
        <w:t>Ogólny opis:</w:t>
      </w:r>
    </w:p>
    <w:p w14:paraId="739BACB3" w14:textId="046AAC49" w:rsidR="00BD5CEB" w:rsidRPr="00600460" w:rsidRDefault="00BD5CEB" w:rsidP="002139D5">
      <w:pPr>
        <w:pStyle w:val="Akapitzlist"/>
        <w:spacing w:line="240" w:lineRule="auto"/>
      </w:pPr>
      <w:r w:rsidRPr="00600460">
        <w:t xml:space="preserve">Symulacja polega na odzwierciedlaniu zachowania mrówek, aby znaleźć najkrótszą drogę prowadzącą od mrowiska do źródła jedzenia. Zasadą tworzenia ścieżek </w:t>
      </w:r>
      <w:r w:rsidR="002139D5" w:rsidRPr="00600460">
        <w:t xml:space="preserve">jest zostawianie zapachu przez mrówki. </w:t>
      </w:r>
      <w:r w:rsidR="00273B95">
        <w:t>Opisane tutaj mechaniki są początkową koncepcją i ich koncept (np. wybieranie kierunku, w którym ma iść mrówka) może ulec zmianie.</w:t>
      </w:r>
    </w:p>
    <w:p w14:paraId="2103A477" w14:textId="77777777" w:rsidR="00600460" w:rsidRPr="00600460" w:rsidRDefault="00600460" w:rsidP="002139D5">
      <w:pPr>
        <w:pStyle w:val="Akapitzlist"/>
        <w:spacing w:line="240" w:lineRule="auto"/>
      </w:pPr>
    </w:p>
    <w:p w14:paraId="3CCAF24A" w14:textId="729765A3" w:rsidR="002139D5" w:rsidRPr="00600460" w:rsidRDefault="002139D5" w:rsidP="00600460">
      <w:pPr>
        <w:pStyle w:val="Akapitzlist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600460">
        <w:rPr>
          <w:b/>
          <w:bCs/>
          <w:sz w:val="24"/>
          <w:szCs w:val="24"/>
        </w:rPr>
        <w:t>Zachowania mrówek:</w:t>
      </w:r>
    </w:p>
    <w:p w14:paraId="365146C6" w14:textId="3B53A1FA" w:rsidR="002139D5" w:rsidRPr="00600460" w:rsidRDefault="002139D5" w:rsidP="002139D5">
      <w:pPr>
        <w:pStyle w:val="Akapitzlist"/>
        <w:spacing w:line="240" w:lineRule="auto"/>
      </w:pPr>
      <w:r w:rsidRPr="00600460">
        <w:t xml:space="preserve">- </w:t>
      </w:r>
      <w:r w:rsidRPr="00600460">
        <w:rPr>
          <w:b/>
          <w:bCs/>
        </w:rPr>
        <w:t>Szukanie jedzenia</w:t>
      </w:r>
      <w:r w:rsidRPr="00600460">
        <w:t xml:space="preserve"> – idzie w losowym kierunku przed siebie zostawiając zapach powrotny do domu. Jeżeli natrafi na zapach prowadzący do jedzenia to za nim podąża. Wybierany jest kierunek sprzed mrówki gdzie jest największe zagęszczenie zapachu</w:t>
      </w:r>
      <w:r w:rsidR="00223BBD">
        <w:t xml:space="preserve"> na podstawie 3 obszarów (prawo, środek, lewo)</w:t>
      </w:r>
      <w:r w:rsidRPr="00600460">
        <w:t>.</w:t>
      </w:r>
      <w:r w:rsidR="00223BBD">
        <w:t xml:space="preserve"> M</w:t>
      </w:r>
    </w:p>
    <w:p w14:paraId="1571DDFB" w14:textId="0749BEC2" w:rsidR="00600460" w:rsidRPr="00600460" w:rsidRDefault="002139D5" w:rsidP="00600460">
      <w:pPr>
        <w:pStyle w:val="Akapitzlist"/>
        <w:spacing w:line="240" w:lineRule="auto"/>
      </w:pPr>
      <w:r w:rsidRPr="00600460">
        <w:t xml:space="preserve">- </w:t>
      </w:r>
      <w:r w:rsidRPr="00600460">
        <w:rPr>
          <w:b/>
          <w:bCs/>
        </w:rPr>
        <w:t>Wracanie z jedzeniem</w:t>
      </w:r>
      <w:r w:rsidRPr="00600460">
        <w:t xml:space="preserve"> – mrówka po dotarciu do jedzenia wraca podążając za zapachami powrotnymi. Wybierane są również przez zagęszczenie.</w:t>
      </w:r>
    </w:p>
    <w:p w14:paraId="4BDE8DED" w14:textId="33F798A9" w:rsidR="00600460" w:rsidRDefault="00600460" w:rsidP="00600460">
      <w:pPr>
        <w:pStyle w:val="Akapitzlist"/>
        <w:spacing w:line="240" w:lineRule="auto"/>
        <w:rPr>
          <w:sz w:val="24"/>
          <w:szCs w:val="24"/>
        </w:rPr>
      </w:pPr>
    </w:p>
    <w:p w14:paraId="29152D06" w14:textId="70E32084" w:rsidR="00B36509" w:rsidRPr="00273B95" w:rsidRDefault="00600460" w:rsidP="00273B95">
      <w:pPr>
        <w:pStyle w:val="Akapitzlist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600460">
        <w:rPr>
          <w:b/>
          <w:bCs/>
          <w:sz w:val="24"/>
          <w:szCs w:val="24"/>
        </w:rPr>
        <w:t>Główne parametr</w:t>
      </w:r>
      <w:r w:rsidR="00395866">
        <w:rPr>
          <w:b/>
          <w:bCs/>
          <w:sz w:val="24"/>
          <w:szCs w:val="24"/>
        </w:rPr>
        <w:t>y</w:t>
      </w:r>
      <w:r w:rsidRPr="0060046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36509">
        <w:rPr>
          <w:sz w:val="24"/>
          <w:szCs w:val="24"/>
        </w:rPr>
        <w:br/>
        <w:t xml:space="preserve">- </w:t>
      </w:r>
      <w:r w:rsidR="00B36509" w:rsidRPr="00B36509">
        <w:rPr>
          <w:b/>
          <w:bCs/>
        </w:rPr>
        <w:t>Mrówka</w:t>
      </w:r>
      <w:r w:rsidR="00B36509" w:rsidRPr="00B36509">
        <w:t xml:space="preserve"> -</w:t>
      </w:r>
      <w:r w:rsidR="00B36509">
        <w:rPr>
          <w:sz w:val="24"/>
          <w:szCs w:val="24"/>
        </w:rPr>
        <w:t xml:space="preserve"> </w:t>
      </w:r>
      <w:r w:rsidRPr="00395866">
        <w:t>aktualna pozycja i kierunek, maksymalny kąt skrętu przy pojedynczym kroku, prędkość poruszania, kąt i zasięg wyczuwania zapachu.</w:t>
      </w:r>
      <w:r w:rsidR="00B36509">
        <w:br/>
        <w:t xml:space="preserve">- </w:t>
      </w:r>
      <w:r w:rsidR="00B36509" w:rsidRPr="00B36509">
        <w:rPr>
          <w:b/>
          <w:bCs/>
        </w:rPr>
        <w:t>Punkt zapachu</w:t>
      </w:r>
      <w:r w:rsidR="00B36509">
        <w:t xml:space="preserve"> – pozycja, siła, maksymalny czas trwania, pozostały czas do zniknięcia.</w:t>
      </w:r>
    </w:p>
    <w:p w14:paraId="54634FA7" w14:textId="77777777" w:rsidR="00273B95" w:rsidRPr="00273B95" w:rsidRDefault="00273B95" w:rsidP="00273B95">
      <w:pPr>
        <w:pStyle w:val="Akapitzlist"/>
        <w:spacing w:line="240" w:lineRule="auto"/>
        <w:rPr>
          <w:sz w:val="24"/>
          <w:szCs w:val="24"/>
        </w:rPr>
      </w:pPr>
    </w:p>
    <w:p w14:paraId="4A6F40C9" w14:textId="3ECD1EAB" w:rsidR="00B36509" w:rsidRPr="00273B95" w:rsidRDefault="00223BBD" w:rsidP="00B36509">
      <w:pPr>
        <w:pStyle w:val="Akapitzlist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Zobrazowanie wyboru kierunku:</w:t>
      </w:r>
      <w:r>
        <w:rPr>
          <w:b/>
          <w:bCs/>
          <w:sz w:val="24"/>
          <w:szCs w:val="24"/>
        </w:rPr>
        <w:br/>
      </w:r>
      <w:r>
        <w:t xml:space="preserve">Czerwony ślad to </w:t>
      </w:r>
      <w:r w:rsidR="000E02EA">
        <w:t>zagęszczenie zapachu (główna ścieżka i inne odnogi)</w:t>
      </w:r>
      <w:r w:rsidR="000E02EA">
        <w:br/>
        <w:t>Okręgi to obszary według, których sprawdzane jest zagęszczenie zapachu.</w:t>
      </w:r>
      <w:r w:rsidR="000E02EA">
        <w:br/>
        <w:t>Żó</w:t>
      </w:r>
      <w:r w:rsidR="00273B95">
        <w:t>łte linie to granice i środek wyczuwania zapachu, gdzie na końcu znajdują się obszary według, których sprawdzane jest zagęszczenie zapachu.</w:t>
      </w:r>
      <w:r>
        <w:rPr>
          <w:b/>
          <w:bCs/>
          <w:sz w:val="24"/>
          <w:szCs w:val="24"/>
        </w:rPr>
        <w:br/>
      </w:r>
      <w:r w:rsidR="00273B95">
        <w:rPr>
          <w:b/>
          <w:bCs/>
          <w:noProof/>
          <w:sz w:val="24"/>
          <w:szCs w:val="24"/>
        </w:rPr>
        <w:drawing>
          <wp:inline distT="0" distB="0" distL="0" distR="0" wp14:anchorId="5E5A9F82" wp14:editId="0BAC4F23">
            <wp:extent cx="2933479" cy="2533650"/>
            <wp:effectExtent l="0" t="0" r="63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953" cy="253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3B95">
        <w:br/>
        <w:t>W przedstawionej sytuacji mrówka skręci w lewo.</w:t>
      </w:r>
    </w:p>
    <w:p w14:paraId="4D403E74" w14:textId="77777777" w:rsidR="00273B95" w:rsidRPr="00273B95" w:rsidRDefault="00273B95" w:rsidP="00273B95">
      <w:pPr>
        <w:pStyle w:val="Akapitzlist"/>
        <w:rPr>
          <w:b/>
          <w:bCs/>
          <w:sz w:val="24"/>
          <w:szCs w:val="24"/>
        </w:rPr>
      </w:pPr>
    </w:p>
    <w:p w14:paraId="77829468" w14:textId="64A6F992" w:rsidR="00273B95" w:rsidRPr="00273B95" w:rsidRDefault="00273B95" w:rsidP="00273B95">
      <w:pPr>
        <w:pStyle w:val="Akapitzlist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395866">
        <w:rPr>
          <w:b/>
          <w:bCs/>
          <w:sz w:val="24"/>
          <w:szCs w:val="24"/>
        </w:rPr>
        <w:t>Informacje dodatkowe:</w:t>
      </w:r>
      <w:r>
        <w:br/>
      </w:r>
      <w:r w:rsidRPr="00395866">
        <w:t xml:space="preserve">- </w:t>
      </w:r>
      <w:r>
        <w:t>Mrówki nie podążają idealnie za punktami, ale delikatnie zbaczają z trasy, aby dać szansę na zoptymalizowanie aktualnej trasy.</w:t>
      </w:r>
      <w:r>
        <w:br/>
        <w:t>- Mrówki posiadają „wolną wolę”, czyli szansę na nie zejście z trasy, aby dać szansę na znalezienie nowych tras.</w:t>
      </w:r>
      <w:r>
        <w:br/>
        <w:t>- Zapach zanika wraz z upływem czasu.</w:t>
      </w:r>
      <w:r>
        <w:br/>
      </w:r>
    </w:p>
    <w:p w14:paraId="505C633F" w14:textId="2D244DBD" w:rsidR="00395866" w:rsidRPr="00395866" w:rsidRDefault="00600460" w:rsidP="00395866">
      <w:pPr>
        <w:pStyle w:val="Akapitzlist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Materiały pomocnicze:</w:t>
      </w:r>
      <w:r w:rsidR="00395866">
        <w:rPr>
          <w:b/>
          <w:bCs/>
          <w:sz w:val="24"/>
          <w:szCs w:val="24"/>
        </w:rPr>
        <w:br/>
      </w:r>
      <w:r w:rsidR="00395866">
        <w:t xml:space="preserve">- </w:t>
      </w:r>
      <w:hyperlink r:id="rId6" w:history="1">
        <w:r w:rsidR="00395866" w:rsidRPr="00841949">
          <w:rPr>
            <w:rStyle w:val="Hipercze"/>
          </w:rPr>
          <w:t>https://itp.uni-frankfurt.de/~gros/StudentProjects/Applets_2014_AntsSimulation/ants.htm</w:t>
        </w:r>
      </w:hyperlink>
      <w:r w:rsidR="00395866">
        <w:br/>
        <w:t xml:space="preserve">- </w:t>
      </w:r>
      <w:hyperlink r:id="rId7" w:history="1">
        <w:r w:rsidR="00395866" w:rsidRPr="00395866">
          <w:rPr>
            <w:rStyle w:val="Hipercze"/>
          </w:rPr>
          <w:t>https://softologyblog.wordpre</w:t>
        </w:r>
        <w:r w:rsidR="00395866" w:rsidRPr="00395866">
          <w:rPr>
            <w:rStyle w:val="Hipercze"/>
          </w:rPr>
          <w:t>ss.com/2020/03/21/ant-colony-simulations/</w:t>
        </w:r>
      </w:hyperlink>
      <w:r w:rsidR="00395866">
        <w:br/>
        <w:t xml:space="preserve">- </w:t>
      </w:r>
      <w:hyperlink r:id="rId8" w:history="1">
        <w:r w:rsidR="00395866" w:rsidRPr="00841949">
          <w:rPr>
            <w:rStyle w:val="Hipercze"/>
          </w:rPr>
          <w:t>https://en.wikipedia.org/wiki/Ant_colony_optimization_algorithms</w:t>
        </w:r>
      </w:hyperlink>
    </w:p>
    <w:sectPr w:rsidR="00395866" w:rsidRPr="00395866" w:rsidSect="00223B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917C0"/>
    <w:multiLevelType w:val="hybridMultilevel"/>
    <w:tmpl w:val="B17A18FE"/>
    <w:lvl w:ilvl="0" w:tplc="48D4855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CEB"/>
    <w:rsid w:val="000E02EA"/>
    <w:rsid w:val="002139D5"/>
    <w:rsid w:val="00223BBD"/>
    <w:rsid w:val="00273B95"/>
    <w:rsid w:val="00395866"/>
    <w:rsid w:val="00600460"/>
    <w:rsid w:val="00A10693"/>
    <w:rsid w:val="00B36509"/>
    <w:rsid w:val="00BD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EC347"/>
  <w15:chartTrackingRefBased/>
  <w15:docId w15:val="{507570D8-21F7-4D72-A35F-97A08206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D5CE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9586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95866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3958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nt_colony_optimization_algorith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ologyblog.wordpress.com/2020/03/21/ant-colony-simul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p.uni-frankfurt.de/~gros/StudentProjects/Applets_2014_AntsSimulation/ants.ht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334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Foltyniewicz</dc:creator>
  <cp:keywords/>
  <dc:description/>
  <cp:lastModifiedBy>Piotr Foltyniewicz</cp:lastModifiedBy>
  <cp:revision>1</cp:revision>
  <dcterms:created xsi:type="dcterms:W3CDTF">2022-04-07T17:56:00Z</dcterms:created>
  <dcterms:modified xsi:type="dcterms:W3CDTF">2022-04-07T19:00:00Z</dcterms:modified>
</cp:coreProperties>
</file>