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6637A" w14:textId="0E4E21F3" w:rsidR="003C5E88" w:rsidRPr="00337F19" w:rsidRDefault="1E1BA5F1" w:rsidP="00CF71B9">
      <w:pPr>
        <w:jc w:val="center"/>
      </w:pPr>
      <w:r w:rsidRPr="0821D08A">
        <w:rPr>
          <w:rFonts w:ascii="Calibri" w:eastAsia="Calibri" w:hAnsi="Calibri" w:cs="Calibri"/>
          <w:b/>
          <w:bCs/>
          <w:sz w:val="56"/>
          <w:szCs w:val="56"/>
          <w:u w:val="single"/>
        </w:rPr>
        <w:t>Wojskowa Akademia Techniczna</w:t>
      </w:r>
    </w:p>
    <w:p w14:paraId="0EECA8FE" w14:textId="2C36AEE0" w:rsidR="003C5E88" w:rsidRPr="00337F19" w:rsidRDefault="1E1BA5F1" w:rsidP="0821D08A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 w:rsidRPr="0821D08A">
        <w:rPr>
          <w:rFonts w:ascii="Calibri" w:eastAsia="Calibri" w:hAnsi="Calibri" w:cs="Calibri"/>
          <w:b/>
          <w:bCs/>
          <w:sz w:val="48"/>
          <w:szCs w:val="48"/>
        </w:rPr>
        <w:t>Wydział Cybernetyki</w:t>
      </w:r>
    </w:p>
    <w:p w14:paraId="078EBDC6" w14:textId="66791774" w:rsidR="003C5E88" w:rsidRPr="00CF71B9" w:rsidRDefault="4AF25830" w:rsidP="00CF71B9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0821D08A">
        <w:rPr>
          <w:rFonts w:ascii="Calibri" w:eastAsia="Calibri" w:hAnsi="Calibri" w:cs="Calibri"/>
          <w:b/>
          <w:bCs/>
          <w:sz w:val="40"/>
          <w:szCs w:val="40"/>
        </w:rPr>
        <w:t>Instytut systemów informatycznych</w:t>
      </w:r>
    </w:p>
    <w:p w14:paraId="5067FE5E" w14:textId="3F8E8555" w:rsidR="003C5E88" w:rsidRPr="00337F19" w:rsidRDefault="0F03A89C" w:rsidP="0821D08A">
      <w:pPr>
        <w:jc w:val="center"/>
      </w:pPr>
      <w:r>
        <w:rPr>
          <w:noProof/>
        </w:rPr>
        <w:drawing>
          <wp:inline distT="0" distB="0" distL="0" distR="0" wp14:anchorId="54980D66" wp14:editId="3423EFF8">
            <wp:extent cx="2000250" cy="2286000"/>
            <wp:effectExtent l="0" t="0" r="0" b="0"/>
            <wp:docPr id="1715200909" name="Obraz 171520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15200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1BA5F1" w:rsidRPr="3423EFF8">
        <w:rPr>
          <w:rFonts w:ascii="Calibri" w:eastAsia="Calibri" w:hAnsi="Calibri" w:cs="Calibri"/>
          <w:sz w:val="36"/>
          <w:szCs w:val="36"/>
        </w:rPr>
        <w:t xml:space="preserve"> </w:t>
      </w:r>
    </w:p>
    <w:p w14:paraId="1BA8A4E6" w14:textId="51737324" w:rsidR="009D163C" w:rsidRDefault="00AE24E8" w:rsidP="00DF10B6">
      <w:pPr>
        <w:jc w:val="center"/>
        <w:rPr>
          <w:rFonts w:ascii="Calibri" w:eastAsia="Calibri" w:hAnsi="Calibri" w:cs="Calibri"/>
          <w:b/>
          <w:bCs/>
          <w:sz w:val="52"/>
          <w:szCs w:val="52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Niezawodność Oprogramowania</w:t>
      </w:r>
    </w:p>
    <w:p w14:paraId="07272218" w14:textId="5F1C8BCA" w:rsidR="003C5E88" w:rsidRPr="00337F19" w:rsidRDefault="00AE24E8" w:rsidP="0821D08A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r>
        <w:rPr>
          <w:rFonts w:ascii="Calibri" w:eastAsia="Calibri" w:hAnsi="Calibri" w:cs="Calibri"/>
          <w:b/>
          <w:bCs/>
          <w:sz w:val="52"/>
          <w:szCs w:val="52"/>
        </w:rPr>
        <w:t>Sprawozdanie</w:t>
      </w:r>
    </w:p>
    <w:p w14:paraId="0E1BAC2F" w14:textId="6A859B1A" w:rsidR="003C5E88" w:rsidRPr="00337F19" w:rsidRDefault="1E1BA5F1" w:rsidP="00337F19">
      <w:pPr>
        <w:jc w:val="center"/>
      </w:pPr>
      <w:r w:rsidRPr="0821D08A">
        <w:rPr>
          <w:rFonts w:ascii="Calibri" w:eastAsia="Calibri" w:hAnsi="Calibri" w:cs="Calibri"/>
          <w:b/>
          <w:bCs/>
          <w:i/>
          <w:iCs/>
          <w:sz w:val="36"/>
          <w:szCs w:val="36"/>
        </w:rPr>
        <w:t xml:space="preserve"> </w:t>
      </w:r>
    </w:p>
    <w:p w14:paraId="1042BCE5" w14:textId="2A5A676B" w:rsidR="003C5E88" w:rsidRPr="00337F19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6B0A3878" w14:textId="29B1A227" w:rsidR="003C5E88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1EA68005" w14:textId="7AC36745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355DAF3D" w14:textId="661883A9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557FD5B1" w14:textId="2435C556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3DE04C82" w14:textId="60E3F004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237BACA9" w14:textId="5A9B95C0" w:rsidR="00AE24E8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2A60F50E" w14:textId="77777777" w:rsidR="00AE24E8" w:rsidRPr="00337F19" w:rsidRDefault="00AE24E8" w:rsidP="0821D08A">
      <w:pPr>
        <w:rPr>
          <w:rFonts w:ascii="Calibri" w:eastAsia="Calibri" w:hAnsi="Calibri" w:cs="Calibri"/>
          <w:sz w:val="28"/>
          <w:szCs w:val="28"/>
        </w:rPr>
      </w:pPr>
    </w:p>
    <w:p w14:paraId="0F8EC60D" w14:textId="4E85B57A" w:rsidR="003C5E88" w:rsidRDefault="003C5E88" w:rsidP="0821D08A">
      <w:pPr>
        <w:rPr>
          <w:rFonts w:ascii="Calibri" w:eastAsia="Calibri" w:hAnsi="Calibri" w:cs="Calibri"/>
          <w:sz w:val="28"/>
          <w:szCs w:val="28"/>
        </w:rPr>
      </w:pPr>
    </w:p>
    <w:p w14:paraId="7A8FD837" w14:textId="7B66C072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2FF1C908" w14:textId="69B9F5DF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3DDF6DA2" w14:textId="3F7DBA71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55664BAE" w14:textId="507228C1" w:rsidR="00CF71B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746B76EE" w14:textId="77777777" w:rsidR="00CF71B9" w:rsidRPr="00337F19" w:rsidRDefault="00CF71B9" w:rsidP="0821D08A">
      <w:pPr>
        <w:rPr>
          <w:rFonts w:ascii="Calibri" w:eastAsia="Calibri" w:hAnsi="Calibri" w:cs="Calibri"/>
          <w:sz w:val="28"/>
          <w:szCs w:val="28"/>
        </w:rPr>
      </w:pPr>
    </w:p>
    <w:p w14:paraId="2DFF9B96" w14:textId="16E69650" w:rsidR="003C5E88" w:rsidRPr="00337F19" w:rsidRDefault="1E1BA5F1" w:rsidP="0821D08A">
      <w:r w:rsidRPr="0821D08A">
        <w:rPr>
          <w:rFonts w:ascii="Calibri" w:eastAsia="Calibri" w:hAnsi="Calibri" w:cs="Calibri"/>
          <w:sz w:val="28"/>
          <w:szCs w:val="28"/>
        </w:rPr>
        <w:t>Prowadzący: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 dr </w:t>
      </w:r>
      <w:r w:rsidR="00AE24E8">
        <w:rPr>
          <w:rFonts w:ascii="Calibri" w:eastAsia="Calibri" w:hAnsi="Calibri" w:cs="Calibri"/>
          <w:sz w:val="28"/>
          <w:szCs w:val="28"/>
        </w:rPr>
        <w:t xml:space="preserve">hab. 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inż. </w:t>
      </w:r>
      <w:r w:rsidR="00AE24E8">
        <w:rPr>
          <w:rFonts w:ascii="Calibri" w:eastAsia="Calibri" w:hAnsi="Calibri" w:cs="Calibri"/>
          <w:sz w:val="28"/>
          <w:szCs w:val="28"/>
        </w:rPr>
        <w:t>Kazimierz</w:t>
      </w:r>
      <w:r w:rsidR="32DD64A8" w:rsidRPr="0821D08A">
        <w:rPr>
          <w:rFonts w:ascii="Calibri" w:eastAsia="Calibri" w:hAnsi="Calibri" w:cs="Calibri"/>
          <w:sz w:val="28"/>
          <w:szCs w:val="28"/>
        </w:rPr>
        <w:t xml:space="preserve"> </w:t>
      </w:r>
      <w:r w:rsidR="00AE24E8">
        <w:rPr>
          <w:rFonts w:ascii="Calibri" w:eastAsia="Calibri" w:hAnsi="Calibri" w:cs="Calibri"/>
          <w:sz w:val="28"/>
          <w:szCs w:val="28"/>
        </w:rPr>
        <w:t>Worwa</w:t>
      </w:r>
      <w:r w:rsidR="00747DFD">
        <w:rPr>
          <w:rFonts w:ascii="Calibri" w:eastAsia="Calibri" w:hAnsi="Calibri" w:cs="Calibri"/>
          <w:sz w:val="28"/>
          <w:szCs w:val="28"/>
        </w:rPr>
        <w:t>, prof. WAT</w:t>
      </w:r>
    </w:p>
    <w:p w14:paraId="1B79DE7F" w14:textId="149DBE93" w:rsidR="003C5E88" w:rsidRPr="00337F19" w:rsidRDefault="1E1BA5F1" w:rsidP="0821D08A">
      <w:r w:rsidRPr="0821D08A">
        <w:rPr>
          <w:rFonts w:ascii="Calibri" w:eastAsia="Calibri" w:hAnsi="Calibri" w:cs="Calibri"/>
          <w:sz w:val="28"/>
          <w:szCs w:val="28"/>
        </w:rPr>
        <w:t xml:space="preserve"> </w:t>
      </w:r>
    </w:p>
    <w:p w14:paraId="5D010C15" w14:textId="4195C4F4" w:rsidR="003C5E88" w:rsidRPr="00337F19" w:rsidRDefault="1E1BA5F1" w:rsidP="00AE24E8">
      <w:pPr>
        <w:rPr>
          <w:rFonts w:ascii="Calibri" w:eastAsia="Calibri" w:hAnsi="Calibri" w:cs="Calibri"/>
          <w:sz w:val="28"/>
          <w:szCs w:val="28"/>
        </w:rPr>
      </w:pPr>
      <w:r w:rsidRPr="0821D08A">
        <w:rPr>
          <w:rFonts w:ascii="Calibri" w:eastAsia="Calibri" w:hAnsi="Calibri" w:cs="Calibri"/>
          <w:sz w:val="28"/>
          <w:szCs w:val="28"/>
        </w:rPr>
        <w:t>Wykona</w:t>
      </w:r>
      <w:r w:rsidR="00AE24E8">
        <w:rPr>
          <w:rFonts w:ascii="Calibri" w:eastAsia="Calibri" w:hAnsi="Calibri" w:cs="Calibri"/>
          <w:sz w:val="28"/>
          <w:szCs w:val="28"/>
        </w:rPr>
        <w:t>ł</w:t>
      </w:r>
      <w:r w:rsidRPr="0821D08A">
        <w:rPr>
          <w:rFonts w:ascii="Calibri" w:eastAsia="Calibri" w:hAnsi="Calibri" w:cs="Calibri"/>
          <w:sz w:val="28"/>
          <w:szCs w:val="28"/>
        </w:rPr>
        <w:t xml:space="preserve">: </w:t>
      </w:r>
      <w:r w:rsidR="003C5E88">
        <w:tab/>
      </w:r>
      <w:r w:rsidR="5FD3ECB5" w:rsidRPr="0821D08A">
        <w:rPr>
          <w:rFonts w:ascii="Calibri" w:eastAsia="Calibri" w:hAnsi="Calibri" w:cs="Calibri"/>
          <w:sz w:val="28"/>
          <w:szCs w:val="28"/>
        </w:rPr>
        <w:t>Michałowski</w:t>
      </w:r>
      <w:r w:rsidR="3EBFE189" w:rsidRPr="0821D08A">
        <w:rPr>
          <w:rFonts w:ascii="Calibri" w:eastAsia="Calibri" w:hAnsi="Calibri" w:cs="Calibri"/>
          <w:sz w:val="28"/>
          <w:szCs w:val="28"/>
        </w:rPr>
        <w:t xml:space="preserve"> </w:t>
      </w:r>
      <w:r w:rsidR="68EBA247" w:rsidRPr="0821D08A">
        <w:rPr>
          <w:rFonts w:ascii="Calibri" w:eastAsia="Calibri" w:hAnsi="Calibri" w:cs="Calibri"/>
          <w:sz w:val="28"/>
          <w:szCs w:val="28"/>
        </w:rPr>
        <w:t>Piotr</w:t>
      </w:r>
    </w:p>
    <w:p w14:paraId="6A1C9C0E" w14:textId="3A5B465B" w:rsidR="003C5E88" w:rsidRPr="00337F19" w:rsidRDefault="003C5E88" w:rsidP="0821D08A">
      <w:pPr>
        <w:ind w:left="1416"/>
        <w:rPr>
          <w:rFonts w:ascii="Calibri" w:eastAsia="Calibri" w:hAnsi="Calibri" w:cs="Calibri"/>
          <w:sz w:val="28"/>
          <w:szCs w:val="28"/>
        </w:rPr>
      </w:pPr>
    </w:p>
    <w:p w14:paraId="6A9EAB0F" w14:textId="7A63045A" w:rsidR="003C5E88" w:rsidRPr="00337F19" w:rsidRDefault="1E1BA5F1" w:rsidP="0821D08A">
      <w:pPr>
        <w:rPr>
          <w:rFonts w:ascii="Calibri" w:eastAsia="Calibri" w:hAnsi="Calibri" w:cs="Calibri"/>
          <w:sz w:val="28"/>
          <w:szCs w:val="28"/>
        </w:rPr>
      </w:pPr>
      <w:r w:rsidRPr="0821D08A">
        <w:rPr>
          <w:rFonts w:ascii="Calibri" w:eastAsia="Calibri" w:hAnsi="Calibri" w:cs="Calibri"/>
          <w:sz w:val="28"/>
          <w:szCs w:val="28"/>
        </w:rPr>
        <w:t>Grupa szkoleniowa: I9B2S4</w:t>
      </w:r>
    </w:p>
    <w:p w14:paraId="57CACD29" w14:textId="5276D23B" w:rsidR="00CF71B9" w:rsidRDefault="00CF71B9">
      <w:pPr>
        <w:spacing w:after="160" w:line="259" w:lineRule="auto"/>
        <w:rPr>
          <w:rFonts w:ascii="Arial Black" w:hAnsi="Arial Black"/>
          <w:bCs/>
          <w:kern w:val="32"/>
          <w:sz w:val="32"/>
          <w:szCs w:val="32"/>
        </w:rPr>
      </w:pPr>
      <w:bookmarkStart w:id="0" w:name="_Toc349288375"/>
      <w:bookmarkStart w:id="1" w:name="_Toc59520323"/>
    </w:p>
    <w:p w14:paraId="7A20FEAB" w14:textId="7023D7BC" w:rsidR="0DF7F281" w:rsidRPr="00695476" w:rsidRDefault="00210361" w:rsidP="0821D08A">
      <w:pPr>
        <w:pStyle w:val="Nagwek1"/>
      </w:pPr>
      <w:bookmarkStart w:id="2" w:name="_Toc60921302"/>
      <w:r>
        <w:lastRenderedPageBreak/>
        <w:t>Spis treści</w:t>
      </w:r>
      <w:bookmarkEnd w:id="0"/>
      <w:bookmarkEnd w:id="1"/>
      <w:bookmarkEnd w:id="2"/>
    </w:p>
    <w:sdt>
      <w:sdtPr>
        <w:rPr>
          <w:rFonts w:ascii="Times New Roman" w:eastAsia="Cambria" w:hAnsi="Times New Roman" w:cs="Times New Roman"/>
          <w:color w:val="auto"/>
          <w:sz w:val="24"/>
          <w:szCs w:val="24"/>
          <w:lang w:eastAsia="en-US"/>
        </w:rPr>
        <w:id w:val="-194310161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14:paraId="2C04B9EA" w14:textId="1F950DA3" w:rsidR="00695476" w:rsidRPr="00695476" w:rsidRDefault="00695476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9547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Spis treści</w:t>
          </w:r>
        </w:p>
        <w:p w14:paraId="6490A748" w14:textId="305E2A13" w:rsidR="0087676D" w:rsidRDefault="00695476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21302" w:history="1">
            <w:r w:rsidR="0087676D" w:rsidRPr="002F2251">
              <w:rPr>
                <w:rStyle w:val="Hipercze"/>
                <w:noProof/>
              </w:rPr>
              <w:t>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Spis treści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_Toc60921302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2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C6E4EA0" w14:textId="524D0579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3" w:history="1">
            <w:r w:rsidR="0087676D" w:rsidRPr="002F2251">
              <w:rPr>
                <w:rStyle w:val="Hipercze"/>
                <w:noProof/>
              </w:rPr>
              <w:t>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problemu i sformułowanie zadania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_Toc60921303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4ECAFEF4" w14:textId="3142EEE3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4" w:history="1">
            <w:r w:rsidR="0087676D" w:rsidRPr="002F2251">
              <w:rPr>
                <w:rStyle w:val="Hipercze"/>
                <w:noProof/>
              </w:rPr>
              <w:t>2.1.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Sformułowanie zadania laboratoryjnego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_Toc60921304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5CA3C4A2" w14:textId="5ABC4B7F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5" w:history="1">
            <w:r w:rsidR="0087676D" w:rsidRPr="002F2251">
              <w:rPr>
                <w:rStyle w:val="Hipercze"/>
                <w:noProof/>
              </w:rPr>
              <w:t>3.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Ogólna specyfikacja aplikacji programowej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_Toc60921305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1BB6D92" w14:textId="7A3A4AA8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6" w:history="1">
            <w:r w:rsidR="0087676D" w:rsidRPr="002F2251">
              <w:rPr>
                <w:rStyle w:val="Hipercze"/>
                <w:noProof/>
              </w:rPr>
              <w:t>3.1.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Cel aplikacji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_Toc60921306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5E673109" w14:textId="7B94640E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7" w:history="1">
            <w:r w:rsidR="0087676D" w:rsidRPr="002F2251">
              <w:rPr>
                <w:rStyle w:val="Hipercze"/>
                <w:noProof/>
              </w:rPr>
              <w:t>3.1.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Zakres aplikacji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_Toc60921307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37D10C8C" w14:textId="5A4251C8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8" w:history="1">
            <w:r w:rsidR="0087676D" w:rsidRPr="002F2251">
              <w:rPr>
                <w:rStyle w:val="Hipercze"/>
                <w:noProof/>
              </w:rPr>
              <w:t>3.2.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Wymagania funkcjonalne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_Toc60921308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4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69DB2E60" w14:textId="7E02E960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09" w:history="1">
            <w:r w:rsidR="0087676D" w:rsidRPr="002F2251">
              <w:rPr>
                <w:rStyle w:val="Hipercze"/>
                <w:noProof/>
              </w:rPr>
              <w:t>3.3.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Wymagania techniczne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_Toc60921309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5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88EF8B6" w14:textId="6B8B35C4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0" w:history="1">
            <w:r w:rsidR="0087676D" w:rsidRPr="002F2251">
              <w:rPr>
                <w:rStyle w:val="Hipercze"/>
                <w:noProof/>
              </w:rPr>
              <w:t>4.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Specyfikacje projektowe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_Toc60921310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5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3FE81DCE" w14:textId="555F1212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1" w:history="1">
            <w:r w:rsidR="0087676D" w:rsidRPr="002F2251">
              <w:rPr>
                <w:rStyle w:val="Hipercze"/>
                <w:noProof/>
              </w:rPr>
              <w:t>4.1.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Format komunikatów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_Toc60921311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5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46CC50CF" w14:textId="2DDA9C5F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2" w:history="1">
            <w:r w:rsidR="0087676D" w:rsidRPr="002F2251">
              <w:rPr>
                <w:rStyle w:val="Hipercze"/>
                <w:noProof/>
              </w:rPr>
              <w:t>4.2.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Przetwarzanie komunikatów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_Toc60921312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6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27450166" w14:textId="6E9AC5BE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3" w:history="1">
            <w:r w:rsidR="0087676D" w:rsidRPr="002F2251">
              <w:rPr>
                <w:rStyle w:val="Hipercze"/>
                <w:noProof/>
              </w:rPr>
              <w:t>5.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implementacji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_Toc60921313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7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D53649F" w14:textId="572A0837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4" w:history="1">
            <w:r w:rsidR="0087676D" w:rsidRPr="002F2251">
              <w:rPr>
                <w:rStyle w:val="Hipercze"/>
                <w:noProof/>
              </w:rPr>
              <w:t>5.1.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Technologie i narzędzia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_Toc60921314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7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2347F4F1" w14:textId="4920E114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5" w:history="1">
            <w:r w:rsidR="0087676D" w:rsidRPr="002F2251">
              <w:rPr>
                <w:rStyle w:val="Hipercze"/>
                <w:noProof/>
              </w:rPr>
              <w:t>5.2.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implementacji aplikacji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_Toc60921315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7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A8C787A" w14:textId="6CB66EF3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6" w:history="1">
            <w:r w:rsidR="0087676D" w:rsidRPr="002F2251">
              <w:rPr>
                <w:rStyle w:val="Hipercze"/>
                <w:noProof/>
              </w:rPr>
              <w:t>5.3.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implementacji klas z pakietu solver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_Toc60921316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8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19F69945" w14:textId="60818AA5" w:rsidR="0087676D" w:rsidRDefault="000C419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7" w:history="1">
            <w:r w:rsidR="0087676D" w:rsidRPr="002F2251">
              <w:rPr>
                <w:rStyle w:val="Hipercze"/>
                <w:noProof/>
              </w:rPr>
              <w:t>5.3.1.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Solver dla modelu Jelińskiego-Morandy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_Toc60921317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8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2462A158" w14:textId="670599EE" w:rsidR="0087676D" w:rsidRDefault="000C4190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8" w:history="1">
            <w:r w:rsidR="0087676D" w:rsidRPr="002F2251">
              <w:rPr>
                <w:rStyle w:val="Hipercze"/>
                <w:noProof/>
              </w:rPr>
              <w:t>5.3.2.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Solver dla model Schicka-Wolvertona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_Toc60921318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8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76D46610" w14:textId="7BA317AE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19" w:history="1">
            <w:r w:rsidR="0087676D" w:rsidRPr="002F2251">
              <w:rPr>
                <w:rStyle w:val="Hipercze"/>
                <w:noProof/>
              </w:rPr>
              <w:t>6.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wyników testowania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_Toc60921319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8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4D5C5D63" w14:textId="2AC331FD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0" w:history="1">
            <w:r w:rsidR="0087676D" w:rsidRPr="002F2251">
              <w:rPr>
                <w:rStyle w:val="Hipercze"/>
                <w:noProof/>
              </w:rPr>
              <w:t>6.1.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 xml:space="preserve">Opis testów jednostkowych klas z pakietu </w:t>
            </w:r>
            <w:r w:rsidR="0087676D" w:rsidRPr="002F2251">
              <w:rPr>
                <w:rStyle w:val="Hipercze"/>
                <w:i/>
                <w:noProof/>
              </w:rPr>
              <w:t>processor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_Toc60921320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8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6B777641" w14:textId="0F5F7E62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1" w:history="1">
            <w:r w:rsidR="0087676D" w:rsidRPr="002F2251">
              <w:rPr>
                <w:rStyle w:val="Hipercze"/>
                <w:noProof/>
              </w:rPr>
              <w:t>6.2.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 xml:space="preserve">Opis testów jednostkowych klas z pakietu </w:t>
            </w:r>
            <w:r w:rsidR="0087676D" w:rsidRPr="002F2251">
              <w:rPr>
                <w:rStyle w:val="Hipercze"/>
                <w:i/>
                <w:noProof/>
              </w:rPr>
              <w:t>route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_Toc60921321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9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61008CE7" w14:textId="49320C2A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2" w:history="1">
            <w:r w:rsidR="0087676D" w:rsidRPr="002F2251">
              <w:rPr>
                <w:rStyle w:val="Hipercze"/>
                <w:noProof/>
              </w:rPr>
              <w:t>6.3.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Wyniki testowania podanego zbioru danych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_Toc60921322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9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6D2A6C55" w14:textId="2AE7D311" w:rsidR="0087676D" w:rsidRDefault="000C4190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3" w:history="1">
            <w:r w:rsidR="0087676D" w:rsidRPr="002F2251">
              <w:rPr>
                <w:rStyle w:val="Hipercze"/>
                <w:noProof/>
              </w:rPr>
              <w:t>7.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Opis instalacji aplikacji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_Toc60921323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9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0F8AE0BC" w14:textId="489F38FE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4" w:history="1">
            <w:r w:rsidR="0087676D" w:rsidRPr="002F2251">
              <w:rPr>
                <w:rStyle w:val="Hipercze"/>
                <w:noProof/>
              </w:rPr>
              <w:t>7.1.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Instalacja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_Toc60921324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9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5DDC367B" w14:textId="12DC5C93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5" w:history="1">
            <w:r w:rsidR="0087676D" w:rsidRPr="002F2251">
              <w:rPr>
                <w:rStyle w:val="Hipercze"/>
                <w:noProof/>
              </w:rPr>
              <w:t>7.2.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Przykład użycia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_Toc60921325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10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6422F0A3" w14:textId="29BA73F9" w:rsidR="0087676D" w:rsidRDefault="000C4190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60921326" w:history="1">
            <w:r w:rsidR="0087676D" w:rsidRPr="002F2251">
              <w:rPr>
                <w:rStyle w:val="Hipercze"/>
                <w:noProof/>
              </w:rPr>
              <w:t>7.3.</w:t>
            </w:r>
            <w:r w:rsidR="0087676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87676D" w:rsidRPr="002F2251">
              <w:rPr>
                <w:rStyle w:val="Hipercze"/>
                <w:noProof/>
              </w:rPr>
              <w:t>Kod źródłowy</w:t>
            </w:r>
            <w:r w:rsidR="0087676D">
              <w:rPr>
                <w:noProof/>
                <w:webHidden/>
              </w:rPr>
              <w:tab/>
            </w:r>
            <w:r w:rsidR="0087676D">
              <w:rPr>
                <w:noProof/>
                <w:webHidden/>
              </w:rPr>
              <w:fldChar w:fldCharType="begin"/>
            </w:r>
            <w:r w:rsidR="0087676D">
              <w:rPr>
                <w:noProof/>
                <w:webHidden/>
              </w:rPr>
              <w:instrText xml:space="preserve"> PAGEREF _Toc60921326 \h </w:instrText>
            </w:r>
            <w:r w:rsidR="0087676D">
              <w:rPr>
                <w:noProof/>
                <w:webHidden/>
              </w:rPr>
            </w:r>
            <w:r w:rsidR="0087676D">
              <w:rPr>
                <w:noProof/>
                <w:webHidden/>
              </w:rPr>
              <w:fldChar w:fldCharType="separate"/>
            </w:r>
            <w:r w:rsidR="0087676D">
              <w:rPr>
                <w:noProof/>
                <w:webHidden/>
              </w:rPr>
              <w:t>13</w:t>
            </w:r>
            <w:r w:rsidR="0087676D">
              <w:rPr>
                <w:noProof/>
                <w:webHidden/>
              </w:rPr>
              <w:fldChar w:fldCharType="end"/>
            </w:r>
          </w:hyperlink>
        </w:p>
        <w:p w14:paraId="4C5D0A44" w14:textId="2B7682E5" w:rsidR="00695476" w:rsidRDefault="00695476">
          <w:r>
            <w:rPr>
              <w:b/>
              <w:bCs/>
            </w:rPr>
            <w:fldChar w:fldCharType="end"/>
          </w:r>
        </w:p>
      </w:sdtContent>
    </w:sdt>
    <w:p w14:paraId="3C3942C1" w14:textId="64E0E410" w:rsidR="00AE24E8" w:rsidRDefault="00AE24E8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FEFCE6B" w14:textId="5BBEBAF8" w:rsidR="00620D1D" w:rsidRPr="002509B0" w:rsidRDefault="00620D1D" w:rsidP="002509B0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3" w:name="_Toc59520324"/>
      <w:bookmarkStart w:id="4" w:name="_Toc60921303"/>
      <w:bookmarkStart w:id="5" w:name="_Toc349288376"/>
      <w:r>
        <w:lastRenderedPageBreak/>
        <w:t xml:space="preserve">Opis </w:t>
      </w:r>
      <w:bookmarkEnd w:id="3"/>
      <w:r w:rsidR="00B53A98">
        <w:t>problemu i sformułowanie zadania</w:t>
      </w:r>
      <w:bookmarkEnd w:id="4"/>
    </w:p>
    <w:p w14:paraId="6DCEAFCF" w14:textId="48061408" w:rsidR="00210361" w:rsidRDefault="007D46A1" w:rsidP="00620D1D">
      <w:pPr>
        <w:pStyle w:val="Nagwek2"/>
      </w:pPr>
      <w:bookmarkStart w:id="6" w:name="_Toc60921304"/>
      <w:bookmarkEnd w:id="5"/>
      <w:r>
        <w:t>Sformułowanie zadania laboratoryjnego</w:t>
      </w:r>
      <w:bookmarkEnd w:id="6"/>
    </w:p>
    <w:p w14:paraId="2D3B9721" w14:textId="34FF705C" w:rsidR="00210361" w:rsidRDefault="007D46A1" w:rsidP="00210361">
      <w:pPr>
        <w:pStyle w:val="LABtekst"/>
      </w:pPr>
      <w:r>
        <w:tab/>
        <w:t>Należy zaprojektować i zaimplementować aplikację programową, która dla zadanej dokładności obliczeń i wskazanego zbioru danych zawierającego daną liczbę (240) odstępów czasowych pomiędzy wykryciem kolejnych błędów, umożliwia wyznaczenie wartości estymatorów N, Φ następujących modeli:</w:t>
      </w:r>
    </w:p>
    <w:p w14:paraId="79DBDCBF" w14:textId="290C0E19" w:rsidR="007D46A1" w:rsidRDefault="007D46A1" w:rsidP="007D46A1">
      <w:pPr>
        <w:pStyle w:val="LABtekst"/>
        <w:numPr>
          <w:ilvl w:val="0"/>
          <w:numId w:val="26"/>
        </w:numPr>
      </w:pPr>
      <w:proofErr w:type="spellStart"/>
      <w:r>
        <w:t>Jelińskiego-Morandy</w:t>
      </w:r>
      <w:proofErr w:type="spellEnd"/>
      <w:r>
        <w:t>,</w:t>
      </w:r>
    </w:p>
    <w:p w14:paraId="1484E326" w14:textId="69A00F42" w:rsidR="007D46A1" w:rsidRDefault="007D46A1" w:rsidP="007D46A1">
      <w:pPr>
        <w:pStyle w:val="LABtekst"/>
        <w:numPr>
          <w:ilvl w:val="0"/>
          <w:numId w:val="26"/>
        </w:numPr>
      </w:pPr>
      <w:proofErr w:type="spellStart"/>
      <w:r>
        <w:t>Schicka-Wolvertona</w:t>
      </w:r>
      <w:proofErr w:type="spellEnd"/>
      <w:r>
        <w:t>.</w:t>
      </w:r>
    </w:p>
    <w:p w14:paraId="3C7645A5" w14:textId="5F1147E1" w:rsidR="007D46A1" w:rsidRDefault="007D46A1" w:rsidP="007D46A1">
      <w:pPr>
        <w:pStyle w:val="LABtekst"/>
      </w:pPr>
      <w:r>
        <w:t>Wykorzystując wyznaczone wartości parametrów N, Φ dla każdego z ww. modeli aplikacja oblicza wartość oczekiwaną czasu, jaki upłynie do momentu wykrycia kolejnego (241.) błędu.</w:t>
      </w:r>
    </w:p>
    <w:p w14:paraId="5078EB83" w14:textId="764E9537" w:rsidR="00B53A98" w:rsidRPr="002509B0" w:rsidRDefault="000C02E9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7" w:name="_Toc60921305"/>
      <w:r>
        <w:t>Ogólna specyfikacja aplikacji programowej</w:t>
      </w:r>
      <w:bookmarkEnd w:id="7"/>
    </w:p>
    <w:p w14:paraId="49EFE7FE" w14:textId="14475147" w:rsidR="00B53A98" w:rsidRDefault="00B53A98" w:rsidP="00B53A98">
      <w:pPr>
        <w:pStyle w:val="Nagwek2"/>
      </w:pPr>
      <w:bookmarkStart w:id="8" w:name="_Toc60921306"/>
      <w:r>
        <w:t xml:space="preserve">Cel </w:t>
      </w:r>
      <w:r w:rsidR="000C02E9">
        <w:t>aplikacji</w:t>
      </w:r>
      <w:bookmarkEnd w:id="8"/>
    </w:p>
    <w:p w14:paraId="0309B9C3" w14:textId="5BE930F5" w:rsidR="00232B0E" w:rsidRDefault="00232B0E" w:rsidP="00210361">
      <w:pPr>
        <w:pStyle w:val="LABtekst"/>
      </w:pPr>
      <w:r>
        <w:tab/>
        <w:t xml:space="preserve">Celem aplikacji jest dokonywanie obliczeń wartości parametrów N, Φ estymatorów modeli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 xml:space="preserve"> – czyli modeli niezawodnościowych oprogramowania. </w:t>
      </w:r>
      <w:r w:rsidR="00EB7929">
        <w:t>Zakładam, że a</w:t>
      </w:r>
      <w:r w:rsidR="00C2017C">
        <w:t>plikacja programowa jest to wyłącznie moduł systemu przystosowany do rozwiązania określonej dziedziny problemów, dotyczących estymacji parametrów modeli niezawodnościowych oprogramowania.</w:t>
      </w:r>
    </w:p>
    <w:p w14:paraId="753C4CF8" w14:textId="65C8DEC5" w:rsidR="00232B0E" w:rsidRDefault="00232B0E" w:rsidP="00210361">
      <w:pPr>
        <w:pStyle w:val="LABtekst"/>
      </w:pPr>
      <w:r>
        <w:tab/>
        <w:t xml:space="preserve">Do aplikacji należy przesłać dane zawierające zbiór wartości odstępów czasowych pomiędzy kolejnymi wykrytymi błędami. Dane powinny zawierać również parametr określający wartość dokładności obliczeń modeli niezawodnościowych. Dane należy przesłać w ustalonym formacie </w:t>
      </w:r>
      <w:r w:rsidR="00332AE2">
        <w:t>JSON</w:t>
      </w:r>
      <w:r>
        <w:t xml:space="preserve"> (co szczegółowo zostało przedstawione w punkcie </w:t>
      </w:r>
      <w:r w:rsidR="00EB7929">
        <w:t>4.1</w:t>
      </w:r>
      <w:r>
        <w:t>.).</w:t>
      </w:r>
    </w:p>
    <w:p w14:paraId="5831DFE5" w14:textId="644275C4" w:rsidR="00232B0E" w:rsidRDefault="00232B0E" w:rsidP="00210361">
      <w:pPr>
        <w:pStyle w:val="LABtekst"/>
      </w:pPr>
      <w:r>
        <w:tab/>
        <w:t xml:space="preserve">Aplikacja ma na celu przetworzenie danych wejściowych z wykorzystaniem modeli niezawodnościowych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 xml:space="preserve">. Generowane są dane wyjściowe w formacie </w:t>
      </w:r>
      <w:r w:rsidR="00332AE2">
        <w:t>JSON</w:t>
      </w:r>
      <w:r>
        <w:t xml:space="preserve"> zawierające: </w:t>
      </w:r>
    </w:p>
    <w:p w14:paraId="106FBC2E" w14:textId="77777777" w:rsidR="00232B0E" w:rsidRDefault="00232B0E" w:rsidP="00232B0E">
      <w:pPr>
        <w:pStyle w:val="LABtekst"/>
        <w:numPr>
          <w:ilvl w:val="0"/>
          <w:numId w:val="28"/>
        </w:numPr>
      </w:pPr>
      <w:r>
        <w:t>wprowadzany zbiór wartości odstępów czasowych,</w:t>
      </w:r>
    </w:p>
    <w:p w14:paraId="102E026F" w14:textId="77777777" w:rsidR="00232B0E" w:rsidRDefault="00232B0E" w:rsidP="00232B0E">
      <w:pPr>
        <w:pStyle w:val="LABtekst"/>
        <w:numPr>
          <w:ilvl w:val="0"/>
          <w:numId w:val="28"/>
        </w:numPr>
      </w:pPr>
      <w:r>
        <w:t>wartość dokładności obliczeń,</w:t>
      </w:r>
    </w:p>
    <w:p w14:paraId="182DCC43" w14:textId="7938FB12" w:rsidR="00232B0E" w:rsidRDefault="00232B0E" w:rsidP="00232B0E">
      <w:pPr>
        <w:pStyle w:val="LABtekst"/>
        <w:numPr>
          <w:ilvl w:val="0"/>
          <w:numId w:val="28"/>
        </w:numPr>
      </w:pPr>
      <w:r>
        <w:t>informacja z nazwą modelu niezawodnościowego oprogramowania,</w:t>
      </w:r>
    </w:p>
    <w:p w14:paraId="1A04EC16" w14:textId="79FD2556" w:rsidR="00232B0E" w:rsidRDefault="00C2017C" w:rsidP="00232B0E">
      <w:pPr>
        <w:pStyle w:val="LABtekst"/>
        <w:numPr>
          <w:ilvl w:val="0"/>
          <w:numId w:val="28"/>
        </w:numPr>
      </w:pPr>
      <w:r>
        <w:t>wartość parametru N,</w:t>
      </w:r>
    </w:p>
    <w:p w14:paraId="54974F26" w14:textId="0E84969E" w:rsidR="00C2017C" w:rsidRDefault="00C2017C" w:rsidP="00232B0E">
      <w:pPr>
        <w:pStyle w:val="LABtekst"/>
        <w:numPr>
          <w:ilvl w:val="0"/>
          <w:numId w:val="28"/>
        </w:numPr>
      </w:pPr>
      <w:r>
        <w:t>wartość parametru Φ,</w:t>
      </w:r>
    </w:p>
    <w:p w14:paraId="0F92E911" w14:textId="1DC155B5" w:rsidR="00C2017C" w:rsidRDefault="00C2017C" w:rsidP="00232B0E">
      <w:pPr>
        <w:pStyle w:val="LABtekst"/>
        <w:numPr>
          <w:ilvl w:val="0"/>
          <w:numId w:val="28"/>
        </w:numPr>
      </w:pPr>
      <w:r>
        <w:t>wartość oczekiwaną czasu, jaki upłynie do momentu wykrycia kolejnego błędu.</w:t>
      </w:r>
    </w:p>
    <w:p w14:paraId="1D01BCD9" w14:textId="1794E540" w:rsidR="00C2017C" w:rsidRDefault="00C2017C" w:rsidP="00C2017C">
      <w:pPr>
        <w:pStyle w:val="LABtekst"/>
      </w:pPr>
      <w:r>
        <w:t xml:space="preserve">Omówienie szczegółowe formatu danych wyjściowych zostało dokładniej przedstawione w punkcie </w:t>
      </w:r>
      <w:r w:rsidR="00EB7929">
        <w:t>4.1</w:t>
      </w:r>
      <w:r>
        <w:t>.</w:t>
      </w:r>
    </w:p>
    <w:p w14:paraId="79657B05" w14:textId="77777777" w:rsidR="00650FAF" w:rsidRDefault="00650FAF" w:rsidP="00650FAF">
      <w:pPr>
        <w:pStyle w:val="Nagwek2"/>
        <w:numPr>
          <w:ilvl w:val="1"/>
          <w:numId w:val="27"/>
        </w:numPr>
      </w:pPr>
      <w:bookmarkStart w:id="9" w:name="_Toc60921307"/>
      <w:r>
        <w:t>Zakres aplikacji</w:t>
      </w:r>
      <w:bookmarkEnd w:id="9"/>
    </w:p>
    <w:p w14:paraId="3761554F" w14:textId="77777777" w:rsidR="00F177B7" w:rsidRDefault="00C2017C" w:rsidP="00650FAF">
      <w:pPr>
        <w:pStyle w:val="LABtekst"/>
      </w:pPr>
      <w:r>
        <w:tab/>
        <w:t xml:space="preserve">Aplikacja programowa jest modułem systemu odpowiedzialnym wyłącznie za konkretną technikę rozwiązywania problemów, dotyczących estymacji parametrów modeli </w:t>
      </w:r>
      <w:proofErr w:type="spellStart"/>
      <w:r>
        <w:t>Jelińskiego-Morandy</w:t>
      </w:r>
      <w:proofErr w:type="spellEnd"/>
      <w:r>
        <w:t xml:space="preserve"> i </w:t>
      </w:r>
      <w:proofErr w:type="spellStart"/>
      <w:r>
        <w:t>Schicka-Wolvertona</w:t>
      </w:r>
      <w:proofErr w:type="spellEnd"/>
      <w:r>
        <w:t>.</w:t>
      </w:r>
      <w:r w:rsidR="00F177B7">
        <w:t xml:space="preserve"> </w:t>
      </w:r>
    </w:p>
    <w:p w14:paraId="29DC7C94" w14:textId="30FD342E" w:rsidR="00C2017C" w:rsidRDefault="00F177B7" w:rsidP="00650FAF">
      <w:pPr>
        <w:pStyle w:val="LABtekst"/>
      </w:pPr>
      <w:r>
        <w:tab/>
        <w:t>Z aplikacji programowej korzystają bezpośrednio użytkownicy prowadzący badania statystyczne dotyczące modelów niezawodności oprogramowania. Z aplikacji korzystają również zewnętrzne systemu informatyczne, które komunikują się z aplikacją programową poprzez broker wiadomości.</w:t>
      </w:r>
      <w:r w:rsidR="009536E5">
        <w:t xml:space="preserve"> Poniżej przedstawiono diagram przypadków użycia:</w:t>
      </w:r>
    </w:p>
    <w:p w14:paraId="02D4BFE3" w14:textId="77777777" w:rsidR="002A097C" w:rsidRDefault="002A097C" w:rsidP="002A097C">
      <w:pPr>
        <w:pStyle w:val="LABtekst"/>
        <w:keepNext/>
        <w:jc w:val="center"/>
      </w:pPr>
      <w:r>
        <w:rPr>
          <w:noProof/>
        </w:rPr>
        <w:lastRenderedPageBreak/>
        <w:drawing>
          <wp:inline distT="0" distB="0" distL="0" distR="0" wp14:anchorId="7C7333ED" wp14:editId="687241C9">
            <wp:extent cx="3115994" cy="223845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08" cy="22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C38" w14:textId="6AB2FA41" w:rsidR="002A097C" w:rsidRDefault="002A097C" w:rsidP="002A097C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1</w:t>
        </w:r>
      </w:fldSimple>
      <w:r>
        <w:t>: Diagram przypadków użycia aplikacji programowej</w:t>
      </w:r>
    </w:p>
    <w:p w14:paraId="03849466" w14:textId="45621F1C" w:rsidR="000C02E9" w:rsidRDefault="000C02E9" w:rsidP="000C02E9">
      <w:pPr>
        <w:pStyle w:val="Nagwek2"/>
      </w:pPr>
      <w:bookmarkStart w:id="10" w:name="_Toc60921308"/>
      <w:r>
        <w:t>Wymagania funkcjonalne</w:t>
      </w:r>
      <w:bookmarkEnd w:id="10"/>
    </w:p>
    <w:p w14:paraId="70E19E04" w14:textId="021E5BE7" w:rsidR="00F177B7" w:rsidRDefault="0097517F" w:rsidP="0097517F">
      <w:pPr>
        <w:jc w:val="both"/>
        <w:rPr>
          <w:rFonts w:ascii="Times New Roman" w:hAnsi="Times New Roman"/>
        </w:rPr>
      </w:pPr>
      <w:r w:rsidRPr="0097517F">
        <w:rPr>
          <w:rFonts w:ascii="Times New Roman" w:hAnsi="Times New Roman"/>
        </w:rPr>
        <w:t>Niniejsza sekcja zawiera ogólny opis procesów oraz funkcji aplikacji programowej</w:t>
      </w:r>
      <w:r>
        <w:rPr>
          <w:rFonts w:ascii="Times New Roman" w:hAnsi="Times New Roman"/>
        </w:rPr>
        <w:t>.</w:t>
      </w:r>
    </w:p>
    <w:p w14:paraId="61B85C32" w14:textId="66AA2952" w:rsidR="0097517F" w:rsidRDefault="0097517F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FA4A84" w:rsidRPr="00B51BEC" w14:paraId="1C7AADAF" w14:textId="77777777" w:rsidTr="00C54BDF">
        <w:tc>
          <w:tcPr>
            <w:tcW w:w="2518" w:type="dxa"/>
          </w:tcPr>
          <w:p w14:paraId="1D91A783" w14:textId="2925BEFB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77D4096E" w14:textId="3A454584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Walidacja wprowadzanego zbioru danych.</w:t>
            </w:r>
          </w:p>
        </w:tc>
      </w:tr>
      <w:tr w:rsidR="00FA4A84" w:rsidRPr="00B51BEC" w14:paraId="0DDEC698" w14:textId="77777777" w:rsidTr="00C54BDF">
        <w:tc>
          <w:tcPr>
            <w:tcW w:w="2518" w:type="dxa"/>
          </w:tcPr>
          <w:p w14:paraId="2965DBA2" w14:textId="3A7DFDE1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43A78D26" w14:textId="0E889EDD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Sprawdza, czy dane są poprawne i można na ich podstawie obliczyć modele niezawodności.</w:t>
            </w:r>
          </w:p>
        </w:tc>
      </w:tr>
      <w:tr w:rsidR="00FA4A84" w:rsidRPr="00B51BEC" w14:paraId="4AE72018" w14:textId="77777777" w:rsidTr="00C54BDF">
        <w:tc>
          <w:tcPr>
            <w:tcW w:w="2518" w:type="dxa"/>
          </w:tcPr>
          <w:p w14:paraId="36757C40" w14:textId="31E742C2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542C8495" w14:textId="27ED2D7F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Pobiera listę wartości odstępów czasu pomiędzy kolejnymi wykrytymi błędami</w:t>
            </w:r>
            <w:r w:rsidR="00822C6A" w:rsidRPr="00822C6A">
              <w:rPr>
                <w:rFonts w:ascii="Times New Roman" w:hAnsi="Times New Roman"/>
              </w:rPr>
              <w:t xml:space="preserve"> oraz wartość dokładności</w:t>
            </w:r>
            <w:r w:rsidRPr="00822C6A">
              <w:rPr>
                <w:rFonts w:ascii="Times New Roman" w:hAnsi="Times New Roman"/>
              </w:rPr>
              <w:t xml:space="preserve">. Sprawdza czy liczba wartości jest większa bądź równa </w:t>
            </w:r>
            <w:r w:rsidR="00B51BEC" w:rsidRPr="00822C6A">
              <w:rPr>
                <w:rFonts w:ascii="Times New Roman" w:hAnsi="Times New Roman"/>
              </w:rPr>
              <w:t>100</w:t>
            </w:r>
            <w:r w:rsidRPr="00822C6A">
              <w:rPr>
                <w:rFonts w:ascii="Times New Roman" w:hAnsi="Times New Roman"/>
              </w:rPr>
              <w:t xml:space="preserve">. </w:t>
            </w:r>
            <w:r w:rsidR="00822C6A" w:rsidRPr="00822C6A">
              <w:rPr>
                <w:rFonts w:ascii="Times New Roman" w:hAnsi="Times New Roman"/>
              </w:rPr>
              <w:t>Sprawdza czy wartość dokładności jest większa od 0.00035</w:t>
            </w:r>
            <w:r w:rsidR="0047305B">
              <w:rPr>
                <w:rFonts w:ascii="Times New Roman" w:hAnsi="Times New Roman"/>
              </w:rPr>
              <w:t xml:space="preserve"> (przy niższej wartości rozwiązania modelu </w:t>
            </w:r>
            <w:proofErr w:type="spellStart"/>
            <w:r w:rsidR="0047305B">
              <w:rPr>
                <w:rFonts w:ascii="Times New Roman" w:hAnsi="Times New Roman"/>
              </w:rPr>
              <w:t>Schicka-Wolvertona</w:t>
            </w:r>
            <w:proofErr w:type="spellEnd"/>
            <w:r w:rsidR="0047305B">
              <w:rPr>
                <w:rFonts w:ascii="Times New Roman" w:hAnsi="Times New Roman"/>
              </w:rPr>
              <w:t xml:space="preserve"> są długo liczone)</w:t>
            </w:r>
            <w:r w:rsidR="00822C6A" w:rsidRPr="00822C6A">
              <w:rPr>
                <w:rFonts w:ascii="Times New Roman" w:hAnsi="Times New Roman"/>
              </w:rPr>
              <w:t xml:space="preserve">. </w:t>
            </w:r>
            <w:r w:rsidRPr="00822C6A">
              <w:rPr>
                <w:rFonts w:ascii="Times New Roman" w:hAnsi="Times New Roman"/>
              </w:rPr>
              <w:t xml:space="preserve">Sprawdza również czy wartości są </w:t>
            </w:r>
            <w:r w:rsidR="00C54BDF" w:rsidRPr="00822C6A">
              <w:rPr>
                <w:rFonts w:ascii="Times New Roman" w:hAnsi="Times New Roman"/>
              </w:rPr>
              <w:t xml:space="preserve">dodatnie. </w:t>
            </w:r>
          </w:p>
        </w:tc>
      </w:tr>
      <w:tr w:rsidR="00FA4A84" w:rsidRPr="00B51BEC" w14:paraId="2C2ED060" w14:textId="77777777" w:rsidTr="00C54BDF">
        <w:tc>
          <w:tcPr>
            <w:tcW w:w="2518" w:type="dxa"/>
          </w:tcPr>
          <w:p w14:paraId="1FC71C00" w14:textId="291D4767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3489F954" w14:textId="6EE019F0" w:rsidR="00FA4A84" w:rsidRPr="00822C6A" w:rsidRDefault="00FA4A84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FA4A84" w:rsidRPr="00B51BEC" w14:paraId="3FAC20CB" w14:textId="77777777" w:rsidTr="00C54BDF">
        <w:tc>
          <w:tcPr>
            <w:tcW w:w="2518" w:type="dxa"/>
          </w:tcPr>
          <w:p w14:paraId="2D9F507C" w14:textId="666DBCAF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53DF7C30" w14:textId="43BA00DC" w:rsidR="00FA4A84" w:rsidRPr="00822C6A" w:rsidRDefault="0094479E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 xml:space="preserve">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FA4A84" w:rsidRPr="00B51BEC" w14:paraId="3517BFD3" w14:textId="77777777" w:rsidTr="00C54BDF">
        <w:tc>
          <w:tcPr>
            <w:tcW w:w="2518" w:type="dxa"/>
          </w:tcPr>
          <w:p w14:paraId="060546F7" w14:textId="44913B07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13801E51" w14:textId="4950B692" w:rsidR="00FA4A84" w:rsidRPr="00822C6A" w:rsidRDefault="00C54BDF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Dane wyjściowe to d</w:t>
            </w:r>
            <w:r w:rsidR="0094479E" w:rsidRPr="00822C6A">
              <w:rPr>
                <w:rFonts w:ascii="Times New Roman" w:hAnsi="Times New Roman"/>
              </w:rPr>
              <w:t>ane wejściowe przekazane do dalszego przetwarzania. W sytuacji wystąpienia błędu dane</w:t>
            </w:r>
            <w:r w:rsidRPr="00822C6A">
              <w:rPr>
                <w:rFonts w:ascii="Times New Roman" w:hAnsi="Times New Roman"/>
              </w:rPr>
              <w:t xml:space="preserve"> wyjściowe</w:t>
            </w:r>
            <w:r w:rsidR="0094479E" w:rsidRPr="00822C6A">
              <w:rPr>
                <w:rFonts w:ascii="Times New Roman" w:hAnsi="Times New Roman"/>
              </w:rPr>
              <w:t xml:space="preserve"> </w:t>
            </w:r>
            <w:r w:rsidRPr="00822C6A">
              <w:rPr>
                <w:rFonts w:ascii="Times New Roman" w:hAnsi="Times New Roman"/>
              </w:rPr>
              <w:t xml:space="preserve">dodatkowo </w:t>
            </w:r>
            <w:r w:rsidR="0094479E" w:rsidRPr="00822C6A">
              <w:rPr>
                <w:rFonts w:ascii="Times New Roman" w:hAnsi="Times New Roman"/>
              </w:rPr>
              <w:t>zawierają: nazwę błędu</w:t>
            </w:r>
            <w:r w:rsidRPr="00822C6A">
              <w:rPr>
                <w:rFonts w:ascii="Times New Roman" w:hAnsi="Times New Roman"/>
              </w:rPr>
              <w:t xml:space="preserve"> oraz</w:t>
            </w:r>
            <w:r w:rsidR="0094479E" w:rsidRPr="00822C6A">
              <w:rPr>
                <w:rFonts w:ascii="Times New Roman" w:hAnsi="Times New Roman"/>
              </w:rPr>
              <w:t xml:space="preserve"> komunikat błędu</w:t>
            </w:r>
            <w:r w:rsidRPr="00822C6A">
              <w:rPr>
                <w:rFonts w:ascii="Times New Roman" w:hAnsi="Times New Roman"/>
              </w:rPr>
              <w:t>.</w:t>
            </w:r>
          </w:p>
        </w:tc>
      </w:tr>
      <w:tr w:rsidR="00FA4A84" w:rsidRPr="00B51BEC" w14:paraId="19368709" w14:textId="77777777" w:rsidTr="00C54BDF">
        <w:tc>
          <w:tcPr>
            <w:tcW w:w="2518" w:type="dxa"/>
          </w:tcPr>
          <w:p w14:paraId="235E5435" w14:textId="3C7C56CA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Warunki początkowe</w:t>
            </w:r>
          </w:p>
        </w:tc>
        <w:tc>
          <w:tcPr>
            <w:tcW w:w="6692" w:type="dxa"/>
          </w:tcPr>
          <w:p w14:paraId="74D136F7" w14:textId="31BE05A9" w:rsidR="00FA4A84" w:rsidRPr="00822C6A" w:rsidRDefault="0094479E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 xml:space="preserve">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FA4A84" w14:paraId="53AED35F" w14:textId="77777777" w:rsidTr="00C54BDF">
        <w:tc>
          <w:tcPr>
            <w:tcW w:w="2518" w:type="dxa"/>
          </w:tcPr>
          <w:p w14:paraId="7562A511" w14:textId="36C4964B" w:rsidR="00FA4A84" w:rsidRPr="00822C6A" w:rsidRDefault="00FA4A84" w:rsidP="0097517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22C6A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646361E1" w14:textId="2236CF59" w:rsidR="00FA4A84" w:rsidRPr="00822C6A" w:rsidRDefault="00C54BDF" w:rsidP="0097517F">
            <w:pPr>
              <w:jc w:val="both"/>
              <w:rPr>
                <w:rFonts w:ascii="Times New Roman" w:hAnsi="Times New Roman"/>
              </w:rPr>
            </w:pPr>
            <w:r w:rsidRPr="00822C6A">
              <w:rPr>
                <w:rFonts w:ascii="Times New Roman" w:hAnsi="Times New Roman"/>
              </w:rPr>
              <w:t>D</w:t>
            </w:r>
            <w:r w:rsidR="0094479E" w:rsidRPr="00822C6A">
              <w:rPr>
                <w:rFonts w:ascii="Times New Roman" w:hAnsi="Times New Roman"/>
              </w:rPr>
              <w:t>ane wejściowe zostały przekazane do dalszego przetwarzania</w:t>
            </w:r>
            <w:r w:rsidRPr="00822C6A">
              <w:rPr>
                <w:rFonts w:ascii="Times New Roman" w:hAnsi="Times New Roman"/>
              </w:rPr>
              <w:t xml:space="preserve"> lub w kolejce zawierającej błędne komunikaty znajduje się plik </w:t>
            </w:r>
            <w:r w:rsidR="00332AE2" w:rsidRPr="00822C6A">
              <w:rPr>
                <w:rFonts w:ascii="Times New Roman" w:hAnsi="Times New Roman"/>
              </w:rPr>
              <w:t>JSON</w:t>
            </w:r>
            <w:r w:rsidRPr="00822C6A">
              <w:rPr>
                <w:rFonts w:ascii="Times New Roman" w:hAnsi="Times New Roman"/>
              </w:rPr>
              <w:t>.</w:t>
            </w:r>
          </w:p>
        </w:tc>
      </w:tr>
    </w:tbl>
    <w:p w14:paraId="29002EC5" w14:textId="3C558A40" w:rsidR="00FA4A84" w:rsidRDefault="00FA4A84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94479E" w14:paraId="2D65DBF9" w14:textId="77777777" w:rsidTr="00C54BDF">
        <w:tc>
          <w:tcPr>
            <w:tcW w:w="2518" w:type="dxa"/>
          </w:tcPr>
          <w:p w14:paraId="4387255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32B0381F" w14:textId="3B968DE9" w:rsidR="0094479E" w:rsidRPr="004A08D2" w:rsidRDefault="00A97120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Obliczanie wartości estymatorów parametrów N, Φ i wartości oczekiwanej czasu dla modelu </w:t>
            </w:r>
            <w:proofErr w:type="spellStart"/>
            <w:r w:rsidRPr="004A08D2">
              <w:rPr>
                <w:rFonts w:ascii="Times New Roman" w:hAnsi="Times New Roman"/>
              </w:rPr>
              <w:t>Jelińskiego-Morandy</w:t>
            </w:r>
            <w:proofErr w:type="spellEnd"/>
            <w:r w:rsidRPr="004A08D2">
              <w:rPr>
                <w:rFonts w:ascii="Times New Roman" w:hAnsi="Times New Roman"/>
              </w:rPr>
              <w:t>.</w:t>
            </w:r>
          </w:p>
        </w:tc>
      </w:tr>
      <w:tr w:rsidR="0094479E" w14:paraId="22051C4A" w14:textId="77777777" w:rsidTr="00C54BDF">
        <w:tc>
          <w:tcPr>
            <w:tcW w:w="2518" w:type="dxa"/>
          </w:tcPr>
          <w:p w14:paraId="37B4A9B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28DF852F" w14:textId="6454EDCA" w:rsidR="0094479E" w:rsidRPr="004A08D2" w:rsidRDefault="00A97120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 parametry modelu </w:t>
            </w:r>
            <w:proofErr w:type="spellStart"/>
            <w:r w:rsidRPr="004A08D2">
              <w:rPr>
                <w:rFonts w:ascii="Times New Roman" w:hAnsi="Times New Roman"/>
              </w:rPr>
              <w:t>Jelińskiego-Morandy</w:t>
            </w:r>
            <w:proofErr w:type="spellEnd"/>
            <w:r w:rsidRPr="004A08D2">
              <w:rPr>
                <w:rFonts w:ascii="Times New Roman" w:hAnsi="Times New Roman"/>
              </w:rPr>
              <w:t xml:space="preserve"> dla zadanej dokładności.</w:t>
            </w:r>
          </w:p>
        </w:tc>
      </w:tr>
      <w:tr w:rsidR="0094479E" w14:paraId="1250F3D4" w14:textId="77777777" w:rsidTr="00C54BDF">
        <w:tc>
          <w:tcPr>
            <w:tcW w:w="2518" w:type="dxa"/>
          </w:tcPr>
          <w:p w14:paraId="391B0FE9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5E3E2CFE" w14:textId="5D512414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Pobiera listę wartości odstępów czasu pomiędzy kolejnymi wykrytymi błędami. </w:t>
            </w:r>
            <w:r w:rsidR="00A97120" w:rsidRPr="004A08D2">
              <w:rPr>
                <w:rFonts w:ascii="Times New Roman" w:hAnsi="Times New Roman"/>
              </w:rPr>
              <w:t xml:space="preserve">Z wykorzystaniem zależności </w:t>
            </w:r>
            <w:r w:rsidR="007665ED">
              <w:rPr>
                <w:rFonts w:ascii="Times New Roman" w:hAnsi="Times New Roman"/>
              </w:rPr>
              <w:t>matematycznych</w:t>
            </w:r>
            <w:r w:rsidR="00A97120" w:rsidRPr="004A08D2">
              <w:rPr>
                <w:rFonts w:ascii="Times New Roman" w:hAnsi="Times New Roman"/>
              </w:rPr>
              <w:t xml:space="preserve"> wylicza wartości estymatorów N, Φ i wartości oczekiwaną czasu wykrycia kolejnego błędu.</w:t>
            </w:r>
          </w:p>
        </w:tc>
      </w:tr>
      <w:tr w:rsidR="0094479E" w14:paraId="46FCB746" w14:textId="77777777" w:rsidTr="00C54BDF">
        <w:tc>
          <w:tcPr>
            <w:tcW w:w="2518" w:type="dxa"/>
          </w:tcPr>
          <w:p w14:paraId="46A6C08A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063554A3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94479E" w14:paraId="55976D58" w14:textId="77777777" w:rsidTr="00C54BDF">
        <w:tc>
          <w:tcPr>
            <w:tcW w:w="2518" w:type="dxa"/>
          </w:tcPr>
          <w:p w14:paraId="680FCBE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410E1DBB" w14:textId="17CE8D6B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94479E" w14:paraId="385E13D6" w14:textId="77777777" w:rsidTr="00C54BDF">
        <w:tc>
          <w:tcPr>
            <w:tcW w:w="2518" w:type="dxa"/>
          </w:tcPr>
          <w:p w14:paraId="2D4A9DB7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229139AB" w14:textId="397DB7E1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Lista wartości odstępów czasu pomiędzy wykrytymi błędami, nazwa </w:t>
            </w:r>
            <w:r w:rsidRPr="004A08D2">
              <w:rPr>
                <w:rFonts w:ascii="Times New Roman" w:hAnsi="Times New Roman"/>
              </w:rPr>
              <w:lastRenderedPageBreak/>
              <w:t>modelu niezawodności oprogramowania</w:t>
            </w:r>
            <w:r w:rsidR="004A08D2">
              <w:rPr>
                <w:rFonts w:ascii="Times New Roman" w:hAnsi="Times New Roman"/>
              </w:rPr>
              <w:t xml:space="preserve"> – „</w:t>
            </w:r>
            <w:proofErr w:type="spellStart"/>
            <w:r w:rsidR="004A08D2">
              <w:rPr>
                <w:rFonts w:ascii="Times New Roman" w:hAnsi="Times New Roman"/>
              </w:rPr>
              <w:t>Jelińskiego-Morandy</w:t>
            </w:r>
            <w:proofErr w:type="spellEnd"/>
            <w:r w:rsidR="004A08D2">
              <w:rPr>
                <w:rFonts w:ascii="Times New Roman" w:hAnsi="Times New Roman"/>
              </w:rPr>
              <w:t>”</w:t>
            </w:r>
            <w:r w:rsidRPr="004A08D2">
              <w:rPr>
                <w:rFonts w:ascii="Times New Roman" w:hAnsi="Times New Roman"/>
              </w:rPr>
              <w:t>, wartość parametru N, wartość parametru Φ, wartość oczekiwaną czasu, jaki upłynie do momentu wykrycia kolejnego błędu.</w:t>
            </w:r>
          </w:p>
        </w:tc>
      </w:tr>
      <w:tr w:rsidR="0094479E" w14:paraId="178CED02" w14:textId="77777777" w:rsidTr="00C54BDF">
        <w:tc>
          <w:tcPr>
            <w:tcW w:w="2518" w:type="dxa"/>
          </w:tcPr>
          <w:p w14:paraId="0C2BD3DC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lastRenderedPageBreak/>
              <w:t>Warunki początkowe</w:t>
            </w:r>
          </w:p>
        </w:tc>
        <w:tc>
          <w:tcPr>
            <w:tcW w:w="6692" w:type="dxa"/>
          </w:tcPr>
          <w:p w14:paraId="086B4D9B" w14:textId="1729260B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94479E" w14:paraId="15A3C65C" w14:textId="77777777" w:rsidTr="00C54BDF">
        <w:tc>
          <w:tcPr>
            <w:tcW w:w="2518" w:type="dxa"/>
          </w:tcPr>
          <w:p w14:paraId="146D13F6" w14:textId="77777777" w:rsidR="0094479E" w:rsidRPr="004A08D2" w:rsidRDefault="0094479E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37A37A9E" w14:textId="4CFCEA36" w:rsidR="0094479E" w:rsidRPr="004A08D2" w:rsidRDefault="0094479E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wyjściowej kolejce komunikatów</w:t>
            </w:r>
            <w:r w:rsidR="004A08D2" w:rsidRPr="004A08D2">
              <w:rPr>
                <w:rFonts w:ascii="Times New Roman" w:hAnsi="Times New Roman"/>
              </w:rPr>
              <w:t>.</w:t>
            </w:r>
          </w:p>
        </w:tc>
      </w:tr>
    </w:tbl>
    <w:p w14:paraId="38A59663" w14:textId="6D8C6014" w:rsidR="0094479E" w:rsidRDefault="0094479E" w:rsidP="0097517F">
      <w:pPr>
        <w:jc w:val="both"/>
        <w:rPr>
          <w:rFonts w:ascii="Times New Roman" w:hAnsi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6692"/>
      </w:tblGrid>
      <w:tr w:rsidR="004A08D2" w14:paraId="57354ADF" w14:textId="77777777" w:rsidTr="00181E3F">
        <w:tc>
          <w:tcPr>
            <w:tcW w:w="2518" w:type="dxa"/>
          </w:tcPr>
          <w:p w14:paraId="12C6740A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Nazwa funkcjonalności</w:t>
            </w:r>
          </w:p>
        </w:tc>
        <w:tc>
          <w:tcPr>
            <w:tcW w:w="6692" w:type="dxa"/>
          </w:tcPr>
          <w:p w14:paraId="625E5023" w14:textId="41DE3373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Obliczanie wartości estymatorów parametrów N, Φ i wartości oczekiwanej czasu dla modelu </w:t>
            </w:r>
            <w:proofErr w:type="spellStart"/>
            <w:r w:rsidRPr="004A08D2">
              <w:rPr>
                <w:rFonts w:ascii="Times New Roman" w:hAnsi="Times New Roman"/>
              </w:rPr>
              <w:t>Schicka-Wolvertona</w:t>
            </w:r>
            <w:proofErr w:type="spellEnd"/>
            <w:r w:rsidRPr="004A08D2">
              <w:rPr>
                <w:rFonts w:ascii="Times New Roman" w:hAnsi="Times New Roman"/>
              </w:rPr>
              <w:t>.</w:t>
            </w:r>
          </w:p>
        </w:tc>
      </w:tr>
      <w:tr w:rsidR="004A08D2" w14:paraId="0D77733E" w14:textId="77777777" w:rsidTr="00181E3F">
        <w:tc>
          <w:tcPr>
            <w:tcW w:w="2518" w:type="dxa"/>
          </w:tcPr>
          <w:p w14:paraId="32862607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Rola</w:t>
            </w:r>
          </w:p>
        </w:tc>
        <w:tc>
          <w:tcPr>
            <w:tcW w:w="6692" w:type="dxa"/>
          </w:tcPr>
          <w:p w14:paraId="5F6DAC4A" w14:textId="065D779E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Oblicza parametry modelu </w:t>
            </w:r>
            <w:proofErr w:type="spellStart"/>
            <w:r w:rsidRPr="004A08D2">
              <w:rPr>
                <w:rFonts w:ascii="Times New Roman" w:hAnsi="Times New Roman"/>
              </w:rPr>
              <w:t>Schicka-Wolvertona</w:t>
            </w:r>
            <w:proofErr w:type="spellEnd"/>
            <w:r w:rsidRPr="004A08D2">
              <w:rPr>
                <w:rFonts w:ascii="Times New Roman" w:hAnsi="Times New Roman"/>
              </w:rPr>
              <w:t xml:space="preserve"> dla zadanej dokładności.</w:t>
            </w:r>
          </w:p>
        </w:tc>
      </w:tr>
      <w:tr w:rsidR="004A08D2" w14:paraId="4DDD24DB" w14:textId="77777777" w:rsidTr="00181E3F">
        <w:tc>
          <w:tcPr>
            <w:tcW w:w="2518" w:type="dxa"/>
          </w:tcPr>
          <w:p w14:paraId="3A8CDBA1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Opis działania</w:t>
            </w:r>
          </w:p>
        </w:tc>
        <w:tc>
          <w:tcPr>
            <w:tcW w:w="6692" w:type="dxa"/>
          </w:tcPr>
          <w:p w14:paraId="48D27B9D" w14:textId="2CED378A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Pobiera listę wartości odstępów czasu pomiędzy kolejnymi wykrytymi błędami. Z wykorzystaniem zależności </w:t>
            </w:r>
            <w:r w:rsidR="007665ED">
              <w:rPr>
                <w:rFonts w:ascii="Times New Roman" w:hAnsi="Times New Roman"/>
              </w:rPr>
              <w:t>matematycznych</w:t>
            </w:r>
            <w:r w:rsidRPr="004A08D2">
              <w:rPr>
                <w:rFonts w:ascii="Times New Roman" w:hAnsi="Times New Roman"/>
              </w:rPr>
              <w:t xml:space="preserve"> wylicza wartości estymatorów N, Φ i wartości oczekiwaną czasu wykrycia kolejnego błędu.</w:t>
            </w:r>
          </w:p>
        </w:tc>
      </w:tr>
      <w:tr w:rsidR="004A08D2" w14:paraId="40FD43C0" w14:textId="77777777" w:rsidTr="00181E3F">
        <w:tc>
          <w:tcPr>
            <w:tcW w:w="2518" w:type="dxa"/>
          </w:tcPr>
          <w:p w14:paraId="37DBB1D6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wejściowe</w:t>
            </w:r>
          </w:p>
        </w:tc>
        <w:tc>
          <w:tcPr>
            <w:tcW w:w="6692" w:type="dxa"/>
          </w:tcPr>
          <w:p w14:paraId="02423523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 oraz wartość parametru określającego dokładność obliczeń.</w:t>
            </w:r>
          </w:p>
        </w:tc>
      </w:tr>
      <w:tr w:rsidR="004A08D2" w14:paraId="44D438AA" w14:textId="77777777" w:rsidTr="00181E3F">
        <w:tc>
          <w:tcPr>
            <w:tcW w:w="2518" w:type="dxa"/>
          </w:tcPr>
          <w:p w14:paraId="4F1CF3E5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Źródła danych</w:t>
            </w:r>
          </w:p>
        </w:tc>
        <w:tc>
          <w:tcPr>
            <w:tcW w:w="6692" w:type="dxa"/>
          </w:tcPr>
          <w:p w14:paraId="24C56C30" w14:textId="33A06C0A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przesłany do wejściowej kolejki komunikatów brokera wiadomości.</w:t>
            </w:r>
          </w:p>
        </w:tc>
      </w:tr>
      <w:tr w:rsidR="004A08D2" w14:paraId="16660073" w14:textId="77777777" w:rsidTr="00181E3F">
        <w:tc>
          <w:tcPr>
            <w:tcW w:w="2518" w:type="dxa"/>
          </w:tcPr>
          <w:p w14:paraId="1C8EB9B0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Dane wyjściowe</w:t>
            </w:r>
          </w:p>
        </w:tc>
        <w:tc>
          <w:tcPr>
            <w:tcW w:w="6692" w:type="dxa"/>
          </w:tcPr>
          <w:p w14:paraId="2A7645F1" w14:textId="572A21A6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>Lista wartości odstępów czasu pomiędzy wykrytymi błędami, nazwa modelu niezawodności oprogramowania</w:t>
            </w:r>
            <w:r>
              <w:rPr>
                <w:rFonts w:ascii="Times New Roman" w:hAnsi="Times New Roman"/>
              </w:rPr>
              <w:t xml:space="preserve"> - „</w:t>
            </w:r>
            <w:proofErr w:type="spellStart"/>
            <w:r>
              <w:rPr>
                <w:rFonts w:ascii="Times New Roman" w:hAnsi="Times New Roman"/>
              </w:rPr>
              <w:t>Schicka-Wolvertona</w:t>
            </w:r>
            <w:proofErr w:type="spellEnd"/>
            <w:r>
              <w:rPr>
                <w:rFonts w:ascii="Times New Roman" w:hAnsi="Times New Roman"/>
              </w:rPr>
              <w:t>”</w:t>
            </w:r>
            <w:r w:rsidRPr="004A08D2">
              <w:rPr>
                <w:rFonts w:ascii="Times New Roman" w:hAnsi="Times New Roman"/>
              </w:rPr>
              <w:t>, wartość parametru N, wartość parametru Φ, wartość oczekiwaną czasu, jaki upłynie do momentu wykrycia kolejnego błędu.</w:t>
            </w:r>
          </w:p>
        </w:tc>
      </w:tr>
      <w:tr w:rsidR="004A08D2" w14:paraId="398C5010" w14:textId="77777777" w:rsidTr="00181E3F">
        <w:tc>
          <w:tcPr>
            <w:tcW w:w="2518" w:type="dxa"/>
          </w:tcPr>
          <w:p w14:paraId="622C03B5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początkowe</w:t>
            </w:r>
          </w:p>
        </w:tc>
        <w:tc>
          <w:tcPr>
            <w:tcW w:w="6692" w:type="dxa"/>
          </w:tcPr>
          <w:p w14:paraId="4D971EFB" w14:textId="20F7652B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wejściowej kolejce komunikatów.</w:t>
            </w:r>
          </w:p>
        </w:tc>
      </w:tr>
      <w:tr w:rsidR="004A08D2" w14:paraId="57F789A3" w14:textId="77777777" w:rsidTr="00181E3F">
        <w:tc>
          <w:tcPr>
            <w:tcW w:w="2518" w:type="dxa"/>
          </w:tcPr>
          <w:p w14:paraId="56E83739" w14:textId="77777777" w:rsidR="004A08D2" w:rsidRPr="004A08D2" w:rsidRDefault="004A08D2" w:rsidP="00181E3F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4A08D2">
              <w:rPr>
                <w:rFonts w:ascii="Times New Roman" w:hAnsi="Times New Roman"/>
                <w:b/>
                <w:bCs/>
              </w:rPr>
              <w:t>Warunki końcowe</w:t>
            </w:r>
          </w:p>
        </w:tc>
        <w:tc>
          <w:tcPr>
            <w:tcW w:w="6692" w:type="dxa"/>
          </w:tcPr>
          <w:p w14:paraId="259B7581" w14:textId="689B4D12" w:rsidR="004A08D2" w:rsidRPr="004A08D2" w:rsidRDefault="004A08D2" w:rsidP="00181E3F">
            <w:pPr>
              <w:jc w:val="both"/>
              <w:rPr>
                <w:rFonts w:ascii="Times New Roman" w:hAnsi="Times New Roman"/>
              </w:rPr>
            </w:pPr>
            <w:r w:rsidRPr="004A08D2">
              <w:rPr>
                <w:rFonts w:ascii="Times New Roman" w:hAnsi="Times New Roman"/>
              </w:rPr>
              <w:t xml:space="preserve">Plik </w:t>
            </w:r>
            <w:r w:rsidR="00332AE2">
              <w:rPr>
                <w:rFonts w:ascii="Times New Roman" w:hAnsi="Times New Roman"/>
              </w:rPr>
              <w:t>JSON</w:t>
            </w:r>
            <w:r w:rsidRPr="004A08D2">
              <w:rPr>
                <w:rFonts w:ascii="Times New Roman" w:hAnsi="Times New Roman"/>
              </w:rPr>
              <w:t xml:space="preserve"> znajduje się w wyjściowej kolejce komunikatów.</w:t>
            </w:r>
          </w:p>
        </w:tc>
      </w:tr>
    </w:tbl>
    <w:p w14:paraId="3D4ECACA" w14:textId="77777777" w:rsidR="004A08D2" w:rsidRPr="0097517F" w:rsidRDefault="004A08D2" w:rsidP="0097517F">
      <w:pPr>
        <w:jc w:val="both"/>
        <w:rPr>
          <w:rFonts w:ascii="Times New Roman" w:hAnsi="Times New Roman"/>
        </w:rPr>
      </w:pPr>
    </w:p>
    <w:p w14:paraId="7516B116" w14:textId="0FC80EF3" w:rsidR="000C02E9" w:rsidRDefault="00650FAF" w:rsidP="000C02E9">
      <w:pPr>
        <w:pStyle w:val="Nagwek2"/>
      </w:pPr>
      <w:bookmarkStart w:id="11" w:name="_Toc60921309"/>
      <w:r>
        <w:t>Wymagania techniczne</w:t>
      </w:r>
      <w:bookmarkEnd w:id="11"/>
    </w:p>
    <w:p w14:paraId="0059C070" w14:textId="02CBBDE5" w:rsidR="00181E3F" w:rsidRDefault="00181E3F" w:rsidP="00181E3F">
      <w:pPr>
        <w:jc w:val="both"/>
        <w:rPr>
          <w:rFonts w:ascii="Times New Roman" w:hAnsi="Times New Roman"/>
        </w:rPr>
      </w:pPr>
      <w:r w:rsidRPr="0097517F">
        <w:rPr>
          <w:rFonts w:ascii="Times New Roman" w:hAnsi="Times New Roman"/>
        </w:rPr>
        <w:t xml:space="preserve">Niniejsza sekcja zawiera opis </w:t>
      </w:r>
      <w:r>
        <w:rPr>
          <w:rFonts w:ascii="Times New Roman" w:hAnsi="Times New Roman"/>
        </w:rPr>
        <w:t>wymagań technicznych</w:t>
      </w:r>
      <w:r w:rsidRPr="0097517F">
        <w:rPr>
          <w:rFonts w:ascii="Times New Roman" w:hAnsi="Times New Roman"/>
        </w:rPr>
        <w:t xml:space="preserve"> aplikacji programowej</w:t>
      </w:r>
      <w:r>
        <w:rPr>
          <w:rFonts w:ascii="Times New Roman" w:hAnsi="Times New Roman"/>
        </w:rPr>
        <w:t>:</w:t>
      </w:r>
    </w:p>
    <w:p w14:paraId="25ABD8E7" w14:textId="06565DB0" w:rsidR="00181E3F" w:rsidRDefault="00332AE2" w:rsidP="00650FAF">
      <w:pPr>
        <w:pStyle w:val="Akapitzlist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Komunikacja z aplikacją programową powinna być realizowana przy użyciu warstwy pośredniej JSON.</w:t>
      </w:r>
    </w:p>
    <w:p w14:paraId="79CFC8A0" w14:textId="60D979B8" w:rsidR="00332AE2" w:rsidRDefault="00332AE2" w:rsidP="00650FAF">
      <w:pPr>
        <w:pStyle w:val="Akapitzlist"/>
        <w:numPr>
          <w:ilvl w:val="0"/>
          <w:numId w:val="2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Komunikacja pomiędzy aplikacją programową</w:t>
      </w:r>
      <w:r w:rsidR="004B685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 zewnętrznym systemem lub użytkownikiem odbywa z wykorzystaniem</w:t>
      </w:r>
      <w:r w:rsidR="00EA64B2">
        <w:rPr>
          <w:rFonts w:ascii="Times New Roman" w:hAnsi="Times New Roman"/>
          <w:sz w:val="24"/>
          <w:szCs w:val="24"/>
        </w:rPr>
        <w:t xml:space="preserve"> przykładowego</w:t>
      </w:r>
      <w:r>
        <w:rPr>
          <w:rFonts w:ascii="Times New Roman" w:hAnsi="Times New Roman"/>
          <w:sz w:val="24"/>
          <w:szCs w:val="24"/>
        </w:rPr>
        <w:t xml:space="preserve"> brokera wiadomości np. </w:t>
      </w:r>
      <w:r w:rsidRPr="00332AE2">
        <w:rPr>
          <w:rFonts w:ascii="Times New Roman" w:hAnsi="Times New Roman"/>
          <w:sz w:val="24"/>
          <w:szCs w:val="24"/>
        </w:rPr>
        <w:t xml:space="preserve">IBM </w:t>
      </w:r>
      <w:proofErr w:type="spellStart"/>
      <w:r w:rsidRPr="00332AE2">
        <w:rPr>
          <w:rFonts w:ascii="Times New Roman" w:hAnsi="Times New Roman"/>
          <w:sz w:val="24"/>
          <w:szCs w:val="24"/>
        </w:rPr>
        <w:t>WebSphere</w:t>
      </w:r>
      <w:proofErr w:type="spellEnd"/>
      <w:r w:rsidRPr="00332AE2">
        <w:rPr>
          <w:rFonts w:ascii="Times New Roman" w:hAnsi="Times New Roman"/>
          <w:sz w:val="24"/>
          <w:szCs w:val="24"/>
        </w:rPr>
        <w:t xml:space="preserve"> MQ</w:t>
      </w:r>
      <w:r>
        <w:rPr>
          <w:rFonts w:ascii="Times New Roman" w:hAnsi="Times New Roman"/>
          <w:sz w:val="24"/>
          <w:szCs w:val="24"/>
        </w:rPr>
        <w:t>, MS MQ, Rabbit MQ</w:t>
      </w:r>
      <w:r w:rsidR="00691363">
        <w:rPr>
          <w:rFonts w:ascii="Times New Roman" w:hAnsi="Times New Roman"/>
          <w:sz w:val="24"/>
          <w:szCs w:val="24"/>
        </w:rPr>
        <w:t xml:space="preserve"> (w ramach projektu rozwiązanie to uproszczono).</w:t>
      </w:r>
    </w:p>
    <w:p w14:paraId="6E8A98F2" w14:textId="7F2C443F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12" w:name="_Toc60921310"/>
      <w:r>
        <w:t>Specyfikacje projektowe</w:t>
      </w:r>
      <w:bookmarkEnd w:id="12"/>
    </w:p>
    <w:p w14:paraId="561A6481" w14:textId="70ABAFF0" w:rsidR="00B53A98" w:rsidRDefault="00584C63" w:rsidP="00B53A98">
      <w:pPr>
        <w:pStyle w:val="Nagwek2"/>
      </w:pPr>
      <w:bookmarkStart w:id="13" w:name="_Toc60921311"/>
      <w:r>
        <w:t>Format komunikatów</w:t>
      </w:r>
      <w:bookmarkEnd w:id="13"/>
    </w:p>
    <w:p w14:paraId="5D5BD57E" w14:textId="3BA8D14E" w:rsidR="00B51BEC" w:rsidRDefault="009536E5" w:rsidP="00B51BEC">
      <w:pPr>
        <w:pStyle w:val="LABtekst"/>
      </w:pPr>
      <w:r>
        <w:tab/>
      </w:r>
      <w:r w:rsidR="00584C63">
        <w:t xml:space="preserve">Zgodnie z wymaganiami technicznymi komunikacja z aplikacją programową jest realizowana poprzez wymianę plików w formacie </w:t>
      </w:r>
      <w:r w:rsidR="00691363">
        <w:t>JSON</w:t>
      </w:r>
      <w:r w:rsidR="00584C63">
        <w:t>.</w:t>
      </w:r>
      <w:r>
        <w:t xml:space="preserve"> Rozróżnia się trzy rodzaje komunikatów:</w:t>
      </w:r>
    </w:p>
    <w:p w14:paraId="439C883F" w14:textId="22125FC1" w:rsidR="00B51BEC" w:rsidRDefault="00B51BEC" w:rsidP="00110B2F">
      <w:pPr>
        <w:pStyle w:val="LABtekst"/>
        <w:numPr>
          <w:ilvl w:val="0"/>
          <w:numId w:val="34"/>
        </w:numPr>
      </w:pPr>
      <w:r w:rsidRPr="00B51BEC">
        <w:rPr>
          <w:noProof/>
        </w:rPr>
        <w:drawing>
          <wp:anchor distT="0" distB="0" distL="114300" distR="114300" simplePos="0" relativeHeight="251653120" behindDoc="0" locked="0" layoutInCell="1" allowOverlap="1" wp14:anchorId="27C943FF" wp14:editId="7EDFBC9B">
            <wp:simplePos x="0" y="0"/>
            <wp:positionH relativeFrom="column">
              <wp:posOffset>1954237</wp:posOffset>
            </wp:positionH>
            <wp:positionV relativeFrom="paragraph">
              <wp:posOffset>222885</wp:posOffset>
            </wp:positionV>
            <wp:extent cx="1905000" cy="662940"/>
            <wp:effectExtent l="0" t="0" r="0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 xml:space="preserve">Komunikat wejściowy, który powinien mieć format </w:t>
      </w:r>
      <w:r w:rsidR="00691363">
        <w:t xml:space="preserve">JSON </w:t>
      </w:r>
      <w:r w:rsidR="009536E5">
        <w:t xml:space="preserve">przedstawiony poniżej: </w:t>
      </w:r>
    </w:p>
    <w:p w14:paraId="522BA796" w14:textId="4BAC1FA2" w:rsidR="00B51BEC" w:rsidRDefault="00B51BEC" w:rsidP="00110B2F">
      <w:pPr>
        <w:pStyle w:val="LABtekst"/>
      </w:pPr>
      <w:r>
        <w:tab/>
        <w:t xml:space="preserve">Minimalna ilość elementów tablicy </w:t>
      </w:r>
      <w:proofErr w:type="spellStart"/>
      <w:r w:rsidRPr="00B51BEC">
        <w:rPr>
          <w:i/>
          <w:iCs/>
        </w:rPr>
        <w:t>timeValues</w:t>
      </w:r>
      <w:proofErr w:type="spellEnd"/>
      <w:r>
        <w:t xml:space="preserve"> wynosi 100.</w:t>
      </w:r>
    </w:p>
    <w:p w14:paraId="2744F0E1" w14:textId="3421B524" w:rsidR="00B51BEC" w:rsidRPr="00B51BEC" w:rsidRDefault="00B51BEC" w:rsidP="00110B2F">
      <w:pPr>
        <w:pStyle w:val="LABtekst"/>
      </w:pPr>
      <w:r>
        <w:tab/>
        <w:t xml:space="preserve">Minimalna wartość </w:t>
      </w:r>
      <w:proofErr w:type="spellStart"/>
      <w:r w:rsidRPr="00B51BEC">
        <w:rPr>
          <w:i/>
          <w:iCs/>
        </w:rPr>
        <w:t>accuracy</w:t>
      </w:r>
      <w:proofErr w:type="spellEnd"/>
      <w:r>
        <w:t xml:space="preserve"> wynosi 0.00035.</w:t>
      </w:r>
    </w:p>
    <w:p w14:paraId="0610794A" w14:textId="6F7638B5" w:rsidR="009536E5" w:rsidRDefault="00110B2F" w:rsidP="00110B2F">
      <w:pPr>
        <w:pStyle w:val="LABtekst"/>
        <w:numPr>
          <w:ilvl w:val="0"/>
          <w:numId w:val="34"/>
        </w:numPr>
      </w:pPr>
      <w:r w:rsidRPr="00110B2F"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DBB1D94" wp14:editId="671BDDC2">
            <wp:simplePos x="0" y="0"/>
            <wp:positionH relativeFrom="column">
              <wp:posOffset>1596048</wp:posOffset>
            </wp:positionH>
            <wp:positionV relativeFrom="paragraph">
              <wp:posOffset>583223</wp:posOffset>
            </wp:positionV>
            <wp:extent cx="3034030" cy="1664970"/>
            <wp:effectExtent l="0" t="0" r="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 xml:space="preserve">Komunikat wyjściowy, stosowany zarówno do danych wyjściowych zawierający estymowane parametry w modelu </w:t>
      </w:r>
      <w:proofErr w:type="spellStart"/>
      <w:r w:rsidR="009536E5">
        <w:t>Jelińskiego-Morandy</w:t>
      </w:r>
      <w:proofErr w:type="spellEnd"/>
      <w:r w:rsidR="009536E5">
        <w:t xml:space="preserve"> jak i </w:t>
      </w:r>
      <w:proofErr w:type="spellStart"/>
      <w:r w:rsidR="009536E5">
        <w:t>Schicka-Wolvertona</w:t>
      </w:r>
      <w:proofErr w:type="spellEnd"/>
      <w:r w:rsidR="009536E5">
        <w:t xml:space="preserve">. Jego format został przedstawiony poniżej: </w:t>
      </w:r>
    </w:p>
    <w:p w14:paraId="5F913755" w14:textId="7CCFD6D6" w:rsidR="009536E5" w:rsidRDefault="00110B2F" w:rsidP="00B51BEC">
      <w:pPr>
        <w:pStyle w:val="LABtekst"/>
        <w:numPr>
          <w:ilvl w:val="0"/>
          <w:numId w:val="34"/>
        </w:numPr>
      </w:pPr>
      <w:r w:rsidRPr="00110B2F">
        <w:rPr>
          <w:noProof/>
        </w:rPr>
        <w:drawing>
          <wp:anchor distT="0" distB="0" distL="114300" distR="114300" simplePos="0" relativeHeight="251657216" behindDoc="0" locked="0" layoutInCell="1" allowOverlap="1" wp14:anchorId="3D536D7D" wp14:editId="523F771A">
            <wp:simplePos x="0" y="0"/>
            <wp:positionH relativeFrom="column">
              <wp:posOffset>1201713</wp:posOffset>
            </wp:positionH>
            <wp:positionV relativeFrom="paragraph">
              <wp:posOffset>2122805</wp:posOffset>
            </wp:positionV>
            <wp:extent cx="3810000" cy="1340485"/>
            <wp:effectExtent l="0" t="0" r="0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t>Komunikat o błędach, który jest przesyłany w przypadku wystąpienia błędu podczas walidacji lub innego etapu działania aplikacji programowej:</w:t>
      </w:r>
      <w:r>
        <w:t xml:space="preserve"> </w:t>
      </w:r>
    </w:p>
    <w:p w14:paraId="05EB6E65" w14:textId="4B39F12B" w:rsidR="00584C63" w:rsidRDefault="00584C63" w:rsidP="00584C63">
      <w:pPr>
        <w:pStyle w:val="Nagwek2"/>
      </w:pPr>
      <w:bookmarkStart w:id="14" w:name="_Toc60921312"/>
      <w:r>
        <w:t>Przetwarzanie komunikatów</w:t>
      </w:r>
      <w:bookmarkEnd w:id="14"/>
    </w:p>
    <w:p w14:paraId="3FD691DF" w14:textId="287FBAAA" w:rsidR="009536E5" w:rsidRDefault="000C4190" w:rsidP="009536E5">
      <w:pPr>
        <w:jc w:val="both"/>
        <w:rPr>
          <w:rFonts w:ascii="Times New Roman" w:hAnsi="Times New Roman"/>
        </w:rPr>
      </w:pPr>
      <w:r>
        <w:rPr>
          <w:noProof/>
        </w:rPr>
        <w:pict w14:anchorId="3F5D768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3pt;margin-top:291.95pt;width:332.3pt;height:.05pt;z-index:251663360;mso-position-horizontal-relative:text;mso-position-vertical-relative:text" stroked="f">
            <v:textbox style="mso-fit-shape-to-text:t" inset="0,0,0,0">
              <w:txbxContent>
                <w:p w14:paraId="7F99982C" w14:textId="28815AAF" w:rsidR="00113087" w:rsidRPr="008F1403" w:rsidRDefault="00113087" w:rsidP="00BA56A1">
                  <w:pPr>
                    <w:pStyle w:val="Legenda"/>
                    <w:jc w:val="center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t xml:space="preserve">Rys </w:t>
                  </w:r>
                  <w:fldSimple w:instr=" SEQ Rys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: Schemat komunikacji pomiędzy aplikacją a MQs</w:t>
                  </w:r>
                </w:p>
              </w:txbxContent>
            </v:textbox>
            <w10:wrap type="topAndBottom"/>
          </v:shape>
        </w:pict>
      </w:r>
      <w:r w:rsidR="00BA56A1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6C3A3FF8" wp14:editId="0E99BB25">
            <wp:simplePos x="0" y="0"/>
            <wp:positionH relativeFrom="column">
              <wp:posOffset>702750</wp:posOffset>
            </wp:positionH>
            <wp:positionV relativeFrom="paragraph">
              <wp:posOffset>979268</wp:posOffset>
            </wp:positionV>
            <wp:extent cx="4220210" cy="2671445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E5">
        <w:rPr>
          <w:rFonts w:ascii="Times New Roman" w:hAnsi="Times New Roman"/>
        </w:rPr>
        <w:tab/>
      </w:r>
      <w:r w:rsidR="009536E5" w:rsidRPr="009536E5">
        <w:rPr>
          <w:rFonts w:ascii="Times New Roman" w:hAnsi="Times New Roman"/>
        </w:rPr>
        <w:t>Aplikacj</w:t>
      </w:r>
      <w:r w:rsidR="00691363">
        <w:rPr>
          <w:rFonts w:ascii="Times New Roman" w:hAnsi="Times New Roman"/>
        </w:rPr>
        <w:t>ę</w:t>
      </w:r>
      <w:r w:rsidR="009536E5" w:rsidRPr="009536E5">
        <w:rPr>
          <w:rFonts w:ascii="Times New Roman" w:hAnsi="Times New Roman"/>
        </w:rPr>
        <w:t xml:space="preserve"> programow</w:t>
      </w:r>
      <w:r w:rsidR="00691363">
        <w:rPr>
          <w:rFonts w:ascii="Times New Roman" w:hAnsi="Times New Roman"/>
        </w:rPr>
        <w:t>ą</w:t>
      </w:r>
      <w:r w:rsidR="009536E5" w:rsidRPr="009536E5">
        <w:rPr>
          <w:rFonts w:ascii="Times New Roman" w:hAnsi="Times New Roman"/>
        </w:rPr>
        <w:t xml:space="preserve"> zaprojektowano wyłącznie jako moduł systemu odpowiedzialny za obliczanie parametrów modeli </w:t>
      </w:r>
      <w:proofErr w:type="spellStart"/>
      <w:r w:rsidR="009536E5" w:rsidRPr="009536E5">
        <w:rPr>
          <w:rFonts w:ascii="Times New Roman" w:hAnsi="Times New Roman"/>
        </w:rPr>
        <w:t>Jelińskiego-Morandy</w:t>
      </w:r>
      <w:proofErr w:type="spellEnd"/>
      <w:r w:rsidR="009536E5" w:rsidRPr="009536E5">
        <w:rPr>
          <w:rFonts w:ascii="Times New Roman" w:hAnsi="Times New Roman"/>
        </w:rPr>
        <w:t xml:space="preserve"> i </w:t>
      </w:r>
      <w:proofErr w:type="spellStart"/>
      <w:r w:rsidR="009536E5" w:rsidRPr="009536E5">
        <w:rPr>
          <w:rFonts w:ascii="Times New Roman" w:hAnsi="Times New Roman"/>
        </w:rPr>
        <w:t>Schicka-Wolvertona</w:t>
      </w:r>
      <w:proofErr w:type="spellEnd"/>
      <w:r w:rsidR="009536E5" w:rsidRPr="009536E5">
        <w:rPr>
          <w:rFonts w:ascii="Times New Roman" w:hAnsi="Times New Roman"/>
        </w:rPr>
        <w:t>. Aplikacja programowa komunikuje się z innymi systemami i użytkownikami za pomocą kolejki komunikatów (broker</w:t>
      </w:r>
      <w:r w:rsidR="00691363">
        <w:rPr>
          <w:rFonts w:ascii="Times New Roman" w:hAnsi="Times New Roman"/>
        </w:rPr>
        <w:t>a</w:t>
      </w:r>
      <w:r w:rsidR="009536E5" w:rsidRPr="009536E5">
        <w:rPr>
          <w:rFonts w:ascii="Times New Roman" w:hAnsi="Times New Roman"/>
        </w:rPr>
        <w:t xml:space="preserve"> wiadomości). Poniżej przedstawiono schemat komunikacji pomiędzy aplikacją programową</w:t>
      </w:r>
      <w:r w:rsidR="009536E5">
        <w:rPr>
          <w:rFonts w:ascii="Times New Roman" w:hAnsi="Times New Roman"/>
        </w:rPr>
        <w:t>,</w:t>
      </w:r>
      <w:r w:rsidR="009536E5" w:rsidRPr="009536E5">
        <w:rPr>
          <w:rFonts w:ascii="Times New Roman" w:hAnsi="Times New Roman"/>
        </w:rPr>
        <w:t xml:space="preserve"> a zewnętrznymi systemami</w:t>
      </w:r>
      <w:r w:rsidR="009536E5">
        <w:rPr>
          <w:rFonts w:ascii="Times New Roman" w:hAnsi="Times New Roman"/>
        </w:rPr>
        <w:t xml:space="preserve">: </w:t>
      </w:r>
    </w:p>
    <w:p w14:paraId="0E8426CD" w14:textId="4FE7A4CF" w:rsidR="009536E5" w:rsidRDefault="009536E5" w:rsidP="009536E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Pr="009536E5">
        <w:rPr>
          <w:rFonts w:ascii="Times New Roman" w:hAnsi="Times New Roman"/>
        </w:rPr>
        <w:t>W ramach projektu laboratoryjnego zastąpiono kolejki komunikatów zwykłymi folderami w systemie Windows. Poniżej zaprezentowałem nazwy katalogów odpowiadające danym kolejkom komunikatów:</w:t>
      </w:r>
    </w:p>
    <w:p w14:paraId="04AA7836" w14:textId="2F4DB5EB" w:rsidR="009C1204" w:rsidRP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>Wejściowa kolejka komunikatów – katalog „C:\NO\</w:t>
      </w:r>
      <w:proofErr w:type="spellStart"/>
      <w:r w:rsidRPr="009C1204">
        <w:rPr>
          <w:rFonts w:ascii="Times New Roman" w:hAnsi="Times New Roman"/>
          <w:sz w:val="24"/>
          <w:szCs w:val="24"/>
        </w:rPr>
        <w:t>input</w:t>
      </w:r>
      <w:proofErr w:type="spellEnd"/>
      <w:r w:rsidRPr="009C1204">
        <w:rPr>
          <w:rFonts w:ascii="Times New Roman" w:hAnsi="Times New Roman"/>
          <w:sz w:val="24"/>
          <w:szCs w:val="24"/>
        </w:rPr>
        <w:t>”</w:t>
      </w:r>
    </w:p>
    <w:p w14:paraId="5348C10D" w14:textId="538919DC" w:rsid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>Kolejka komunikatów z informacją o błędach</w:t>
      </w:r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\error</w:t>
      </w:r>
      <w:r>
        <w:rPr>
          <w:rFonts w:ascii="Times New Roman" w:hAnsi="Times New Roman"/>
          <w:sz w:val="24"/>
          <w:szCs w:val="24"/>
        </w:rPr>
        <w:t>”</w:t>
      </w:r>
    </w:p>
    <w:p w14:paraId="4DB1E7F6" w14:textId="5BFAE0EE" w:rsid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 xml:space="preserve">Kolejka komunikatów z parametrami modelu </w:t>
      </w:r>
      <w:proofErr w:type="spellStart"/>
      <w:r w:rsidRPr="009C1204">
        <w:rPr>
          <w:rFonts w:ascii="Times New Roman" w:hAnsi="Times New Roman"/>
          <w:sz w:val="24"/>
          <w:szCs w:val="24"/>
        </w:rPr>
        <w:t>Jelińskiego-Morandy</w:t>
      </w:r>
      <w:proofErr w:type="spellEnd"/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</w:t>
      </w:r>
      <w:proofErr w:type="spellStart"/>
      <w:r w:rsidRPr="009C1204">
        <w:rPr>
          <w:rFonts w:ascii="Times New Roman" w:hAnsi="Times New Roman"/>
          <w:sz w:val="24"/>
          <w:szCs w:val="24"/>
        </w:rPr>
        <w:t>jelinski_miranda_model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2B4506FC" w14:textId="74C5A48A" w:rsidR="009C1204" w:rsidRPr="009C1204" w:rsidRDefault="009C1204" w:rsidP="009C1204">
      <w:pPr>
        <w:pStyle w:val="Akapitzlist"/>
        <w:numPr>
          <w:ilvl w:val="0"/>
          <w:numId w:val="35"/>
        </w:numPr>
        <w:jc w:val="both"/>
        <w:rPr>
          <w:rFonts w:ascii="Times New Roman" w:hAnsi="Times New Roman"/>
          <w:sz w:val="24"/>
          <w:szCs w:val="24"/>
        </w:rPr>
      </w:pPr>
      <w:r w:rsidRPr="009C1204">
        <w:rPr>
          <w:rFonts w:ascii="Times New Roman" w:hAnsi="Times New Roman"/>
          <w:sz w:val="24"/>
          <w:szCs w:val="24"/>
        </w:rPr>
        <w:t xml:space="preserve">Kolejka komunikatów z parametrami modelu </w:t>
      </w:r>
      <w:proofErr w:type="spellStart"/>
      <w:r w:rsidRPr="009C1204">
        <w:rPr>
          <w:rFonts w:ascii="Times New Roman" w:hAnsi="Times New Roman"/>
          <w:sz w:val="24"/>
          <w:szCs w:val="24"/>
        </w:rPr>
        <w:t>Schicka-Wolvertona</w:t>
      </w:r>
      <w:proofErr w:type="spellEnd"/>
      <w:r>
        <w:rPr>
          <w:rFonts w:ascii="Times New Roman" w:hAnsi="Times New Roman"/>
          <w:sz w:val="24"/>
          <w:szCs w:val="24"/>
        </w:rPr>
        <w:t xml:space="preserve"> – katalog „</w:t>
      </w:r>
      <w:r w:rsidRPr="009C1204">
        <w:rPr>
          <w:rFonts w:ascii="Times New Roman" w:hAnsi="Times New Roman"/>
          <w:sz w:val="24"/>
          <w:szCs w:val="24"/>
        </w:rPr>
        <w:t>C:\NO\</w:t>
      </w:r>
      <w:proofErr w:type="spellStart"/>
      <w:r w:rsidRPr="009C1204">
        <w:rPr>
          <w:rFonts w:ascii="Times New Roman" w:hAnsi="Times New Roman"/>
          <w:sz w:val="24"/>
          <w:szCs w:val="24"/>
        </w:rPr>
        <w:t>output</w:t>
      </w:r>
      <w:proofErr w:type="spellEnd"/>
      <w:r w:rsidRPr="009C1204">
        <w:rPr>
          <w:rFonts w:ascii="Times New Roman" w:hAnsi="Times New Roman"/>
          <w:sz w:val="24"/>
          <w:szCs w:val="24"/>
        </w:rPr>
        <w:t>\</w:t>
      </w:r>
      <w:proofErr w:type="spellStart"/>
      <w:r w:rsidRPr="009C1204">
        <w:rPr>
          <w:rFonts w:ascii="Times New Roman" w:hAnsi="Times New Roman"/>
          <w:sz w:val="24"/>
          <w:szCs w:val="24"/>
        </w:rPr>
        <w:t>schick_wolverton_model</w:t>
      </w:r>
      <w:proofErr w:type="spellEnd"/>
      <w:r>
        <w:rPr>
          <w:rFonts w:ascii="Times New Roman" w:hAnsi="Times New Roman"/>
          <w:sz w:val="24"/>
          <w:szCs w:val="24"/>
        </w:rPr>
        <w:t>”</w:t>
      </w:r>
    </w:p>
    <w:p w14:paraId="3ED9151E" w14:textId="62E37C6D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15" w:name="_Toc60921313"/>
      <w:r>
        <w:t>Opis implementacji</w:t>
      </w:r>
      <w:bookmarkEnd w:id="15"/>
    </w:p>
    <w:p w14:paraId="290C00EF" w14:textId="1974A19E" w:rsidR="00B53A98" w:rsidRDefault="004B685A" w:rsidP="00B53A98">
      <w:pPr>
        <w:pStyle w:val="Nagwek2"/>
      </w:pPr>
      <w:bookmarkStart w:id="16" w:name="_Toc60921314"/>
      <w:r>
        <w:t>Technologie i narzędzia</w:t>
      </w:r>
      <w:bookmarkEnd w:id="16"/>
    </w:p>
    <w:p w14:paraId="6A6BA569" w14:textId="2A08A8AC" w:rsidR="00A44752" w:rsidRDefault="00476E38" w:rsidP="00B53A98">
      <w:pPr>
        <w:pStyle w:val="LABtekst"/>
      </w:pPr>
      <w:r>
        <w:tab/>
      </w:r>
      <w:r w:rsidR="00A44752">
        <w:t xml:space="preserve">Aplikację programową zaprojektowano z wykorzystaniem języka Java i z pakietem JDK 11. </w:t>
      </w:r>
      <w:r>
        <w:t xml:space="preserve">Posłużono się narzędziem </w:t>
      </w:r>
      <w:r w:rsidRPr="00476E38">
        <w:rPr>
          <w:i/>
          <w:iCs/>
        </w:rPr>
        <w:t xml:space="preserve">Apache </w:t>
      </w:r>
      <w:proofErr w:type="spellStart"/>
      <w:r w:rsidRPr="00476E38">
        <w:rPr>
          <w:i/>
          <w:iCs/>
        </w:rPr>
        <w:t>Maven</w:t>
      </w:r>
      <w:proofErr w:type="spellEnd"/>
      <w:r>
        <w:t xml:space="preserve">, które zarządza budową projektu. </w:t>
      </w:r>
      <w:r w:rsidR="00A44752">
        <w:t xml:space="preserve">Wykorzystano również </w:t>
      </w:r>
      <w:r w:rsidRPr="00476E38">
        <w:rPr>
          <w:i/>
          <w:iCs/>
        </w:rPr>
        <w:t>Spring Framework</w:t>
      </w:r>
      <w:r>
        <w:t xml:space="preserve"> do tworzenia szkieletów aplikacji w języku Java. Dodatkowo posłużono się </w:t>
      </w:r>
      <w:proofErr w:type="spellStart"/>
      <w:r>
        <w:t>frameworkiem</w:t>
      </w:r>
      <w:proofErr w:type="spellEnd"/>
      <w:r>
        <w:t xml:space="preserve"> </w:t>
      </w:r>
      <w:r w:rsidRPr="00476E38">
        <w:rPr>
          <w:i/>
          <w:iCs/>
        </w:rPr>
        <w:t>Apache Camel</w:t>
      </w:r>
      <w:r>
        <w:t xml:space="preserve">, który to jest oprogramowaniem typu open </w:t>
      </w:r>
      <w:proofErr w:type="spellStart"/>
      <w:r>
        <w:t>source</w:t>
      </w:r>
      <w:proofErr w:type="spellEnd"/>
      <w:r>
        <w:t xml:space="preserve"> zorientowanym na przetwarzanie komunikatów z mechanizmem </w:t>
      </w:r>
      <w:proofErr w:type="spellStart"/>
      <w:r>
        <w:t>route’ów</w:t>
      </w:r>
      <w:proofErr w:type="spellEnd"/>
      <w:r>
        <w:t>.</w:t>
      </w:r>
    </w:p>
    <w:p w14:paraId="6E5EE2FB" w14:textId="6F7ED7CA" w:rsidR="00476E38" w:rsidRDefault="00476E38" w:rsidP="00476E38">
      <w:pPr>
        <w:pStyle w:val="LABtekst"/>
      </w:pPr>
      <w:r>
        <w:tab/>
        <w:t xml:space="preserve">Jako bibliotekę pomocniczą wykorzystano </w:t>
      </w:r>
      <w:r w:rsidRPr="00476E38">
        <w:rPr>
          <w:i/>
          <w:iCs/>
        </w:rPr>
        <w:t>Project Lombok</w:t>
      </w:r>
      <w:r>
        <w:t xml:space="preserve">. Pomaga ona w redukcji niepotrzebnego, pod względem biznesowym, kodu za pomocą adnotacji. Poprawia to również czytelność kodu. Wszystkie wykorzystane biblioteki i narzędzia znajdują się w pliku </w:t>
      </w:r>
      <w:r w:rsidRPr="00476E38">
        <w:rPr>
          <w:i/>
          <w:iCs/>
        </w:rPr>
        <w:t>pom</w:t>
      </w:r>
      <w:r>
        <w:t>.</w:t>
      </w:r>
    </w:p>
    <w:p w14:paraId="4706E0C6" w14:textId="085ED0BA" w:rsidR="00B53A98" w:rsidRDefault="004B685A" w:rsidP="00B53A98">
      <w:pPr>
        <w:pStyle w:val="Nagwek2"/>
      </w:pPr>
      <w:bookmarkStart w:id="17" w:name="_Toc60921315"/>
      <w:r>
        <w:t>O</w:t>
      </w:r>
      <w:r w:rsidR="00476E38">
        <w:t>pis implementacji aplikacji</w:t>
      </w:r>
      <w:bookmarkEnd w:id="17"/>
    </w:p>
    <w:p w14:paraId="65C06AE1" w14:textId="3679EC34" w:rsidR="005C3E15" w:rsidRDefault="00F85FDA" w:rsidP="00476E38">
      <w:pPr>
        <w:pStyle w:val="LABtekst"/>
      </w:pPr>
      <w:r>
        <w:tab/>
      </w:r>
      <w:r w:rsidR="005C3E15">
        <w:t xml:space="preserve">Aplikacja została zaimplementowana z zastosowaniem technik przetwarzania komunikatów stosowanych razem z </w:t>
      </w:r>
      <w:proofErr w:type="spellStart"/>
      <w:r w:rsidR="005C3E15">
        <w:t>frameworkiem</w:t>
      </w:r>
      <w:proofErr w:type="spellEnd"/>
      <w:r w:rsidR="005C3E15">
        <w:t xml:space="preserve"> Apache Camel. Zostały zaimplementowane cztery </w:t>
      </w:r>
      <w:proofErr w:type="spellStart"/>
      <w:r w:rsidR="005C3E15">
        <w:t>route’y</w:t>
      </w:r>
      <w:proofErr w:type="spellEnd"/>
      <w:r w:rsidR="005C3E15">
        <w:t>, które odpowiadają za przepływ komunikatu:</w:t>
      </w:r>
    </w:p>
    <w:p w14:paraId="70587EDC" w14:textId="65E6DF49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BaseRoute</w:t>
      </w:r>
      <w:proofErr w:type="spellEnd"/>
      <w:r>
        <w:t xml:space="preserve"> – odpowiada za wstępne przetwarzanie oraz walidację komunikatu.</w:t>
      </w:r>
    </w:p>
    <w:p w14:paraId="490FE992" w14:textId="6EA468A3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JelinskiMorandaRoute</w:t>
      </w:r>
      <w:proofErr w:type="spellEnd"/>
      <w:r>
        <w:t xml:space="preserve"> – odpowiada za przetwarzanie komunikatu w celu obliczenia parametrów modelu </w:t>
      </w:r>
      <w:proofErr w:type="spellStart"/>
      <w:r>
        <w:t>Jelińskiego-Morandy</w:t>
      </w:r>
      <w:proofErr w:type="spellEnd"/>
      <w:r>
        <w:t>.</w:t>
      </w:r>
    </w:p>
    <w:p w14:paraId="313A67BB" w14:textId="29AB8F03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>
        <w:t>SchickWolvertonRoute</w:t>
      </w:r>
      <w:proofErr w:type="spellEnd"/>
      <w:r>
        <w:t xml:space="preserve"> – odpowiada za przetwarzanie komunikatu w celu obliczenia parametrów modelu </w:t>
      </w:r>
      <w:proofErr w:type="spellStart"/>
      <w:r>
        <w:t>Schicka-Wolvertona</w:t>
      </w:r>
      <w:proofErr w:type="spellEnd"/>
      <w:r>
        <w:t>.</w:t>
      </w:r>
    </w:p>
    <w:p w14:paraId="344F26F5" w14:textId="28312E79" w:rsidR="005C3E15" w:rsidRDefault="005C3E15" w:rsidP="005C3E15">
      <w:pPr>
        <w:pStyle w:val="LABtekst"/>
        <w:numPr>
          <w:ilvl w:val="0"/>
          <w:numId w:val="31"/>
        </w:numPr>
      </w:pPr>
      <w:proofErr w:type="spellStart"/>
      <w:r w:rsidRPr="005C3E15">
        <w:t>ErrorHandlerRoute</w:t>
      </w:r>
      <w:proofErr w:type="spellEnd"/>
      <w:r>
        <w:t xml:space="preserve"> – jest uruchamiany w przypadku wystąpienia błędu. Ma na celu przetwarzanie komunikatu zawierającego informację o bł</w:t>
      </w:r>
      <w:r w:rsidR="00F85FDA">
        <w:t>ędach.</w:t>
      </w:r>
    </w:p>
    <w:p w14:paraId="49656A2E" w14:textId="7E6762AD" w:rsidR="005C3E15" w:rsidRDefault="005C3E15" w:rsidP="00476E38">
      <w:pPr>
        <w:pStyle w:val="LABtekst"/>
      </w:pPr>
      <w:r>
        <w:t xml:space="preserve"> </w:t>
      </w:r>
      <w:r w:rsidR="00F85FDA">
        <w:tab/>
      </w:r>
      <w:r>
        <w:t xml:space="preserve">W </w:t>
      </w:r>
      <w:proofErr w:type="spellStart"/>
      <w:r>
        <w:t>routach</w:t>
      </w:r>
      <w:proofErr w:type="spellEnd"/>
      <w:r>
        <w:t xml:space="preserve"> zawarte są obiekty procesorów. Każdy z zaimplementowanych procesorów jest odpowiedzialny za specyficzne przetwarzanie komunikatu</w:t>
      </w:r>
      <w:r w:rsidR="00F85FDA">
        <w:t>:</w:t>
      </w:r>
    </w:p>
    <w:p w14:paraId="64305310" w14:textId="3FEEEC9F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ValidationProcessor</w:t>
      </w:r>
      <w:proofErr w:type="spellEnd"/>
      <w:r>
        <w:t xml:space="preserve"> – odpowiada za walidowanie komunikatu, który pobrała aplikacja.</w:t>
      </w:r>
    </w:p>
    <w:p w14:paraId="4BF86D6C" w14:textId="719538F3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JelinskiMorandaProcessor</w:t>
      </w:r>
      <w:proofErr w:type="spellEnd"/>
      <w:r>
        <w:t xml:space="preserve"> – odpowiada za wykonanie obliczeń parametrów z modelu </w:t>
      </w:r>
      <w:proofErr w:type="spellStart"/>
      <w:r>
        <w:t>Jelińskiego-Morandy</w:t>
      </w:r>
      <w:proofErr w:type="spellEnd"/>
      <w:r>
        <w:t xml:space="preserve"> i utworzenie komunikatu zawierającego estymowane parametry.</w:t>
      </w:r>
    </w:p>
    <w:p w14:paraId="54F770BE" w14:textId="717AA46C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SchickWolvertonProcessor</w:t>
      </w:r>
      <w:proofErr w:type="spellEnd"/>
      <w:r>
        <w:t xml:space="preserve"> – odpowiada za wykonanie obliczeń parametrów z modelu </w:t>
      </w:r>
      <w:proofErr w:type="spellStart"/>
      <w:r>
        <w:t>Schicka-Wolvertona</w:t>
      </w:r>
      <w:proofErr w:type="spellEnd"/>
      <w:r>
        <w:t xml:space="preserve"> i utworzenie komunikatu zawierającego estymowane parametry.</w:t>
      </w:r>
    </w:p>
    <w:p w14:paraId="04B6A569" w14:textId="6FA20A81" w:rsidR="00F85FDA" w:rsidRDefault="00F85FDA" w:rsidP="00F85FDA">
      <w:pPr>
        <w:pStyle w:val="LABtekst"/>
        <w:numPr>
          <w:ilvl w:val="0"/>
          <w:numId w:val="32"/>
        </w:numPr>
      </w:pPr>
      <w:proofErr w:type="spellStart"/>
      <w:r>
        <w:t>ErrorHandlerProcessor</w:t>
      </w:r>
      <w:proofErr w:type="spellEnd"/>
      <w:r>
        <w:t xml:space="preserve"> – odpowiada za utworzenie komunikatu zawierającego informację o błędach.</w:t>
      </w:r>
    </w:p>
    <w:p w14:paraId="2D5206BC" w14:textId="14A9BD3E" w:rsidR="00B53A98" w:rsidRDefault="009536E5" w:rsidP="009536E5">
      <w:pPr>
        <w:pStyle w:val="Nagwek2"/>
      </w:pPr>
      <w:bookmarkStart w:id="18" w:name="_Toc60921316"/>
      <w:r>
        <w:lastRenderedPageBreak/>
        <w:t xml:space="preserve">Opis implementacji </w:t>
      </w:r>
      <w:r w:rsidR="00113087">
        <w:t xml:space="preserve">klas z pakietu </w:t>
      </w:r>
      <w:proofErr w:type="spellStart"/>
      <w:r>
        <w:t>solver</w:t>
      </w:r>
      <w:bookmarkEnd w:id="18"/>
      <w:proofErr w:type="spellEnd"/>
    </w:p>
    <w:p w14:paraId="584C1788" w14:textId="080DE261" w:rsidR="009D39BC" w:rsidRDefault="006754AF" w:rsidP="009D39BC">
      <w:pPr>
        <w:pStyle w:val="Nagwek3"/>
      </w:pPr>
      <w:bookmarkStart w:id="19" w:name="_Toc60921317"/>
      <w:proofErr w:type="spellStart"/>
      <w:r>
        <w:t>Solver</w:t>
      </w:r>
      <w:proofErr w:type="spellEnd"/>
      <w:r>
        <w:t xml:space="preserve"> dla m</w:t>
      </w:r>
      <w:r w:rsidR="009D39BC">
        <w:t>odel</w:t>
      </w:r>
      <w:r>
        <w:t>u</w:t>
      </w:r>
      <w:r w:rsidR="009D39BC">
        <w:t xml:space="preserve"> </w:t>
      </w:r>
      <w:proofErr w:type="spellStart"/>
      <w:r w:rsidR="009D39BC">
        <w:t>Jelińskiego-Morand</w:t>
      </w:r>
      <w:r>
        <w:t>y</w:t>
      </w:r>
      <w:bookmarkEnd w:id="19"/>
      <w:proofErr w:type="spellEnd"/>
    </w:p>
    <w:p w14:paraId="734844D6" w14:textId="4728DE07" w:rsidR="001A225D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35A3104" wp14:editId="2F80185C">
            <wp:simplePos x="0" y="0"/>
            <wp:positionH relativeFrom="column">
              <wp:posOffset>1540119</wp:posOffset>
            </wp:positionH>
            <wp:positionV relativeFrom="paragraph">
              <wp:posOffset>571696</wp:posOffset>
            </wp:positionV>
            <wp:extent cx="2673985" cy="96647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9AC">
        <w:rPr>
          <w:rFonts w:ascii="Times New Roman" w:hAnsi="Times New Roman"/>
        </w:rPr>
        <w:tab/>
        <w:t>Zgodnie z podanymi wyrażeniami obliczania parametrów modelu</w:t>
      </w:r>
      <w:r w:rsidR="00691363">
        <w:rPr>
          <w:rFonts w:ascii="Times New Roman" w:hAnsi="Times New Roman"/>
        </w:rPr>
        <w:t>,</w:t>
      </w:r>
      <w:r w:rsidRPr="00F979AC">
        <w:rPr>
          <w:rFonts w:ascii="Times New Roman" w:hAnsi="Times New Roman"/>
        </w:rPr>
        <w:t xml:space="preserve"> zostały zaimplementowane odpowiednie metody w klasie </w:t>
      </w:r>
      <w:proofErr w:type="spellStart"/>
      <w:r w:rsidRPr="00F979AC">
        <w:rPr>
          <w:rFonts w:ascii="Times New Roman" w:hAnsi="Times New Roman"/>
          <w:i/>
          <w:iCs/>
        </w:rPr>
        <w:t>JelinskiMorandaSolver</w:t>
      </w:r>
      <w:proofErr w:type="spellEnd"/>
      <w:r w:rsidRPr="00F979AC">
        <w:rPr>
          <w:rFonts w:ascii="Times New Roman" w:hAnsi="Times New Roman"/>
        </w:rPr>
        <w:t xml:space="preserve">. Poniżej przedstawiono wykorzystane wyrażenie: wyrażenia: </w:t>
      </w:r>
    </w:p>
    <w:p w14:paraId="693BFCDE" w14:textId="0C687E78" w:rsidR="006754AF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</w:rPr>
        <w:tab/>
        <w:t xml:space="preserve">Lewą stronę powyższego wyrażenia oblicza metoda </w:t>
      </w:r>
      <w:proofErr w:type="spellStart"/>
      <w:r w:rsidRPr="00F979AC">
        <w:rPr>
          <w:rFonts w:ascii="Times New Roman" w:hAnsi="Times New Roman"/>
          <w:i/>
          <w:iCs/>
        </w:rPr>
        <w:t>solveLeftSideEquation</w:t>
      </w:r>
      <w:proofErr w:type="spellEnd"/>
      <w:r w:rsidRPr="00F979AC">
        <w:rPr>
          <w:rFonts w:ascii="Times New Roman" w:hAnsi="Times New Roman"/>
          <w:i/>
          <w:iCs/>
        </w:rPr>
        <w:t xml:space="preserve">, </w:t>
      </w:r>
      <w:r w:rsidRPr="00F979AC">
        <w:rPr>
          <w:rFonts w:ascii="Times New Roman" w:hAnsi="Times New Roman"/>
        </w:rPr>
        <w:t xml:space="preserve">natomiast prawą stronę wyrażenia oblicza metoda </w:t>
      </w:r>
      <w:proofErr w:type="spellStart"/>
      <w:r w:rsidRPr="00F979AC">
        <w:rPr>
          <w:rFonts w:ascii="Times New Roman" w:hAnsi="Times New Roman"/>
          <w:i/>
          <w:iCs/>
        </w:rPr>
        <w:t>solveRightSideEquation</w:t>
      </w:r>
      <w:proofErr w:type="spellEnd"/>
      <w:r w:rsidRPr="00F979AC">
        <w:rPr>
          <w:rFonts w:ascii="Times New Roman" w:hAnsi="Times New Roman"/>
          <w:i/>
          <w:iCs/>
        </w:rPr>
        <w:t>.</w:t>
      </w:r>
      <w:r w:rsidRPr="00F979AC">
        <w:rPr>
          <w:rFonts w:ascii="Times New Roman" w:hAnsi="Times New Roman"/>
        </w:rPr>
        <w:t xml:space="preserve"> Wartość parametru N początkowo jest równa liczbie elementów listy zawierającej odstępy czasowe</w:t>
      </w:r>
      <w:r w:rsidR="00691363">
        <w:rPr>
          <w:rFonts w:ascii="Times New Roman" w:hAnsi="Times New Roman"/>
        </w:rPr>
        <w:t xml:space="preserve"> większej o 2</w:t>
      </w:r>
      <w:r w:rsidRPr="00F979AC">
        <w:rPr>
          <w:rFonts w:ascii="Times New Roman" w:hAnsi="Times New Roman"/>
        </w:rPr>
        <w:t>. Następnie wartość ta jest stopniowo zwiększana oraz liczony jest błąd obliczeń. Błąd obliczeń jest liczony jako błąd względny pomiędzy lewą stroną równania</w:t>
      </w:r>
      <w:r w:rsidR="00691363">
        <w:rPr>
          <w:rFonts w:ascii="Times New Roman" w:hAnsi="Times New Roman"/>
        </w:rPr>
        <w:t>,</w:t>
      </w:r>
      <w:r w:rsidRPr="00F979AC">
        <w:rPr>
          <w:rFonts w:ascii="Times New Roman" w:hAnsi="Times New Roman"/>
        </w:rPr>
        <w:t xml:space="preserve"> a prawą stroną. Metoda licząca błąd względny jest zawarta w klasie nadrzędnej (jest wykorzystywana również w przypadku </w:t>
      </w:r>
      <w:proofErr w:type="spellStart"/>
      <w:r w:rsidRPr="00F979AC">
        <w:rPr>
          <w:rFonts w:ascii="Times New Roman" w:hAnsi="Times New Roman"/>
        </w:rPr>
        <w:t>solvera</w:t>
      </w:r>
      <w:proofErr w:type="spellEnd"/>
      <w:r w:rsidRPr="00F979AC">
        <w:rPr>
          <w:rFonts w:ascii="Times New Roman" w:hAnsi="Times New Roman"/>
        </w:rPr>
        <w:t xml:space="preserve"> dla modelu </w:t>
      </w:r>
      <w:proofErr w:type="spellStart"/>
      <w:r w:rsidRPr="00F979AC">
        <w:rPr>
          <w:rFonts w:ascii="Times New Roman" w:hAnsi="Times New Roman"/>
        </w:rPr>
        <w:t>Schicka-Wolvertona</w:t>
      </w:r>
      <w:proofErr w:type="spellEnd"/>
      <w:r w:rsidRPr="00F979AC">
        <w:rPr>
          <w:rFonts w:ascii="Times New Roman" w:hAnsi="Times New Roman"/>
        </w:rPr>
        <w:t>).</w:t>
      </w:r>
      <w:r w:rsidR="00F47FFC">
        <w:rPr>
          <w:rFonts w:ascii="Times New Roman" w:hAnsi="Times New Roman"/>
        </w:rPr>
        <w:t xml:space="preserve"> Błąd względny jest liczony jako stosunek różnicy </w:t>
      </w:r>
      <w:proofErr w:type="spellStart"/>
      <w:r w:rsidR="00F47FFC">
        <w:rPr>
          <w:rFonts w:ascii="Times New Roman" w:hAnsi="Times New Roman"/>
        </w:rPr>
        <w:t>pomiędzie</w:t>
      </w:r>
      <w:proofErr w:type="spellEnd"/>
      <w:r w:rsidR="00F47FFC">
        <w:rPr>
          <w:rFonts w:ascii="Times New Roman" w:hAnsi="Times New Roman"/>
        </w:rPr>
        <w:t xml:space="preserve"> lewą a prawą stroną równania do wartości większej (prawej lub lewej strony równania).</w:t>
      </w:r>
    </w:p>
    <w:p w14:paraId="047CE6F1" w14:textId="4DFBBD44" w:rsidR="006754AF" w:rsidRPr="00F979AC" w:rsidRDefault="006754AF" w:rsidP="006754AF">
      <w:pPr>
        <w:jc w:val="both"/>
        <w:rPr>
          <w:rFonts w:ascii="Times New Roman" w:hAnsi="Times New Roman"/>
        </w:rPr>
      </w:pPr>
      <w:r w:rsidRPr="00F979AC">
        <w:rPr>
          <w:rFonts w:ascii="Times New Roman" w:hAnsi="Times New Roman"/>
        </w:rPr>
        <w:tab/>
        <w:t xml:space="preserve">Po znalezieniu wartości parametru N w zadanej dokładności obliczany jest parametr Φ przy użyciu metody </w:t>
      </w:r>
      <w:proofErr w:type="spellStart"/>
      <w:r w:rsidRPr="00F979AC">
        <w:rPr>
          <w:rFonts w:ascii="Times New Roman" w:hAnsi="Times New Roman"/>
          <w:i/>
          <w:iCs/>
        </w:rPr>
        <w:t>solveFiEquation</w:t>
      </w:r>
      <w:proofErr w:type="spellEnd"/>
      <w:r w:rsidRPr="00F979AC">
        <w:rPr>
          <w:rFonts w:ascii="Times New Roman" w:hAnsi="Times New Roman"/>
        </w:rPr>
        <w:t xml:space="preserve">. Mając parametry N i Φ obliczany jest czas oczekiwany za pomocą metody </w:t>
      </w:r>
      <w:proofErr w:type="spellStart"/>
      <w:r w:rsidRPr="00F979AC">
        <w:rPr>
          <w:rFonts w:ascii="Times New Roman" w:hAnsi="Times New Roman"/>
          <w:i/>
          <w:iCs/>
        </w:rPr>
        <w:t>solveExpectedTime</w:t>
      </w:r>
      <w:proofErr w:type="spellEnd"/>
      <w:r w:rsidRPr="00F979AC">
        <w:rPr>
          <w:rFonts w:ascii="Times New Roman" w:hAnsi="Times New Roman"/>
        </w:rPr>
        <w:t>.</w:t>
      </w:r>
    </w:p>
    <w:p w14:paraId="4470FDCB" w14:textId="47CA9F76" w:rsidR="009D39BC" w:rsidRDefault="006754AF" w:rsidP="009D39BC">
      <w:pPr>
        <w:pStyle w:val="Nagwek3"/>
      </w:pPr>
      <w:bookmarkStart w:id="20" w:name="_Toc60921318"/>
      <w:proofErr w:type="spellStart"/>
      <w:r>
        <w:t>Solver</w:t>
      </w:r>
      <w:proofErr w:type="spellEnd"/>
      <w:r>
        <w:t xml:space="preserve"> dla m</w:t>
      </w:r>
      <w:r w:rsidR="009D39BC">
        <w:t xml:space="preserve">odel </w:t>
      </w:r>
      <w:proofErr w:type="spellStart"/>
      <w:r w:rsidR="009D39BC">
        <w:t>Schicka-Wolvertona</w:t>
      </w:r>
      <w:bookmarkEnd w:id="20"/>
      <w:proofErr w:type="spellEnd"/>
    </w:p>
    <w:p w14:paraId="6B521F6A" w14:textId="3FAF6109" w:rsidR="00F979AC" w:rsidRP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B5DB0" w:rsidRPr="00F979AC">
        <w:rPr>
          <w:rFonts w:ascii="Times New Roman" w:hAnsi="Times New Roman"/>
        </w:rPr>
        <w:t>Za pomocą podstawienia, przekształciłem wyrażenia do postaci:</w:t>
      </w:r>
    </w:p>
    <w:p w14:paraId="06FC6DFE" w14:textId="4B6B4B2C" w:rsidR="009D39BC" w:rsidRPr="00800D87" w:rsidRDefault="000C4190" w:rsidP="00F979AC">
      <w:pPr>
        <w:jc w:val="both"/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NT-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(i-1)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nary>
        </m:oMath>
      </m:oMathPara>
    </w:p>
    <w:p w14:paraId="6D4AB791" w14:textId="794418FD" w:rsid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F979AC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 takiej postaci pozostaje do wyznaczenia jedna niewiadoma. Podobnie jak w poprzednim przypadku rozbiłem wyrażenie na jego lewą i prawą stronę. Następnie obliczałem błąd względny pomiędzy wyliczonymi wartościami i inkrementowałem wartość parametru N</w:t>
      </w:r>
      <w:r w:rsidR="00800D87">
        <w:rPr>
          <w:rFonts w:ascii="Times New Roman" w:hAnsi="Times New Roman"/>
        </w:rPr>
        <w:t xml:space="preserve"> do momentu osiągnięcia zadowalającej dokładności.</w:t>
      </w:r>
    </w:p>
    <w:p w14:paraId="45F49A07" w14:textId="66711A74" w:rsidR="00F979AC" w:rsidRPr="00F979AC" w:rsidRDefault="00F979AC" w:rsidP="00F979A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Po wyznaczeniu parametru N, pozostałe parametry tj. </w:t>
      </w:r>
      <w:r w:rsidRPr="00F979AC">
        <w:rPr>
          <w:rFonts w:ascii="Times New Roman" w:hAnsi="Times New Roman"/>
        </w:rPr>
        <w:t>Φ</w:t>
      </w:r>
      <w:r>
        <w:rPr>
          <w:rFonts w:ascii="Times New Roman" w:hAnsi="Times New Roman"/>
        </w:rPr>
        <w:t xml:space="preserve"> i wartość oczekiwaną czasu obliczyłem przy zaimplementowaniu metod odwzorowujących podane w instrukcji laboratoryjnej wyrażenia.</w:t>
      </w:r>
    </w:p>
    <w:p w14:paraId="6BE3EA66" w14:textId="50A0B39A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21" w:name="_Toc60921319"/>
      <w:r>
        <w:t>Opis wyników testowania</w:t>
      </w:r>
      <w:bookmarkEnd w:id="21"/>
    </w:p>
    <w:p w14:paraId="3521C928" w14:textId="4ECF18AB" w:rsidR="00B53A98" w:rsidRDefault="008913B5" w:rsidP="00B53A98">
      <w:pPr>
        <w:pStyle w:val="Nagwek2"/>
      </w:pPr>
      <w:bookmarkStart w:id="22" w:name="_Toc60921320"/>
      <w:r>
        <w:t>Opis testów</w:t>
      </w:r>
      <w:r w:rsidR="004A644E">
        <w:t xml:space="preserve"> jednostkowych klas z pakietu </w:t>
      </w:r>
      <w:proofErr w:type="spellStart"/>
      <w:r w:rsidR="004A644E" w:rsidRPr="004A644E">
        <w:rPr>
          <w:i/>
          <w:iCs w:val="0"/>
        </w:rPr>
        <w:t>processor</w:t>
      </w:r>
      <w:bookmarkEnd w:id="22"/>
      <w:proofErr w:type="spellEnd"/>
    </w:p>
    <w:p w14:paraId="704CF1D7" w14:textId="22C9569E" w:rsidR="00800D87" w:rsidRDefault="006C77DD" w:rsidP="00B53A98">
      <w:pPr>
        <w:pStyle w:val="LABtekst"/>
      </w:pPr>
      <w:r>
        <w:tab/>
      </w:r>
      <w:r w:rsidR="00800D87">
        <w:t xml:space="preserve">Aplikacja programowa zawiera zestaw testów jednostkowych klas z pakietu </w:t>
      </w:r>
      <w:proofErr w:type="spellStart"/>
      <w:r w:rsidR="00800D87" w:rsidRPr="00800D87">
        <w:rPr>
          <w:i/>
          <w:iCs/>
        </w:rPr>
        <w:t>processor</w:t>
      </w:r>
      <w:proofErr w:type="spellEnd"/>
      <w:r w:rsidR="00800D87">
        <w:t>. Testy mają na celu sprawdzenie poprawności działania wszystkich funkcjonalności klas procesora. Poniżej zestawiono listę klas testowych wraz z wymienionymi testowanymi funkcjami:</w:t>
      </w:r>
    </w:p>
    <w:p w14:paraId="44450564" w14:textId="010268C1" w:rsidR="00800D87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lastRenderedPageBreak/>
        <w:t>ErrorHandlerProcessorTest</w:t>
      </w:r>
      <w:proofErr w:type="spellEnd"/>
      <w:r>
        <w:t xml:space="preserve"> – sprawdzane jest czy klasa </w:t>
      </w:r>
      <w:proofErr w:type="spellStart"/>
      <w:r w:rsidRPr="006C77DD">
        <w:rPr>
          <w:i/>
          <w:iCs/>
        </w:rPr>
        <w:t>ErrorHandlerProcessor</w:t>
      </w:r>
      <w:proofErr w:type="spellEnd"/>
      <w:r>
        <w:rPr>
          <w:i/>
          <w:iCs/>
        </w:rPr>
        <w:t xml:space="preserve">, </w:t>
      </w:r>
      <w:r>
        <w:t>w prawidłowy sposób tworzy obiekt reprezentujący komunikat z informacjami o błędach, które się pojawiły w trakcie działania.</w:t>
      </w:r>
    </w:p>
    <w:p w14:paraId="547957B4" w14:textId="2E49C5A4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JelinskiMorandaProcessorTest</w:t>
      </w:r>
      <w:proofErr w:type="spellEnd"/>
      <w:r>
        <w:t xml:space="preserve"> – sprawdzane jest, czy klasa </w:t>
      </w:r>
      <w:proofErr w:type="spellStart"/>
      <w:r w:rsidRPr="006C77DD">
        <w:rPr>
          <w:i/>
          <w:iCs/>
        </w:rPr>
        <w:t>JelinskiMorandaProcessor</w:t>
      </w:r>
      <w:proofErr w:type="spellEnd"/>
      <w:r>
        <w:t xml:space="preserve">, w prawidłowy sposób oblicza i dodaje do komunikatu wartości estymowanych parametrów modelu </w:t>
      </w:r>
      <w:proofErr w:type="spellStart"/>
      <w:r>
        <w:t>Jelińskiego-Morandy</w:t>
      </w:r>
      <w:proofErr w:type="spellEnd"/>
      <w:r>
        <w:t>.</w:t>
      </w:r>
    </w:p>
    <w:p w14:paraId="398B1BB5" w14:textId="67FEDD21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SchickWolvertonProcessorTest</w:t>
      </w:r>
      <w:proofErr w:type="spellEnd"/>
      <w:r>
        <w:t xml:space="preserve"> – sprawdzane jest, czy klasa </w:t>
      </w:r>
      <w:proofErr w:type="spellStart"/>
      <w:r w:rsidRPr="006C77DD">
        <w:rPr>
          <w:i/>
          <w:iCs/>
        </w:rPr>
        <w:t>SchickWolvertonProcessor</w:t>
      </w:r>
      <w:proofErr w:type="spellEnd"/>
      <w:r>
        <w:t xml:space="preserve">, w prawidłowy sposób oblicza i dodaje do komunikatu wartości estymowanych parametrów modelu </w:t>
      </w:r>
      <w:proofErr w:type="spellStart"/>
      <w:r w:rsidR="00691363">
        <w:t>Schicka</w:t>
      </w:r>
      <w:r>
        <w:t>-</w:t>
      </w:r>
      <w:r w:rsidR="00691363">
        <w:t>Wolvertona</w:t>
      </w:r>
      <w:proofErr w:type="spellEnd"/>
      <w:r>
        <w:t>.</w:t>
      </w:r>
    </w:p>
    <w:p w14:paraId="426CCAA0" w14:textId="42FA9F0A" w:rsidR="006C77DD" w:rsidRDefault="006C77DD" w:rsidP="006C77DD">
      <w:pPr>
        <w:pStyle w:val="LABtekst"/>
        <w:numPr>
          <w:ilvl w:val="0"/>
          <w:numId w:val="33"/>
        </w:numPr>
      </w:pPr>
      <w:proofErr w:type="spellStart"/>
      <w:r w:rsidRPr="006C77DD">
        <w:t>ValidationProcessorTest</w:t>
      </w:r>
      <w:proofErr w:type="spellEnd"/>
      <w:r>
        <w:t xml:space="preserve"> – sprawdzane jest czy klasa </w:t>
      </w:r>
      <w:proofErr w:type="spellStart"/>
      <w:r w:rsidRPr="006C77DD">
        <w:t>ValidationProcessor</w:t>
      </w:r>
      <w:proofErr w:type="spellEnd"/>
      <w:r>
        <w:t>, w</w:t>
      </w:r>
      <w:r w:rsidR="003C5F71">
        <w:t> </w:t>
      </w:r>
      <w:r>
        <w:t>prawidłowy sposób waliduje komunikat. Ma na celu sprawdzenie m. in. jak program zachowa się w przypadku: poprawnego komunikatu, pustej listy wartości odstępów czasowych, ujemnych wartości odstępów czasowych itp.</w:t>
      </w:r>
    </w:p>
    <w:p w14:paraId="6C2EE2D6" w14:textId="236B1FB1" w:rsidR="00B53A98" w:rsidRDefault="008913B5" w:rsidP="00B53A98">
      <w:pPr>
        <w:pStyle w:val="Nagwek2"/>
      </w:pPr>
      <w:bookmarkStart w:id="23" w:name="_Toc60921321"/>
      <w:r>
        <w:t>Opis</w:t>
      </w:r>
      <w:r w:rsidR="004A644E">
        <w:t xml:space="preserve"> testów jednostkowych klas z pakietu </w:t>
      </w:r>
      <w:proofErr w:type="spellStart"/>
      <w:r w:rsidR="004A644E" w:rsidRPr="004A644E">
        <w:rPr>
          <w:i/>
          <w:iCs w:val="0"/>
        </w:rPr>
        <w:t>route</w:t>
      </w:r>
      <w:bookmarkEnd w:id="23"/>
      <w:proofErr w:type="spellEnd"/>
    </w:p>
    <w:p w14:paraId="0E3F7587" w14:textId="4DBB391E" w:rsidR="00482C58" w:rsidRDefault="00482C58" w:rsidP="00482C58">
      <w:pPr>
        <w:pStyle w:val="LABtekst"/>
      </w:pPr>
      <w:r>
        <w:tab/>
        <w:t xml:space="preserve">Aplikacja programowa zawiera zestaw testów jednostkowych </w:t>
      </w:r>
      <w:proofErr w:type="spellStart"/>
      <w:r>
        <w:t>route’ów</w:t>
      </w:r>
      <w:proofErr w:type="spellEnd"/>
      <w:r>
        <w:t>. Sprawdzają one poprawność przetwarzania komunikatów przez aplikacj</w:t>
      </w:r>
      <w:r w:rsidR="00691363">
        <w:t>ę</w:t>
      </w:r>
      <w:r>
        <w:t xml:space="preserve"> od początku do końca. </w:t>
      </w:r>
    </w:p>
    <w:p w14:paraId="338C75BD" w14:textId="49FE41BB" w:rsidR="00482C58" w:rsidRDefault="00482C58" w:rsidP="00482C58">
      <w:pPr>
        <w:pStyle w:val="LABtekst"/>
      </w:pPr>
      <w:r>
        <w:tab/>
        <w:t xml:space="preserve">W ścieżce projektu </w:t>
      </w:r>
      <w:proofErr w:type="spellStart"/>
      <w:r w:rsidRPr="00482C58">
        <w:rPr>
          <w:i/>
          <w:iCs/>
        </w:rPr>
        <w:t>resource</w:t>
      </w:r>
      <w:proofErr w:type="spellEnd"/>
      <w:r w:rsidRPr="00482C58">
        <w:rPr>
          <w:i/>
          <w:iCs/>
        </w:rPr>
        <w:t>/</w:t>
      </w:r>
      <w:proofErr w:type="spellStart"/>
      <w:r w:rsidRPr="00482C58">
        <w:rPr>
          <w:i/>
          <w:iCs/>
        </w:rPr>
        <w:t>samples</w:t>
      </w:r>
      <w:proofErr w:type="spellEnd"/>
      <w:r>
        <w:rPr>
          <w:i/>
          <w:iCs/>
        </w:rPr>
        <w:t xml:space="preserve"> </w:t>
      </w:r>
      <w:r>
        <w:t xml:space="preserve">znajdują się dwa katalogi </w:t>
      </w:r>
      <w:r w:rsidRPr="00482C58">
        <w:rPr>
          <w:i/>
          <w:iCs/>
        </w:rPr>
        <w:t>in</w:t>
      </w:r>
      <w:r>
        <w:t xml:space="preserve"> oraz </w:t>
      </w:r>
      <w:r w:rsidRPr="00482C58">
        <w:rPr>
          <w:i/>
          <w:iCs/>
        </w:rPr>
        <w:t>out</w:t>
      </w:r>
      <w:r>
        <w:rPr>
          <w:i/>
          <w:iCs/>
        </w:rPr>
        <w:t>.</w:t>
      </w:r>
      <w:r>
        <w:t xml:space="preserve"> W</w:t>
      </w:r>
      <w:r w:rsidR="00D66E10">
        <w:t> </w:t>
      </w:r>
      <w:r>
        <w:t xml:space="preserve">katalogu </w:t>
      </w:r>
      <w:r w:rsidRPr="00482C58">
        <w:rPr>
          <w:i/>
          <w:iCs/>
        </w:rPr>
        <w:t>in</w:t>
      </w:r>
      <w:r>
        <w:t xml:space="preserve"> znajdują się pliki zawierające przykładowe komunikaty wejściowe do aplikacji. W katalogu </w:t>
      </w:r>
      <w:r w:rsidRPr="00DA116A">
        <w:rPr>
          <w:i/>
          <w:iCs/>
        </w:rPr>
        <w:t>out</w:t>
      </w:r>
      <w:r>
        <w:t xml:space="preserve"> znajdują się pliki zawierające poprawne komunikaty wyjściowe. </w:t>
      </w:r>
    </w:p>
    <w:p w14:paraId="2E8DA841" w14:textId="77777777" w:rsidR="00482C58" w:rsidRPr="00482C58" w:rsidRDefault="00482C58" w:rsidP="00482C58">
      <w:pPr>
        <w:pStyle w:val="LABtekst"/>
      </w:pPr>
      <w:r>
        <w:tab/>
        <w:t xml:space="preserve">Zestaw testów sprawdza czy aplikacja (w sensie całościowym) poprawnie przetwarza te komunikaty. Wyodrębniono przypadki komunikatów dla modelu </w:t>
      </w:r>
      <w:proofErr w:type="spellStart"/>
      <w:r>
        <w:t>Jelińskiego-Morandy</w:t>
      </w:r>
      <w:proofErr w:type="spellEnd"/>
      <w:r>
        <w:t xml:space="preserve">, dla modelu </w:t>
      </w:r>
      <w:proofErr w:type="spellStart"/>
      <w:r>
        <w:t>Schicka-Wolvertona</w:t>
      </w:r>
      <w:proofErr w:type="spellEnd"/>
      <w:r>
        <w:t>, komunikaty niepoprawne oraz oczekiwane komunikaty wyjściowe z informacją o błędach.</w:t>
      </w:r>
    </w:p>
    <w:p w14:paraId="6118C4B6" w14:textId="77777777" w:rsidR="00482C58" w:rsidRDefault="00482C58" w:rsidP="00B53A98">
      <w:pPr>
        <w:pStyle w:val="LABtekst"/>
      </w:pPr>
    </w:p>
    <w:p w14:paraId="76E48A11" w14:textId="4253BEDD" w:rsidR="004A644E" w:rsidRDefault="004A644E" w:rsidP="004A644E">
      <w:pPr>
        <w:pStyle w:val="Nagwek2"/>
      </w:pPr>
      <w:bookmarkStart w:id="24" w:name="_Toc60921322"/>
      <w:r>
        <w:t>Wyniki testowania podanego zbioru danych</w:t>
      </w:r>
      <w:bookmarkEnd w:id="24"/>
    </w:p>
    <w:p w14:paraId="7E063939" w14:textId="7066BADF" w:rsidR="00482C58" w:rsidRDefault="00482C58" w:rsidP="00482C58">
      <w:pPr>
        <w:pStyle w:val="LABtekst"/>
      </w:pPr>
      <w:r>
        <w:tab/>
      </w:r>
      <w:r w:rsidR="00CF0F92">
        <w:t xml:space="preserve">Ta sekcja zawiera przykład wyników testowania dla podanego w instrukcji laboratoryjnej zbioru danych wejściowych. Poniżej zestawiono </w:t>
      </w:r>
      <w:r w:rsidR="00DA116A">
        <w:t>wartości parametrów</w:t>
      </w:r>
      <w:r w:rsidR="00CF0F92">
        <w:t xml:space="preserve"> w tabeli.</w:t>
      </w:r>
    </w:p>
    <w:tbl>
      <w:tblPr>
        <w:tblStyle w:val="Tabela-Siatka"/>
        <w:tblW w:w="1100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709"/>
        <w:gridCol w:w="2410"/>
        <w:gridCol w:w="2056"/>
        <w:gridCol w:w="543"/>
        <w:gridCol w:w="2332"/>
        <w:gridCol w:w="1966"/>
      </w:tblGrid>
      <w:tr w:rsidR="00CF0F92" w14:paraId="55D7B0A9" w14:textId="77777777" w:rsidTr="0099153F">
        <w:tc>
          <w:tcPr>
            <w:tcW w:w="993" w:type="dxa"/>
            <w:vAlign w:val="center"/>
          </w:tcPr>
          <w:p w14:paraId="6CD1209D" w14:textId="77777777" w:rsidR="00CF0F92" w:rsidRDefault="00CF0F92" w:rsidP="00CF0F92">
            <w:pPr>
              <w:pStyle w:val="LABtekst"/>
              <w:jc w:val="center"/>
            </w:pPr>
          </w:p>
        </w:tc>
        <w:tc>
          <w:tcPr>
            <w:tcW w:w="5175" w:type="dxa"/>
            <w:gridSpan w:val="3"/>
            <w:vAlign w:val="center"/>
          </w:tcPr>
          <w:p w14:paraId="41837D08" w14:textId="48FE86BD" w:rsidR="00CF0F92" w:rsidRDefault="00CF0F92" w:rsidP="00CF0F92">
            <w:pPr>
              <w:pStyle w:val="LABtekst"/>
              <w:jc w:val="center"/>
            </w:pPr>
            <w:r>
              <w:t xml:space="preserve">Model </w:t>
            </w:r>
            <w:proofErr w:type="spellStart"/>
            <w:r>
              <w:t>Jelińskiego-Morandy</w:t>
            </w:r>
            <w:proofErr w:type="spellEnd"/>
          </w:p>
        </w:tc>
        <w:tc>
          <w:tcPr>
            <w:tcW w:w="4841" w:type="dxa"/>
            <w:gridSpan w:val="3"/>
            <w:vAlign w:val="center"/>
          </w:tcPr>
          <w:p w14:paraId="7C18934B" w14:textId="5439BC47" w:rsidR="00CF0F92" w:rsidRDefault="00CF0F92" w:rsidP="00CF0F92">
            <w:pPr>
              <w:pStyle w:val="LABtekst"/>
              <w:jc w:val="center"/>
            </w:pPr>
            <w:r>
              <w:t xml:space="preserve">Model </w:t>
            </w:r>
            <w:proofErr w:type="spellStart"/>
            <w:r>
              <w:t>Schicka-Wolvertona</w:t>
            </w:r>
            <w:proofErr w:type="spellEnd"/>
          </w:p>
        </w:tc>
      </w:tr>
      <w:tr w:rsidR="0099153F" w14:paraId="0FAAE3A5" w14:textId="77777777" w:rsidTr="0099153F">
        <w:tc>
          <w:tcPr>
            <w:tcW w:w="993" w:type="dxa"/>
            <w:vAlign w:val="center"/>
          </w:tcPr>
          <w:p w14:paraId="4EA12C85" w14:textId="16B45972" w:rsidR="00CF0F92" w:rsidRDefault="00CF0F92" w:rsidP="00CF0F92">
            <w:pPr>
              <w:pStyle w:val="LABtekst"/>
              <w:jc w:val="center"/>
            </w:pPr>
            <w:r w:rsidRPr="0099153F">
              <w:rPr>
                <w:sz w:val="16"/>
                <w:szCs w:val="16"/>
              </w:rPr>
              <w:t>Dokładność</w:t>
            </w:r>
          </w:p>
        </w:tc>
        <w:tc>
          <w:tcPr>
            <w:tcW w:w="709" w:type="dxa"/>
            <w:vAlign w:val="center"/>
          </w:tcPr>
          <w:p w14:paraId="1835BE17" w14:textId="45F8CC8E" w:rsidR="00CF0F92" w:rsidRDefault="00CF0F92" w:rsidP="00CF0F92">
            <w:pPr>
              <w:pStyle w:val="LABtekst"/>
              <w:jc w:val="center"/>
            </w:pPr>
            <w:r>
              <w:t>N</w:t>
            </w:r>
          </w:p>
        </w:tc>
        <w:tc>
          <w:tcPr>
            <w:tcW w:w="2410" w:type="dxa"/>
            <w:vAlign w:val="center"/>
          </w:tcPr>
          <w:p w14:paraId="60CA2EAD" w14:textId="068717DE" w:rsidR="00CF0F92" w:rsidRDefault="00CF0F92" w:rsidP="00CF0F92">
            <w:pPr>
              <w:pStyle w:val="LABtekst"/>
              <w:jc w:val="center"/>
            </w:pPr>
            <w:r>
              <w:t>Φ</w:t>
            </w:r>
          </w:p>
        </w:tc>
        <w:tc>
          <w:tcPr>
            <w:tcW w:w="2056" w:type="dxa"/>
            <w:vAlign w:val="center"/>
          </w:tcPr>
          <w:p w14:paraId="476D9723" w14:textId="0E925363" w:rsidR="00CF0F92" w:rsidRDefault="00CF0F92" w:rsidP="00CF0F92">
            <w:pPr>
              <w:pStyle w:val="LABtekst"/>
              <w:jc w:val="center"/>
            </w:pPr>
            <w:r>
              <w:t>Wartość oczekiwana czasu</w:t>
            </w:r>
          </w:p>
        </w:tc>
        <w:tc>
          <w:tcPr>
            <w:tcW w:w="543" w:type="dxa"/>
            <w:vAlign w:val="center"/>
          </w:tcPr>
          <w:p w14:paraId="524BEFF5" w14:textId="502860BF" w:rsidR="00CF0F92" w:rsidRDefault="00CF0F92" w:rsidP="00CF0F92">
            <w:pPr>
              <w:pStyle w:val="LABtekst"/>
              <w:jc w:val="center"/>
            </w:pPr>
            <w:r>
              <w:t>N</w:t>
            </w:r>
          </w:p>
        </w:tc>
        <w:tc>
          <w:tcPr>
            <w:tcW w:w="2332" w:type="dxa"/>
            <w:vAlign w:val="center"/>
          </w:tcPr>
          <w:p w14:paraId="46416677" w14:textId="07AB42A5" w:rsidR="00CF0F92" w:rsidRDefault="00CF0F92" w:rsidP="00CF0F92">
            <w:pPr>
              <w:pStyle w:val="LABtekst"/>
              <w:jc w:val="center"/>
            </w:pPr>
            <w:r>
              <w:t>Φ</w:t>
            </w:r>
          </w:p>
        </w:tc>
        <w:tc>
          <w:tcPr>
            <w:tcW w:w="1966" w:type="dxa"/>
            <w:vAlign w:val="center"/>
          </w:tcPr>
          <w:p w14:paraId="5604C29D" w14:textId="5F165B01" w:rsidR="00CF0F92" w:rsidRDefault="00CF0F92" w:rsidP="00CF0F92">
            <w:pPr>
              <w:pStyle w:val="LABtekst"/>
              <w:jc w:val="center"/>
            </w:pPr>
            <w:r>
              <w:t>Wartość oczekiwana czasu</w:t>
            </w:r>
          </w:p>
        </w:tc>
      </w:tr>
      <w:tr w:rsidR="0099153F" w:rsidRPr="0099153F" w14:paraId="39C6DBB0" w14:textId="77777777" w:rsidTr="0099153F">
        <w:tc>
          <w:tcPr>
            <w:tcW w:w="993" w:type="dxa"/>
            <w:vAlign w:val="center"/>
          </w:tcPr>
          <w:p w14:paraId="29EBE5EB" w14:textId="0F6F4C04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0.1</w:t>
            </w:r>
          </w:p>
        </w:tc>
        <w:tc>
          <w:tcPr>
            <w:tcW w:w="709" w:type="dxa"/>
            <w:vAlign w:val="center"/>
          </w:tcPr>
          <w:p w14:paraId="59E02BF5" w14:textId="73BF89FB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293</w:t>
            </w:r>
          </w:p>
        </w:tc>
        <w:tc>
          <w:tcPr>
            <w:tcW w:w="2410" w:type="dxa"/>
            <w:vAlign w:val="center"/>
          </w:tcPr>
          <w:p w14:paraId="080329B4" w14:textId="042FFF24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2.804103768477116E-6</w:t>
            </w:r>
          </w:p>
        </w:tc>
        <w:tc>
          <w:tcPr>
            <w:tcW w:w="2056" w:type="dxa"/>
            <w:vAlign w:val="center"/>
          </w:tcPr>
          <w:p w14:paraId="7C638DBE" w14:textId="61CC039A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6858.0804487179485</w:t>
            </w:r>
          </w:p>
        </w:tc>
        <w:tc>
          <w:tcPr>
            <w:tcW w:w="543" w:type="dxa"/>
            <w:vAlign w:val="center"/>
          </w:tcPr>
          <w:p w14:paraId="1241AA70" w14:textId="6CE56DD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267</w:t>
            </w:r>
          </w:p>
        </w:tc>
        <w:tc>
          <w:tcPr>
            <w:tcW w:w="2332" w:type="dxa"/>
            <w:vAlign w:val="center"/>
          </w:tcPr>
          <w:p w14:paraId="7C343A43" w14:textId="64668E2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3.4267694278700425E-9</w:t>
            </w:r>
          </w:p>
        </w:tc>
        <w:tc>
          <w:tcPr>
            <w:tcW w:w="1966" w:type="dxa"/>
            <w:vAlign w:val="center"/>
          </w:tcPr>
          <w:p w14:paraId="7AAC29A7" w14:textId="6D2600AC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4198.85447202356</w:t>
            </w:r>
          </w:p>
        </w:tc>
      </w:tr>
      <w:tr w:rsidR="0099153F" w:rsidRPr="0099153F" w14:paraId="595E0C43" w14:textId="77777777" w:rsidTr="0099153F">
        <w:tc>
          <w:tcPr>
            <w:tcW w:w="993" w:type="dxa"/>
            <w:vAlign w:val="center"/>
          </w:tcPr>
          <w:p w14:paraId="1CE6B7B2" w14:textId="2A344A66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0.01</w:t>
            </w:r>
          </w:p>
        </w:tc>
        <w:tc>
          <w:tcPr>
            <w:tcW w:w="709" w:type="dxa"/>
            <w:vAlign w:val="center"/>
          </w:tcPr>
          <w:p w14:paraId="5A21E973" w14:textId="783D8E9B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382</w:t>
            </w:r>
          </w:p>
        </w:tc>
        <w:tc>
          <w:tcPr>
            <w:tcW w:w="2410" w:type="dxa"/>
            <w:vAlign w:val="center"/>
          </w:tcPr>
          <w:p w14:paraId="6205CD0C" w14:textId="544D2B68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1.7874660556472145E-6</w:t>
            </w:r>
          </w:p>
        </w:tc>
        <w:tc>
          <w:tcPr>
            <w:tcW w:w="2056" w:type="dxa"/>
            <w:vAlign w:val="center"/>
          </w:tcPr>
          <w:p w14:paraId="13983142" w14:textId="31D4552D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3967.738888888889</w:t>
            </w:r>
          </w:p>
        </w:tc>
        <w:tc>
          <w:tcPr>
            <w:tcW w:w="543" w:type="dxa"/>
            <w:vAlign w:val="center"/>
          </w:tcPr>
          <w:p w14:paraId="50A67A08" w14:textId="0CDAFEDA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294</w:t>
            </w:r>
          </w:p>
        </w:tc>
        <w:tc>
          <w:tcPr>
            <w:tcW w:w="2332" w:type="dxa"/>
            <w:vAlign w:val="center"/>
          </w:tcPr>
          <w:p w14:paraId="1DA46292" w14:textId="686EBF02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2.5413139648044545E-9</w:t>
            </w:r>
          </w:p>
        </w:tc>
        <w:tc>
          <w:tcPr>
            <w:tcW w:w="1966" w:type="dxa"/>
            <w:vAlign w:val="center"/>
          </w:tcPr>
          <w:p w14:paraId="46663076" w14:textId="69B41130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3415.0167820744437</w:t>
            </w:r>
          </w:p>
        </w:tc>
      </w:tr>
      <w:tr w:rsidR="0099153F" w:rsidRPr="0099153F" w14:paraId="24A5EF3C" w14:textId="77777777" w:rsidTr="0099153F">
        <w:tc>
          <w:tcPr>
            <w:tcW w:w="993" w:type="dxa"/>
            <w:vAlign w:val="center"/>
          </w:tcPr>
          <w:p w14:paraId="080947AD" w14:textId="5A8CA0D8" w:rsidR="00CF0F92" w:rsidRPr="0099153F" w:rsidRDefault="00CF0F92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0.001</w:t>
            </w:r>
          </w:p>
        </w:tc>
        <w:tc>
          <w:tcPr>
            <w:tcW w:w="709" w:type="dxa"/>
            <w:vAlign w:val="center"/>
          </w:tcPr>
          <w:p w14:paraId="670F6973" w14:textId="33B15F00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411</w:t>
            </w:r>
          </w:p>
        </w:tc>
        <w:tc>
          <w:tcPr>
            <w:tcW w:w="2410" w:type="dxa"/>
            <w:vAlign w:val="center"/>
          </w:tcPr>
          <w:p w14:paraId="554D440E" w14:textId="4F4A58E7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1.5986132136945414E-6</w:t>
            </w:r>
          </w:p>
        </w:tc>
        <w:tc>
          <w:tcPr>
            <w:tcW w:w="2056" w:type="dxa"/>
            <w:vAlign w:val="center"/>
          </w:tcPr>
          <w:p w14:paraId="1038C0C7" w14:textId="7313464F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3679.6599019607843</w:t>
            </w:r>
          </w:p>
        </w:tc>
        <w:tc>
          <w:tcPr>
            <w:tcW w:w="543" w:type="dxa"/>
            <w:vAlign w:val="center"/>
          </w:tcPr>
          <w:p w14:paraId="6C485726" w14:textId="6FE977CE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300</w:t>
            </w:r>
          </w:p>
        </w:tc>
        <w:tc>
          <w:tcPr>
            <w:tcW w:w="2332" w:type="dxa"/>
            <w:vAlign w:val="center"/>
          </w:tcPr>
          <w:p w14:paraId="2E444A3C" w14:textId="4D3C9467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2.414371712766741E-9</w:t>
            </w:r>
          </w:p>
        </w:tc>
        <w:tc>
          <w:tcPr>
            <w:tcW w:w="1966" w:type="dxa"/>
            <w:vAlign w:val="center"/>
          </w:tcPr>
          <w:p w14:paraId="0CE0BC56" w14:textId="4E952E33" w:rsidR="00CF0F92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3320.7170008633525</w:t>
            </w:r>
          </w:p>
        </w:tc>
      </w:tr>
      <w:tr w:rsidR="0099153F" w:rsidRPr="0099153F" w14:paraId="59C86D28" w14:textId="77777777" w:rsidTr="0099153F">
        <w:tc>
          <w:tcPr>
            <w:tcW w:w="993" w:type="dxa"/>
            <w:vAlign w:val="center"/>
          </w:tcPr>
          <w:p w14:paraId="1C7E0640" w14:textId="044B2261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 xml:space="preserve">0.00035 </w:t>
            </w:r>
          </w:p>
        </w:tc>
        <w:tc>
          <w:tcPr>
            <w:tcW w:w="709" w:type="dxa"/>
            <w:vAlign w:val="center"/>
          </w:tcPr>
          <w:p w14:paraId="29C2762E" w14:textId="4342143F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414</w:t>
            </w:r>
          </w:p>
        </w:tc>
        <w:tc>
          <w:tcPr>
            <w:tcW w:w="2410" w:type="dxa"/>
            <w:vAlign w:val="center"/>
          </w:tcPr>
          <w:p w14:paraId="243C8DA4" w14:textId="7BB134B9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1.5813297248794638E-6</w:t>
            </w:r>
          </w:p>
        </w:tc>
        <w:tc>
          <w:tcPr>
            <w:tcW w:w="2056" w:type="dxa"/>
            <w:vAlign w:val="center"/>
          </w:tcPr>
          <w:p w14:paraId="421298A1" w14:textId="21FCE955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3655.3710019267824</w:t>
            </w:r>
          </w:p>
        </w:tc>
        <w:tc>
          <w:tcPr>
            <w:tcW w:w="543" w:type="dxa"/>
            <w:vAlign w:val="center"/>
          </w:tcPr>
          <w:p w14:paraId="5E764056" w14:textId="1271D686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300</w:t>
            </w:r>
          </w:p>
        </w:tc>
        <w:tc>
          <w:tcPr>
            <w:tcW w:w="2332" w:type="dxa"/>
            <w:vAlign w:val="center"/>
          </w:tcPr>
          <w:p w14:paraId="798F1A00" w14:textId="1203F274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2.414371712766741E-9</w:t>
            </w:r>
          </w:p>
        </w:tc>
        <w:tc>
          <w:tcPr>
            <w:tcW w:w="1966" w:type="dxa"/>
            <w:vAlign w:val="center"/>
          </w:tcPr>
          <w:p w14:paraId="01E56E63" w14:textId="702CB208" w:rsidR="0099153F" w:rsidRPr="0099153F" w:rsidRDefault="0099153F" w:rsidP="00CF0F92">
            <w:pPr>
              <w:pStyle w:val="LABtekst"/>
              <w:jc w:val="center"/>
              <w:rPr>
                <w:sz w:val="20"/>
                <w:szCs w:val="20"/>
              </w:rPr>
            </w:pPr>
            <w:r w:rsidRPr="0099153F">
              <w:rPr>
                <w:sz w:val="20"/>
                <w:szCs w:val="20"/>
              </w:rPr>
              <w:t>3320.7170008633525</w:t>
            </w:r>
          </w:p>
        </w:tc>
      </w:tr>
    </w:tbl>
    <w:p w14:paraId="632C1615" w14:textId="7C897CAF" w:rsidR="00B53A98" w:rsidRPr="002509B0" w:rsidRDefault="00B53A98" w:rsidP="00B53A98">
      <w:pPr>
        <w:pStyle w:val="Nagwek1"/>
        <w:rPr>
          <w:rFonts w:ascii="Times New Roman" w:hAnsi="Times New Roman"/>
          <w:b/>
          <w:sz w:val="28"/>
          <w:szCs w:val="28"/>
        </w:rPr>
      </w:pPr>
      <w:bookmarkStart w:id="25" w:name="_Toc60921323"/>
      <w:r>
        <w:t>Opis instalacji aplikacji</w:t>
      </w:r>
      <w:bookmarkEnd w:id="25"/>
    </w:p>
    <w:p w14:paraId="2D580E54" w14:textId="7D390957" w:rsidR="00B53A98" w:rsidRDefault="004A644E" w:rsidP="00B53A98">
      <w:pPr>
        <w:pStyle w:val="Nagwek2"/>
      </w:pPr>
      <w:bookmarkStart w:id="26" w:name="_Toc60921324"/>
      <w:r>
        <w:t>Instalacja</w:t>
      </w:r>
      <w:bookmarkEnd w:id="26"/>
    </w:p>
    <w:p w14:paraId="6A1C8520" w14:textId="501825A9" w:rsidR="00B53A98" w:rsidRDefault="001A225D" w:rsidP="00210361">
      <w:pPr>
        <w:pStyle w:val="LABtekst"/>
      </w:pPr>
      <w:r>
        <w:tab/>
      </w:r>
      <w:r w:rsidR="00F85FDA">
        <w:t xml:space="preserve">Aplikacja została zaprojektowana z zastosowaniem </w:t>
      </w:r>
      <w:proofErr w:type="spellStart"/>
      <w:r w:rsidR="00F85FDA">
        <w:t>SpringBoot</w:t>
      </w:r>
      <w:proofErr w:type="spellEnd"/>
      <w:r w:rsidR="00F85FDA">
        <w:t>.</w:t>
      </w:r>
      <w:r w:rsidR="004B5B56">
        <w:t xml:space="preserve"> Wymagane jest posiadanie na komputerze: JDK minimum w wersji 11 oraz </w:t>
      </w:r>
      <w:proofErr w:type="spellStart"/>
      <w:r w:rsidR="004B5B56">
        <w:t>Maven</w:t>
      </w:r>
      <w:proofErr w:type="spellEnd"/>
      <w:r w:rsidR="004B5B56">
        <w:t>.</w:t>
      </w:r>
      <w:r w:rsidR="00F85FDA">
        <w:t xml:space="preserve"> Aby ją uruchomić należy przejść do katalogu z plikami aplikacji. Następnie z użyciem konsoli, należy wprowadzić komendę „</w:t>
      </w:r>
      <w:proofErr w:type="spellStart"/>
      <w:r w:rsidR="00F85FDA" w:rsidRPr="00F85FDA">
        <w:t>mvn</w:t>
      </w:r>
      <w:proofErr w:type="spellEnd"/>
      <w:r w:rsidR="00F85FDA" w:rsidRPr="00F85FDA">
        <w:t xml:space="preserve"> </w:t>
      </w:r>
      <w:proofErr w:type="spellStart"/>
      <w:r w:rsidR="00F85FDA" w:rsidRPr="00F85FDA">
        <w:t>spring-</w:t>
      </w:r>
      <w:proofErr w:type="gramStart"/>
      <w:r w:rsidR="00F85FDA" w:rsidRPr="00F85FDA">
        <w:t>boot:run</w:t>
      </w:r>
      <w:proofErr w:type="spellEnd"/>
      <w:proofErr w:type="gramEnd"/>
      <w:r w:rsidR="00F85FDA">
        <w:t>”.</w:t>
      </w:r>
    </w:p>
    <w:p w14:paraId="058BF90E" w14:textId="6D6CC5D8" w:rsidR="004A644E" w:rsidRDefault="004A644E" w:rsidP="004A644E">
      <w:pPr>
        <w:pStyle w:val="Nagwek2"/>
      </w:pPr>
      <w:bookmarkStart w:id="27" w:name="_Toc60921325"/>
      <w:r>
        <w:lastRenderedPageBreak/>
        <w:t>Przykład użycia</w:t>
      </w:r>
      <w:bookmarkEnd w:id="27"/>
    </w:p>
    <w:p w14:paraId="17044291" w14:textId="1E8789B4" w:rsidR="00BD0AEF" w:rsidRPr="0044518C" w:rsidRDefault="00BD0AEF" w:rsidP="00BD0AEF">
      <w:pPr>
        <w:jc w:val="both"/>
        <w:rPr>
          <w:rFonts w:ascii="Times New Roman" w:hAnsi="Times New Roman"/>
        </w:rPr>
      </w:pPr>
      <w:r w:rsidRPr="0044518C">
        <w:rPr>
          <w:rFonts w:ascii="Times New Roman" w:hAnsi="Times New Roman"/>
        </w:rPr>
        <w:tab/>
        <w:t xml:space="preserve">Ta sekcja zawiera przykład zastosowania aplikacji programowej. Celem jest pokazanie w kolejności czynności niezbędnych do uzyskania komunikatów zawierających szukane parametry modeli </w:t>
      </w:r>
      <w:proofErr w:type="spellStart"/>
      <w:r w:rsidRPr="0044518C">
        <w:rPr>
          <w:rFonts w:ascii="Times New Roman" w:hAnsi="Times New Roman"/>
        </w:rPr>
        <w:t>Jelińskiego-Morandy</w:t>
      </w:r>
      <w:proofErr w:type="spellEnd"/>
      <w:r w:rsidRPr="0044518C">
        <w:rPr>
          <w:rFonts w:ascii="Times New Roman" w:hAnsi="Times New Roman"/>
        </w:rPr>
        <w:t xml:space="preserve"> i </w:t>
      </w:r>
      <w:proofErr w:type="spellStart"/>
      <w:r w:rsidRPr="0044518C">
        <w:rPr>
          <w:rFonts w:ascii="Times New Roman" w:hAnsi="Times New Roman"/>
        </w:rPr>
        <w:t>Schicka-Wolvertona</w:t>
      </w:r>
      <w:proofErr w:type="spellEnd"/>
      <w:r w:rsidRPr="0044518C">
        <w:rPr>
          <w:rFonts w:ascii="Times New Roman" w:hAnsi="Times New Roman"/>
        </w:rPr>
        <w:t>.</w:t>
      </w:r>
    </w:p>
    <w:p w14:paraId="50BA8ABE" w14:textId="04183CB6" w:rsidR="00BD0AEF" w:rsidRPr="0044518C" w:rsidRDefault="00BD0AEF" w:rsidP="00BD0AEF">
      <w:pPr>
        <w:jc w:val="both"/>
        <w:rPr>
          <w:rFonts w:ascii="Times New Roman" w:hAnsi="Times New Roman"/>
        </w:rPr>
      </w:pPr>
      <w:r w:rsidRPr="0044518C">
        <w:rPr>
          <w:rFonts w:ascii="Times New Roman" w:hAnsi="Times New Roman"/>
        </w:rPr>
        <w:tab/>
      </w:r>
      <w:r w:rsidR="0044518C">
        <w:rPr>
          <w:rFonts w:ascii="Times New Roman" w:hAnsi="Times New Roman"/>
        </w:rPr>
        <w:t xml:space="preserve">Aplikację można uruchomić za pośrednictwem środowiska np. </w:t>
      </w:r>
      <w:proofErr w:type="spellStart"/>
      <w:r w:rsidR="0044518C">
        <w:rPr>
          <w:rFonts w:ascii="Times New Roman" w:hAnsi="Times New Roman"/>
        </w:rPr>
        <w:t>IntelliJ</w:t>
      </w:r>
      <w:proofErr w:type="spellEnd"/>
      <w:r w:rsidR="0044518C">
        <w:rPr>
          <w:rFonts w:ascii="Times New Roman" w:hAnsi="Times New Roman"/>
        </w:rPr>
        <w:t xml:space="preserve"> IDEA. </w:t>
      </w:r>
      <w:r w:rsidR="002920F4">
        <w:rPr>
          <w:rFonts w:ascii="Times New Roman" w:hAnsi="Times New Roman"/>
        </w:rPr>
        <w:t>Jednakże w</w:t>
      </w:r>
      <w:r w:rsidR="0044518C">
        <w:rPr>
          <w:rFonts w:ascii="Times New Roman" w:hAnsi="Times New Roman"/>
        </w:rPr>
        <w:t xml:space="preserve"> tym sprawozdaniu zawarłem przykład użycia bez środowiska programistycznego. W </w:t>
      </w:r>
      <w:r w:rsidRPr="0044518C">
        <w:rPr>
          <w:rFonts w:ascii="Times New Roman" w:hAnsi="Times New Roman"/>
        </w:rPr>
        <w:t>pierwszej kolejności uruchamiam konsolę w folderze zawierającym pliki</w:t>
      </w:r>
      <w:r w:rsidR="0044518C">
        <w:rPr>
          <w:rFonts w:ascii="Times New Roman" w:hAnsi="Times New Roman"/>
        </w:rPr>
        <w:t xml:space="preserve"> </w:t>
      </w:r>
      <w:r w:rsidRPr="0044518C">
        <w:rPr>
          <w:rFonts w:ascii="Times New Roman" w:hAnsi="Times New Roman"/>
        </w:rPr>
        <w:t>aplikacji programowej. Przedstawiono to na poniższym zrzucie ekranu.</w:t>
      </w:r>
    </w:p>
    <w:p w14:paraId="674E926B" w14:textId="77777777" w:rsidR="00AC4024" w:rsidRDefault="00AC4024" w:rsidP="00AC4024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39EA05AB" wp14:editId="4D224E3B">
            <wp:extent cx="5759450" cy="32975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8F3" w14:textId="3FCD4FED" w:rsidR="00BD0AEF" w:rsidRPr="0044518C" w:rsidRDefault="00AC4024" w:rsidP="00AC4024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3</w:t>
        </w:r>
      </w:fldSimple>
      <w:r>
        <w:t>: Ekran konsoli przy uruchamianiu aplikacji programowej</w:t>
      </w:r>
    </w:p>
    <w:p w14:paraId="19EC9914" w14:textId="3A2C8F21" w:rsidR="00BD0AEF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4518C">
        <w:rPr>
          <w:rFonts w:ascii="Times New Roman" w:hAnsi="Times New Roman"/>
        </w:rPr>
        <w:t xml:space="preserve">W następnej kolejności umieszczam </w:t>
      </w:r>
      <w:r>
        <w:rPr>
          <w:rFonts w:ascii="Times New Roman" w:hAnsi="Times New Roman"/>
        </w:rPr>
        <w:t>JSON</w:t>
      </w:r>
      <w:r w:rsidR="00445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(w formacie danych wejściowych opisanym w punkcie 4.1.) w wejściowej kolejce komunikatów (katalog „</w:t>
      </w:r>
      <w:r w:rsidRPr="009C1204">
        <w:rPr>
          <w:rFonts w:ascii="Times New Roman" w:hAnsi="Times New Roman"/>
        </w:rPr>
        <w:t>C:\NO\</w:t>
      </w:r>
      <w:proofErr w:type="spellStart"/>
      <w:r w:rsidRPr="009C1204">
        <w:rPr>
          <w:rFonts w:ascii="Times New Roman" w:hAnsi="Times New Roman"/>
        </w:rPr>
        <w:t>input</w:t>
      </w:r>
      <w:proofErr w:type="spellEnd"/>
      <w:r>
        <w:rPr>
          <w:rFonts w:ascii="Times New Roman" w:hAnsi="Times New Roman"/>
        </w:rPr>
        <w:t>”). Poniżej zaprezentowałem zrzuty ekranu przedstawiające przykładowy plik JSON oraz wejściową kolejkę komunikatów.</w:t>
      </w:r>
    </w:p>
    <w:p w14:paraId="2D22BC56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6887F3BF" wp14:editId="4CCDB014">
            <wp:extent cx="5759450" cy="215011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C9EA" w14:textId="0EE3B3DE" w:rsidR="00D66E10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4</w:t>
        </w:r>
      </w:fldSimple>
      <w:r>
        <w:t>: Zawartość przykładowego pliku danych wejściowych w formacie JSON</w:t>
      </w:r>
    </w:p>
    <w:p w14:paraId="219C5143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79AB355F" wp14:editId="14960715">
            <wp:extent cx="5759450" cy="294005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C134" w14:textId="5B6C5602" w:rsidR="00E82774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5</w:t>
        </w:r>
      </w:fldSimple>
      <w:r>
        <w:t>: Zawartość wejściowej kolejki komunikatów</w:t>
      </w:r>
    </w:p>
    <w:p w14:paraId="74A2348B" w14:textId="30DDD46E" w:rsidR="00E82774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Aplikacja pobiera wiadomość oraz ją przetwarza. Wiadomość wyjściowa może trafić do różnych kolejek komunikatów w zależności czy w trakcie przetwarzania pojawił się błąd. Jeśli pojawił się błąd, to wiadomość trafiła do kolejki błędów (katalog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\error</w:t>
      </w:r>
      <w:r>
        <w:rPr>
          <w:rFonts w:ascii="Times New Roman" w:hAnsi="Times New Roman"/>
        </w:rPr>
        <w:t>”). W tym przypadku użycia</w:t>
      </w:r>
      <w:r w:rsidR="002920F4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wiadomość została poprawnie przetworzona. Pojawiły się więc komunikaty wyjściowe w dwóch MQ (w przypadku modelu </w:t>
      </w:r>
      <w:proofErr w:type="spellStart"/>
      <w:r>
        <w:rPr>
          <w:rFonts w:ascii="Times New Roman" w:hAnsi="Times New Roman"/>
        </w:rPr>
        <w:t>Jelińskiego-Morandy</w:t>
      </w:r>
      <w:proofErr w:type="spellEnd"/>
      <w:r>
        <w:rPr>
          <w:rFonts w:ascii="Times New Roman" w:hAnsi="Times New Roman"/>
        </w:rPr>
        <w:t xml:space="preserve"> jest to 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</w:t>
      </w:r>
      <w:proofErr w:type="spellStart"/>
      <w:r w:rsidRPr="00E82774">
        <w:rPr>
          <w:rFonts w:ascii="Times New Roman" w:hAnsi="Times New Roman"/>
        </w:rPr>
        <w:t>jelinski_miranda_model</w:t>
      </w:r>
      <w:proofErr w:type="spellEnd"/>
      <w:r>
        <w:rPr>
          <w:rFonts w:ascii="Times New Roman" w:hAnsi="Times New Roman"/>
        </w:rPr>
        <w:t xml:space="preserve">”, natomiast w przypadku modelu </w:t>
      </w:r>
      <w:proofErr w:type="spellStart"/>
      <w:r>
        <w:rPr>
          <w:rFonts w:ascii="Times New Roman" w:hAnsi="Times New Roman"/>
        </w:rPr>
        <w:t>Schicka-Wolvertona</w:t>
      </w:r>
      <w:proofErr w:type="spellEnd"/>
      <w:r>
        <w:rPr>
          <w:rFonts w:ascii="Times New Roman" w:hAnsi="Times New Roman"/>
        </w:rPr>
        <w:t xml:space="preserve"> jest to katalog „</w:t>
      </w:r>
      <w:r w:rsidRPr="00E82774">
        <w:rPr>
          <w:rFonts w:ascii="Times New Roman" w:hAnsi="Times New Roman"/>
        </w:rPr>
        <w:t>C:\NO\</w:t>
      </w:r>
      <w:proofErr w:type="spellStart"/>
      <w:r w:rsidRPr="00E82774">
        <w:rPr>
          <w:rFonts w:ascii="Times New Roman" w:hAnsi="Times New Roman"/>
        </w:rPr>
        <w:t>output</w:t>
      </w:r>
      <w:proofErr w:type="spellEnd"/>
      <w:r w:rsidRPr="00E82774">
        <w:rPr>
          <w:rFonts w:ascii="Times New Roman" w:hAnsi="Times New Roman"/>
        </w:rPr>
        <w:t>\</w:t>
      </w:r>
      <w:proofErr w:type="spellStart"/>
      <w:r w:rsidRPr="00E82774">
        <w:rPr>
          <w:rFonts w:ascii="Times New Roman" w:hAnsi="Times New Roman"/>
        </w:rPr>
        <w:t>schick_wolverton_model</w:t>
      </w:r>
      <w:proofErr w:type="spellEnd"/>
      <w:r>
        <w:rPr>
          <w:rFonts w:ascii="Times New Roman" w:hAnsi="Times New Roman"/>
        </w:rPr>
        <w:t>”). Poniżej zaprezentowałem zrzuty ekranu przedstawiające logi aplikacji oraz wyjściowe kolejki wiadomości.</w:t>
      </w:r>
    </w:p>
    <w:p w14:paraId="312A520F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64F13E1D" wp14:editId="6205C514">
            <wp:extent cx="5759450" cy="22110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CD09" w14:textId="6FBD8DE5" w:rsidR="00D66E10" w:rsidRDefault="00D66E10" w:rsidP="00D66E10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6</w:t>
        </w:r>
      </w:fldSimple>
      <w:r>
        <w:t>: Logi aplikacji programowej po dokonaniu poprawnego przetworzenia wiadomości</w:t>
      </w:r>
    </w:p>
    <w:p w14:paraId="09B9EE53" w14:textId="19677619" w:rsidR="00D66E10" w:rsidRDefault="00E82774" w:rsidP="00BD0AEF">
      <w:pPr>
        <w:jc w:val="both"/>
        <w:rPr>
          <w:rFonts w:ascii="Times New Roman" w:hAnsi="Times New Roman"/>
          <w:highlight w:val="yellow"/>
        </w:rPr>
      </w:pPr>
      <w:r w:rsidRPr="00E82774">
        <w:rPr>
          <w:rFonts w:ascii="Times New Roman" w:hAnsi="Times New Roman"/>
          <w:highlight w:val="yellow"/>
        </w:rPr>
        <w:t xml:space="preserve"> </w:t>
      </w:r>
    </w:p>
    <w:p w14:paraId="59140A8A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486FD46" wp14:editId="2EA63F13">
            <wp:extent cx="5759450" cy="294640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41DF" w14:textId="04446ED0" w:rsidR="00D66E10" w:rsidRDefault="00D66E10" w:rsidP="00D66E10">
      <w:pPr>
        <w:pStyle w:val="Legenda"/>
        <w:jc w:val="center"/>
      </w:pPr>
      <w:r>
        <w:t xml:space="preserve">Rys </w:t>
      </w:r>
      <w:fldSimple w:instr=" SEQ Rys \* ARABIC ">
        <w:r w:rsidR="001F1692">
          <w:rPr>
            <w:noProof/>
          </w:rPr>
          <w:t>7</w:t>
        </w:r>
      </w:fldSimple>
      <w:r>
        <w:t xml:space="preserve">: Zawartość wyjściowej kolejki komunikatów z parametrami modelu </w:t>
      </w:r>
      <w:proofErr w:type="spellStart"/>
      <w:r>
        <w:t>Jelińskiego-Morandy</w:t>
      </w:r>
      <w:proofErr w:type="spellEnd"/>
    </w:p>
    <w:p w14:paraId="33BD2322" w14:textId="325DF1DA" w:rsidR="00D66E10" w:rsidRDefault="00E82774" w:rsidP="00BD0AEF">
      <w:pPr>
        <w:jc w:val="both"/>
        <w:rPr>
          <w:rFonts w:ascii="Times New Roman" w:hAnsi="Times New Roman"/>
          <w:highlight w:val="yellow"/>
        </w:rPr>
      </w:pPr>
      <w:r w:rsidRPr="00E82774">
        <w:rPr>
          <w:rFonts w:ascii="Times New Roman" w:hAnsi="Times New Roman"/>
          <w:highlight w:val="yellow"/>
        </w:rPr>
        <w:t xml:space="preserve"> </w:t>
      </w:r>
    </w:p>
    <w:p w14:paraId="0A07BC84" w14:textId="77777777" w:rsidR="00D66E10" w:rsidRDefault="00D66E10" w:rsidP="00D66E10">
      <w:pPr>
        <w:keepNext/>
        <w:jc w:val="both"/>
      </w:pPr>
      <w:r>
        <w:rPr>
          <w:rFonts w:ascii="Times New Roman" w:hAnsi="Times New Roman"/>
          <w:noProof/>
        </w:rPr>
        <w:drawing>
          <wp:inline distT="0" distB="0" distL="0" distR="0" wp14:anchorId="3DC4A217" wp14:editId="330914BA">
            <wp:extent cx="5759450" cy="295084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7ABF" w14:textId="4A104E12" w:rsidR="00E82774" w:rsidRDefault="00D66E10" w:rsidP="00D66E10">
      <w:pPr>
        <w:pStyle w:val="Legenda"/>
        <w:jc w:val="center"/>
        <w:rPr>
          <w:rFonts w:ascii="Times New Roman" w:hAnsi="Times New Roman"/>
        </w:rPr>
      </w:pPr>
      <w:r>
        <w:t xml:space="preserve">Rys </w:t>
      </w:r>
      <w:fldSimple w:instr=" SEQ Rys \* ARABIC ">
        <w:r w:rsidR="001F1692">
          <w:rPr>
            <w:noProof/>
          </w:rPr>
          <w:t>8</w:t>
        </w:r>
      </w:fldSimple>
      <w:r>
        <w:t xml:space="preserve">: Zawartość wyjściowej kolejki komunikatów z parametrami modelu </w:t>
      </w:r>
      <w:proofErr w:type="spellStart"/>
      <w:r>
        <w:t>Schicka-Wolvertona</w:t>
      </w:r>
      <w:proofErr w:type="spellEnd"/>
    </w:p>
    <w:p w14:paraId="61A6192C" w14:textId="19437415" w:rsidR="00E82774" w:rsidRDefault="00E82774" w:rsidP="00BD0AE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Obliczone parametry modelu </w:t>
      </w:r>
      <w:proofErr w:type="spellStart"/>
      <w:r>
        <w:rPr>
          <w:rFonts w:ascii="Times New Roman" w:hAnsi="Times New Roman"/>
        </w:rPr>
        <w:t>Jelińskiego-Morandy</w:t>
      </w:r>
      <w:proofErr w:type="spellEnd"/>
      <w:r>
        <w:rPr>
          <w:rFonts w:ascii="Times New Roman" w:hAnsi="Times New Roman"/>
        </w:rPr>
        <w:t xml:space="preserve"> oraz </w:t>
      </w:r>
      <w:proofErr w:type="spellStart"/>
      <w:r>
        <w:rPr>
          <w:rFonts w:ascii="Times New Roman" w:hAnsi="Times New Roman"/>
        </w:rPr>
        <w:t>Schicka-Wolvertona</w:t>
      </w:r>
      <w:proofErr w:type="spellEnd"/>
      <w:r>
        <w:rPr>
          <w:rFonts w:ascii="Times New Roman" w:hAnsi="Times New Roman"/>
        </w:rPr>
        <w:t xml:space="preserve"> zawarte są w plikach JSON. Poniżej zaprezentowałem zrzuty ekranu wspomnianych plików.</w:t>
      </w:r>
    </w:p>
    <w:p w14:paraId="07B2A3CC" w14:textId="77777777" w:rsidR="001F1692" w:rsidRDefault="001F1692" w:rsidP="001F1692">
      <w:pPr>
        <w:keepNext/>
        <w:jc w:val="both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7D6E776" wp14:editId="29F4CCD2">
            <wp:extent cx="5759450" cy="223202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9BCF" w14:textId="263CB160" w:rsidR="00E82774" w:rsidRDefault="001F1692" w:rsidP="001F1692">
      <w:pPr>
        <w:pStyle w:val="Legenda"/>
        <w:jc w:val="center"/>
      </w:pPr>
      <w:r>
        <w:t xml:space="preserve">Rys </w:t>
      </w:r>
      <w:fldSimple w:instr=" SEQ Rys \* ARABIC ">
        <w:r>
          <w:rPr>
            <w:noProof/>
          </w:rPr>
          <w:t>9</w:t>
        </w:r>
      </w:fldSimple>
      <w:r>
        <w:t xml:space="preserve">: Zawartość pliku JSON zawierającego obliczone parametry modelu </w:t>
      </w:r>
      <w:proofErr w:type="spellStart"/>
      <w:r>
        <w:t>Jelińskiego-Morandy</w:t>
      </w:r>
      <w:proofErr w:type="spellEnd"/>
    </w:p>
    <w:p w14:paraId="4717EF10" w14:textId="77777777" w:rsidR="001F1692" w:rsidRDefault="001F1692" w:rsidP="001F1692">
      <w:pPr>
        <w:keepNext/>
      </w:pPr>
      <w:r>
        <w:rPr>
          <w:noProof/>
        </w:rPr>
        <w:drawing>
          <wp:inline distT="0" distB="0" distL="0" distR="0" wp14:anchorId="0E86C025" wp14:editId="672AE8DB">
            <wp:extent cx="5759450" cy="224790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6CD6" w14:textId="3624D2D3" w:rsidR="001F1692" w:rsidRDefault="001F1692" w:rsidP="001F1692">
      <w:pPr>
        <w:pStyle w:val="Legenda"/>
        <w:jc w:val="center"/>
      </w:pPr>
      <w:r>
        <w:t xml:space="preserve">Rys </w:t>
      </w:r>
      <w:fldSimple w:instr=" SEQ Rys \* ARABIC ">
        <w:r>
          <w:rPr>
            <w:noProof/>
          </w:rPr>
          <w:t>10</w:t>
        </w:r>
      </w:fldSimple>
      <w:r>
        <w:t xml:space="preserve">: Zawartość pliku JSON zawierającego obliczone parametry modelu </w:t>
      </w:r>
      <w:proofErr w:type="spellStart"/>
      <w:r>
        <w:t>Schicka-Wolvertona</w:t>
      </w:r>
      <w:proofErr w:type="spellEnd"/>
    </w:p>
    <w:p w14:paraId="3DB8AF29" w14:textId="59D8DF06" w:rsidR="00610404" w:rsidRDefault="00610404" w:rsidP="00610404">
      <w:pPr>
        <w:pStyle w:val="Nagwek2"/>
      </w:pPr>
      <w:bookmarkStart w:id="28" w:name="_Toc60921326"/>
      <w:r>
        <w:t>Kod źródłowy</w:t>
      </w:r>
      <w:bookmarkEnd w:id="28"/>
    </w:p>
    <w:p w14:paraId="6FF0E256" w14:textId="5104B2C5" w:rsidR="00610404" w:rsidRPr="00610404" w:rsidRDefault="00610404" w:rsidP="00610404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: </w:t>
      </w:r>
      <w:r w:rsidR="00B30DB5" w:rsidRPr="00B30DB5">
        <w:rPr>
          <w:rFonts w:ascii="Times New Roman" w:hAnsi="Times New Roman"/>
        </w:rPr>
        <w:t>https://github.com/PiotrMichalowski96/ProjectForSoftwareReliability</w:t>
      </w:r>
    </w:p>
    <w:sectPr w:rsidR="00610404" w:rsidRPr="00610404" w:rsidSect="00F2584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DDD66" w14:textId="77777777" w:rsidR="000C4190" w:rsidRDefault="000C4190" w:rsidP="00040B83">
      <w:r>
        <w:separator/>
      </w:r>
    </w:p>
  </w:endnote>
  <w:endnote w:type="continuationSeparator" w:id="0">
    <w:p w14:paraId="3CEFB60E" w14:textId="77777777" w:rsidR="000C4190" w:rsidRDefault="000C4190" w:rsidP="0004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-1195846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2150BCD7" w14:textId="77777777" w:rsidR="00113087" w:rsidRDefault="000C4190" w:rsidP="00F2584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 w14:anchorId="68FC3F90">
            <v:rect id="_x0000_i1025" style="width:453.6pt;height:.5pt" o:hralign="center" o:hrstd="t" o:hrnoshade="t" o:hr="t" fillcolor="black [3213]" stroked="f"/>
          </w:pict>
        </w:r>
      </w:p>
      <w:p w14:paraId="3169539B" w14:textId="77777777" w:rsidR="00113087" w:rsidRPr="00F25846" w:rsidRDefault="00113087" w:rsidP="00F25846">
        <w:pPr>
          <w:pStyle w:val="Stopka"/>
          <w:rPr>
            <w:rFonts w:ascii="Times New Roman" w:eastAsiaTheme="majorEastAsia" w:hAnsi="Times New Roman"/>
            <w:sz w:val="20"/>
            <w:szCs w:val="20"/>
          </w:rPr>
        </w:pPr>
        <w:r w:rsidRPr="002206FE">
          <w:rPr>
            <w:rFonts w:ascii="Times New Roman" w:eastAsiaTheme="majorEastAsia" w:hAnsi="Times New Roman"/>
            <w:sz w:val="20"/>
            <w:szCs w:val="20"/>
          </w:rPr>
          <w:t xml:space="preserve">str. </w: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begin"/>
        </w:r>
        <w:r w:rsidRPr="002206FE">
          <w:rPr>
            <w:rFonts w:ascii="Times New Roman" w:hAnsi="Times New Roman"/>
            <w:sz w:val="20"/>
            <w:szCs w:val="20"/>
          </w:rPr>
          <w:instrText>PAGE    \* MERGEFORMAT</w:instrTex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separate"/>
        </w:r>
        <w:r>
          <w:rPr>
            <w:rFonts w:eastAsiaTheme="minorEastAsia"/>
            <w:sz w:val="20"/>
            <w:szCs w:val="20"/>
          </w:rPr>
          <w:t>3</w:t>
        </w:r>
        <w:r w:rsidRPr="002206FE">
          <w:rPr>
            <w:rFonts w:ascii="Times New Roman" w:eastAsiaTheme="majorEastAsia" w:hAnsi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8"/>
        <w:szCs w:val="28"/>
      </w:rPr>
      <w:id w:val="1345045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4B83E4F8" w14:textId="77777777" w:rsidR="00113087" w:rsidRDefault="000C419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pict w14:anchorId="301F58DF">
            <v:rect id="_x0000_i1026" style="width:453.6pt;height:.5pt" o:hralign="center" o:hrstd="t" o:hrnoshade="t" o:hr="t" fillcolor="black [3213]" stroked="f"/>
          </w:pict>
        </w:r>
      </w:p>
      <w:p w14:paraId="1DF3E559" w14:textId="1EA50888" w:rsidR="00113087" w:rsidRPr="002206FE" w:rsidRDefault="00113087" w:rsidP="002206FE">
        <w:pPr>
          <w:pStyle w:val="Stopka"/>
          <w:jc w:val="right"/>
          <w:rPr>
            <w:rFonts w:ascii="Times New Roman" w:eastAsiaTheme="majorEastAsia" w:hAnsi="Times New Roman"/>
            <w:sz w:val="20"/>
            <w:szCs w:val="20"/>
          </w:rPr>
        </w:pPr>
        <w:r>
          <w:rPr>
            <w:rFonts w:ascii="Times New Roman" w:eastAsiaTheme="majorEastAsia" w:hAnsi="Times New Roman"/>
            <w:sz w:val="20"/>
            <w:szCs w:val="20"/>
          </w:rPr>
          <w:t>Strona</w:t>
        </w:r>
        <w:r w:rsidRPr="002206FE">
          <w:rPr>
            <w:rFonts w:ascii="Times New Roman" w:eastAsiaTheme="majorEastAsia" w:hAnsi="Times New Roman"/>
            <w:sz w:val="20"/>
            <w:szCs w:val="20"/>
          </w:rPr>
          <w:t xml:space="preserve"> </w: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begin"/>
        </w:r>
        <w:r w:rsidRPr="002206FE">
          <w:rPr>
            <w:rFonts w:ascii="Times New Roman" w:hAnsi="Times New Roman"/>
            <w:sz w:val="20"/>
            <w:szCs w:val="20"/>
          </w:rPr>
          <w:instrText>PAGE    \* MERGEFORMAT</w:instrText>
        </w:r>
        <w:r w:rsidRPr="002206FE">
          <w:rPr>
            <w:rFonts w:ascii="Times New Roman" w:eastAsiaTheme="minorEastAsia" w:hAnsi="Times New Roman"/>
            <w:sz w:val="20"/>
            <w:szCs w:val="20"/>
          </w:rPr>
          <w:fldChar w:fldCharType="separate"/>
        </w:r>
        <w:r w:rsidRPr="003F548F">
          <w:rPr>
            <w:rFonts w:ascii="Times New Roman" w:eastAsiaTheme="majorEastAsia" w:hAnsi="Times New Roman"/>
            <w:noProof/>
            <w:sz w:val="20"/>
            <w:szCs w:val="20"/>
          </w:rPr>
          <w:t>2</w:t>
        </w:r>
        <w:r w:rsidRPr="002206FE">
          <w:rPr>
            <w:rFonts w:ascii="Times New Roman" w:eastAsiaTheme="majorEastAsia" w:hAnsi="Times New Roman"/>
            <w:sz w:val="20"/>
            <w:szCs w:val="20"/>
          </w:rPr>
          <w:fldChar w:fldCharType="end"/>
        </w:r>
        <w:r>
          <w:rPr>
            <w:rFonts w:ascii="Times New Roman" w:eastAsiaTheme="majorEastAsia" w:hAnsi="Times New Roman"/>
            <w:sz w:val="20"/>
            <w:szCs w:val="20"/>
          </w:rPr>
          <w:t xml:space="preserve"> z </w:t>
        </w:r>
        <w:r>
          <w:rPr>
            <w:rFonts w:ascii="Times New Roman" w:eastAsiaTheme="majorEastAsia" w:hAnsi="Times New Roman"/>
            <w:sz w:val="20"/>
            <w:szCs w:val="20"/>
          </w:rPr>
          <w:fldChar w:fldCharType="begin"/>
        </w:r>
        <w:r>
          <w:rPr>
            <w:rFonts w:ascii="Times New Roman" w:eastAsiaTheme="majorEastAsia" w:hAnsi="Times New Roman"/>
            <w:sz w:val="20"/>
            <w:szCs w:val="20"/>
          </w:rPr>
          <w:instrText xml:space="preserve"> NUMPAGES  \* Arabic  \* MERGEFORMAT </w:instrText>
        </w:r>
        <w:r>
          <w:rPr>
            <w:rFonts w:ascii="Times New Roman" w:eastAsiaTheme="majorEastAsia" w:hAnsi="Times New Roman"/>
            <w:sz w:val="20"/>
            <w:szCs w:val="20"/>
          </w:rPr>
          <w:fldChar w:fldCharType="separate"/>
        </w:r>
        <w:r>
          <w:rPr>
            <w:rFonts w:ascii="Times New Roman" w:eastAsiaTheme="majorEastAsia" w:hAnsi="Times New Roman"/>
            <w:noProof/>
            <w:sz w:val="20"/>
            <w:szCs w:val="20"/>
          </w:rPr>
          <w:t>10</w:t>
        </w:r>
        <w:r>
          <w:rPr>
            <w:rFonts w:ascii="Times New Roman" w:eastAsiaTheme="majorEastAsia" w:hAnsi="Times New Roman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497BC010" w14:textId="77777777" w:rsidTr="0821D08A">
      <w:tc>
        <w:tcPr>
          <w:tcW w:w="3020" w:type="dxa"/>
        </w:tcPr>
        <w:p w14:paraId="01CBBBFD" w14:textId="1A33D5A5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74A11B1C" w14:textId="2BD83580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01E7366F" w14:textId="0475A032" w:rsidR="00113087" w:rsidRDefault="00113087" w:rsidP="0821D08A">
          <w:pPr>
            <w:ind w:right="-115"/>
            <w:jc w:val="right"/>
          </w:pPr>
        </w:p>
      </w:tc>
    </w:tr>
  </w:tbl>
  <w:p w14:paraId="1F25FA3A" w14:textId="5BB6D886" w:rsidR="00113087" w:rsidRDefault="00113087" w:rsidP="0821D0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40C7E" w14:textId="77777777" w:rsidR="000C4190" w:rsidRDefault="000C4190" w:rsidP="00040B83">
      <w:r>
        <w:separator/>
      </w:r>
    </w:p>
  </w:footnote>
  <w:footnote w:type="continuationSeparator" w:id="0">
    <w:p w14:paraId="3ECC8241" w14:textId="77777777" w:rsidR="000C4190" w:rsidRDefault="000C4190" w:rsidP="00040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72F12208" w14:textId="77777777" w:rsidTr="0821D08A">
      <w:tc>
        <w:tcPr>
          <w:tcW w:w="3020" w:type="dxa"/>
        </w:tcPr>
        <w:p w14:paraId="2C8E18E7" w14:textId="0C4854A5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61ABD620" w14:textId="0F4DB827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13A1625F" w14:textId="77BD0BAE" w:rsidR="00113087" w:rsidRDefault="00113087" w:rsidP="0821D08A">
          <w:pPr>
            <w:ind w:right="-115"/>
            <w:jc w:val="right"/>
          </w:pPr>
        </w:p>
      </w:tc>
    </w:tr>
  </w:tbl>
  <w:p w14:paraId="57F15E61" w14:textId="49CAFC1D" w:rsidR="00113087" w:rsidRDefault="001130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81BF6" w14:textId="269599B0" w:rsidR="00113087" w:rsidRDefault="00113087" w:rsidP="0821D08A">
    <w:r>
      <w:t>Sprawozdanie z przedmiotu Niezawodność Oprogramowania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113087" w14:paraId="69C6FA8E" w14:textId="77777777" w:rsidTr="0821D08A">
      <w:tc>
        <w:tcPr>
          <w:tcW w:w="3020" w:type="dxa"/>
        </w:tcPr>
        <w:p w14:paraId="34EFCABA" w14:textId="1836D58D" w:rsidR="00113087" w:rsidRDefault="00113087" w:rsidP="0821D08A">
          <w:pPr>
            <w:ind w:left="-115"/>
          </w:pPr>
        </w:p>
      </w:tc>
      <w:tc>
        <w:tcPr>
          <w:tcW w:w="3020" w:type="dxa"/>
        </w:tcPr>
        <w:p w14:paraId="6305B4A0" w14:textId="42694978" w:rsidR="00113087" w:rsidRDefault="00113087" w:rsidP="0821D08A">
          <w:pPr>
            <w:jc w:val="center"/>
          </w:pPr>
        </w:p>
      </w:tc>
      <w:tc>
        <w:tcPr>
          <w:tcW w:w="3020" w:type="dxa"/>
        </w:tcPr>
        <w:p w14:paraId="62D46FD1" w14:textId="416B95D7" w:rsidR="00113087" w:rsidRDefault="00113087" w:rsidP="0821D08A">
          <w:pPr>
            <w:ind w:right="-115"/>
            <w:jc w:val="right"/>
          </w:pPr>
        </w:p>
      </w:tc>
    </w:tr>
  </w:tbl>
  <w:p w14:paraId="43F164B0" w14:textId="778554C2" w:rsidR="00113087" w:rsidRDefault="001130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31B2"/>
    <w:multiLevelType w:val="hybridMultilevel"/>
    <w:tmpl w:val="62DCEECE"/>
    <w:lvl w:ilvl="0" w:tplc="FB906F9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B445425"/>
    <w:multiLevelType w:val="multilevel"/>
    <w:tmpl w:val="25E4FE7A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  <w:rPr>
        <w:rFonts w:ascii="Arial Black" w:hAnsi="Arial Black" w:hint="default"/>
        <w:b w:val="0"/>
        <w:bCs w:val="0"/>
      </w:rPr>
    </w:lvl>
    <w:lvl w:ilvl="1">
      <w:start w:val="1"/>
      <w:numFmt w:val="decimal"/>
      <w:pStyle w:val="Nagwek2"/>
      <w:lvlText w:val="%1.%2."/>
      <w:lvlJc w:val="left"/>
      <w:pPr>
        <w:tabs>
          <w:tab w:val="num" w:pos="1418"/>
        </w:tabs>
        <w:ind w:left="1418" w:hanging="851"/>
      </w:pPr>
      <w:rPr>
        <w:rFonts w:ascii="Arial Black" w:hAnsi="Arial Black" w:hint="default"/>
        <w:b w:val="0"/>
        <w:i w:val="0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2524"/>
        </w:tabs>
        <w:ind w:left="2524" w:hanging="964"/>
      </w:pPr>
    </w:lvl>
    <w:lvl w:ilvl="3">
      <w:start w:val="1"/>
      <w:numFmt w:val="decimal"/>
      <w:pStyle w:val="Nagwek4"/>
      <w:lvlText w:val="%1.%2.%3.%4."/>
      <w:lvlJc w:val="left"/>
      <w:pPr>
        <w:tabs>
          <w:tab w:val="num" w:pos="3120"/>
        </w:tabs>
        <w:ind w:left="3120" w:hanging="851"/>
      </w:pPr>
      <w:rPr>
        <w:rFonts w:hint="default"/>
        <w:lang w:val="pl-PL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BB00D48"/>
    <w:multiLevelType w:val="hybridMultilevel"/>
    <w:tmpl w:val="86DC4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6D00"/>
    <w:multiLevelType w:val="hybridMultilevel"/>
    <w:tmpl w:val="EDFA2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5AC1"/>
    <w:multiLevelType w:val="hybridMultilevel"/>
    <w:tmpl w:val="C75222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22CEE"/>
    <w:multiLevelType w:val="hybridMultilevel"/>
    <w:tmpl w:val="CA90B1FC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138E"/>
    <w:multiLevelType w:val="hybridMultilevel"/>
    <w:tmpl w:val="FF027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21607"/>
    <w:multiLevelType w:val="hybridMultilevel"/>
    <w:tmpl w:val="8860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8677E"/>
    <w:multiLevelType w:val="hybridMultilevel"/>
    <w:tmpl w:val="16C29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C7FFC"/>
    <w:multiLevelType w:val="hybridMultilevel"/>
    <w:tmpl w:val="7F263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66748"/>
    <w:multiLevelType w:val="hybridMultilevel"/>
    <w:tmpl w:val="FAA2AAC4"/>
    <w:lvl w:ilvl="0" w:tplc="75F6DDEC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930E1"/>
    <w:multiLevelType w:val="hybridMultilevel"/>
    <w:tmpl w:val="ACD04C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255"/>
    <w:multiLevelType w:val="hybridMultilevel"/>
    <w:tmpl w:val="D04A5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F5CCE"/>
    <w:multiLevelType w:val="hybridMultilevel"/>
    <w:tmpl w:val="12A82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F78AE"/>
    <w:multiLevelType w:val="hybridMultilevel"/>
    <w:tmpl w:val="D638A3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A24C7"/>
    <w:multiLevelType w:val="hybridMultilevel"/>
    <w:tmpl w:val="2FE6FBB2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3A65"/>
    <w:multiLevelType w:val="hybridMultilevel"/>
    <w:tmpl w:val="FAAEB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C2817"/>
    <w:multiLevelType w:val="hybridMultilevel"/>
    <w:tmpl w:val="0415001F"/>
    <w:lvl w:ilvl="0" w:tplc="814CCF26">
      <w:start w:val="1"/>
      <w:numFmt w:val="decimal"/>
      <w:lvlText w:val="%1."/>
      <w:lvlJc w:val="left"/>
      <w:pPr>
        <w:ind w:left="1068" w:hanging="360"/>
      </w:pPr>
    </w:lvl>
    <w:lvl w:ilvl="1" w:tplc="79260168">
      <w:start w:val="1"/>
      <w:numFmt w:val="decimal"/>
      <w:lvlText w:val="%1.%2."/>
      <w:lvlJc w:val="left"/>
      <w:pPr>
        <w:ind w:left="1500" w:hanging="432"/>
      </w:pPr>
    </w:lvl>
    <w:lvl w:ilvl="2" w:tplc="74765A7A">
      <w:start w:val="1"/>
      <w:numFmt w:val="decimal"/>
      <w:lvlText w:val="%1.%2.%3."/>
      <w:lvlJc w:val="left"/>
      <w:pPr>
        <w:ind w:left="1932" w:hanging="504"/>
      </w:pPr>
    </w:lvl>
    <w:lvl w:ilvl="3" w:tplc="86C49BFE">
      <w:start w:val="1"/>
      <w:numFmt w:val="decimal"/>
      <w:lvlText w:val="%1.%2.%3.%4."/>
      <w:lvlJc w:val="left"/>
      <w:pPr>
        <w:ind w:left="2436" w:hanging="648"/>
      </w:pPr>
    </w:lvl>
    <w:lvl w:ilvl="4" w:tplc="EEF0EE06">
      <w:start w:val="1"/>
      <w:numFmt w:val="decimal"/>
      <w:lvlText w:val="%1.%2.%3.%4.%5."/>
      <w:lvlJc w:val="left"/>
      <w:pPr>
        <w:ind w:left="2940" w:hanging="792"/>
      </w:pPr>
    </w:lvl>
    <w:lvl w:ilvl="5" w:tplc="E84C4F96">
      <w:start w:val="1"/>
      <w:numFmt w:val="decimal"/>
      <w:lvlText w:val="%1.%2.%3.%4.%5.%6."/>
      <w:lvlJc w:val="left"/>
      <w:pPr>
        <w:ind w:left="3444" w:hanging="936"/>
      </w:pPr>
    </w:lvl>
    <w:lvl w:ilvl="6" w:tplc="84CE798A">
      <w:start w:val="1"/>
      <w:numFmt w:val="decimal"/>
      <w:lvlText w:val="%1.%2.%3.%4.%5.%6.%7."/>
      <w:lvlJc w:val="left"/>
      <w:pPr>
        <w:ind w:left="3948" w:hanging="1080"/>
      </w:pPr>
    </w:lvl>
    <w:lvl w:ilvl="7" w:tplc="429E0B46">
      <w:start w:val="1"/>
      <w:numFmt w:val="decimal"/>
      <w:lvlText w:val="%1.%2.%3.%4.%5.%6.%7.%8."/>
      <w:lvlJc w:val="left"/>
      <w:pPr>
        <w:ind w:left="4452" w:hanging="1224"/>
      </w:pPr>
    </w:lvl>
    <w:lvl w:ilvl="8" w:tplc="F63613F4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0C310DF"/>
    <w:multiLevelType w:val="hybridMultilevel"/>
    <w:tmpl w:val="DAC67230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71CFB"/>
    <w:multiLevelType w:val="hybridMultilevel"/>
    <w:tmpl w:val="9858F928"/>
    <w:lvl w:ilvl="0" w:tplc="EC68EFDE">
      <w:start w:val="1"/>
      <w:numFmt w:val="decimal"/>
      <w:lvlText w:val="D%1"/>
      <w:lvlJc w:val="left"/>
      <w:pPr>
        <w:ind w:left="360" w:hanging="360"/>
      </w:pPr>
      <w:rPr>
        <w:rFonts w:ascii="Arial" w:hAnsi="Arial" w:hint="default"/>
        <w:color w:val="auto"/>
        <w:sz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19025D"/>
    <w:multiLevelType w:val="hybridMultilevel"/>
    <w:tmpl w:val="9EACB2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91878"/>
    <w:multiLevelType w:val="hybridMultilevel"/>
    <w:tmpl w:val="CA62A38E"/>
    <w:lvl w:ilvl="0" w:tplc="411403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38"/>
        </w:tabs>
        <w:ind w:left="21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58"/>
        </w:tabs>
        <w:ind w:left="28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298"/>
        </w:tabs>
        <w:ind w:left="42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18"/>
        </w:tabs>
        <w:ind w:left="50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58"/>
        </w:tabs>
        <w:ind w:left="64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78"/>
        </w:tabs>
        <w:ind w:left="7178" w:hanging="360"/>
      </w:pPr>
      <w:rPr>
        <w:rFonts w:ascii="Wingdings" w:hAnsi="Wingdings" w:hint="default"/>
      </w:rPr>
    </w:lvl>
  </w:abstractNum>
  <w:abstractNum w:abstractNumId="22" w15:restartNumberingAfterBreak="0">
    <w:nsid w:val="6B340497"/>
    <w:multiLevelType w:val="hybridMultilevel"/>
    <w:tmpl w:val="74148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556A0"/>
    <w:multiLevelType w:val="hybridMultilevel"/>
    <w:tmpl w:val="FD4AAE92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5341572"/>
    <w:multiLevelType w:val="hybridMultilevel"/>
    <w:tmpl w:val="B4D4C038"/>
    <w:lvl w:ilvl="0" w:tplc="0F7693EE">
      <w:start w:val="1"/>
      <w:numFmt w:val="decimal"/>
      <w:lvlText w:val="WK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77FEE"/>
    <w:multiLevelType w:val="hybridMultilevel"/>
    <w:tmpl w:val="262606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A7863"/>
    <w:multiLevelType w:val="hybridMultilevel"/>
    <w:tmpl w:val="C35C2524"/>
    <w:lvl w:ilvl="0" w:tplc="0415000F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</w:rPr>
    </w:lvl>
    <w:lvl w:ilvl="1" w:tplc="1E9EE270">
      <w:start w:val="1"/>
      <w:numFmt w:val="bullet"/>
      <w:lvlText w:val="o"/>
      <w:lvlJc w:val="left"/>
      <w:pPr>
        <w:tabs>
          <w:tab w:val="num" w:pos="1647"/>
        </w:tabs>
        <w:ind w:left="1647" w:hanging="283"/>
      </w:pPr>
      <w:rPr>
        <w:rFonts w:ascii="Courier New" w:hAnsi="Courier New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1"/>
  </w:num>
  <w:num w:numId="4">
    <w:abstractNumId w:val="0"/>
  </w:num>
  <w:num w:numId="5">
    <w:abstractNumId w:val="25"/>
  </w:num>
  <w:num w:numId="6">
    <w:abstractNumId w:val="5"/>
  </w:num>
  <w:num w:numId="7">
    <w:abstractNumId w:val="19"/>
  </w:num>
  <w:num w:numId="8">
    <w:abstractNumId w:val="18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5"/>
  </w:num>
  <w:num w:numId="14">
    <w:abstractNumId w:val="1"/>
  </w:num>
  <w:num w:numId="15">
    <w:abstractNumId w:val="8"/>
  </w:num>
  <w:num w:numId="16">
    <w:abstractNumId w:val="13"/>
  </w:num>
  <w:num w:numId="17">
    <w:abstractNumId w:val="23"/>
  </w:num>
  <w:num w:numId="18">
    <w:abstractNumId w:val="1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</w:num>
  <w:num w:numId="23">
    <w:abstractNumId w:val="24"/>
  </w:num>
  <w:num w:numId="24">
    <w:abstractNumId w:val="2"/>
  </w:num>
  <w:num w:numId="25">
    <w:abstractNumId w:val="16"/>
  </w:num>
  <w:num w:numId="26">
    <w:abstractNumId w:val="22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0"/>
  </w:num>
  <w:num w:numId="30">
    <w:abstractNumId w:val="6"/>
  </w:num>
  <w:num w:numId="31">
    <w:abstractNumId w:val="4"/>
  </w:num>
  <w:num w:numId="32">
    <w:abstractNumId w:val="14"/>
  </w:num>
  <w:num w:numId="33">
    <w:abstractNumId w:val="9"/>
  </w:num>
  <w:num w:numId="34">
    <w:abstractNumId w:val="1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61"/>
    <w:rsid w:val="00016DF9"/>
    <w:rsid w:val="00021308"/>
    <w:rsid w:val="00034E66"/>
    <w:rsid w:val="00040B83"/>
    <w:rsid w:val="0004260E"/>
    <w:rsid w:val="00084A7F"/>
    <w:rsid w:val="000853EB"/>
    <w:rsid w:val="0009089E"/>
    <w:rsid w:val="000916EF"/>
    <w:rsid w:val="000B3075"/>
    <w:rsid w:val="000C02E9"/>
    <w:rsid w:val="000C4190"/>
    <w:rsid w:val="000C7C20"/>
    <w:rsid w:val="000D727F"/>
    <w:rsid w:val="000F4622"/>
    <w:rsid w:val="00110B2F"/>
    <w:rsid w:val="00113087"/>
    <w:rsid w:val="00132CEB"/>
    <w:rsid w:val="00162706"/>
    <w:rsid w:val="00171CB6"/>
    <w:rsid w:val="001813E8"/>
    <w:rsid w:val="00181E3F"/>
    <w:rsid w:val="00190F35"/>
    <w:rsid w:val="001A1D6F"/>
    <w:rsid w:val="001A225D"/>
    <w:rsid w:val="001D0E51"/>
    <w:rsid w:val="001F1692"/>
    <w:rsid w:val="00210361"/>
    <w:rsid w:val="002135A1"/>
    <w:rsid w:val="002203FF"/>
    <w:rsid w:val="002206FE"/>
    <w:rsid w:val="00225C39"/>
    <w:rsid w:val="00232B0E"/>
    <w:rsid w:val="002371E0"/>
    <w:rsid w:val="002406BB"/>
    <w:rsid w:val="00243AAD"/>
    <w:rsid w:val="002509B0"/>
    <w:rsid w:val="00273574"/>
    <w:rsid w:val="00277D93"/>
    <w:rsid w:val="0029034F"/>
    <w:rsid w:val="002920F4"/>
    <w:rsid w:val="00292289"/>
    <w:rsid w:val="002A097C"/>
    <w:rsid w:val="002A3739"/>
    <w:rsid w:val="002D1849"/>
    <w:rsid w:val="002E0FDF"/>
    <w:rsid w:val="002E5DFD"/>
    <w:rsid w:val="002F6769"/>
    <w:rsid w:val="0030204E"/>
    <w:rsid w:val="003254A8"/>
    <w:rsid w:val="00326530"/>
    <w:rsid w:val="00332AE2"/>
    <w:rsid w:val="0033335C"/>
    <w:rsid w:val="0033358E"/>
    <w:rsid w:val="00337F19"/>
    <w:rsid w:val="00385905"/>
    <w:rsid w:val="003A1734"/>
    <w:rsid w:val="003B28A0"/>
    <w:rsid w:val="003C5E88"/>
    <w:rsid w:val="003C5F71"/>
    <w:rsid w:val="003D62E4"/>
    <w:rsid w:val="003E62D7"/>
    <w:rsid w:val="003F548F"/>
    <w:rsid w:val="004023B1"/>
    <w:rsid w:val="00433260"/>
    <w:rsid w:val="004343DF"/>
    <w:rsid w:val="00436600"/>
    <w:rsid w:val="0044518C"/>
    <w:rsid w:val="0047305B"/>
    <w:rsid w:val="00476E38"/>
    <w:rsid w:val="00482C58"/>
    <w:rsid w:val="004A08D2"/>
    <w:rsid w:val="004A1678"/>
    <w:rsid w:val="004A644E"/>
    <w:rsid w:val="004B5B56"/>
    <w:rsid w:val="004B685A"/>
    <w:rsid w:val="004D446A"/>
    <w:rsid w:val="005051E9"/>
    <w:rsid w:val="0051265C"/>
    <w:rsid w:val="00533743"/>
    <w:rsid w:val="00542FF8"/>
    <w:rsid w:val="0055219E"/>
    <w:rsid w:val="005677A2"/>
    <w:rsid w:val="00584C63"/>
    <w:rsid w:val="00584FA3"/>
    <w:rsid w:val="005862FD"/>
    <w:rsid w:val="0059106E"/>
    <w:rsid w:val="005C3E15"/>
    <w:rsid w:val="005D58AE"/>
    <w:rsid w:val="0060139E"/>
    <w:rsid w:val="00607C2E"/>
    <w:rsid w:val="00610404"/>
    <w:rsid w:val="006123FA"/>
    <w:rsid w:val="00614F03"/>
    <w:rsid w:val="00620D1D"/>
    <w:rsid w:val="00623029"/>
    <w:rsid w:val="00634D07"/>
    <w:rsid w:val="00647F96"/>
    <w:rsid w:val="00650FAF"/>
    <w:rsid w:val="00670C81"/>
    <w:rsid w:val="00673D46"/>
    <w:rsid w:val="006754AF"/>
    <w:rsid w:val="00681507"/>
    <w:rsid w:val="006815DF"/>
    <w:rsid w:val="00691363"/>
    <w:rsid w:val="00695476"/>
    <w:rsid w:val="006C77DD"/>
    <w:rsid w:val="006F46FF"/>
    <w:rsid w:val="006F5357"/>
    <w:rsid w:val="00703E10"/>
    <w:rsid w:val="00743B9F"/>
    <w:rsid w:val="00747DFD"/>
    <w:rsid w:val="00754644"/>
    <w:rsid w:val="00760CD0"/>
    <w:rsid w:val="00760D06"/>
    <w:rsid w:val="007665ED"/>
    <w:rsid w:val="00770842"/>
    <w:rsid w:val="007749E6"/>
    <w:rsid w:val="00793876"/>
    <w:rsid w:val="007D46A1"/>
    <w:rsid w:val="007E7B3A"/>
    <w:rsid w:val="00800D87"/>
    <w:rsid w:val="00822C6A"/>
    <w:rsid w:val="00826B41"/>
    <w:rsid w:val="00863406"/>
    <w:rsid w:val="00870DDB"/>
    <w:rsid w:val="00873C8D"/>
    <w:rsid w:val="0087676D"/>
    <w:rsid w:val="00876DD7"/>
    <w:rsid w:val="0088184C"/>
    <w:rsid w:val="008913B5"/>
    <w:rsid w:val="008D1239"/>
    <w:rsid w:val="008E0A29"/>
    <w:rsid w:val="008E1180"/>
    <w:rsid w:val="00927136"/>
    <w:rsid w:val="00937353"/>
    <w:rsid w:val="0093795C"/>
    <w:rsid w:val="00942E50"/>
    <w:rsid w:val="0094479E"/>
    <w:rsid w:val="00944ED6"/>
    <w:rsid w:val="009536E5"/>
    <w:rsid w:val="00965E20"/>
    <w:rsid w:val="009718DB"/>
    <w:rsid w:val="0097452C"/>
    <w:rsid w:val="0097517F"/>
    <w:rsid w:val="0099153F"/>
    <w:rsid w:val="00994A98"/>
    <w:rsid w:val="009B60D5"/>
    <w:rsid w:val="009C1204"/>
    <w:rsid w:val="009D163C"/>
    <w:rsid w:val="009D39BC"/>
    <w:rsid w:val="009E13E0"/>
    <w:rsid w:val="009F58FB"/>
    <w:rsid w:val="00A12226"/>
    <w:rsid w:val="00A17714"/>
    <w:rsid w:val="00A2173E"/>
    <w:rsid w:val="00A21E40"/>
    <w:rsid w:val="00A3142D"/>
    <w:rsid w:val="00A40236"/>
    <w:rsid w:val="00A44752"/>
    <w:rsid w:val="00A821DF"/>
    <w:rsid w:val="00A97120"/>
    <w:rsid w:val="00AA1DE5"/>
    <w:rsid w:val="00AA1FCB"/>
    <w:rsid w:val="00AB2431"/>
    <w:rsid w:val="00AB2780"/>
    <w:rsid w:val="00AC4024"/>
    <w:rsid w:val="00AE1B93"/>
    <w:rsid w:val="00AE24E8"/>
    <w:rsid w:val="00B052ED"/>
    <w:rsid w:val="00B242C0"/>
    <w:rsid w:val="00B30DB5"/>
    <w:rsid w:val="00B51BEC"/>
    <w:rsid w:val="00B53A98"/>
    <w:rsid w:val="00B822E7"/>
    <w:rsid w:val="00B941BB"/>
    <w:rsid w:val="00BA56A1"/>
    <w:rsid w:val="00BD0AEF"/>
    <w:rsid w:val="00BE3280"/>
    <w:rsid w:val="00C16ADE"/>
    <w:rsid w:val="00C2017C"/>
    <w:rsid w:val="00C24B5D"/>
    <w:rsid w:val="00C50EA7"/>
    <w:rsid w:val="00C54BDF"/>
    <w:rsid w:val="00C620F1"/>
    <w:rsid w:val="00CA1C49"/>
    <w:rsid w:val="00CC19BE"/>
    <w:rsid w:val="00CE1092"/>
    <w:rsid w:val="00CE3B23"/>
    <w:rsid w:val="00CF0F92"/>
    <w:rsid w:val="00CF4CF1"/>
    <w:rsid w:val="00CF71B9"/>
    <w:rsid w:val="00D022E6"/>
    <w:rsid w:val="00D20459"/>
    <w:rsid w:val="00D24014"/>
    <w:rsid w:val="00D57021"/>
    <w:rsid w:val="00D66E10"/>
    <w:rsid w:val="00D66FAF"/>
    <w:rsid w:val="00D675FE"/>
    <w:rsid w:val="00D939D7"/>
    <w:rsid w:val="00DA116A"/>
    <w:rsid w:val="00DB292A"/>
    <w:rsid w:val="00DC5D47"/>
    <w:rsid w:val="00DE68B7"/>
    <w:rsid w:val="00DF10B6"/>
    <w:rsid w:val="00DF3D94"/>
    <w:rsid w:val="00DF60DC"/>
    <w:rsid w:val="00E14F62"/>
    <w:rsid w:val="00E4099E"/>
    <w:rsid w:val="00E52965"/>
    <w:rsid w:val="00E550F3"/>
    <w:rsid w:val="00E61199"/>
    <w:rsid w:val="00E66A1A"/>
    <w:rsid w:val="00E66E37"/>
    <w:rsid w:val="00E82774"/>
    <w:rsid w:val="00E85D03"/>
    <w:rsid w:val="00EA64B2"/>
    <w:rsid w:val="00EB6B9D"/>
    <w:rsid w:val="00EB7929"/>
    <w:rsid w:val="00ED6185"/>
    <w:rsid w:val="00EF7D4F"/>
    <w:rsid w:val="00F15FEF"/>
    <w:rsid w:val="00F177B7"/>
    <w:rsid w:val="00F25846"/>
    <w:rsid w:val="00F47FFC"/>
    <w:rsid w:val="00F85FDA"/>
    <w:rsid w:val="00F914CA"/>
    <w:rsid w:val="00F979AC"/>
    <w:rsid w:val="00FA4A84"/>
    <w:rsid w:val="00FB5DB0"/>
    <w:rsid w:val="00FD6073"/>
    <w:rsid w:val="03A7911D"/>
    <w:rsid w:val="047546FA"/>
    <w:rsid w:val="0493668A"/>
    <w:rsid w:val="0611175B"/>
    <w:rsid w:val="075AF4F5"/>
    <w:rsid w:val="0821D08A"/>
    <w:rsid w:val="098713DA"/>
    <w:rsid w:val="0C3AE855"/>
    <w:rsid w:val="0DF7F281"/>
    <w:rsid w:val="0F03A89C"/>
    <w:rsid w:val="109D761A"/>
    <w:rsid w:val="10C44C7E"/>
    <w:rsid w:val="12601CDF"/>
    <w:rsid w:val="12A8048D"/>
    <w:rsid w:val="12D3533A"/>
    <w:rsid w:val="1647B895"/>
    <w:rsid w:val="1AD74455"/>
    <w:rsid w:val="1B47B71D"/>
    <w:rsid w:val="1CC3F014"/>
    <w:rsid w:val="1D62D0C5"/>
    <w:rsid w:val="1E1BA5F1"/>
    <w:rsid w:val="2032C728"/>
    <w:rsid w:val="20E713BE"/>
    <w:rsid w:val="21DB8167"/>
    <w:rsid w:val="228F2C4F"/>
    <w:rsid w:val="2312A2E6"/>
    <w:rsid w:val="2408C975"/>
    <w:rsid w:val="2661A59D"/>
    <w:rsid w:val="27189C24"/>
    <w:rsid w:val="29C098A7"/>
    <w:rsid w:val="29FFB617"/>
    <w:rsid w:val="2C8E2AAA"/>
    <w:rsid w:val="2DAD481F"/>
    <w:rsid w:val="2DCDD6D1"/>
    <w:rsid w:val="2E1B6A72"/>
    <w:rsid w:val="2FAE9BBC"/>
    <w:rsid w:val="30D5F63D"/>
    <w:rsid w:val="32DD64A8"/>
    <w:rsid w:val="3313C29B"/>
    <w:rsid w:val="3423EFF8"/>
    <w:rsid w:val="375B90BA"/>
    <w:rsid w:val="3B4DF60E"/>
    <w:rsid w:val="3BF0539B"/>
    <w:rsid w:val="3C47D7B5"/>
    <w:rsid w:val="3DDE5B3B"/>
    <w:rsid w:val="3EBFE189"/>
    <w:rsid w:val="3F19ADE3"/>
    <w:rsid w:val="3F66501A"/>
    <w:rsid w:val="4217C5AD"/>
    <w:rsid w:val="422DE6D9"/>
    <w:rsid w:val="4479248B"/>
    <w:rsid w:val="490D3260"/>
    <w:rsid w:val="4A777303"/>
    <w:rsid w:val="4AF25830"/>
    <w:rsid w:val="4C2C847B"/>
    <w:rsid w:val="4EC50079"/>
    <w:rsid w:val="4FB288CF"/>
    <w:rsid w:val="5335E8C8"/>
    <w:rsid w:val="53C6352A"/>
    <w:rsid w:val="5791B768"/>
    <w:rsid w:val="581ECC74"/>
    <w:rsid w:val="58C11BB6"/>
    <w:rsid w:val="5A6F8FF7"/>
    <w:rsid w:val="5B37C180"/>
    <w:rsid w:val="5CBC8941"/>
    <w:rsid w:val="5D359182"/>
    <w:rsid w:val="5D484C28"/>
    <w:rsid w:val="5FD3ECB5"/>
    <w:rsid w:val="6140B90A"/>
    <w:rsid w:val="6439A2F6"/>
    <w:rsid w:val="643BD232"/>
    <w:rsid w:val="656FD00E"/>
    <w:rsid w:val="679B7E84"/>
    <w:rsid w:val="68603B9C"/>
    <w:rsid w:val="68EBA247"/>
    <w:rsid w:val="6A0504C2"/>
    <w:rsid w:val="6C085BC5"/>
    <w:rsid w:val="6C7C2013"/>
    <w:rsid w:val="73B4AB48"/>
    <w:rsid w:val="7490DB76"/>
    <w:rsid w:val="7605D573"/>
    <w:rsid w:val="78B3BA2D"/>
    <w:rsid w:val="7934E227"/>
    <w:rsid w:val="7C8A7FB3"/>
    <w:rsid w:val="7EEC6EA0"/>
    <w:rsid w:val="7FF7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99A57A"/>
  <w15:docId w15:val="{AC8564BC-A2F4-4846-8C35-B8FF9EF3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036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Nagwek1">
    <w:name w:val="heading 1"/>
    <w:aliases w:val="Level 1,rozdział,Datasheet title,1,h1,level 1,Level 1 Head,H1,Heading AJS,Section Heading,Kapitel,Arial 14 Fett,Arial 14 Fett1,Arial 14 Fett2,Arial 16 Fett,Header 1,Head 1,Head 11,Head 12,Head 111,Head 13,Head 112,Head 14,Head 113,Head 15"/>
    <w:basedOn w:val="Normalny"/>
    <w:next w:val="Normalny"/>
    <w:link w:val="Nagwek1Znak"/>
    <w:qFormat/>
    <w:rsid w:val="004343DF"/>
    <w:pPr>
      <w:keepNext/>
      <w:numPr>
        <w:numId w:val="1"/>
      </w:numPr>
      <w:spacing w:before="240" w:after="240" w:line="400" w:lineRule="exact"/>
      <w:ind w:left="431" w:hanging="431"/>
      <w:jc w:val="both"/>
      <w:outlineLvl w:val="0"/>
    </w:pPr>
    <w:rPr>
      <w:rFonts w:ascii="Arial Black" w:hAnsi="Arial Black"/>
      <w:bCs/>
      <w:kern w:val="32"/>
      <w:sz w:val="32"/>
      <w:szCs w:val="32"/>
    </w:rPr>
  </w:style>
  <w:style w:type="paragraph" w:styleId="Nagwek2">
    <w:name w:val="heading 2"/>
    <w:aliases w:val="2,Header 2,H2,UNDERRUBRIK 1-2,Level 2,Reset numbering,Abschnitt,Arial 12 Fett Kursiv,2 headline,h,H21,H22,HD2,PIM2,wally's numerowanie 1"/>
    <w:basedOn w:val="Normalny"/>
    <w:next w:val="Normalny"/>
    <w:link w:val="Nagwek2Znak"/>
    <w:qFormat/>
    <w:rsid w:val="00620D1D"/>
    <w:pPr>
      <w:keepNext/>
      <w:numPr>
        <w:ilvl w:val="1"/>
        <w:numId w:val="1"/>
      </w:numPr>
      <w:spacing w:before="240" w:after="120" w:line="400" w:lineRule="exact"/>
      <w:jc w:val="both"/>
      <w:outlineLvl w:val="1"/>
    </w:pPr>
    <w:rPr>
      <w:rFonts w:ascii="Arial Black" w:hAnsi="Arial Black"/>
      <w:bCs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qFormat/>
    <w:rsid w:val="00703E10"/>
    <w:pPr>
      <w:keepNext/>
      <w:numPr>
        <w:ilvl w:val="2"/>
        <w:numId w:val="1"/>
      </w:numPr>
      <w:spacing w:before="240" w:after="120" w:line="320" w:lineRule="exact"/>
      <w:jc w:val="both"/>
      <w:outlineLvl w:val="2"/>
    </w:pPr>
    <w:rPr>
      <w:rFonts w:ascii="Arial Black" w:hAnsi="Arial Black"/>
      <w:bCs/>
      <w:szCs w:val="26"/>
    </w:rPr>
  </w:style>
  <w:style w:type="paragraph" w:styleId="Nagwek4">
    <w:name w:val="heading 4"/>
    <w:aliases w:val="h4"/>
    <w:basedOn w:val="Normalny"/>
    <w:next w:val="Normalny"/>
    <w:link w:val="Nagwek4Znak"/>
    <w:qFormat/>
    <w:rsid w:val="00210361"/>
    <w:pPr>
      <w:keepNext/>
      <w:numPr>
        <w:ilvl w:val="3"/>
        <w:numId w:val="1"/>
      </w:numPr>
      <w:tabs>
        <w:tab w:val="clear" w:pos="3120"/>
        <w:tab w:val="num" w:pos="2552"/>
      </w:tabs>
      <w:spacing w:before="240" w:after="120" w:line="240" w:lineRule="exact"/>
      <w:ind w:left="2552"/>
      <w:jc w:val="both"/>
      <w:outlineLvl w:val="3"/>
    </w:pPr>
    <w:rPr>
      <w:rFonts w:ascii="Arial Black" w:hAnsi="Arial Black"/>
      <w:bCs/>
    </w:rPr>
  </w:style>
  <w:style w:type="paragraph" w:styleId="Nagwek5">
    <w:name w:val="heading 5"/>
    <w:basedOn w:val="Normalny"/>
    <w:next w:val="Normalny"/>
    <w:link w:val="Nagwek5Znak"/>
    <w:qFormat/>
    <w:rsid w:val="002103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qFormat/>
    <w:rsid w:val="002103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qFormat/>
    <w:rsid w:val="00210361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qFormat/>
    <w:rsid w:val="0021036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qFormat/>
    <w:rsid w:val="00210361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Level 1 Znak,rozdział Znak,Datasheet title Znak,1 Znak,h1 Znak,level 1 Znak,Level 1 Head Znak,H1 Znak,Heading AJS Znak,Section Heading Znak,Kapitel Znak,Arial 14 Fett Znak,Arial 14 Fett1 Znak,Arial 14 Fett2 Znak,Arial 16 Fett Znak"/>
    <w:basedOn w:val="Domylnaczcionkaakapitu"/>
    <w:link w:val="Nagwek1"/>
    <w:rsid w:val="004343DF"/>
    <w:rPr>
      <w:rFonts w:ascii="Arial Black" w:eastAsia="Cambria" w:hAnsi="Arial Black" w:cs="Times New Roman"/>
      <w:bCs/>
      <w:kern w:val="32"/>
      <w:sz w:val="32"/>
      <w:szCs w:val="32"/>
    </w:rPr>
  </w:style>
  <w:style w:type="character" w:customStyle="1" w:styleId="Nagwek2Znak">
    <w:name w:val="Nagłówek 2 Znak"/>
    <w:aliases w:val="2 Znak,Header 2 Znak,H2 Znak,UNDERRUBRIK 1-2 Znak,Level 2 Znak,Reset numbering Znak,Abschnitt Znak,Arial 12 Fett Kursiv Znak,2 headline Znak,h Znak,H21 Znak,H22 Znak,HD2 Znak,PIM2 Znak,wally's numerowanie 1 Znak"/>
    <w:basedOn w:val="Domylnaczcionkaakapitu"/>
    <w:link w:val="Nagwek2"/>
    <w:rsid w:val="00620D1D"/>
    <w:rPr>
      <w:rFonts w:ascii="Arial Black" w:eastAsia="Cambria" w:hAnsi="Arial Black" w:cs="Times New Roman"/>
      <w:bCs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rsid w:val="00703E10"/>
    <w:rPr>
      <w:rFonts w:ascii="Arial Black" w:eastAsia="Cambria" w:hAnsi="Arial Black" w:cs="Times New Roman"/>
      <w:bCs/>
      <w:sz w:val="24"/>
      <w:szCs w:val="26"/>
    </w:rPr>
  </w:style>
  <w:style w:type="character" w:customStyle="1" w:styleId="Nagwek4Znak">
    <w:name w:val="Nagłówek 4 Znak"/>
    <w:aliases w:val="h4 Znak"/>
    <w:basedOn w:val="Domylnaczcionkaakapitu"/>
    <w:link w:val="Nagwek4"/>
    <w:rsid w:val="00210361"/>
    <w:rPr>
      <w:rFonts w:ascii="Arial Black" w:eastAsia="Cambria" w:hAnsi="Arial Black" w:cs="Times New Roman"/>
      <w:b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rsid w:val="00210361"/>
    <w:rPr>
      <w:rFonts w:ascii="Cambria" w:eastAsia="Cambria" w:hAnsi="Cambria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rsid w:val="00210361"/>
    <w:rPr>
      <w:rFonts w:ascii="Cambria" w:eastAsia="Cambria" w:hAnsi="Cambria" w:cs="Times New Roman"/>
      <w:b/>
      <w:bCs/>
    </w:rPr>
  </w:style>
  <w:style w:type="character" w:customStyle="1" w:styleId="Nagwek7Znak">
    <w:name w:val="Nagłówek 7 Znak"/>
    <w:basedOn w:val="Domylnaczcionkaakapitu"/>
    <w:link w:val="Nagwek7"/>
    <w:rsid w:val="00210361"/>
    <w:rPr>
      <w:rFonts w:ascii="Cambria" w:eastAsia="Cambria" w:hAnsi="Cambria" w:cs="Times New Roman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rsid w:val="00210361"/>
    <w:rPr>
      <w:rFonts w:ascii="Cambria" w:eastAsia="Cambria" w:hAnsi="Cambria" w:cs="Times New Roman"/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rsid w:val="00210361"/>
    <w:rPr>
      <w:rFonts w:ascii="Arial" w:eastAsia="Cambria" w:hAnsi="Arial" w:cs="Times New Roman"/>
    </w:rPr>
  </w:style>
  <w:style w:type="paragraph" w:styleId="Nagwek">
    <w:name w:val="header"/>
    <w:aliases w:val="W_Nagłówek,adresowy"/>
    <w:basedOn w:val="Normalny"/>
    <w:link w:val="NagwekZnak"/>
    <w:unhideWhenUsed/>
    <w:rsid w:val="00210361"/>
    <w:pPr>
      <w:tabs>
        <w:tab w:val="center" w:pos="4320"/>
        <w:tab w:val="right" w:pos="8640"/>
      </w:tabs>
    </w:pPr>
  </w:style>
  <w:style w:type="character" w:customStyle="1" w:styleId="NagwekZnak">
    <w:name w:val="Nagłówek Znak"/>
    <w:aliases w:val="W_Nagłówek Znak,adresowy Znak"/>
    <w:basedOn w:val="Domylnaczcionkaakapitu"/>
    <w:link w:val="Nagwek"/>
    <w:rsid w:val="00210361"/>
    <w:rPr>
      <w:rFonts w:ascii="Cambria" w:eastAsia="Cambria" w:hAnsi="Cambria" w:cs="Times New Roman"/>
      <w:sz w:val="24"/>
      <w:szCs w:val="24"/>
    </w:rPr>
  </w:style>
  <w:style w:type="character" w:styleId="Numerstrony">
    <w:name w:val="page number"/>
    <w:basedOn w:val="Domylnaczcionkaakapitu"/>
    <w:rsid w:val="00210361"/>
  </w:style>
  <w:style w:type="paragraph" w:customStyle="1" w:styleId="LABNagwektabeli">
    <w:name w:val="LAB_Nagłówek_tabeli"/>
    <w:basedOn w:val="Nagwek"/>
    <w:rsid w:val="00210361"/>
    <w:pPr>
      <w:tabs>
        <w:tab w:val="clear" w:pos="4320"/>
        <w:tab w:val="clear" w:pos="8640"/>
        <w:tab w:val="center" w:pos="4536"/>
        <w:tab w:val="right" w:pos="9072"/>
      </w:tabs>
      <w:spacing w:before="60" w:after="60"/>
    </w:pPr>
    <w:rPr>
      <w:rFonts w:ascii="Arial" w:eastAsia="Times New Roman" w:hAnsi="Arial"/>
      <w:b/>
      <w:sz w:val="18"/>
      <w:lang w:eastAsia="pl-PL"/>
    </w:rPr>
  </w:style>
  <w:style w:type="paragraph" w:customStyle="1" w:styleId="LABtabelatekst">
    <w:name w:val="LAB_tabela_tekst"/>
    <w:basedOn w:val="Nagwek"/>
    <w:link w:val="LABtabelatekstZnak"/>
    <w:rsid w:val="00210361"/>
    <w:pPr>
      <w:tabs>
        <w:tab w:val="clear" w:pos="4320"/>
        <w:tab w:val="clear" w:pos="8640"/>
        <w:tab w:val="center" w:pos="4536"/>
        <w:tab w:val="right" w:pos="9072"/>
      </w:tabs>
      <w:spacing w:before="60" w:after="60"/>
    </w:pPr>
    <w:rPr>
      <w:rFonts w:ascii="Arial" w:eastAsia="Times New Roman" w:hAnsi="Arial"/>
      <w:sz w:val="18"/>
      <w:szCs w:val="28"/>
      <w:lang w:eastAsia="pl-PL"/>
    </w:rPr>
  </w:style>
  <w:style w:type="paragraph" w:styleId="Legenda">
    <w:name w:val="caption"/>
    <w:basedOn w:val="Normalny"/>
    <w:next w:val="Normalny"/>
    <w:qFormat/>
    <w:rsid w:val="00D022E6"/>
    <w:pPr>
      <w:spacing w:before="180" w:after="60"/>
    </w:pPr>
    <w:rPr>
      <w:rFonts w:ascii="Arial" w:hAnsi="Arial"/>
      <w:b/>
      <w:bCs/>
      <w:sz w:val="18"/>
      <w:szCs w:val="20"/>
    </w:rPr>
  </w:style>
  <w:style w:type="paragraph" w:customStyle="1" w:styleId="LABtekst">
    <w:name w:val="LAB_tekst"/>
    <w:basedOn w:val="Tekstpodstawowywcity"/>
    <w:rsid w:val="00210361"/>
    <w:pPr>
      <w:spacing w:before="40" w:after="60"/>
      <w:ind w:left="0"/>
      <w:jc w:val="both"/>
    </w:pPr>
    <w:rPr>
      <w:rFonts w:ascii="Times New Roman" w:eastAsia="Times New Roman" w:hAnsi="Times New Roman"/>
      <w:lang w:eastAsia="pl-PL"/>
    </w:rPr>
  </w:style>
  <w:style w:type="character" w:customStyle="1" w:styleId="LABtabelatekstZnak">
    <w:name w:val="LAB_tabela_tekst Znak"/>
    <w:link w:val="LABtabelatekst"/>
    <w:rsid w:val="00210361"/>
    <w:rPr>
      <w:rFonts w:ascii="Arial" w:eastAsia="Times New Roman" w:hAnsi="Arial" w:cs="Times New Roman"/>
      <w:sz w:val="18"/>
      <w:szCs w:val="28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21036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210361"/>
    <w:rPr>
      <w:rFonts w:ascii="Cambria" w:eastAsia="Cambria" w:hAnsi="Cambria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F15FE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FE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FEF"/>
    <w:rPr>
      <w:rFonts w:ascii="Tahoma" w:eastAsia="Cambri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0B83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0B83"/>
    <w:rPr>
      <w:rFonts w:ascii="Cambria" w:eastAsia="Cambria" w:hAnsi="Cambria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0B83"/>
    <w:rPr>
      <w:vertAlign w:val="superscript"/>
    </w:rPr>
  </w:style>
  <w:style w:type="paragraph" w:customStyle="1" w:styleId="Przypis">
    <w:name w:val="Przypis"/>
    <w:basedOn w:val="Tekstprzypisudolnego"/>
    <w:link w:val="PrzypisZnak"/>
    <w:qFormat/>
    <w:rsid w:val="00040B83"/>
    <w:rPr>
      <w:rFonts w:ascii="Times New Roman" w:hAnsi="Times New Roman"/>
    </w:rPr>
  </w:style>
  <w:style w:type="table" w:styleId="Tabela-Siatka">
    <w:name w:val="Table Grid"/>
    <w:basedOn w:val="Standardowy"/>
    <w:uiPriority w:val="39"/>
    <w:rsid w:val="00D0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zypisZnak">
    <w:name w:val="Przypis Znak"/>
    <w:basedOn w:val="TekstprzypisudolnegoZnak"/>
    <w:link w:val="Przypis"/>
    <w:rsid w:val="00040B83"/>
    <w:rPr>
      <w:rFonts w:ascii="Times New Roman" w:eastAsia="Cambria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2206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206FE"/>
    <w:rPr>
      <w:rFonts w:ascii="Cambria" w:eastAsia="Cambria" w:hAnsi="Cambria" w:cs="Times New Roman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90F35"/>
    <w:pPr>
      <w:spacing w:after="100"/>
      <w:ind w:left="480"/>
    </w:pPr>
  </w:style>
  <w:style w:type="paragraph" w:styleId="Spistreci1">
    <w:name w:val="toc 1"/>
    <w:basedOn w:val="Normalny"/>
    <w:next w:val="Normalny"/>
    <w:autoRedefine/>
    <w:uiPriority w:val="39"/>
    <w:unhideWhenUsed/>
    <w:rsid w:val="00190F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90F35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190F35"/>
    <w:rPr>
      <w:color w:val="0563C1" w:themeColor="hyperlink"/>
      <w:u w:val="single"/>
    </w:rPr>
  </w:style>
  <w:style w:type="paragraph" w:styleId="Spisilustracji">
    <w:name w:val="table of figures"/>
    <w:basedOn w:val="Normalny"/>
    <w:next w:val="Normalny"/>
    <w:uiPriority w:val="99"/>
    <w:unhideWhenUsed/>
    <w:rsid w:val="00190F35"/>
  </w:style>
  <w:style w:type="paragraph" w:styleId="Akapitzlist">
    <w:name w:val="List Paragraph"/>
    <w:basedOn w:val="Normalny"/>
    <w:uiPriority w:val="34"/>
    <w:qFormat/>
    <w:rsid w:val="00CF4C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9547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6754AF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277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2774"/>
    <w:rPr>
      <w:rFonts w:ascii="Cambria" w:eastAsia="Cambria" w:hAnsi="Cambria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27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1A9F230082C543B7E0D746BCD737D6" ma:contentTypeVersion="4" ma:contentTypeDescription="Utwórz nowy dokument." ma:contentTypeScope="" ma:versionID="19c8682580213da2d3f11b339af3e6ee">
  <xsd:schema xmlns:xsd="http://www.w3.org/2001/XMLSchema" xmlns:xs="http://www.w3.org/2001/XMLSchema" xmlns:p="http://schemas.microsoft.com/office/2006/metadata/properties" xmlns:ns2="7022b834-b14e-4955-9933-7035e9766653" targetNamespace="http://schemas.microsoft.com/office/2006/metadata/properties" ma:root="true" ma:fieldsID="5ed4a97227add2f052f9a285329c8d58" ns2:_="">
    <xsd:import namespace="7022b834-b14e-4955-9933-7035e9766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2b834-b14e-4955-9933-7035e9766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527798-7E7B-44B1-B6CF-022201BA5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2b834-b14e-4955-9933-7035e9766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20C5B-0C66-4D07-8531-98F96EBBC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5FD03D-F96D-4D68-9AAD-760D359E2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EC7468-CBBF-4834-BA2F-86D318192F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2869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przedmiotu Niezawodność Oprogramowania</vt:lpstr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przedmiotu Niezawodność Oprogramowania</dc:title>
  <dc:subject>Sprawozdanie NO</dc:subject>
  <dc:creator>Kamil Piasecki, Patryk Krawiec, Piotr Michałowski</dc:creator>
  <cp:lastModifiedBy>Michałowski Piotr</cp:lastModifiedBy>
  <cp:revision>54</cp:revision>
  <dcterms:created xsi:type="dcterms:W3CDTF">2020-12-22T13:58:00Z</dcterms:created>
  <dcterms:modified xsi:type="dcterms:W3CDTF">2021-01-07T15:02:00Z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rsja">
    <vt:lpwstr>01</vt:lpwstr>
  </property>
  <property fmtid="{D5CDD505-2E9C-101B-9397-08002B2CF9AE}" pid="3" name="ContentTypeId">
    <vt:lpwstr>0x010100CF1A9F230082C543B7E0D746BCD737D6</vt:lpwstr>
  </property>
  <property fmtid="{D5CDD505-2E9C-101B-9397-08002B2CF9AE}" pid="4" name="Numer dokumentu">
    <vt:lpwstr>CEPiK-SKP</vt:lpwstr>
  </property>
</Properties>
</file>