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>Konfigurator Diamond550.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rtl w:val="0"/>
        </w:rPr>
        <w:t>Choose your engine: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</w:rPr>
        <w:t>Mercury ProXS 115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</w:rPr>
        <w:t>Mercury V6 200 HP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>W tym momencie po klikni</w:t>
      </w:r>
      <w:r>
        <w:rPr>
          <w:sz w:val="20"/>
          <w:szCs w:val="20"/>
          <w:rtl w:val="0"/>
        </w:rPr>
        <w:t>ę</w:t>
      </w:r>
      <w:r>
        <w:rPr>
          <w:sz w:val="20"/>
          <w:szCs w:val="20"/>
          <w:rtl w:val="0"/>
        </w:rPr>
        <w:t>ciu w dan</w:t>
      </w:r>
      <w:r>
        <w:rPr>
          <w:sz w:val="20"/>
          <w:szCs w:val="20"/>
          <w:rtl w:val="0"/>
        </w:rPr>
        <w:t xml:space="preserve">ą </w:t>
      </w:r>
      <w:r>
        <w:rPr>
          <w:sz w:val="20"/>
          <w:szCs w:val="20"/>
          <w:rtl w:val="0"/>
        </w:rPr>
        <w:t>opcj</w:t>
      </w:r>
      <w:r>
        <w:rPr>
          <w:sz w:val="20"/>
          <w:szCs w:val="20"/>
          <w:rtl w:val="0"/>
        </w:rPr>
        <w:t>ę</w:t>
      </w:r>
      <w:r>
        <w:rPr>
          <w:sz w:val="20"/>
          <w:szCs w:val="20"/>
          <w:rtl w:val="0"/>
        </w:rPr>
        <w:t>, powinna wyjecha</w:t>
      </w:r>
      <w:r>
        <w:rPr>
          <w:sz w:val="20"/>
          <w:szCs w:val="20"/>
          <w:rtl w:val="0"/>
        </w:rPr>
        <w:t xml:space="preserve">ć </w:t>
      </w:r>
      <w:r>
        <w:rPr>
          <w:sz w:val="20"/>
          <w:szCs w:val="20"/>
          <w:rtl w:val="0"/>
        </w:rPr>
        <w:t>tabelka ze specyfikacj</w:t>
      </w:r>
      <w:r>
        <w:rPr>
          <w:sz w:val="20"/>
          <w:szCs w:val="20"/>
          <w:rtl w:val="0"/>
        </w:rPr>
        <w:t xml:space="preserve">ą </w:t>
      </w:r>
      <w:r>
        <w:rPr>
          <w:sz w:val="20"/>
          <w:szCs w:val="20"/>
          <w:rtl w:val="0"/>
        </w:rPr>
        <w:t>danego silnika.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NEXT -&gt;</w:t>
      </w:r>
    </w:p>
    <w:p>
      <w:pPr>
        <w:pStyle w:val="Część główna"/>
        <w:rPr>
          <w:b w:val="1"/>
          <w:bCs w:val="1"/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>2. Exterior Colors: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Choose </w:t>
      </w:r>
      <w:r>
        <w:rPr>
          <w:sz w:val="20"/>
          <w:szCs w:val="20"/>
          <w:rtl w:val="0"/>
        </w:rPr>
        <w:t xml:space="preserve">Hull &amp; Deck </w:t>
      </w:r>
      <w:r>
        <w:rPr>
          <w:sz w:val="20"/>
          <w:szCs w:val="20"/>
          <w:rtl w:val="0"/>
          <w:lang w:val="en-US"/>
        </w:rPr>
        <w:t>Color:</w:t>
      </w:r>
    </w:p>
    <w:p>
      <w:pPr>
        <w:pStyle w:val="Część główn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BlackDiamond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WhiteDiamond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BlueDiamond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BrownDiamond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CustomDiamond (Choose your special color) (tutaj musi wyjecha</w:t>
      </w:r>
      <w:r>
        <w:rPr>
          <w:sz w:val="20"/>
          <w:szCs w:val="20"/>
          <w:rtl w:val="0"/>
        </w:rPr>
        <w:t xml:space="preserve">ć </w:t>
      </w:r>
      <w:r>
        <w:rPr>
          <w:sz w:val="20"/>
          <w:szCs w:val="20"/>
          <w:rtl w:val="0"/>
          <w:lang w:val="en-US"/>
        </w:rPr>
        <w:t>pole gemstone w kt</w:t>
      </w:r>
      <w:r>
        <w:rPr>
          <w:sz w:val="20"/>
          <w:szCs w:val="20"/>
          <w:rtl w:val="0"/>
          <w:lang w:val="en-US"/>
        </w:rPr>
        <w:t>ø</w:t>
      </w:r>
      <w:r>
        <w:rPr>
          <w:sz w:val="20"/>
          <w:szCs w:val="20"/>
          <w:rtl w:val="0"/>
          <w:lang w:val="en-US"/>
        </w:rPr>
        <w:t>rym klient bedzie mogl wprowadzic kolor lub jego opis)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NEXT -&gt;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3. Interior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Choose upholstery color: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opis...</w:t>
      </w:r>
    </w:p>
    <w:p>
      <w:pPr>
        <w:pStyle w:val="Część główna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carbon-mocha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white-grey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white-babyblue 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brown-mocha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custom...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NEXT-&gt;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4. Flooring 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Choose flooring color: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opis...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a)black-mocha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b)white-grey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c)white-baby blue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d)brown-mocha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e)custom...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5. Cabin 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Choose cabin upholstery color:</w:t>
      </w:r>
    </w:p>
    <w:p>
      <w:pPr>
        <w:pStyle w:val="Część główna"/>
        <w:numPr>
          <w:ilvl w:val="0"/>
          <w:numId w:val="7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lightgray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mocha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white</w:t>
      </w:r>
    </w:p>
    <w:p>
      <w:pPr>
        <w:pStyle w:val="Część główna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custom...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NEXT-&gt;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6. Enhance Your Diamond</w:t>
      </w:r>
    </w:p>
    <w:p>
      <w:pPr>
        <w:pStyle w:val="Część główna"/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Driving Performance: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Mercury ActiveTrim - 999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Mercury TDS (Anti-Theft System) - 1690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Simrad XGO 9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>TotalScan + Mercury VesselView - standard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b) Onboard Lightning: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Deck LED (White) - standard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Deck LED (RGB) - 299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Cabin LED (White) - standard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Premium Cabin LED - 199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InWater LED (White) - standard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c) Entertainment 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Fusion Premium Audio (4 speakers, Fusion BlackBox+Remote) - standard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Fusion Cabin SoundPanel - 407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Fusion Signature Audio Upgrade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Fusion Singature Sport Audio Upgrade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SmartTV in Cabin - 999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Additional Stereo Remote - 449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MonsterTower MTK/HS-1 - 2149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MonsterTower Speakerset (only with Fusion Signature/Sport Signature) - 649 Eur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d) Shade Systems &amp; Covers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Retractable Cocpit SunShade (Bimini) - 1249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SunShade system for MonsterTower (only with MonsterTower MTK/HS-1) - 799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DiamondSunShade Carbon System - 4599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MooringCover - 499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FullBoat Cover - 1199 Eur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e) Comfort Features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Compact Fridge (20 L) - 999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Fridge&amp;Freezer (28 L) - 1490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Chemical Toilet - 290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Shower system with 100L Clean Water Tank - standard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f) Additional Features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Additional SunDeck Mattresses - 619 Eur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Swimplatforms with integrated ladder - standard</w:t>
      </w:r>
    </w:p>
    <w:p>
      <w:pPr>
        <w:pStyle w:val="Część główn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Safe&amp;Sound D-BOAT package (5x pneumatic life jackets) - 999 Eur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———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>5 step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w i </w:t>
      </w:r>
      <w:r>
        <w:rPr>
          <w:sz w:val="20"/>
          <w:szCs w:val="20"/>
          <w:rtl w:val="0"/>
          <w:lang w:val="en-US"/>
        </w:rPr>
        <w:t>Podsumowanie wybo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w -&gt; Przej</w:t>
      </w:r>
      <w:r>
        <w:rPr>
          <w:sz w:val="20"/>
          <w:szCs w:val="20"/>
          <w:rtl w:val="0"/>
        </w:rPr>
        <w:t>ś</w:t>
      </w:r>
      <w:r>
        <w:rPr>
          <w:sz w:val="20"/>
          <w:szCs w:val="20"/>
          <w:rtl w:val="0"/>
        </w:rPr>
        <w:t>cie do formularza zbierania danych klienta -&gt; wygenerowanie PDF i wys</w:t>
      </w:r>
      <w:r>
        <w:rPr>
          <w:sz w:val="20"/>
          <w:szCs w:val="20"/>
          <w:rtl w:val="0"/>
        </w:rPr>
        <w:t>ł</w:t>
      </w:r>
      <w:r>
        <w:rPr>
          <w:sz w:val="20"/>
          <w:szCs w:val="20"/>
          <w:rtl w:val="0"/>
        </w:rPr>
        <w:t>anie go do klienta oraz do nas // zapis klienta w bazie.</w:t>
      </w:r>
    </w:p>
    <w:p>
      <w:pPr>
        <w:pStyle w:val="Część główna"/>
        <w:rPr>
          <w:sz w:val="20"/>
          <w:szCs w:val="20"/>
        </w:rPr>
      </w:pP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4 stepy - z grafikami </w:t>
      </w:r>
    </w:p>
    <w:p>
      <w:pPr>
        <w:pStyle w:val="Część główna"/>
        <w:rPr>
          <w:sz w:val="20"/>
          <w:szCs w:val="20"/>
        </w:rPr>
      </w:pPr>
      <w:r>
        <w:rPr>
          <w:sz w:val="20"/>
          <w:szCs w:val="20"/>
          <w:rtl w:val="0"/>
        </w:rPr>
        <w:t>5 step - same informacje, ewentualnie dymki lub rozwijane dodatkowe info po klikni</w:t>
      </w:r>
      <w:r>
        <w:rPr>
          <w:sz w:val="20"/>
          <w:szCs w:val="20"/>
          <w:rtl w:val="0"/>
        </w:rPr>
        <w:t>ę</w:t>
      </w:r>
      <w:r>
        <w:rPr>
          <w:sz w:val="20"/>
          <w:szCs w:val="20"/>
          <w:rtl w:val="0"/>
        </w:rPr>
        <w:t>ciu w wybran</w:t>
      </w:r>
      <w:r>
        <w:rPr>
          <w:sz w:val="20"/>
          <w:szCs w:val="20"/>
          <w:rtl w:val="0"/>
        </w:rPr>
        <w:t xml:space="preserve">ą </w:t>
      </w:r>
      <w:r>
        <w:rPr>
          <w:sz w:val="20"/>
          <w:szCs w:val="20"/>
          <w:rtl w:val="0"/>
        </w:rPr>
        <w:t>opcj</w:t>
      </w:r>
      <w:r>
        <w:rPr>
          <w:sz w:val="20"/>
          <w:szCs w:val="20"/>
          <w:rtl w:val="0"/>
        </w:rPr>
        <w:t xml:space="preserve">ę </w:t>
      </w:r>
      <w:r>
        <w:rPr>
          <w:sz w:val="20"/>
          <w:szCs w:val="20"/>
          <w:rtl w:val="0"/>
        </w:rPr>
        <w:t>wyposa</w:t>
      </w:r>
      <w:r>
        <w:rPr>
          <w:sz w:val="20"/>
          <w:szCs w:val="20"/>
          <w:rtl w:val="0"/>
        </w:rPr>
        <w:t>ż</w:t>
      </w:r>
      <w:r>
        <w:rPr>
          <w:sz w:val="20"/>
          <w:szCs w:val="20"/>
          <w:rtl w:val="0"/>
        </w:rPr>
        <w:t>enia.</w:t>
      </w:r>
    </w:p>
    <w:p>
      <w:pPr>
        <w:pStyle w:val="Część główna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tery"/>
  </w:abstractNum>
  <w:abstractNum w:abstractNumId="3">
    <w:multiLevelType w:val="hybridMultilevel"/>
    <w:styleLink w:val="Litery"/>
    <w:lvl w:ilvl="0">
      <w:start w:val="1"/>
      <w:numFmt w:val="lowerLetter"/>
      <w:suff w:val="tab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Myślnik"/>
  </w:abstractNum>
  <w:abstractNum w:abstractNumId="5">
    <w:multiLevelType w:val="hybridMultilevel"/>
    <w:styleLink w:val="Myślnik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zęść główna">
    <w:name w:val="Część główna"/>
    <w:next w:val="Część główn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"/>
      </w:numPr>
    </w:pPr>
  </w:style>
  <w:style w:type="numbering" w:styleId="Litery">
    <w:name w:val="Litery"/>
    <w:pPr>
      <w:numPr>
        <w:numId w:val="3"/>
      </w:numPr>
    </w:pPr>
  </w:style>
  <w:style w:type="numbering" w:styleId="Myślnik">
    <w:name w:val="Myślnik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