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5D5574" w14:textId="77777777" w:rsidR="001F037D" w:rsidRPr="00BB2B49" w:rsidRDefault="001F037D" w:rsidP="00C744C7">
      <w:pPr>
        <w:spacing w:before="0" w:after="0" w:line="360" w:lineRule="auto"/>
        <w:rPr>
          <w:color w:val="000000" w:themeColor="text1"/>
        </w:rPr>
      </w:pPr>
      <w:bookmarkStart w:id="0" w:name="_btezdu1bydu0" w:colFirst="0" w:colLast="0"/>
      <w:bookmarkStart w:id="1" w:name="_Hlk40507543"/>
      <w:bookmarkEnd w:id="0"/>
      <w:bookmarkEnd w:id="1"/>
    </w:p>
    <w:p w14:paraId="164A1C4C" w14:textId="77777777" w:rsidR="001F037D" w:rsidRPr="00BB2B49" w:rsidRDefault="001F037D" w:rsidP="00C744C7">
      <w:pPr>
        <w:spacing w:before="0" w:after="0" w:line="360" w:lineRule="auto"/>
        <w:rPr>
          <w:color w:val="000000" w:themeColor="text1"/>
        </w:rPr>
      </w:pPr>
    </w:p>
    <w:p w14:paraId="6A385237" w14:textId="77777777" w:rsidR="007B0E41" w:rsidRPr="007E6A17" w:rsidRDefault="006413D2" w:rsidP="00C744C7">
      <w:pPr>
        <w:spacing w:before="0" w:after="0" w:line="360" w:lineRule="auto"/>
        <w:jc w:val="center"/>
        <w:rPr>
          <w:color w:val="000000" w:themeColor="text1"/>
          <w:sz w:val="40"/>
          <w:szCs w:val="40"/>
        </w:rPr>
      </w:pPr>
      <w:r w:rsidRPr="007E6A17">
        <w:rPr>
          <w:color w:val="000000" w:themeColor="text1"/>
          <w:sz w:val="40"/>
          <w:szCs w:val="40"/>
        </w:rPr>
        <w:t xml:space="preserve">Comparing </w:t>
      </w:r>
      <w:r w:rsidR="00D267B4" w:rsidRPr="007E6A17">
        <w:rPr>
          <w:color w:val="000000" w:themeColor="text1"/>
          <w:sz w:val="40"/>
          <w:szCs w:val="40"/>
        </w:rPr>
        <w:t xml:space="preserve">stigmatization and </w:t>
      </w:r>
      <w:r w:rsidRPr="007E6A17">
        <w:rPr>
          <w:color w:val="000000" w:themeColor="text1"/>
          <w:sz w:val="40"/>
          <w:szCs w:val="40"/>
        </w:rPr>
        <w:t xml:space="preserve">perceived mental stress </w:t>
      </w:r>
    </w:p>
    <w:p w14:paraId="31C1E07A" w14:textId="2EB6E17A" w:rsidR="00F2600F" w:rsidRPr="007E6A17" w:rsidRDefault="000B22D4" w:rsidP="00C744C7">
      <w:pPr>
        <w:spacing w:before="0" w:after="0" w:line="360" w:lineRule="auto"/>
        <w:jc w:val="center"/>
        <w:rPr>
          <w:color w:val="000000" w:themeColor="text1"/>
          <w:sz w:val="40"/>
          <w:szCs w:val="40"/>
        </w:rPr>
      </w:pPr>
      <w:r w:rsidRPr="007E6A17">
        <w:rPr>
          <w:color w:val="000000" w:themeColor="text1"/>
          <w:sz w:val="40"/>
          <w:szCs w:val="40"/>
        </w:rPr>
        <w:t>foll</w:t>
      </w:r>
      <w:r w:rsidR="00FB5C35" w:rsidRPr="007E6A17">
        <w:rPr>
          <w:color w:val="000000" w:themeColor="text1"/>
          <w:sz w:val="40"/>
          <w:szCs w:val="40"/>
        </w:rPr>
        <w:t>o</w:t>
      </w:r>
      <w:r w:rsidRPr="007E6A17">
        <w:rPr>
          <w:color w:val="000000" w:themeColor="text1"/>
          <w:sz w:val="40"/>
          <w:szCs w:val="40"/>
        </w:rPr>
        <w:t>wing</w:t>
      </w:r>
      <w:r w:rsidR="006413D2" w:rsidRPr="007E6A17">
        <w:rPr>
          <w:color w:val="000000" w:themeColor="text1"/>
          <w:sz w:val="40"/>
          <w:szCs w:val="40"/>
        </w:rPr>
        <w:t xml:space="preserve"> COVID-19</w:t>
      </w:r>
      <w:r w:rsidR="00D11DF3" w:rsidRPr="007E6A17">
        <w:rPr>
          <w:color w:val="000000" w:themeColor="text1"/>
          <w:sz w:val="40"/>
          <w:szCs w:val="40"/>
        </w:rPr>
        <w:t xml:space="preserve"> </w:t>
      </w:r>
      <w:r w:rsidR="0042132B">
        <w:rPr>
          <w:color w:val="000000" w:themeColor="text1"/>
          <w:sz w:val="40"/>
          <w:szCs w:val="40"/>
        </w:rPr>
        <w:t>AND/OR</w:t>
      </w:r>
      <w:r w:rsidR="006413D2" w:rsidRPr="007E6A17">
        <w:rPr>
          <w:color w:val="000000" w:themeColor="text1"/>
          <w:sz w:val="40"/>
          <w:szCs w:val="40"/>
        </w:rPr>
        <w:t xml:space="preserve"> </w:t>
      </w:r>
      <w:r w:rsidRPr="007E6A17">
        <w:rPr>
          <w:color w:val="000000" w:themeColor="text1"/>
          <w:sz w:val="40"/>
          <w:szCs w:val="40"/>
        </w:rPr>
        <w:t xml:space="preserve">in </w:t>
      </w:r>
      <w:r w:rsidR="006413D2" w:rsidRPr="007E6A17">
        <w:rPr>
          <w:color w:val="000000" w:themeColor="text1"/>
          <w:sz w:val="40"/>
          <w:szCs w:val="40"/>
        </w:rPr>
        <w:t>mental health disorders</w:t>
      </w:r>
    </w:p>
    <w:p w14:paraId="529C01D4" w14:textId="77777777" w:rsidR="00C744C7" w:rsidRPr="007E6A17" w:rsidRDefault="00C744C7" w:rsidP="00C744C7">
      <w:pPr>
        <w:spacing w:before="0" w:after="0" w:line="360" w:lineRule="auto"/>
        <w:ind w:left="360"/>
        <w:jc w:val="center"/>
        <w:rPr>
          <w:color w:val="000000" w:themeColor="text1"/>
          <w:sz w:val="40"/>
          <w:szCs w:val="40"/>
        </w:rPr>
      </w:pPr>
      <w:bookmarkStart w:id="2" w:name="_tpu1kc24sq62" w:colFirst="0" w:colLast="0"/>
      <w:bookmarkEnd w:id="2"/>
      <w:r w:rsidRPr="007E6A17">
        <w:rPr>
          <w:color w:val="000000" w:themeColor="text1"/>
          <w:sz w:val="40"/>
          <w:szCs w:val="40"/>
        </w:rPr>
        <w:t>- a psychoimmunological approach</w:t>
      </w:r>
    </w:p>
    <w:p w14:paraId="75CD88C0" w14:textId="72F6577D" w:rsidR="00F2600F" w:rsidRPr="007E6A17" w:rsidRDefault="00C744C7" w:rsidP="00C744C7">
      <w:pPr>
        <w:spacing w:before="0" w:after="0" w:line="360" w:lineRule="auto"/>
        <w:ind w:left="360"/>
        <w:jc w:val="center"/>
        <w:rPr>
          <w:color w:val="000000" w:themeColor="text1"/>
          <w:sz w:val="40"/>
          <w:szCs w:val="40"/>
        </w:rPr>
      </w:pPr>
      <w:r w:rsidRPr="007E6A17">
        <w:rPr>
          <w:color w:val="000000" w:themeColor="text1"/>
          <w:sz w:val="40"/>
          <w:szCs w:val="40"/>
        </w:rPr>
        <w:t>(STIGMA-</w:t>
      </w:r>
      <w:r w:rsidR="00D267B4" w:rsidRPr="007E6A17">
        <w:rPr>
          <w:color w:val="000000" w:themeColor="text1"/>
          <w:sz w:val="40"/>
          <w:szCs w:val="40"/>
        </w:rPr>
        <w:t>STRESS-</w:t>
      </w:r>
      <w:r w:rsidRPr="007E6A17">
        <w:rPr>
          <w:color w:val="000000" w:themeColor="text1"/>
          <w:sz w:val="40"/>
          <w:szCs w:val="40"/>
        </w:rPr>
        <w:t>IMMUN)</w:t>
      </w:r>
    </w:p>
    <w:p w14:paraId="6904252F" w14:textId="342C5046" w:rsidR="00F2600F" w:rsidRPr="007E6A17" w:rsidRDefault="00F2600F" w:rsidP="00C744C7">
      <w:pPr>
        <w:spacing w:before="0" w:after="0" w:line="360" w:lineRule="auto"/>
        <w:rPr>
          <w:color w:val="000000" w:themeColor="text1"/>
        </w:rPr>
      </w:pPr>
      <w:bookmarkStart w:id="3" w:name="_htze7zrjqtqk" w:colFirst="0" w:colLast="0"/>
      <w:bookmarkEnd w:id="3"/>
    </w:p>
    <w:p w14:paraId="23105DE8" w14:textId="77777777" w:rsidR="001F037D" w:rsidRPr="007E6A17" w:rsidRDefault="001F037D" w:rsidP="00C744C7">
      <w:pPr>
        <w:spacing w:before="0" w:after="0" w:line="360" w:lineRule="auto"/>
        <w:rPr>
          <w:color w:val="000000" w:themeColor="text1"/>
        </w:rPr>
      </w:pPr>
    </w:p>
    <w:p w14:paraId="5D92529F" w14:textId="77777777" w:rsidR="00C744C7" w:rsidRPr="007E6A17" w:rsidRDefault="00C744C7" w:rsidP="00C744C7">
      <w:pPr>
        <w:spacing w:before="0" w:after="0" w:line="360" w:lineRule="auto"/>
        <w:rPr>
          <w:color w:val="000000" w:themeColor="text1"/>
        </w:rPr>
      </w:pPr>
    </w:p>
    <w:p w14:paraId="517873C7" w14:textId="77777777" w:rsidR="00C744C7" w:rsidRPr="007E6A17" w:rsidRDefault="00C744C7" w:rsidP="00C744C7">
      <w:pPr>
        <w:spacing w:before="0" w:after="0" w:line="360" w:lineRule="auto"/>
        <w:rPr>
          <w:color w:val="000000" w:themeColor="text1"/>
        </w:rPr>
      </w:pPr>
    </w:p>
    <w:p w14:paraId="14FE8737" w14:textId="77777777" w:rsidR="00C744C7" w:rsidRPr="007E6A17" w:rsidRDefault="00C744C7" w:rsidP="00C744C7">
      <w:pPr>
        <w:spacing w:before="0" w:after="0" w:line="360" w:lineRule="auto"/>
        <w:rPr>
          <w:color w:val="000000" w:themeColor="text1"/>
        </w:rPr>
      </w:pPr>
    </w:p>
    <w:p w14:paraId="3A047259" w14:textId="77777777" w:rsidR="00C744C7" w:rsidRPr="007E6A17" w:rsidRDefault="00C744C7" w:rsidP="00C744C7">
      <w:pPr>
        <w:spacing w:before="0" w:after="0" w:line="360" w:lineRule="auto"/>
        <w:rPr>
          <w:color w:val="000000" w:themeColor="text1"/>
        </w:rPr>
      </w:pPr>
    </w:p>
    <w:p w14:paraId="57A38E7B" w14:textId="77777777" w:rsidR="00C744C7" w:rsidRPr="007E6A17" w:rsidRDefault="00C744C7" w:rsidP="00C744C7">
      <w:pPr>
        <w:spacing w:before="0" w:after="0" w:line="360" w:lineRule="auto"/>
        <w:rPr>
          <w:color w:val="000000" w:themeColor="text1"/>
        </w:rPr>
      </w:pPr>
    </w:p>
    <w:p w14:paraId="03960E5E" w14:textId="77777777" w:rsidR="00C744C7" w:rsidRPr="007E6A17" w:rsidRDefault="00C744C7" w:rsidP="00C744C7">
      <w:pPr>
        <w:spacing w:before="0" w:after="0" w:line="360" w:lineRule="auto"/>
        <w:rPr>
          <w:color w:val="000000" w:themeColor="text1"/>
        </w:rPr>
      </w:pPr>
    </w:p>
    <w:p w14:paraId="72A678D0" w14:textId="0813470D" w:rsidR="00F2600F" w:rsidRPr="007E6A17" w:rsidRDefault="006413D2" w:rsidP="00C744C7">
      <w:pPr>
        <w:spacing w:before="0" w:after="0" w:line="360" w:lineRule="auto"/>
        <w:rPr>
          <w:color w:val="000000" w:themeColor="text1"/>
          <w:u w:val="single"/>
        </w:rPr>
      </w:pPr>
      <w:r w:rsidRPr="007E6A17">
        <w:rPr>
          <w:color w:val="000000" w:themeColor="text1"/>
          <w:u w:val="single"/>
        </w:rPr>
        <w:t>Principal investigator (PI)</w:t>
      </w:r>
    </w:p>
    <w:p w14:paraId="79EFDE73" w14:textId="0C524B71" w:rsidR="00F2600F" w:rsidRPr="007E6A17" w:rsidRDefault="00317F55" w:rsidP="00C744C7">
      <w:pPr>
        <w:spacing w:before="0" w:after="0" w:line="360" w:lineRule="auto"/>
        <w:rPr>
          <w:color w:val="000000" w:themeColor="text1"/>
        </w:rPr>
      </w:pPr>
      <w:r w:rsidRPr="007E6A17">
        <w:rPr>
          <w:rFonts w:eastAsia="Arial Unicode MS" w:cstheme="minorHAnsi"/>
          <w:color w:val="000000" w:themeColor="text1"/>
          <w:lang w:val="en-US"/>
        </w:rPr>
        <w:t xml:space="preserve">Assoc. Prof. </w:t>
      </w:r>
      <w:r w:rsidR="006413D2" w:rsidRPr="007E6A17">
        <w:rPr>
          <w:color w:val="000000" w:themeColor="text1"/>
        </w:rPr>
        <w:t>Dr. Katharina Hüfner</w:t>
      </w:r>
      <w:r w:rsidR="00C744C7" w:rsidRPr="007E6A17">
        <w:rPr>
          <w:color w:val="000000" w:themeColor="text1"/>
        </w:rPr>
        <w:t xml:space="preserve"> </w:t>
      </w:r>
    </w:p>
    <w:p w14:paraId="0235DCBD" w14:textId="77777777" w:rsidR="00F2600F" w:rsidRPr="007E6A17" w:rsidRDefault="006413D2" w:rsidP="00C744C7">
      <w:pPr>
        <w:spacing w:before="0" w:after="0" w:line="360" w:lineRule="auto"/>
        <w:rPr>
          <w:color w:val="000000" w:themeColor="text1"/>
        </w:rPr>
      </w:pPr>
      <w:r w:rsidRPr="007E6A17">
        <w:rPr>
          <w:color w:val="000000" w:themeColor="text1"/>
        </w:rPr>
        <w:t>Department of Psychiatry, Psychotherapy and Psychosomatics</w:t>
      </w:r>
    </w:p>
    <w:p w14:paraId="6761F4FB" w14:textId="77777777" w:rsidR="00F2600F" w:rsidRPr="007E6A17" w:rsidRDefault="006413D2" w:rsidP="00C744C7">
      <w:pPr>
        <w:spacing w:before="0" w:after="0" w:line="360" w:lineRule="auto"/>
        <w:rPr>
          <w:color w:val="000000" w:themeColor="text1"/>
        </w:rPr>
      </w:pPr>
      <w:r w:rsidRPr="007E6A17">
        <w:rPr>
          <w:color w:val="000000" w:themeColor="text1"/>
        </w:rPr>
        <w:t>Division of Psychiatry II</w:t>
      </w:r>
    </w:p>
    <w:p w14:paraId="3400357A" w14:textId="77777777" w:rsidR="00F2600F" w:rsidRPr="007E6A17" w:rsidRDefault="006413D2" w:rsidP="00C744C7">
      <w:pPr>
        <w:spacing w:before="0" w:after="0" w:line="360" w:lineRule="auto"/>
        <w:rPr>
          <w:color w:val="000000" w:themeColor="text1"/>
        </w:rPr>
      </w:pPr>
      <w:r w:rsidRPr="007E6A17">
        <w:rPr>
          <w:color w:val="000000" w:themeColor="text1"/>
        </w:rPr>
        <w:t>Medical University Innsbruck</w:t>
      </w:r>
    </w:p>
    <w:p w14:paraId="07105035" w14:textId="77777777" w:rsidR="00F2600F" w:rsidRPr="007E6A17" w:rsidRDefault="006413D2" w:rsidP="00C744C7">
      <w:pPr>
        <w:spacing w:before="0" w:after="0" w:line="360" w:lineRule="auto"/>
        <w:rPr>
          <w:color w:val="000000" w:themeColor="text1"/>
        </w:rPr>
      </w:pPr>
      <w:r w:rsidRPr="007E6A17">
        <w:rPr>
          <w:color w:val="000000" w:themeColor="text1"/>
        </w:rPr>
        <w:t>Anichstr. 35</w:t>
      </w:r>
    </w:p>
    <w:p w14:paraId="17E1AE4A" w14:textId="77777777" w:rsidR="00F2600F" w:rsidRPr="007E6A17" w:rsidRDefault="006413D2" w:rsidP="00C744C7">
      <w:pPr>
        <w:spacing w:before="0" w:after="0" w:line="360" w:lineRule="auto"/>
        <w:rPr>
          <w:color w:val="000000" w:themeColor="text1"/>
        </w:rPr>
      </w:pPr>
      <w:r w:rsidRPr="007E6A17">
        <w:rPr>
          <w:color w:val="000000" w:themeColor="text1"/>
        </w:rPr>
        <w:t>6020 Innsbruck</w:t>
      </w:r>
    </w:p>
    <w:p w14:paraId="1FED7547" w14:textId="77777777" w:rsidR="00D96B72" w:rsidRPr="007E6A17" w:rsidRDefault="00D96B72" w:rsidP="00C744C7">
      <w:pPr>
        <w:spacing w:before="0" w:after="0" w:line="360" w:lineRule="auto"/>
        <w:rPr>
          <w:color w:val="000000" w:themeColor="text1"/>
          <w:u w:val="single"/>
        </w:rPr>
      </w:pPr>
    </w:p>
    <w:p w14:paraId="5A49D58C" w14:textId="77777777" w:rsidR="00C744C7" w:rsidRPr="007E6A17" w:rsidRDefault="00C744C7" w:rsidP="00C744C7">
      <w:pPr>
        <w:spacing w:before="0" w:after="0" w:line="360" w:lineRule="auto"/>
        <w:rPr>
          <w:color w:val="000000" w:themeColor="text1"/>
          <w:u w:val="single"/>
        </w:rPr>
      </w:pPr>
    </w:p>
    <w:p w14:paraId="47E806BA" w14:textId="5A0F81A5" w:rsidR="00F2600F" w:rsidRPr="007E6A17" w:rsidRDefault="006413D2" w:rsidP="00C744C7">
      <w:pPr>
        <w:spacing w:before="0" w:after="0" w:line="360" w:lineRule="auto"/>
        <w:rPr>
          <w:color w:val="000000" w:themeColor="text1"/>
        </w:rPr>
      </w:pPr>
      <w:r w:rsidRPr="007E6A17">
        <w:rPr>
          <w:color w:val="000000" w:themeColor="text1"/>
          <w:u w:val="single"/>
        </w:rPr>
        <w:t>Co-PI</w:t>
      </w:r>
      <w:r w:rsidRPr="007E6A17">
        <w:rPr>
          <w:color w:val="000000" w:themeColor="text1"/>
        </w:rPr>
        <w:t xml:space="preserve"> </w:t>
      </w:r>
    </w:p>
    <w:p w14:paraId="2B56F01A" w14:textId="32D478C0" w:rsidR="00F2600F" w:rsidRPr="007E6A17" w:rsidRDefault="006413D2" w:rsidP="00C744C7">
      <w:pPr>
        <w:spacing w:before="0" w:after="0" w:line="360" w:lineRule="auto"/>
        <w:rPr>
          <w:color w:val="000000" w:themeColor="text1"/>
        </w:rPr>
      </w:pPr>
      <w:r w:rsidRPr="007E6A17">
        <w:rPr>
          <w:color w:val="000000" w:themeColor="text1"/>
        </w:rPr>
        <w:t>Prof. Dr. Alex Hofer</w:t>
      </w:r>
    </w:p>
    <w:p w14:paraId="4145E9D1" w14:textId="77777777" w:rsidR="00F2600F" w:rsidRPr="007E6A17" w:rsidRDefault="006413D2" w:rsidP="00C744C7">
      <w:pPr>
        <w:spacing w:before="0" w:after="0" w:line="360" w:lineRule="auto"/>
        <w:rPr>
          <w:color w:val="000000" w:themeColor="text1"/>
        </w:rPr>
      </w:pPr>
      <w:r w:rsidRPr="007E6A17">
        <w:rPr>
          <w:color w:val="000000" w:themeColor="text1"/>
        </w:rPr>
        <w:t>Department of Psychiatry, Psychotherapy and Psychosomatics</w:t>
      </w:r>
    </w:p>
    <w:p w14:paraId="3227BEA2" w14:textId="77777777" w:rsidR="00F2600F" w:rsidRPr="007E6A17" w:rsidRDefault="006413D2" w:rsidP="00C744C7">
      <w:pPr>
        <w:spacing w:before="0" w:after="0" w:line="360" w:lineRule="auto"/>
        <w:rPr>
          <w:color w:val="000000" w:themeColor="text1"/>
        </w:rPr>
      </w:pPr>
      <w:r w:rsidRPr="007E6A17">
        <w:rPr>
          <w:color w:val="000000" w:themeColor="text1"/>
        </w:rPr>
        <w:t>Division of Psychiatry I</w:t>
      </w:r>
    </w:p>
    <w:p w14:paraId="39C9202C" w14:textId="4E2CE453" w:rsidR="00F2600F" w:rsidRPr="007E6A17" w:rsidRDefault="006413D2" w:rsidP="00C744C7">
      <w:pPr>
        <w:spacing w:before="0" w:after="0" w:line="360" w:lineRule="auto"/>
        <w:rPr>
          <w:color w:val="000000" w:themeColor="text1"/>
        </w:rPr>
      </w:pPr>
      <w:r w:rsidRPr="007E6A17">
        <w:rPr>
          <w:color w:val="000000" w:themeColor="text1"/>
        </w:rPr>
        <w:t>Medical University Innsbruck</w:t>
      </w:r>
      <w:r w:rsidR="001F037D" w:rsidRPr="007E6A17">
        <w:rPr>
          <w:color w:val="000000" w:themeColor="text1"/>
        </w:rPr>
        <w:t>0</w:t>
      </w:r>
    </w:p>
    <w:p w14:paraId="73E41139" w14:textId="77777777" w:rsidR="00F2600F" w:rsidRPr="007E6A17" w:rsidRDefault="006413D2" w:rsidP="00C744C7">
      <w:pPr>
        <w:spacing w:before="0" w:after="0" w:line="360" w:lineRule="auto"/>
        <w:rPr>
          <w:color w:val="000000" w:themeColor="text1"/>
        </w:rPr>
      </w:pPr>
      <w:r w:rsidRPr="007E6A17">
        <w:rPr>
          <w:color w:val="000000" w:themeColor="text1"/>
        </w:rPr>
        <w:t>Anichstr. 35</w:t>
      </w:r>
    </w:p>
    <w:p w14:paraId="2EB1E745" w14:textId="77777777" w:rsidR="00C744C7" w:rsidRPr="007E6A17" w:rsidRDefault="006413D2" w:rsidP="00C744C7">
      <w:pPr>
        <w:spacing w:before="0" w:after="0" w:line="360" w:lineRule="auto"/>
        <w:rPr>
          <w:color w:val="000000" w:themeColor="text1"/>
        </w:rPr>
      </w:pPr>
      <w:r w:rsidRPr="007E6A17">
        <w:rPr>
          <w:color w:val="000000" w:themeColor="text1"/>
        </w:rPr>
        <w:t>6020 Innsbruck</w:t>
      </w:r>
    </w:p>
    <w:p w14:paraId="25ADCF3C" w14:textId="7A02019A" w:rsidR="006413D2" w:rsidRPr="007E6A17" w:rsidRDefault="006413D2" w:rsidP="00C744C7">
      <w:pPr>
        <w:spacing w:before="0" w:after="0" w:line="360" w:lineRule="auto"/>
        <w:rPr>
          <w:color w:val="000000" w:themeColor="text1"/>
        </w:rPr>
      </w:pPr>
      <w:r w:rsidRPr="007E6A17">
        <w:rPr>
          <w:color w:val="000000" w:themeColor="text1"/>
        </w:rPr>
        <w:br w:type="page"/>
      </w:r>
    </w:p>
    <w:p w14:paraId="7C04A597" w14:textId="267287C0" w:rsidR="00E41F17" w:rsidRPr="007E6A17" w:rsidRDefault="00E41F17" w:rsidP="00C744C7">
      <w:pPr>
        <w:spacing w:before="0" w:after="0" w:line="360" w:lineRule="auto"/>
        <w:rPr>
          <w:color w:val="000000" w:themeColor="text1"/>
          <w:u w:val="single"/>
        </w:rPr>
      </w:pPr>
      <w:r w:rsidRPr="007E6A17">
        <w:rPr>
          <w:color w:val="000000" w:themeColor="text1"/>
          <w:u w:val="single"/>
        </w:rPr>
        <w:lastRenderedPageBreak/>
        <w:t>Study sites</w:t>
      </w:r>
    </w:p>
    <w:p w14:paraId="59518458" w14:textId="2BE9C3F1" w:rsidR="00E41F17" w:rsidRPr="007E6A17" w:rsidRDefault="00C744C7" w:rsidP="00C744C7">
      <w:pPr>
        <w:spacing w:before="0" w:after="0" w:line="360" w:lineRule="auto"/>
        <w:rPr>
          <w:color w:val="000000" w:themeColor="text1"/>
        </w:rPr>
      </w:pPr>
      <w:r w:rsidRPr="007E6A17">
        <w:rPr>
          <w:color w:val="000000" w:themeColor="text1"/>
        </w:rPr>
        <w:t>Medical University Innsbruck and Tirol Kliniken</w:t>
      </w:r>
      <w:r w:rsidR="003B3922" w:rsidRPr="007E6A17">
        <w:rPr>
          <w:color w:val="000000" w:themeColor="text1"/>
        </w:rPr>
        <w:t xml:space="preserve"> GmbH</w:t>
      </w:r>
      <w:r w:rsidRPr="007E6A17">
        <w:rPr>
          <w:color w:val="000000" w:themeColor="text1"/>
        </w:rPr>
        <w:t xml:space="preserve">, </w:t>
      </w:r>
      <w:r w:rsidR="00E41F17" w:rsidRPr="007E6A17">
        <w:rPr>
          <w:color w:val="000000" w:themeColor="text1"/>
        </w:rPr>
        <w:t>Department of Psychiatry, Psychotherapy and Psychosomatics, Di</w:t>
      </w:r>
      <w:r w:rsidRPr="007E6A17">
        <w:rPr>
          <w:color w:val="000000" w:themeColor="text1"/>
        </w:rPr>
        <w:t>visions of Psychiatry I and II</w:t>
      </w:r>
    </w:p>
    <w:p w14:paraId="274F12CA" w14:textId="77777777" w:rsidR="00E41F17" w:rsidRPr="007E6A17" w:rsidRDefault="00E41F17" w:rsidP="00C744C7">
      <w:pPr>
        <w:spacing w:before="0" w:after="0" w:line="360" w:lineRule="auto"/>
        <w:rPr>
          <w:color w:val="000000" w:themeColor="text1"/>
          <w:lang w:val="de-DE"/>
        </w:rPr>
      </w:pPr>
      <w:r w:rsidRPr="007E6A17">
        <w:rPr>
          <w:color w:val="000000" w:themeColor="text1"/>
          <w:lang w:val="de-DE"/>
        </w:rPr>
        <w:t>Bezirkskrankenhaus Kufstein, Division of Psychiatry</w:t>
      </w:r>
    </w:p>
    <w:p w14:paraId="1F909BAA" w14:textId="57327838" w:rsidR="00E41F17" w:rsidRPr="007E6A17" w:rsidRDefault="00E41F17" w:rsidP="00C744C7">
      <w:pPr>
        <w:spacing w:before="0" w:after="0" w:line="360" w:lineRule="auto"/>
        <w:rPr>
          <w:color w:val="000000" w:themeColor="text1"/>
          <w:lang w:val="de-DE"/>
        </w:rPr>
      </w:pPr>
      <w:r w:rsidRPr="007E6A17">
        <w:rPr>
          <w:color w:val="000000" w:themeColor="text1"/>
          <w:lang w:val="de-DE"/>
        </w:rPr>
        <w:t>Krankenhaus St. Vinzenz, Zams, Division of Psychiatry and Psychotherapeutic Medicine</w:t>
      </w:r>
    </w:p>
    <w:p w14:paraId="463ACF70" w14:textId="77777777" w:rsidR="00E41F17" w:rsidRPr="007E6A17" w:rsidRDefault="00E41F17" w:rsidP="00C744C7">
      <w:pPr>
        <w:spacing w:before="0" w:after="0" w:line="360" w:lineRule="auto"/>
        <w:rPr>
          <w:color w:val="000000" w:themeColor="text1"/>
          <w:lang w:val="de-DE"/>
        </w:rPr>
      </w:pPr>
    </w:p>
    <w:p w14:paraId="1B6302DC" w14:textId="5471562D" w:rsidR="00E41F17" w:rsidRPr="007E6A17" w:rsidRDefault="00E41F17" w:rsidP="00C744C7">
      <w:pPr>
        <w:spacing w:before="0" w:after="0" w:line="360" w:lineRule="auto"/>
        <w:rPr>
          <w:color w:val="000000" w:themeColor="text1"/>
          <w:u w:val="single"/>
        </w:rPr>
      </w:pPr>
      <w:r w:rsidRPr="007E6A17">
        <w:rPr>
          <w:color w:val="000000" w:themeColor="text1"/>
          <w:u w:val="single"/>
        </w:rPr>
        <w:t>Project partners</w:t>
      </w:r>
    </w:p>
    <w:p w14:paraId="40716300" w14:textId="4C784ADB" w:rsidR="00E41F17" w:rsidRPr="007E6A17" w:rsidRDefault="00E41F17" w:rsidP="00C744C7">
      <w:pPr>
        <w:spacing w:before="0" w:after="0" w:line="360" w:lineRule="auto"/>
        <w:rPr>
          <w:i/>
          <w:color w:val="000000" w:themeColor="text1"/>
        </w:rPr>
      </w:pPr>
      <w:r w:rsidRPr="007E6A17">
        <w:rPr>
          <w:i/>
          <w:color w:val="000000" w:themeColor="text1"/>
        </w:rPr>
        <w:t>Medical Director at Tirol Kliniken</w:t>
      </w:r>
      <w:r w:rsidR="003B3922" w:rsidRPr="007E6A17">
        <w:rPr>
          <w:i/>
          <w:color w:val="000000" w:themeColor="text1"/>
        </w:rPr>
        <w:t xml:space="preserve"> GmbH</w:t>
      </w:r>
    </w:p>
    <w:p w14:paraId="58EFCFDD" w14:textId="77777777" w:rsidR="00E41F17" w:rsidRPr="007E6A17" w:rsidRDefault="00E41F17" w:rsidP="00C744C7">
      <w:pPr>
        <w:spacing w:before="0" w:after="0" w:line="360" w:lineRule="auto"/>
        <w:rPr>
          <w:color w:val="000000" w:themeColor="text1"/>
        </w:rPr>
      </w:pPr>
      <w:r w:rsidRPr="007E6A17">
        <w:rPr>
          <w:color w:val="000000" w:themeColor="text1"/>
        </w:rPr>
        <w:t>Dr. Alexandra Kofler</w:t>
      </w:r>
    </w:p>
    <w:p w14:paraId="03063B76" w14:textId="77777777" w:rsidR="00E41F17" w:rsidRPr="007E6A17" w:rsidRDefault="00E41F17" w:rsidP="00C744C7">
      <w:pPr>
        <w:spacing w:before="0" w:after="0" w:line="360" w:lineRule="auto"/>
        <w:rPr>
          <w:color w:val="000000" w:themeColor="text1"/>
        </w:rPr>
      </w:pPr>
    </w:p>
    <w:p w14:paraId="2123E01B" w14:textId="05B16715" w:rsidR="00E41F17" w:rsidRPr="007E6A17" w:rsidRDefault="00C744C7" w:rsidP="00C744C7">
      <w:pPr>
        <w:spacing w:before="0" w:after="0" w:line="360" w:lineRule="auto"/>
        <w:rPr>
          <w:i/>
          <w:color w:val="000000" w:themeColor="text1"/>
        </w:rPr>
      </w:pPr>
      <w:r w:rsidRPr="007E6A17">
        <w:rPr>
          <w:i/>
          <w:color w:val="000000" w:themeColor="text1"/>
        </w:rPr>
        <w:t xml:space="preserve">Medical University Innsbruck, </w:t>
      </w:r>
      <w:r w:rsidR="00E41F17" w:rsidRPr="007E6A17">
        <w:rPr>
          <w:i/>
          <w:color w:val="000000" w:themeColor="text1"/>
        </w:rPr>
        <w:t xml:space="preserve">Institute for Legal Medicine </w:t>
      </w:r>
      <w:r w:rsidRPr="007E6A17">
        <w:rPr>
          <w:i/>
          <w:color w:val="000000" w:themeColor="text1"/>
        </w:rPr>
        <w:t>and Core Facility Metabolomics</w:t>
      </w:r>
    </w:p>
    <w:p w14:paraId="7859352A" w14:textId="146BF0D6" w:rsidR="00E41F17" w:rsidRPr="007E6A17" w:rsidRDefault="00E41F17" w:rsidP="00C744C7">
      <w:pPr>
        <w:spacing w:before="0" w:after="0" w:line="360" w:lineRule="auto"/>
        <w:rPr>
          <w:color w:val="000000" w:themeColor="text1"/>
        </w:rPr>
      </w:pPr>
      <w:r w:rsidRPr="007E6A17">
        <w:rPr>
          <w:color w:val="000000" w:themeColor="text1"/>
        </w:rPr>
        <w:t>Asso</w:t>
      </w:r>
      <w:r w:rsidR="00C744C7" w:rsidRPr="007E6A17">
        <w:rPr>
          <w:color w:val="000000" w:themeColor="text1"/>
        </w:rPr>
        <w:t>c</w:t>
      </w:r>
      <w:r w:rsidRPr="007E6A17">
        <w:rPr>
          <w:color w:val="000000" w:themeColor="text1"/>
        </w:rPr>
        <w:t>. Prof. Dr. Herbert Oberacher</w:t>
      </w:r>
    </w:p>
    <w:p w14:paraId="1159766F" w14:textId="77777777" w:rsidR="00E41F17" w:rsidRPr="007E6A17" w:rsidRDefault="00E41F17" w:rsidP="00C744C7">
      <w:pPr>
        <w:spacing w:before="0" w:after="0" w:line="360" w:lineRule="auto"/>
        <w:rPr>
          <w:color w:val="000000" w:themeColor="text1"/>
        </w:rPr>
      </w:pPr>
    </w:p>
    <w:p w14:paraId="302142A3" w14:textId="53DA1B4A" w:rsidR="00E41F17" w:rsidRPr="007E6A17" w:rsidRDefault="00C744C7" w:rsidP="00C744C7">
      <w:pPr>
        <w:spacing w:before="0" w:after="0" w:line="360" w:lineRule="auto"/>
        <w:rPr>
          <w:i/>
          <w:color w:val="000000" w:themeColor="text1"/>
        </w:rPr>
      </w:pPr>
      <w:r w:rsidRPr="007E6A17">
        <w:rPr>
          <w:i/>
          <w:color w:val="000000" w:themeColor="text1"/>
        </w:rPr>
        <w:t xml:space="preserve">Medical University Innsbruck, </w:t>
      </w:r>
      <w:r w:rsidR="00E41F17" w:rsidRPr="007E6A17">
        <w:rPr>
          <w:i/>
          <w:color w:val="000000" w:themeColor="text1"/>
        </w:rPr>
        <w:t>Inst</w:t>
      </w:r>
      <w:r w:rsidRPr="007E6A17">
        <w:rPr>
          <w:i/>
          <w:color w:val="000000" w:themeColor="text1"/>
        </w:rPr>
        <w:t>itute for Biological Chemistry</w:t>
      </w:r>
    </w:p>
    <w:p w14:paraId="0706378B" w14:textId="77777777" w:rsidR="00E41F17" w:rsidRPr="007E6A17" w:rsidRDefault="00E41F17" w:rsidP="00C744C7">
      <w:pPr>
        <w:spacing w:before="0" w:after="0" w:line="360" w:lineRule="auto"/>
        <w:rPr>
          <w:color w:val="000000" w:themeColor="text1"/>
        </w:rPr>
      </w:pPr>
      <w:r w:rsidRPr="007E6A17">
        <w:rPr>
          <w:color w:val="000000" w:themeColor="text1"/>
        </w:rPr>
        <w:t>Prof. Dr. Dietmar Fuchs</w:t>
      </w:r>
    </w:p>
    <w:p w14:paraId="148D782F" w14:textId="77777777" w:rsidR="00E41F17" w:rsidRPr="007E6A17" w:rsidRDefault="00E41F17" w:rsidP="00C744C7">
      <w:pPr>
        <w:spacing w:before="0" w:after="0" w:line="360" w:lineRule="auto"/>
        <w:rPr>
          <w:color w:val="000000" w:themeColor="text1"/>
        </w:rPr>
      </w:pPr>
    </w:p>
    <w:p w14:paraId="12486EC1" w14:textId="701ADB52" w:rsidR="00E41F17" w:rsidRPr="007E6A17" w:rsidRDefault="00C744C7" w:rsidP="00C744C7">
      <w:pPr>
        <w:spacing w:before="0" w:after="0" w:line="360" w:lineRule="auto"/>
        <w:rPr>
          <w:i/>
          <w:color w:val="000000" w:themeColor="text1"/>
        </w:rPr>
      </w:pPr>
      <w:r w:rsidRPr="007E6A17">
        <w:rPr>
          <w:i/>
          <w:color w:val="000000" w:themeColor="text1"/>
        </w:rPr>
        <w:t xml:space="preserve">Medical University Innsbruck, </w:t>
      </w:r>
      <w:r w:rsidR="00E41F17" w:rsidRPr="007E6A17">
        <w:rPr>
          <w:i/>
          <w:color w:val="000000" w:themeColor="text1"/>
        </w:rPr>
        <w:t>Inst</w:t>
      </w:r>
      <w:r w:rsidRPr="007E6A17">
        <w:rPr>
          <w:i/>
          <w:color w:val="000000" w:themeColor="text1"/>
        </w:rPr>
        <w:t>itute for Medical Biochemistry</w:t>
      </w:r>
    </w:p>
    <w:p w14:paraId="7FCDA71E" w14:textId="7BC8A11C" w:rsidR="00E41F17" w:rsidRPr="007E6A17" w:rsidRDefault="00317F55" w:rsidP="00C744C7">
      <w:pPr>
        <w:spacing w:before="0" w:after="0" w:line="360" w:lineRule="auto"/>
        <w:rPr>
          <w:color w:val="000000" w:themeColor="text1"/>
        </w:rPr>
      </w:pPr>
      <w:r w:rsidRPr="007E6A17">
        <w:rPr>
          <w:rFonts w:eastAsia="Arial Unicode MS" w:cstheme="minorHAnsi"/>
          <w:color w:val="000000" w:themeColor="text1"/>
          <w:lang w:val="en-US"/>
        </w:rPr>
        <w:t xml:space="preserve">Assoc. Prof. </w:t>
      </w:r>
      <w:r w:rsidR="00E41F17" w:rsidRPr="007E6A17">
        <w:rPr>
          <w:color w:val="000000" w:themeColor="text1"/>
        </w:rPr>
        <w:t>Dr. Johanna Gostner</w:t>
      </w:r>
    </w:p>
    <w:p w14:paraId="2DD987CA" w14:textId="39BF0599" w:rsidR="00C744C7" w:rsidRPr="007E6A17" w:rsidRDefault="00C744C7" w:rsidP="00C744C7">
      <w:pPr>
        <w:spacing w:before="0" w:after="0" w:line="360" w:lineRule="auto"/>
        <w:rPr>
          <w:color w:val="000000" w:themeColor="text1"/>
        </w:rPr>
      </w:pPr>
    </w:p>
    <w:p w14:paraId="2AF7EEA7" w14:textId="4AB794EF" w:rsidR="00E41F17" w:rsidRPr="001320AC" w:rsidRDefault="00E41F17" w:rsidP="00C744C7">
      <w:pPr>
        <w:spacing w:before="0" w:after="0" w:line="360" w:lineRule="auto"/>
        <w:rPr>
          <w:color w:val="000000" w:themeColor="text1"/>
          <w:u w:val="single"/>
          <w:lang w:val="en-GB"/>
        </w:rPr>
      </w:pPr>
      <w:r w:rsidRPr="001320AC">
        <w:rPr>
          <w:color w:val="000000" w:themeColor="text1"/>
          <w:u w:val="single"/>
          <w:lang w:val="en-GB"/>
        </w:rPr>
        <w:t>Cooperating Institutions</w:t>
      </w:r>
    </w:p>
    <w:p w14:paraId="575D506A" w14:textId="77777777" w:rsidR="00307D7D" w:rsidRPr="007E6A17" w:rsidRDefault="00307D7D" w:rsidP="00BF4A56">
      <w:pPr>
        <w:spacing w:before="120" w:after="120" w:line="300" w:lineRule="exact"/>
        <w:rPr>
          <w:i/>
          <w:color w:val="000000" w:themeColor="text1"/>
          <w:lang w:val="de-DE"/>
        </w:rPr>
      </w:pPr>
      <w:r w:rsidRPr="007E6A17">
        <w:rPr>
          <w:i/>
          <w:color w:val="000000" w:themeColor="text1"/>
          <w:lang w:val="de-DE"/>
        </w:rPr>
        <w:t>Bezirkskrankenhaus Kufstein, Division of Psychiatry</w:t>
      </w:r>
    </w:p>
    <w:p w14:paraId="31E2D677" w14:textId="0F47AEAA" w:rsidR="00307D7D" w:rsidRPr="007E6A17" w:rsidRDefault="00317F55" w:rsidP="00BF4A56">
      <w:pPr>
        <w:spacing w:before="120" w:after="120" w:line="300" w:lineRule="exact"/>
        <w:rPr>
          <w:rFonts w:eastAsia="Arial Unicode MS" w:cstheme="minorHAnsi"/>
          <w:color w:val="000000" w:themeColor="text1"/>
          <w:lang w:val="en-US"/>
        </w:rPr>
      </w:pPr>
      <w:r w:rsidRPr="001320AC">
        <w:rPr>
          <w:rFonts w:eastAsia="Arial Unicode MS" w:cstheme="minorHAnsi"/>
          <w:color w:val="000000" w:themeColor="text1"/>
          <w:lang w:val="de-DE"/>
        </w:rPr>
        <w:t xml:space="preserve">Assoc. </w:t>
      </w:r>
      <w:r w:rsidRPr="007E6A17">
        <w:rPr>
          <w:rFonts w:eastAsia="Arial Unicode MS" w:cstheme="minorHAnsi"/>
          <w:color w:val="000000" w:themeColor="text1"/>
          <w:lang w:val="en-US"/>
        </w:rPr>
        <w:t>Prof.</w:t>
      </w:r>
      <w:r w:rsidR="00307D7D" w:rsidRPr="007E6A17">
        <w:rPr>
          <w:rFonts w:eastAsia="Arial Unicode MS" w:cstheme="minorHAnsi"/>
          <w:color w:val="000000" w:themeColor="text1"/>
          <w:lang w:val="en-US"/>
        </w:rPr>
        <w:t xml:space="preserve"> Dr. C. Miller</w:t>
      </w:r>
      <w:r w:rsidR="00307D7D" w:rsidRPr="007E6A17">
        <w:rPr>
          <w:color w:val="000000" w:themeColor="text1"/>
        </w:rPr>
        <w:t xml:space="preserve"> (Head of Division)</w:t>
      </w:r>
    </w:p>
    <w:p w14:paraId="664A528B" w14:textId="77777777" w:rsidR="00307D7D" w:rsidRPr="007E6A17" w:rsidRDefault="00307D7D" w:rsidP="00BF4A56">
      <w:pPr>
        <w:spacing w:before="120" w:after="120" w:line="300" w:lineRule="exact"/>
        <w:rPr>
          <w:color w:val="000000" w:themeColor="text1"/>
        </w:rPr>
      </w:pPr>
      <w:r w:rsidRPr="007E6A17">
        <w:rPr>
          <w:color w:val="000000" w:themeColor="text1"/>
        </w:rPr>
        <w:t>Dr. Johann Margreiter (physician)</w:t>
      </w:r>
    </w:p>
    <w:p w14:paraId="4C4D8AFE" w14:textId="77777777" w:rsidR="00307D7D" w:rsidRPr="007E6A17" w:rsidRDefault="00307D7D" w:rsidP="00BF4A56">
      <w:pPr>
        <w:spacing w:before="120" w:after="120" w:line="300" w:lineRule="exact"/>
        <w:rPr>
          <w:color w:val="000000" w:themeColor="text1"/>
        </w:rPr>
      </w:pPr>
    </w:p>
    <w:p w14:paraId="55DA0CB6" w14:textId="77777777" w:rsidR="00307D7D" w:rsidRPr="007E6A17" w:rsidRDefault="00307D7D" w:rsidP="00BF4A56">
      <w:pPr>
        <w:spacing w:before="120" w:after="120" w:line="300" w:lineRule="exact"/>
        <w:rPr>
          <w:i/>
          <w:color w:val="000000" w:themeColor="text1"/>
        </w:rPr>
      </w:pPr>
      <w:r w:rsidRPr="007E6A17">
        <w:rPr>
          <w:i/>
          <w:color w:val="000000" w:themeColor="text1"/>
        </w:rPr>
        <w:t>Krankenhaus St. Vinzenz, Zams, Division of Psychiatry and Psychotherapeutic Medicine</w:t>
      </w:r>
    </w:p>
    <w:p w14:paraId="2926852D" w14:textId="3B87CE7C" w:rsidR="00307D7D" w:rsidRPr="007E6A17" w:rsidRDefault="00317F55" w:rsidP="004B41F5">
      <w:pPr>
        <w:spacing w:before="120" w:after="120" w:line="300" w:lineRule="exact"/>
        <w:rPr>
          <w:color w:val="000000" w:themeColor="text1"/>
          <w:lang w:val="en-US"/>
        </w:rPr>
      </w:pPr>
      <w:r w:rsidRPr="007E6A17">
        <w:rPr>
          <w:rFonts w:eastAsia="Arial Unicode MS" w:cstheme="minorHAnsi"/>
          <w:color w:val="000000" w:themeColor="text1"/>
          <w:lang w:val="en-US"/>
        </w:rPr>
        <w:t xml:space="preserve">Assoc. Prof. </w:t>
      </w:r>
      <w:r w:rsidR="004B41F5" w:rsidRPr="007E6A17">
        <w:rPr>
          <w:color w:val="000000" w:themeColor="text1"/>
          <w:lang w:val="en-US"/>
        </w:rPr>
        <w:t xml:space="preserve">Dr. Martin Kurz  </w:t>
      </w:r>
      <w:r w:rsidR="00307D7D" w:rsidRPr="007E6A17">
        <w:rPr>
          <w:color w:val="000000" w:themeColor="text1"/>
        </w:rPr>
        <w:t>(Head of Division)</w:t>
      </w:r>
    </w:p>
    <w:p w14:paraId="45CFC7C5" w14:textId="47A255A8" w:rsidR="00307D7D" w:rsidRPr="007E6A17" w:rsidRDefault="00307D7D" w:rsidP="00BF4A56">
      <w:pPr>
        <w:spacing w:before="120" w:after="120" w:line="300" w:lineRule="exact"/>
        <w:rPr>
          <w:color w:val="000000" w:themeColor="text1"/>
          <w:lang w:val="de-DE"/>
        </w:rPr>
      </w:pPr>
      <w:r w:rsidRPr="007E6A17">
        <w:rPr>
          <w:color w:val="000000" w:themeColor="text1"/>
          <w:lang w:val="de-DE"/>
        </w:rPr>
        <w:t>Dr. Arnold Schiechtl (physician)</w:t>
      </w:r>
    </w:p>
    <w:p w14:paraId="39BCE7DF" w14:textId="77777777" w:rsidR="00307D7D" w:rsidRPr="007E6A17" w:rsidRDefault="00307D7D" w:rsidP="00307D7D">
      <w:pPr>
        <w:spacing w:before="0" w:after="0" w:line="360" w:lineRule="auto"/>
        <w:rPr>
          <w:color w:val="000000" w:themeColor="text1"/>
          <w:lang w:val="de-DE"/>
        </w:rPr>
      </w:pPr>
    </w:p>
    <w:p w14:paraId="048B5636" w14:textId="1344EDEF" w:rsidR="00E41F17" w:rsidRPr="007E6A17" w:rsidRDefault="00E41F17" w:rsidP="00961D4A">
      <w:pPr>
        <w:spacing w:before="120" w:after="120" w:line="300" w:lineRule="exact"/>
        <w:rPr>
          <w:i/>
          <w:color w:val="000000" w:themeColor="text1"/>
          <w:lang w:val="de-DE"/>
        </w:rPr>
      </w:pPr>
      <w:r w:rsidRPr="007E6A17">
        <w:rPr>
          <w:i/>
          <w:color w:val="000000" w:themeColor="text1"/>
          <w:lang w:val="de-DE"/>
        </w:rPr>
        <w:t xml:space="preserve">Medical Directors at </w:t>
      </w:r>
      <w:r w:rsidR="00C744C7" w:rsidRPr="007E6A17">
        <w:rPr>
          <w:i/>
          <w:color w:val="000000" w:themeColor="text1"/>
          <w:lang w:val="de-DE"/>
        </w:rPr>
        <w:t>Bezirkskrankenhaus Kufstein and</w:t>
      </w:r>
      <w:r w:rsidRPr="007E6A17">
        <w:rPr>
          <w:i/>
          <w:color w:val="000000" w:themeColor="text1"/>
          <w:lang w:val="de-DE"/>
        </w:rPr>
        <w:t xml:space="preserve"> Krankenhaus Zams</w:t>
      </w:r>
    </w:p>
    <w:p w14:paraId="6D15E41C" w14:textId="795B9C80" w:rsidR="00961D4A" w:rsidRPr="007E6A17" w:rsidRDefault="00317F55" w:rsidP="00961D4A">
      <w:pPr>
        <w:spacing w:before="120" w:after="120" w:line="300" w:lineRule="exact"/>
        <w:rPr>
          <w:rFonts w:eastAsia="Arial Unicode MS" w:cstheme="minorHAnsi"/>
          <w:color w:val="000000" w:themeColor="text1"/>
          <w:lang w:val="en-US"/>
        </w:rPr>
      </w:pPr>
      <w:r w:rsidRPr="007E6A17">
        <w:rPr>
          <w:rFonts w:eastAsia="Arial Unicode MS" w:cstheme="minorHAnsi"/>
          <w:color w:val="000000" w:themeColor="text1"/>
          <w:lang w:val="en-US"/>
        </w:rPr>
        <w:t xml:space="preserve">Assoc. Prof. </w:t>
      </w:r>
      <w:r w:rsidR="00961D4A" w:rsidRPr="007E6A17">
        <w:rPr>
          <w:rFonts w:eastAsia="Arial Unicode MS" w:cstheme="minorHAnsi"/>
          <w:color w:val="000000" w:themeColor="text1"/>
          <w:lang w:val="en-US"/>
        </w:rPr>
        <w:t>Dr. C. Miller</w:t>
      </w:r>
    </w:p>
    <w:p w14:paraId="21FDCB62" w14:textId="6AFC3109" w:rsidR="00D83249" w:rsidRDefault="00C744C7" w:rsidP="00961D4A">
      <w:pPr>
        <w:spacing w:before="120" w:after="120" w:line="300" w:lineRule="exact"/>
        <w:rPr>
          <w:color w:val="000000" w:themeColor="text1"/>
        </w:rPr>
      </w:pPr>
      <w:r w:rsidRPr="007E6A17">
        <w:rPr>
          <w:color w:val="000000" w:themeColor="text1"/>
        </w:rPr>
        <w:t>Assoc. Prof.</w:t>
      </w:r>
      <w:r w:rsidR="00E41F17" w:rsidRPr="007E6A17">
        <w:rPr>
          <w:color w:val="000000" w:themeColor="text1"/>
        </w:rPr>
        <w:t xml:space="preserve"> Dr. Eduard Wöll</w:t>
      </w:r>
    </w:p>
    <w:p w14:paraId="2DDBDBB4" w14:textId="77777777" w:rsidR="00D83249" w:rsidRDefault="00D83249" w:rsidP="00D83249">
      <w:pPr>
        <w:rPr>
          <w:color w:val="000000" w:themeColor="text1"/>
        </w:rPr>
        <w:sectPr w:rsidR="00D83249" w:rsidSect="009A68D4">
          <w:footerReference w:type="default" r:id="rId8"/>
          <w:pgSz w:w="12240" w:h="15840"/>
          <w:pgMar w:top="1440" w:right="1440" w:bottom="1440" w:left="1440" w:header="720" w:footer="720" w:gutter="0"/>
          <w:pgNumType w:fmt="lowerRoman" w:start="1"/>
          <w:cols w:space="720"/>
        </w:sectPr>
      </w:pPr>
    </w:p>
    <w:p w14:paraId="17F3E8EC" w14:textId="7F52BE59" w:rsidR="00F2600F" w:rsidRPr="007E6A17" w:rsidRDefault="006413D2" w:rsidP="00472551">
      <w:pPr>
        <w:rPr>
          <w:b/>
          <w:bCs/>
          <w:color w:val="000000" w:themeColor="text1"/>
          <w:sz w:val="40"/>
          <w:szCs w:val="40"/>
        </w:rPr>
      </w:pPr>
      <w:bookmarkStart w:id="4" w:name="_Toc41290519"/>
      <w:bookmarkStart w:id="5" w:name="_Toc66623923"/>
      <w:r w:rsidRPr="007E6A17">
        <w:rPr>
          <w:b/>
          <w:bCs/>
          <w:color w:val="000000" w:themeColor="text1"/>
          <w:sz w:val="40"/>
          <w:szCs w:val="40"/>
        </w:rPr>
        <w:lastRenderedPageBreak/>
        <w:t>Content</w:t>
      </w:r>
      <w:bookmarkEnd w:id="4"/>
      <w:bookmarkEnd w:id="5"/>
    </w:p>
    <w:sdt>
      <w:sdtPr>
        <w:rPr>
          <w:color w:val="000000" w:themeColor="text1"/>
        </w:rPr>
        <w:id w:val="1917050467"/>
        <w:docPartObj>
          <w:docPartGallery w:val="Table of Contents"/>
          <w:docPartUnique/>
        </w:docPartObj>
      </w:sdtPr>
      <w:sdtContent>
        <w:p w14:paraId="1C800138" w14:textId="1A56BE20" w:rsidR="00D83249" w:rsidRDefault="006413D2" w:rsidP="00D83249">
          <w:pPr>
            <w:pStyle w:val="Verzeichnis1"/>
            <w:tabs>
              <w:tab w:val="left" w:pos="440"/>
              <w:tab w:val="right" w:pos="9350"/>
            </w:tabs>
            <w:spacing w:before="0" w:after="0" w:line="240" w:lineRule="auto"/>
            <w:rPr>
              <w:rFonts w:asciiTheme="minorHAnsi" w:eastAsiaTheme="minorEastAsia" w:hAnsiTheme="minorHAnsi" w:cstheme="minorBidi"/>
              <w:noProof/>
              <w:color w:val="auto"/>
              <w:lang w:val="de-DE" w:eastAsia="de-DE"/>
            </w:rPr>
          </w:pPr>
          <w:r w:rsidRPr="007E6A17">
            <w:rPr>
              <w:color w:val="000000" w:themeColor="text1"/>
            </w:rPr>
            <w:fldChar w:fldCharType="begin"/>
          </w:r>
          <w:r w:rsidRPr="007E6A17">
            <w:rPr>
              <w:color w:val="000000" w:themeColor="text1"/>
            </w:rPr>
            <w:instrText xml:space="preserve"> TOC \h \u \z </w:instrText>
          </w:r>
          <w:r w:rsidRPr="007E6A17">
            <w:rPr>
              <w:color w:val="000000" w:themeColor="text1"/>
            </w:rPr>
            <w:fldChar w:fldCharType="separate"/>
          </w:r>
          <w:hyperlink w:anchor="_Toc69225033" w:history="1">
            <w:r w:rsidR="00D83249" w:rsidRPr="000938FB">
              <w:rPr>
                <w:rStyle w:val="Hyperlink"/>
                <w:noProof/>
              </w:rPr>
              <w:t>1.</w:t>
            </w:r>
            <w:r w:rsidR="00D83249">
              <w:rPr>
                <w:rFonts w:asciiTheme="minorHAnsi" w:eastAsiaTheme="minorEastAsia" w:hAnsiTheme="minorHAnsi" w:cstheme="minorBidi"/>
                <w:noProof/>
                <w:color w:val="auto"/>
                <w:lang w:val="de-DE" w:eastAsia="de-DE"/>
              </w:rPr>
              <w:tab/>
            </w:r>
            <w:r w:rsidR="00D83249" w:rsidRPr="000938FB">
              <w:rPr>
                <w:rStyle w:val="Hyperlink"/>
                <w:noProof/>
              </w:rPr>
              <w:t>Scientific Background and Hypothesis</w:t>
            </w:r>
            <w:r w:rsidR="00D83249">
              <w:rPr>
                <w:noProof/>
                <w:webHidden/>
              </w:rPr>
              <w:tab/>
            </w:r>
            <w:r w:rsidR="00D83249">
              <w:rPr>
                <w:noProof/>
                <w:webHidden/>
              </w:rPr>
              <w:fldChar w:fldCharType="begin"/>
            </w:r>
            <w:r w:rsidR="00D83249">
              <w:rPr>
                <w:noProof/>
                <w:webHidden/>
              </w:rPr>
              <w:instrText xml:space="preserve"> PAGEREF _Toc69225033 \h </w:instrText>
            </w:r>
            <w:r w:rsidR="00D83249">
              <w:rPr>
                <w:noProof/>
                <w:webHidden/>
              </w:rPr>
            </w:r>
            <w:r w:rsidR="00D83249">
              <w:rPr>
                <w:noProof/>
                <w:webHidden/>
              </w:rPr>
              <w:fldChar w:fldCharType="separate"/>
            </w:r>
            <w:r w:rsidR="009364F6">
              <w:rPr>
                <w:noProof/>
                <w:webHidden/>
              </w:rPr>
              <w:t>2</w:t>
            </w:r>
            <w:r w:rsidR="00D83249">
              <w:rPr>
                <w:noProof/>
                <w:webHidden/>
              </w:rPr>
              <w:fldChar w:fldCharType="end"/>
            </w:r>
          </w:hyperlink>
        </w:p>
        <w:p w14:paraId="75BB94D0" w14:textId="351650FA" w:rsidR="00D83249" w:rsidRDefault="00B41739" w:rsidP="00D83249">
          <w:pPr>
            <w:pStyle w:val="Verzeichnis2"/>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34" w:history="1">
            <w:r w:rsidR="00D83249" w:rsidRPr="000938FB">
              <w:rPr>
                <w:rStyle w:val="Hyperlink"/>
                <w:noProof/>
              </w:rPr>
              <w:t>1.1. Overall study rational</w:t>
            </w:r>
            <w:r w:rsidR="00D83249">
              <w:rPr>
                <w:noProof/>
                <w:webHidden/>
              </w:rPr>
              <w:tab/>
            </w:r>
            <w:r w:rsidR="00D83249">
              <w:rPr>
                <w:noProof/>
                <w:webHidden/>
              </w:rPr>
              <w:fldChar w:fldCharType="begin"/>
            </w:r>
            <w:r w:rsidR="00D83249">
              <w:rPr>
                <w:noProof/>
                <w:webHidden/>
              </w:rPr>
              <w:instrText xml:space="preserve"> PAGEREF _Toc69225034 \h </w:instrText>
            </w:r>
            <w:r w:rsidR="00D83249">
              <w:rPr>
                <w:noProof/>
                <w:webHidden/>
              </w:rPr>
            </w:r>
            <w:r w:rsidR="00D83249">
              <w:rPr>
                <w:noProof/>
                <w:webHidden/>
              </w:rPr>
              <w:fldChar w:fldCharType="separate"/>
            </w:r>
            <w:r w:rsidR="009364F6">
              <w:rPr>
                <w:noProof/>
                <w:webHidden/>
              </w:rPr>
              <w:t>2</w:t>
            </w:r>
            <w:r w:rsidR="00D83249">
              <w:rPr>
                <w:noProof/>
                <w:webHidden/>
              </w:rPr>
              <w:fldChar w:fldCharType="end"/>
            </w:r>
          </w:hyperlink>
        </w:p>
        <w:p w14:paraId="3848D6BD" w14:textId="4AC571DF" w:rsidR="00D83249" w:rsidRDefault="00B41739" w:rsidP="00D83249">
          <w:pPr>
            <w:pStyle w:val="Verzeichnis2"/>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35" w:history="1">
            <w:r w:rsidR="00D83249" w:rsidRPr="000938FB">
              <w:rPr>
                <w:rStyle w:val="Hyperlink"/>
                <w:noProof/>
              </w:rPr>
              <w:t>1.2. Research aim and questions</w:t>
            </w:r>
            <w:r w:rsidR="00D83249">
              <w:rPr>
                <w:noProof/>
                <w:webHidden/>
              </w:rPr>
              <w:tab/>
            </w:r>
            <w:r w:rsidR="00D83249">
              <w:rPr>
                <w:noProof/>
                <w:webHidden/>
              </w:rPr>
              <w:fldChar w:fldCharType="begin"/>
            </w:r>
            <w:r w:rsidR="00D83249">
              <w:rPr>
                <w:noProof/>
                <w:webHidden/>
              </w:rPr>
              <w:instrText xml:space="preserve"> PAGEREF _Toc69225035 \h </w:instrText>
            </w:r>
            <w:r w:rsidR="00D83249">
              <w:rPr>
                <w:noProof/>
                <w:webHidden/>
              </w:rPr>
            </w:r>
            <w:r w:rsidR="00D83249">
              <w:rPr>
                <w:noProof/>
                <w:webHidden/>
              </w:rPr>
              <w:fldChar w:fldCharType="separate"/>
            </w:r>
            <w:r w:rsidR="009364F6">
              <w:rPr>
                <w:noProof/>
                <w:webHidden/>
              </w:rPr>
              <w:t>3</w:t>
            </w:r>
            <w:r w:rsidR="00D83249">
              <w:rPr>
                <w:noProof/>
                <w:webHidden/>
              </w:rPr>
              <w:fldChar w:fldCharType="end"/>
            </w:r>
          </w:hyperlink>
        </w:p>
        <w:p w14:paraId="5D62EF25" w14:textId="1F5C22D4" w:rsidR="00D83249" w:rsidRDefault="00B41739" w:rsidP="00D83249">
          <w:pPr>
            <w:pStyle w:val="Verzeichnis2"/>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36" w:history="1">
            <w:r w:rsidR="00D83249" w:rsidRPr="000938FB">
              <w:rPr>
                <w:rStyle w:val="Hyperlink"/>
                <w:noProof/>
              </w:rPr>
              <w:t>1.3. Innovation</w:t>
            </w:r>
            <w:r w:rsidR="00D83249">
              <w:rPr>
                <w:noProof/>
                <w:webHidden/>
              </w:rPr>
              <w:tab/>
            </w:r>
            <w:r w:rsidR="00D83249">
              <w:rPr>
                <w:noProof/>
                <w:webHidden/>
              </w:rPr>
              <w:fldChar w:fldCharType="begin"/>
            </w:r>
            <w:r w:rsidR="00D83249">
              <w:rPr>
                <w:noProof/>
                <w:webHidden/>
              </w:rPr>
              <w:instrText xml:space="preserve"> PAGEREF _Toc69225036 \h </w:instrText>
            </w:r>
            <w:r w:rsidR="00D83249">
              <w:rPr>
                <w:noProof/>
                <w:webHidden/>
              </w:rPr>
            </w:r>
            <w:r w:rsidR="00D83249">
              <w:rPr>
                <w:noProof/>
                <w:webHidden/>
              </w:rPr>
              <w:fldChar w:fldCharType="separate"/>
            </w:r>
            <w:r w:rsidR="009364F6">
              <w:rPr>
                <w:noProof/>
                <w:webHidden/>
              </w:rPr>
              <w:t>6</w:t>
            </w:r>
            <w:r w:rsidR="00D83249">
              <w:rPr>
                <w:noProof/>
                <w:webHidden/>
              </w:rPr>
              <w:fldChar w:fldCharType="end"/>
            </w:r>
          </w:hyperlink>
        </w:p>
        <w:p w14:paraId="377D3A28" w14:textId="1AACADBA" w:rsidR="00D83249" w:rsidRDefault="00B41739" w:rsidP="00D83249">
          <w:pPr>
            <w:pStyle w:val="Verzeichnis2"/>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37" w:history="1">
            <w:r w:rsidR="00D83249" w:rsidRPr="000938FB">
              <w:rPr>
                <w:rStyle w:val="Hyperlink"/>
                <w:noProof/>
              </w:rPr>
              <w:t>1.4. International research up to date</w:t>
            </w:r>
            <w:r w:rsidR="00D83249">
              <w:rPr>
                <w:noProof/>
                <w:webHidden/>
              </w:rPr>
              <w:tab/>
            </w:r>
            <w:r w:rsidR="00D83249">
              <w:rPr>
                <w:noProof/>
                <w:webHidden/>
              </w:rPr>
              <w:fldChar w:fldCharType="begin"/>
            </w:r>
            <w:r w:rsidR="00D83249">
              <w:rPr>
                <w:noProof/>
                <w:webHidden/>
              </w:rPr>
              <w:instrText xml:space="preserve"> PAGEREF _Toc69225037 \h </w:instrText>
            </w:r>
            <w:r w:rsidR="00D83249">
              <w:rPr>
                <w:noProof/>
                <w:webHidden/>
              </w:rPr>
            </w:r>
            <w:r w:rsidR="00D83249">
              <w:rPr>
                <w:noProof/>
                <w:webHidden/>
              </w:rPr>
              <w:fldChar w:fldCharType="separate"/>
            </w:r>
            <w:r w:rsidR="009364F6">
              <w:rPr>
                <w:noProof/>
                <w:webHidden/>
              </w:rPr>
              <w:t>6</w:t>
            </w:r>
            <w:r w:rsidR="00D83249">
              <w:rPr>
                <w:noProof/>
                <w:webHidden/>
              </w:rPr>
              <w:fldChar w:fldCharType="end"/>
            </w:r>
          </w:hyperlink>
        </w:p>
        <w:p w14:paraId="5A2CD098" w14:textId="00ED62E3" w:rsidR="00D83249" w:rsidRDefault="00B41739" w:rsidP="00D83249">
          <w:pPr>
            <w:pStyle w:val="Verzeichnis3"/>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38" w:history="1">
            <w:r w:rsidR="00D83249" w:rsidRPr="000938FB">
              <w:rPr>
                <w:rStyle w:val="Hyperlink"/>
                <w:noProof/>
              </w:rPr>
              <w:t>1.4.1. Stigmatization due to COVID-19</w:t>
            </w:r>
            <w:r w:rsidR="00D83249">
              <w:rPr>
                <w:noProof/>
                <w:webHidden/>
              </w:rPr>
              <w:tab/>
            </w:r>
            <w:r w:rsidR="00D83249">
              <w:rPr>
                <w:noProof/>
                <w:webHidden/>
              </w:rPr>
              <w:fldChar w:fldCharType="begin"/>
            </w:r>
            <w:r w:rsidR="00D83249">
              <w:rPr>
                <w:noProof/>
                <w:webHidden/>
              </w:rPr>
              <w:instrText xml:space="preserve"> PAGEREF _Toc69225038 \h </w:instrText>
            </w:r>
            <w:r w:rsidR="00D83249">
              <w:rPr>
                <w:noProof/>
                <w:webHidden/>
              </w:rPr>
            </w:r>
            <w:r w:rsidR="00D83249">
              <w:rPr>
                <w:noProof/>
                <w:webHidden/>
              </w:rPr>
              <w:fldChar w:fldCharType="separate"/>
            </w:r>
            <w:r w:rsidR="009364F6">
              <w:rPr>
                <w:noProof/>
                <w:webHidden/>
              </w:rPr>
              <w:t>6</w:t>
            </w:r>
            <w:r w:rsidR="00D83249">
              <w:rPr>
                <w:noProof/>
                <w:webHidden/>
              </w:rPr>
              <w:fldChar w:fldCharType="end"/>
            </w:r>
          </w:hyperlink>
        </w:p>
        <w:p w14:paraId="044B3CAD" w14:textId="02B0AC01" w:rsidR="00D83249" w:rsidRDefault="00B41739" w:rsidP="00D83249">
          <w:pPr>
            <w:pStyle w:val="Verzeichnis3"/>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39" w:history="1">
            <w:r w:rsidR="00D83249" w:rsidRPr="000938FB">
              <w:rPr>
                <w:rStyle w:val="Hyperlink"/>
                <w:noProof/>
              </w:rPr>
              <w:t>1.4.2. Experiences from the SARS epidemic</w:t>
            </w:r>
            <w:r w:rsidR="00D83249">
              <w:rPr>
                <w:noProof/>
                <w:webHidden/>
              </w:rPr>
              <w:tab/>
            </w:r>
            <w:r w:rsidR="00D83249">
              <w:rPr>
                <w:noProof/>
                <w:webHidden/>
              </w:rPr>
              <w:fldChar w:fldCharType="begin"/>
            </w:r>
            <w:r w:rsidR="00D83249">
              <w:rPr>
                <w:noProof/>
                <w:webHidden/>
              </w:rPr>
              <w:instrText xml:space="preserve"> PAGEREF _Toc69225039 \h </w:instrText>
            </w:r>
            <w:r w:rsidR="00D83249">
              <w:rPr>
                <w:noProof/>
                <w:webHidden/>
              </w:rPr>
            </w:r>
            <w:r w:rsidR="00D83249">
              <w:rPr>
                <w:noProof/>
                <w:webHidden/>
              </w:rPr>
              <w:fldChar w:fldCharType="separate"/>
            </w:r>
            <w:r w:rsidR="009364F6">
              <w:rPr>
                <w:noProof/>
                <w:webHidden/>
              </w:rPr>
              <w:t>7</w:t>
            </w:r>
            <w:r w:rsidR="00D83249">
              <w:rPr>
                <w:noProof/>
                <w:webHidden/>
              </w:rPr>
              <w:fldChar w:fldCharType="end"/>
            </w:r>
          </w:hyperlink>
        </w:p>
        <w:p w14:paraId="55636A13" w14:textId="390420B9" w:rsidR="00D83249" w:rsidRDefault="00B41739" w:rsidP="00D83249">
          <w:pPr>
            <w:pStyle w:val="Verzeichnis3"/>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40" w:history="1">
            <w:r w:rsidR="00D83249" w:rsidRPr="000938FB">
              <w:rPr>
                <w:rStyle w:val="Hyperlink"/>
                <w:noProof/>
              </w:rPr>
              <w:t>1.4.3. Stigmatization due to mental health disorder</w:t>
            </w:r>
            <w:r w:rsidR="00D83249">
              <w:rPr>
                <w:noProof/>
                <w:webHidden/>
              </w:rPr>
              <w:tab/>
            </w:r>
            <w:r w:rsidR="00D83249">
              <w:rPr>
                <w:noProof/>
                <w:webHidden/>
              </w:rPr>
              <w:fldChar w:fldCharType="begin"/>
            </w:r>
            <w:r w:rsidR="00D83249">
              <w:rPr>
                <w:noProof/>
                <w:webHidden/>
              </w:rPr>
              <w:instrText xml:space="preserve"> PAGEREF _Toc69225040 \h </w:instrText>
            </w:r>
            <w:r w:rsidR="00D83249">
              <w:rPr>
                <w:noProof/>
                <w:webHidden/>
              </w:rPr>
            </w:r>
            <w:r w:rsidR="00D83249">
              <w:rPr>
                <w:noProof/>
                <w:webHidden/>
              </w:rPr>
              <w:fldChar w:fldCharType="separate"/>
            </w:r>
            <w:r w:rsidR="009364F6">
              <w:rPr>
                <w:noProof/>
                <w:webHidden/>
              </w:rPr>
              <w:t>7</w:t>
            </w:r>
            <w:r w:rsidR="00D83249">
              <w:rPr>
                <w:noProof/>
                <w:webHidden/>
              </w:rPr>
              <w:fldChar w:fldCharType="end"/>
            </w:r>
          </w:hyperlink>
        </w:p>
        <w:p w14:paraId="61E941B4" w14:textId="2B450A05" w:rsidR="00D83249" w:rsidRDefault="00B41739" w:rsidP="00D83249">
          <w:pPr>
            <w:pStyle w:val="Verzeichnis3"/>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41" w:history="1">
            <w:r w:rsidR="00D83249" w:rsidRPr="000938FB">
              <w:rPr>
                <w:rStyle w:val="Hyperlink"/>
                <w:noProof/>
              </w:rPr>
              <w:t>1.4.4. Stigmatization and mental stress</w:t>
            </w:r>
            <w:r w:rsidR="00D83249">
              <w:rPr>
                <w:noProof/>
                <w:webHidden/>
              </w:rPr>
              <w:tab/>
            </w:r>
            <w:r w:rsidR="00D83249">
              <w:rPr>
                <w:noProof/>
                <w:webHidden/>
              </w:rPr>
              <w:fldChar w:fldCharType="begin"/>
            </w:r>
            <w:r w:rsidR="00D83249">
              <w:rPr>
                <w:noProof/>
                <w:webHidden/>
              </w:rPr>
              <w:instrText xml:space="preserve"> PAGEREF _Toc69225041 \h </w:instrText>
            </w:r>
            <w:r w:rsidR="00D83249">
              <w:rPr>
                <w:noProof/>
                <w:webHidden/>
              </w:rPr>
            </w:r>
            <w:r w:rsidR="00D83249">
              <w:rPr>
                <w:noProof/>
                <w:webHidden/>
              </w:rPr>
              <w:fldChar w:fldCharType="separate"/>
            </w:r>
            <w:r w:rsidR="009364F6">
              <w:rPr>
                <w:noProof/>
                <w:webHidden/>
              </w:rPr>
              <w:t>7</w:t>
            </w:r>
            <w:r w:rsidR="00D83249">
              <w:rPr>
                <w:noProof/>
                <w:webHidden/>
              </w:rPr>
              <w:fldChar w:fldCharType="end"/>
            </w:r>
          </w:hyperlink>
        </w:p>
        <w:p w14:paraId="4C8A7852" w14:textId="59BA00D8" w:rsidR="00D83249" w:rsidRDefault="00B41739" w:rsidP="00D83249">
          <w:pPr>
            <w:pStyle w:val="Verzeichnis3"/>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42" w:history="1">
            <w:r w:rsidR="00D83249" w:rsidRPr="000938FB">
              <w:rPr>
                <w:rStyle w:val="Hyperlink"/>
                <w:noProof/>
              </w:rPr>
              <w:t>1.4.5. The concept of resilience</w:t>
            </w:r>
            <w:r w:rsidR="00D83249">
              <w:rPr>
                <w:noProof/>
                <w:webHidden/>
              </w:rPr>
              <w:tab/>
            </w:r>
            <w:r w:rsidR="00D83249">
              <w:rPr>
                <w:noProof/>
                <w:webHidden/>
              </w:rPr>
              <w:fldChar w:fldCharType="begin"/>
            </w:r>
            <w:r w:rsidR="00D83249">
              <w:rPr>
                <w:noProof/>
                <w:webHidden/>
              </w:rPr>
              <w:instrText xml:space="preserve"> PAGEREF _Toc69225042 \h </w:instrText>
            </w:r>
            <w:r w:rsidR="00D83249">
              <w:rPr>
                <w:noProof/>
                <w:webHidden/>
              </w:rPr>
            </w:r>
            <w:r w:rsidR="00D83249">
              <w:rPr>
                <w:noProof/>
                <w:webHidden/>
              </w:rPr>
              <w:fldChar w:fldCharType="separate"/>
            </w:r>
            <w:r w:rsidR="009364F6">
              <w:rPr>
                <w:noProof/>
                <w:webHidden/>
              </w:rPr>
              <w:t>8</w:t>
            </w:r>
            <w:r w:rsidR="00D83249">
              <w:rPr>
                <w:noProof/>
                <w:webHidden/>
              </w:rPr>
              <w:fldChar w:fldCharType="end"/>
            </w:r>
          </w:hyperlink>
        </w:p>
        <w:p w14:paraId="7736CB23" w14:textId="753947DE" w:rsidR="00D83249" w:rsidRDefault="00B41739" w:rsidP="00D83249">
          <w:pPr>
            <w:pStyle w:val="Verzeichnis3"/>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43" w:history="1">
            <w:r w:rsidR="00D83249" w:rsidRPr="000938FB">
              <w:rPr>
                <w:rStyle w:val="Hyperlink"/>
                <w:noProof/>
              </w:rPr>
              <w:t>1.4.6. Psychoimmunological aspects of mental stress and psychiatric disorders</w:t>
            </w:r>
            <w:r w:rsidR="00D83249">
              <w:rPr>
                <w:noProof/>
                <w:webHidden/>
              </w:rPr>
              <w:tab/>
            </w:r>
            <w:r w:rsidR="00D83249">
              <w:rPr>
                <w:noProof/>
                <w:webHidden/>
              </w:rPr>
              <w:fldChar w:fldCharType="begin"/>
            </w:r>
            <w:r w:rsidR="00D83249">
              <w:rPr>
                <w:noProof/>
                <w:webHidden/>
              </w:rPr>
              <w:instrText xml:space="preserve"> PAGEREF _Toc69225043 \h </w:instrText>
            </w:r>
            <w:r w:rsidR="00D83249">
              <w:rPr>
                <w:noProof/>
                <w:webHidden/>
              </w:rPr>
            </w:r>
            <w:r w:rsidR="00D83249">
              <w:rPr>
                <w:noProof/>
                <w:webHidden/>
              </w:rPr>
              <w:fldChar w:fldCharType="separate"/>
            </w:r>
            <w:r w:rsidR="009364F6">
              <w:rPr>
                <w:noProof/>
                <w:webHidden/>
              </w:rPr>
              <w:t>8</w:t>
            </w:r>
            <w:r w:rsidR="00D83249">
              <w:rPr>
                <w:noProof/>
                <w:webHidden/>
              </w:rPr>
              <w:fldChar w:fldCharType="end"/>
            </w:r>
          </w:hyperlink>
        </w:p>
        <w:p w14:paraId="0C1BE665" w14:textId="26B9E176" w:rsidR="00D83249" w:rsidRDefault="00B41739" w:rsidP="00D83249">
          <w:pPr>
            <w:pStyle w:val="Verzeichnis3"/>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44" w:history="1">
            <w:r w:rsidR="00D83249" w:rsidRPr="000938FB">
              <w:rPr>
                <w:rStyle w:val="Hyperlink"/>
                <w:noProof/>
              </w:rPr>
              <w:t>1.4.7. Own research in the field</w:t>
            </w:r>
            <w:r w:rsidR="00D83249">
              <w:rPr>
                <w:noProof/>
                <w:webHidden/>
              </w:rPr>
              <w:tab/>
            </w:r>
            <w:r w:rsidR="00D83249">
              <w:rPr>
                <w:noProof/>
                <w:webHidden/>
              </w:rPr>
              <w:fldChar w:fldCharType="begin"/>
            </w:r>
            <w:r w:rsidR="00D83249">
              <w:rPr>
                <w:noProof/>
                <w:webHidden/>
              </w:rPr>
              <w:instrText xml:space="preserve"> PAGEREF _Toc69225044 \h </w:instrText>
            </w:r>
            <w:r w:rsidR="00D83249">
              <w:rPr>
                <w:noProof/>
                <w:webHidden/>
              </w:rPr>
            </w:r>
            <w:r w:rsidR="00D83249">
              <w:rPr>
                <w:noProof/>
                <w:webHidden/>
              </w:rPr>
              <w:fldChar w:fldCharType="separate"/>
            </w:r>
            <w:r w:rsidR="009364F6">
              <w:rPr>
                <w:noProof/>
                <w:webHidden/>
              </w:rPr>
              <w:t>9</w:t>
            </w:r>
            <w:r w:rsidR="00D83249">
              <w:rPr>
                <w:noProof/>
                <w:webHidden/>
              </w:rPr>
              <w:fldChar w:fldCharType="end"/>
            </w:r>
          </w:hyperlink>
        </w:p>
        <w:p w14:paraId="25625ABA" w14:textId="7A8A5B75" w:rsidR="00D83249" w:rsidRDefault="00B41739" w:rsidP="00D83249">
          <w:pPr>
            <w:pStyle w:val="Verzeichnis1"/>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45" w:history="1">
            <w:r w:rsidR="00D83249" w:rsidRPr="000938FB">
              <w:rPr>
                <w:rStyle w:val="Hyperlink"/>
                <w:noProof/>
                <w:lang w:val="en-US"/>
              </w:rPr>
              <w:t>2. Study design</w:t>
            </w:r>
            <w:r w:rsidR="00D83249">
              <w:rPr>
                <w:noProof/>
                <w:webHidden/>
              </w:rPr>
              <w:tab/>
            </w:r>
            <w:r w:rsidR="00D83249">
              <w:rPr>
                <w:noProof/>
                <w:webHidden/>
              </w:rPr>
              <w:fldChar w:fldCharType="begin"/>
            </w:r>
            <w:r w:rsidR="00D83249">
              <w:rPr>
                <w:noProof/>
                <w:webHidden/>
              </w:rPr>
              <w:instrText xml:space="preserve"> PAGEREF _Toc69225045 \h </w:instrText>
            </w:r>
            <w:r w:rsidR="00D83249">
              <w:rPr>
                <w:noProof/>
                <w:webHidden/>
              </w:rPr>
            </w:r>
            <w:r w:rsidR="00D83249">
              <w:rPr>
                <w:noProof/>
                <w:webHidden/>
              </w:rPr>
              <w:fldChar w:fldCharType="separate"/>
            </w:r>
            <w:r w:rsidR="009364F6">
              <w:rPr>
                <w:noProof/>
                <w:webHidden/>
              </w:rPr>
              <w:t>9</w:t>
            </w:r>
            <w:r w:rsidR="00D83249">
              <w:rPr>
                <w:noProof/>
                <w:webHidden/>
              </w:rPr>
              <w:fldChar w:fldCharType="end"/>
            </w:r>
          </w:hyperlink>
        </w:p>
        <w:p w14:paraId="493F6796" w14:textId="3A93D6B7" w:rsidR="00D83249" w:rsidRDefault="00B41739" w:rsidP="00D83249">
          <w:pPr>
            <w:pStyle w:val="Verzeichnis2"/>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46" w:history="1">
            <w:r w:rsidR="00D83249" w:rsidRPr="000938FB">
              <w:rPr>
                <w:rStyle w:val="Hyperlink"/>
                <w:noProof/>
              </w:rPr>
              <w:t>2.1. Type of Study</w:t>
            </w:r>
            <w:r w:rsidR="00D83249">
              <w:rPr>
                <w:noProof/>
                <w:webHidden/>
              </w:rPr>
              <w:tab/>
            </w:r>
            <w:r w:rsidR="00D83249">
              <w:rPr>
                <w:noProof/>
                <w:webHidden/>
              </w:rPr>
              <w:fldChar w:fldCharType="begin"/>
            </w:r>
            <w:r w:rsidR="00D83249">
              <w:rPr>
                <w:noProof/>
                <w:webHidden/>
              </w:rPr>
              <w:instrText xml:space="preserve"> PAGEREF _Toc69225046 \h </w:instrText>
            </w:r>
            <w:r w:rsidR="00D83249">
              <w:rPr>
                <w:noProof/>
                <w:webHidden/>
              </w:rPr>
            </w:r>
            <w:r w:rsidR="00D83249">
              <w:rPr>
                <w:noProof/>
                <w:webHidden/>
              </w:rPr>
              <w:fldChar w:fldCharType="separate"/>
            </w:r>
            <w:r w:rsidR="009364F6">
              <w:rPr>
                <w:noProof/>
                <w:webHidden/>
              </w:rPr>
              <w:t>9</w:t>
            </w:r>
            <w:r w:rsidR="00D83249">
              <w:rPr>
                <w:noProof/>
                <w:webHidden/>
              </w:rPr>
              <w:fldChar w:fldCharType="end"/>
            </w:r>
          </w:hyperlink>
        </w:p>
        <w:p w14:paraId="2075D36A" w14:textId="40D927D5" w:rsidR="00D83249" w:rsidRDefault="00B41739" w:rsidP="00D83249">
          <w:pPr>
            <w:pStyle w:val="Verzeichnis2"/>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47" w:history="1">
            <w:r w:rsidR="00D83249" w:rsidRPr="000938FB">
              <w:rPr>
                <w:rStyle w:val="Hyperlink"/>
                <w:noProof/>
              </w:rPr>
              <w:t>2.2. Planned interventions</w:t>
            </w:r>
            <w:r w:rsidR="00D83249">
              <w:rPr>
                <w:noProof/>
                <w:webHidden/>
              </w:rPr>
              <w:tab/>
            </w:r>
            <w:r w:rsidR="00D83249">
              <w:rPr>
                <w:noProof/>
                <w:webHidden/>
              </w:rPr>
              <w:fldChar w:fldCharType="begin"/>
            </w:r>
            <w:r w:rsidR="00D83249">
              <w:rPr>
                <w:noProof/>
                <w:webHidden/>
              </w:rPr>
              <w:instrText xml:space="preserve"> PAGEREF _Toc69225047 \h </w:instrText>
            </w:r>
            <w:r w:rsidR="00D83249">
              <w:rPr>
                <w:noProof/>
                <w:webHidden/>
              </w:rPr>
            </w:r>
            <w:r w:rsidR="00D83249">
              <w:rPr>
                <w:noProof/>
                <w:webHidden/>
              </w:rPr>
              <w:fldChar w:fldCharType="separate"/>
            </w:r>
            <w:r w:rsidR="009364F6">
              <w:rPr>
                <w:noProof/>
                <w:webHidden/>
              </w:rPr>
              <w:t>9</w:t>
            </w:r>
            <w:r w:rsidR="00D83249">
              <w:rPr>
                <w:noProof/>
                <w:webHidden/>
              </w:rPr>
              <w:fldChar w:fldCharType="end"/>
            </w:r>
          </w:hyperlink>
        </w:p>
        <w:p w14:paraId="633C4EE4" w14:textId="72DEDD2A" w:rsidR="00D83249" w:rsidRDefault="00B41739" w:rsidP="00D83249">
          <w:pPr>
            <w:pStyle w:val="Verzeichnis2"/>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48" w:history="1">
            <w:r w:rsidR="00D83249" w:rsidRPr="000938FB">
              <w:rPr>
                <w:rStyle w:val="Hyperlink"/>
                <w:noProof/>
              </w:rPr>
              <w:t>2.3. Sample description and data collection</w:t>
            </w:r>
            <w:r w:rsidR="00D83249">
              <w:rPr>
                <w:noProof/>
                <w:webHidden/>
              </w:rPr>
              <w:tab/>
            </w:r>
            <w:r w:rsidR="00D83249">
              <w:rPr>
                <w:noProof/>
                <w:webHidden/>
              </w:rPr>
              <w:fldChar w:fldCharType="begin"/>
            </w:r>
            <w:r w:rsidR="00D83249">
              <w:rPr>
                <w:noProof/>
                <w:webHidden/>
              </w:rPr>
              <w:instrText xml:space="preserve"> PAGEREF _Toc69225048 \h </w:instrText>
            </w:r>
            <w:r w:rsidR="00D83249">
              <w:rPr>
                <w:noProof/>
                <w:webHidden/>
              </w:rPr>
            </w:r>
            <w:r w:rsidR="00D83249">
              <w:rPr>
                <w:noProof/>
                <w:webHidden/>
              </w:rPr>
              <w:fldChar w:fldCharType="separate"/>
            </w:r>
            <w:r w:rsidR="009364F6">
              <w:rPr>
                <w:noProof/>
                <w:webHidden/>
              </w:rPr>
              <w:t>10</w:t>
            </w:r>
            <w:r w:rsidR="00D83249">
              <w:rPr>
                <w:noProof/>
                <w:webHidden/>
              </w:rPr>
              <w:fldChar w:fldCharType="end"/>
            </w:r>
          </w:hyperlink>
        </w:p>
        <w:p w14:paraId="1BAB6250" w14:textId="66E6988C" w:rsidR="00D83249" w:rsidRDefault="00B41739" w:rsidP="00D83249">
          <w:pPr>
            <w:pStyle w:val="Verzeichnis2"/>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49" w:history="1">
            <w:r w:rsidR="00D83249" w:rsidRPr="000938FB">
              <w:rPr>
                <w:rStyle w:val="Hyperlink"/>
                <w:noProof/>
              </w:rPr>
              <w:t>2.4. Primary and secondary endpoints</w:t>
            </w:r>
            <w:r w:rsidR="00D83249">
              <w:rPr>
                <w:noProof/>
                <w:webHidden/>
              </w:rPr>
              <w:tab/>
            </w:r>
            <w:r w:rsidR="00D83249">
              <w:rPr>
                <w:noProof/>
                <w:webHidden/>
              </w:rPr>
              <w:fldChar w:fldCharType="begin"/>
            </w:r>
            <w:r w:rsidR="00D83249">
              <w:rPr>
                <w:noProof/>
                <w:webHidden/>
              </w:rPr>
              <w:instrText xml:space="preserve"> PAGEREF _Toc69225049 \h </w:instrText>
            </w:r>
            <w:r w:rsidR="00D83249">
              <w:rPr>
                <w:noProof/>
                <w:webHidden/>
              </w:rPr>
            </w:r>
            <w:r w:rsidR="00D83249">
              <w:rPr>
                <w:noProof/>
                <w:webHidden/>
              </w:rPr>
              <w:fldChar w:fldCharType="separate"/>
            </w:r>
            <w:r w:rsidR="009364F6">
              <w:rPr>
                <w:noProof/>
                <w:webHidden/>
              </w:rPr>
              <w:t>11</w:t>
            </w:r>
            <w:r w:rsidR="00D83249">
              <w:rPr>
                <w:noProof/>
                <w:webHidden/>
              </w:rPr>
              <w:fldChar w:fldCharType="end"/>
            </w:r>
          </w:hyperlink>
        </w:p>
        <w:p w14:paraId="18E7569B" w14:textId="6FA7643F" w:rsidR="00D83249" w:rsidRDefault="00B41739" w:rsidP="00D83249">
          <w:pPr>
            <w:pStyle w:val="Verzeichnis2"/>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50" w:history="1">
            <w:r w:rsidR="00D83249" w:rsidRPr="000938FB">
              <w:rPr>
                <w:rStyle w:val="Hyperlink"/>
                <w:noProof/>
              </w:rPr>
              <w:t>2.5. Risk assessment</w:t>
            </w:r>
            <w:r w:rsidR="00D83249">
              <w:rPr>
                <w:noProof/>
                <w:webHidden/>
              </w:rPr>
              <w:tab/>
            </w:r>
            <w:r w:rsidR="00D83249">
              <w:rPr>
                <w:noProof/>
                <w:webHidden/>
              </w:rPr>
              <w:fldChar w:fldCharType="begin"/>
            </w:r>
            <w:r w:rsidR="00D83249">
              <w:rPr>
                <w:noProof/>
                <w:webHidden/>
              </w:rPr>
              <w:instrText xml:space="preserve"> PAGEREF _Toc69225050 \h </w:instrText>
            </w:r>
            <w:r w:rsidR="00D83249">
              <w:rPr>
                <w:noProof/>
                <w:webHidden/>
              </w:rPr>
            </w:r>
            <w:r w:rsidR="00D83249">
              <w:rPr>
                <w:noProof/>
                <w:webHidden/>
              </w:rPr>
              <w:fldChar w:fldCharType="separate"/>
            </w:r>
            <w:r w:rsidR="009364F6">
              <w:rPr>
                <w:noProof/>
                <w:webHidden/>
              </w:rPr>
              <w:t>11</w:t>
            </w:r>
            <w:r w:rsidR="00D83249">
              <w:rPr>
                <w:noProof/>
                <w:webHidden/>
              </w:rPr>
              <w:fldChar w:fldCharType="end"/>
            </w:r>
          </w:hyperlink>
        </w:p>
        <w:p w14:paraId="7DF22CFB" w14:textId="1E8A3FC8" w:rsidR="00D83249" w:rsidRDefault="00B41739" w:rsidP="00D83249">
          <w:pPr>
            <w:pStyle w:val="Verzeichnis2"/>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51" w:history="1">
            <w:r w:rsidR="00D83249" w:rsidRPr="000938FB">
              <w:rPr>
                <w:rStyle w:val="Hyperlink"/>
                <w:noProof/>
              </w:rPr>
              <w:t>2.6. Statistics / Sample size</w:t>
            </w:r>
            <w:r w:rsidR="00D83249">
              <w:rPr>
                <w:noProof/>
                <w:webHidden/>
              </w:rPr>
              <w:tab/>
            </w:r>
            <w:r w:rsidR="00D83249">
              <w:rPr>
                <w:noProof/>
                <w:webHidden/>
              </w:rPr>
              <w:fldChar w:fldCharType="begin"/>
            </w:r>
            <w:r w:rsidR="00D83249">
              <w:rPr>
                <w:noProof/>
                <w:webHidden/>
              </w:rPr>
              <w:instrText xml:space="preserve"> PAGEREF _Toc69225051 \h </w:instrText>
            </w:r>
            <w:r w:rsidR="00D83249">
              <w:rPr>
                <w:noProof/>
                <w:webHidden/>
              </w:rPr>
            </w:r>
            <w:r w:rsidR="00D83249">
              <w:rPr>
                <w:noProof/>
                <w:webHidden/>
              </w:rPr>
              <w:fldChar w:fldCharType="separate"/>
            </w:r>
            <w:r w:rsidR="009364F6">
              <w:rPr>
                <w:noProof/>
                <w:webHidden/>
              </w:rPr>
              <w:t>11</w:t>
            </w:r>
            <w:r w:rsidR="00D83249">
              <w:rPr>
                <w:noProof/>
                <w:webHidden/>
              </w:rPr>
              <w:fldChar w:fldCharType="end"/>
            </w:r>
          </w:hyperlink>
        </w:p>
        <w:p w14:paraId="4EB48D9F" w14:textId="5EB81407" w:rsidR="00D83249" w:rsidRDefault="00B41739" w:rsidP="00D83249">
          <w:pPr>
            <w:pStyle w:val="Verzeichnis2"/>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52" w:history="1">
            <w:r w:rsidR="00D83249" w:rsidRPr="000938FB">
              <w:rPr>
                <w:rStyle w:val="Hyperlink"/>
                <w:noProof/>
              </w:rPr>
              <w:t>2.7. Methods used for bias reduction</w:t>
            </w:r>
            <w:r w:rsidR="00D83249">
              <w:rPr>
                <w:noProof/>
                <w:webHidden/>
              </w:rPr>
              <w:tab/>
            </w:r>
            <w:r w:rsidR="00D83249">
              <w:rPr>
                <w:noProof/>
                <w:webHidden/>
              </w:rPr>
              <w:fldChar w:fldCharType="begin"/>
            </w:r>
            <w:r w:rsidR="00D83249">
              <w:rPr>
                <w:noProof/>
                <w:webHidden/>
              </w:rPr>
              <w:instrText xml:space="preserve"> PAGEREF _Toc69225052 \h </w:instrText>
            </w:r>
            <w:r w:rsidR="00D83249">
              <w:rPr>
                <w:noProof/>
                <w:webHidden/>
              </w:rPr>
            </w:r>
            <w:r w:rsidR="00D83249">
              <w:rPr>
                <w:noProof/>
                <w:webHidden/>
              </w:rPr>
              <w:fldChar w:fldCharType="separate"/>
            </w:r>
            <w:r w:rsidR="009364F6">
              <w:rPr>
                <w:noProof/>
                <w:webHidden/>
              </w:rPr>
              <w:t>12</w:t>
            </w:r>
            <w:r w:rsidR="00D83249">
              <w:rPr>
                <w:noProof/>
                <w:webHidden/>
              </w:rPr>
              <w:fldChar w:fldCharType="end"/>
            </w:r>
          </w:hyperlink>
        </w:p>
        <w:p w14:paraId="7FA9F116" w14:textId="3038E78B" w:rsidR="00D83249" w:rsidRDefault="00B41739" w:rsidP="00D83249">
          <w:pPr>
            <w:pStyle w:val="Verzeichnis2"/>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53" w:history="1">
            <w:r w:rsidR="00D83249" w:rsidRPr="000938FB">
              <w:rPr>
                <w:rStyle w:val="Hyperlink"/>
                <w:noProof/>
              </w:rPr>
              <w:t>2.8. Assessment battery</w:t>
            </w:r>
            <w:r w:rsidR="00D83249">
              <w:rPr>
                <w:noProof/>
                <w:webHidden/>
              </w:rPr>
              <w:tab/>
            </w:r>
            <w:r w:rsidR="00D83249">
              <w:rPr>
                <w:noProof/>
                <w:webHidden/>
              </w:rPr>
              <w:fldChar w:fldCharType="begin"/>
            </w:r>
            <w:r w:rsidR="00D83249">
              <w:rPr>
                <w:noProof/>
                <w:webHidden/>
              </w:rPr>
              <w:instrText xml:space="preserve"> PAGEREF _Toc69225053 \h </w:instrText>
            </w:r>
            <w:r w:rsidR="00D83249">
              <w:rPr>
                <w:noProof/>
                <w:webHidden/>
              </w:rPr>
            </w:r>
            <w:r w:rsidR="00D83249">
              <w:rPr>
                <w:noProof/>
                <w:webHidden/>
              </w:rPr>
              <w:fldChar w:fldCharType="separate"/>
            </w:r>
            <w:r w:rsidR="009364F6">
              <w:rPr>
                <w:noProof/>
                <w:webHidden/>
              </w:rPr>
              <w:t>12</w:t>
            </w:r>
            <w:r w:rsidR="00D83249">
              <w:rPr>
                <w:noProof/>
                <w:webHidden/>
              </w:rPr>
              <w:fldChar w:fldCharType="end"/>
            </w:r>
          </w:hyperlink>
        </w:p>
        <w:p w14:paraId="3592E183" w14:textId="2BB348D3" w:rsidR="00D83249" w:rsidRDefault="00B41739" w:rsidP="00D83249">
          <w:pPr>
            <w:pStyle w:val="Verzeichnis2"/>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54" w:history="1">
            <w:r w:rsidR="00D83249" w:rsidRPr="000938FB">
              <w:rPr>
                <w:rStyle w:val="Hyperlink"/>
                <w:noProof/>
              </w:rPr>
              <w:t>2.9. Availability of patients, recruiting</w:t>
            </w:r>
            <w:r w:rsidR="00D83249">
              <w:rPr>
                <w:noProof/>
                <w:webHidden/>
              </w:rPr>
              <w:tab/>
            </w:r>
            <w:r w:rsidR="00D83249">
              <w:rPr>
                <w:noProof/>
                <w:webHidden/>
              </w:rPr>
              <w:fldChar w:fldCharType="begin"/>
            </w:r>
            <w:r w:rsidR="00D83249">
              <w:rPr>
                <w:noProof/>
                <w:webHidden/>
              </w:rPr>
              <w:instrText xml:space="preserve"> PAGEREF _Toc69225054 \h </w:instrText>
            </w:r>
            <w:r w:rsidR="00D83249">
              <w:rPr>
                <w:noProof/>
                <w:webHidden/>
              </w:rPr>
            </w:r>
            <w:r w:rsidR="00D83249">
              <w:rPr>
                <w:noProof/>
                <w:webHidden/>
              </w:rPr>
              <w:fldChar w:fldCharType="separate"/>
            </w:r>
            <w:r w:rsidR="009364F6">
              <w:rPr>
                <w:noProof/>
                <w:webHidden/>
              </w:rPr>
              <w:t>14</w:t>
            </w:r>
            <w:r w:rsidR="00D83249">
              <w:rPr>
                <w:noProof/>
                <w:webHidden/>
              </w:rPr>
              <w:fldChar w:fldCharType="end"/>
            </w:r>
          </w:hyperlink>
        </w:p>
        <w:p w14:paraId="5EE236A1" w14:textId="761189D1" w:rsidR="00D83249" w:rsidRDefault="00B41739" w:rsidP="00D83249">
          <w:pPr>
            <w:pStyle w:val="Verzeichnis2"/>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55" w:history="1">
            <w:r w:rsidR="00D83249" w:rsidRPr="000938FB">
              <w:rPr>
                <w:rStyle w:val="Hyperlink"/>
                <w:noProof/>
              </w:rPr>
              <w:t>2.10. Psychoimmunological analyses (study part B)</w:t>
            </w:r>
            <w:r w:rsidR="00D83249">
              <w:rPr>
                <w:noProof/>
                <w:webHidden/>
              </w:rPr>
              <w:tab/>
            </w:r>
            <w:r w:rsidR="00D83249">
              <w:rPr>
                <w:noProof/>
                <w:webHidden/>
              </w:rPr>
              <w:fldChar w:fldCharType="begin"/>
            </w:r>
            <w:r w:rsidR="00D83249">
              <w:rPr>
                <w:noProof/>
                <w:webHidden/>
              </w:rPr>
              <w:instrText xml:space="preserve"> PAGEREF _Toc69225055 \h </w:instrText>
            </w:r>
            <w:r w:rsidR="00D83249">
              <w:rPr>
                <w:noProof/>
                <w:webHidden/>
              </w:rPr>
            </w:r>
            <w:r w:rsidR="00D83249">
              <w:rPr>
                <w:noProof/>
                <w:webHidden/>
              </w:rPr>
              <w:fldChar w:fldCharType="separate"/>
            </w:r>
            <w:r w:rsidR="009364F6">
              <w:rPr>
                <w:noProof/>
                <w:webHidden/>
              </w:rPr>
              <w:t>14</w:t>
            </w:r>
            <w:r w:rsidR="00D83249">
              <w:rPr>
                <w:noProof/>
                <w:webHidden/>
              </w:rPr>
              <w:fldChar w:fldCharType="end"/>
            </w:r>
          </w:hyperlink>
        </w:p>
        <w:p w14:paraId="2756A8BD" w14:textId="68CB9AFB" w:rsidR="00D83249" w:rsidRDefault="00B41739" w:rsidP="00D83249">
          <w:pPr>
            <w:pStyle w:val="Verzeichnis3"/>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56" w:history="1">
            <w:r w:rsidR="00D83249" w:rsidRPr="000938FB">
              <w:rPr>
                <w:rStyle w:val="Hyperlink"/>
                <w:noProof/>
              </w:rPr>
              <w:t>2.10.1. Blood draw</w:t>
            </w:r>
            <w:r w:rsidR="00D83249">
              <w:rPr>
                <w:noProof/>
                <w:webHidden/>
              </w:rPr>
              <w:tab/>
            </w:r>
            <w:r w:rsidR="00D83249">
              <w:rPr>
                <w:noProof/>
                <w:webHidden/>
              </w:rPr>
              <w:fldChar w:fldCharType="begin"/>
            </w:r>
            <w:r w:rsidR="00D83249">
              <w:rPr>
                <w:noProof/>
                <w:webHidden/>
              </w:rPr>
              <w:instrText xml:space="preserve"> PAGEREF _Toc69225056 \h </w:instrText>
            </w:r>
            <w:r w:rsidR="00D83249">
              <w:rPr>
                <w:noProof/>
                <w:webHidden/>
              </w:rPr>
            </w:r>
            <w:r w:rsidR="00D83249">
              <w:rPr>
                <w:noProof/>
                <w:webHidden/>
              </w:rPr>
              <w:fldChar w:fldCharType="separate"/>
            </w:r>
            <w:r w:rsidR="009364F6">
              <w:rPr>
                <w:noProof/>
                <w:webHidden/>
              </w:rPr>
              <w:t>14</w:t>
            </w:r>
            <w:r w:rsidR="00D83249">
              <w:rPr>
                <w:noProof/>
                <w:webHidden/>
              </w:rPr>
              <w:fldChar w:fldCharType="end"/>
            </w:r>
          </w:hyperlink>
        </w:p>
        <w:p w14:paraId="429423DE" w14:textId="7B8EDAD6" w:rsidR="00D83249" w:rsidRDefault="00B41739" w:rsidP="00D83249">
          <w:pPr>
            <w:pStyle w:val="Verzeichnis3"/>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57" w:history="1">
            <w:r w:rsidR="00D83249" w:rsidRPr="000938FB">
              <w:rPr>
                <w:rStyle w:val="Hyperlink"/>
                <w:noProof/>
              </w:rPr>
              <w:t>2.10.2. Metabolomics</w:t>
            </w:r>
            <w:r w:rsidR="00D83249">
              <w:rPr>
                <w:noProof/>
                <w:webHidden/>
              </w:rPr>
              <w:tab/>
            </w:r>
            <w:r w:rsidR="00D83249">
              <w:rPr>
                <w:noProof/>
                <w:webHidden/>
              </w:rPr>
              <w:fldChar w:fldCharType="begin"/>
            </w:r>
            <w:r w:rsidR="00D83249">
              <w:rPr>
                <w:noProof/>
                <w:webHidden/>
              </w:rPr>
              <w:instrText xml:space="preserve"> PAGEREF _Toc69225057 \h </w:instrText>
            </w:r>
            <w:r w:rsidR="00D83249">
              <w:rPr>
                <w:noProof/>
                <w:webHidden/>
              </w:rPr>
            </w:r>
            <w:r w:rsidR="00D83249">
              <w:rPr>
                <w:noProof/>
                <w:webHidden/>
              </w:rPr>
              <w:fldChar w:fldCharType="separate"/>
            </w:r>
            <w:r w:rsidR="009364F6">
              <w:rPr>
                <w:noProof/>
                <w:webHidden/>
              </w:rPr>
              <w:t>14</w:t>
            </w:r>
            <w:r w:rsidR="00D83249">
              <w:rPr>
                <w:noProof/>
                <w:webHidden/>
              </w:rPr>
              <w:fldChar w:fldCharType="end"/>
            </w:r>
          </w:hyperlink>
        </w:p>
        <w:p w14:paraId="4830C0E2" w14:textId="49AD5E0B" w:rsidR="00D83249" w:rsidRDefault="00B41739" w:rsidP="00D83249">
          <w:pPr>
            <w:pStyle w:val="Verzeichnis3"/>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58" w:history="1">
            <w:r w:rsidR="00D83249" w:rsidRPr="000938FB">
              <w:rPr>
                <w:rStyle w:val="Hyperlink"/>
                <w:noProof/>
              </w:rPr>
              <w:t>2.10.3. Cytokines</w:t>
            </w:r>
            <w:r w:rsidR="00D83249">
              <w:rPr>
                <w:noProof/>
                <w:webHidden/>
              </w:rPr>
              <w:tab/>
            </w:r>
            <w:r w:rsidR="00D83249">
              <w:rPr>
                <w:noProof/>
                <w:webHidden/>
              </w:rPr>
              <w:fldChar w:fldCharType="begin"/>
            </w:r>
            <w:r w:rsidR="00D83249">
              <w:rPr>
                <w:noProof/>
                <w:webHidden/>
              </w:rPr>
              <w:instrText xml:space="preserve"> PAGEREF _Toc69225058 \h </w:instrText>
            </w:r>
            <w:r w:rsidR="00D83249">
              <w:rPr>
                <w:noProof/>
                <w:webHidden/>
              </w:rPr>
            </w:r>
            <w:r w:rsidR="00D83249">
              <w:rPr>
                <w:noProof/>
                <w:webHidden/>
              </w:rPr>
              <w:fldChar w:fldCharType="separate"/>
            </w:r>
            <w:r w:rsidR="009364F6">
              <w:rPr>
                <w:noProof/>
                <w:webHidden/>
              </w:rPr>
              <w:t>14</w:t>
            </w:r>
            <w:r w:rsidR="00D83249">
              <w:rPr>
                <w:noProof/>
                <w:webHidden/>
              </w:rPr>
              <w:fldChar w:fldCharType="end"/>
            </w:r>
          </w:hyperlink>
        </w:p>
        <w:p w14:paraId="116471A6" w14:textId="12A153F5" w:rsidR="00D83249" w:rsidRDefault="00B41739" w:rsidP="00D83249">
          <w:pPr>
            <w:pStyle w:val="Verzeichnis3"/>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59" w:history="1">
            <w:r w:rsidR="00D83249" w:rsidRPr="000938FB">
              <w:rPr>
                <w:rStyle w:val="Hyperlink"/>
                <w:noProof/>
              </w:rPr>
              <w:t>2.10.4. Neurotransmitter precursor amino acids and related biogenic amines</w:t>
            </w:r>
            <w:r w:rsidR="00D83249">
              <w:rPr>
                <w:noProof/>
                <w:webHidden/>
              </w:rPr>
              <w:tab/>
            </w:r>
            <w:r w:rsidR="00D83249">
              <w:rPr>
                <w:noProof/>
                <w:webHidden/>
              </w:rPr>
              <w:fldChar w:fldCharType="begin"/>
            </w:r>
            <w:r w:rsidR="00D83249">
              <w:rPr>
                <w:noProof/>
                <w:webHidden/>
              </w:rPr>
              <w:instrText xml:space="preserve"> PAGEREF _Toc69225059 \h </w:instrText>
            </w:r>
            <w:r w:rsidR="00D83249">
              <w:rPr>
                <w:noProof/>
                <w:webHidden/>
              </w:rPr>
            </w:r>
            <w:r w:rsidR="00D83249">
              <w:rPr>
                <w:noProof/>
                <w:webHidden/>
              </w:rPr>
              <w:fldChar w:fldCharType="separate"/>
            </w:r>
            <w:r w:rsidR="009364F6">
              <w:rPr>
                <w:noProof/>
                <w:webHidden/>
              </w:rPr>
              <w:t>15</w:t>
            </w:r>
            <w:r w:rsidR="00D83249">
              <w:rPr>
                <w:noProof/>
                <w:webHidden/>
              </w:rPr>
              <w:fldChar w:fldCharType="end"/>
            </w:r>
          </w:hyperlink>
        </w:p>
        <w:p w14:paraId="5568B516" w14:textId="79E54BAC" w:rsidR="00D83249" w:rsidRDefault="00B41739" w:rsidP="00D83249">
          <w:pPr>
            <w:pStyle w:val="Verzeichnis3"/>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60" w:history="1">
            <w:r w:rsidR="00D83249" w:rsidRPr="000938FB">
              <w:rPr>
                <w:rStyle w:val="Hyperlink"/>
                <w:noProof/>
              </w:rPr>
              <w:t>2.10.5. Cortisol and other steroid hormones and immunomodulatory metabolites</w:t>
            </w:r>
            <w:r w:rsidR="00D83249">
              <w:rPr>
                <w:noProof/>
                <w:webHidden/>
              </w:rPr>
              <w:tab/>
            </w:r>
            <w:r w:rsidR="00D83249">
              <w:rPr>
                <w:noProof/>
                <w:webHidden/>
              </w:rPr>
              <w:fldChar w:fldCharType="begin"/>
            </w:r>
            <w:r w:rsidR="00D83249">
              <w:rPr>
                <w:noProof/>
                <w:webHidden/>
              </w:rPr>
              <w:instrText xml:space="preserve"> PAGEREF _Toc69225060 \h </w:instrText>
            </w:r>
            <w:r w:rsidR="00D83249">
              <w:rPr>
                <w:noProof/>
                <w:webHidden/>
              </w:rPr>
            </w:r>
            <w:r w:rsidR="00D83249">
              <w:rPr>
                <w:noProof/>
                <w:webHidden/>
              </w:rPr>
              <w:fldChar w:fldCharType="separate"/>
            </w:r>
            <w:r w:rsidR="009364F6">
              <w:rPr>
                <w:noProof/>
                <w:webHidden/>
              </w:rPr>
              <w:t>15</w:t>
            </w:r>
            <w:r w:rsidR="00D83249">
              <w:rPr>
                <w:noProof/>
                <w:webHidden/>
              </w:rPr>
              <w:fldChar w:fldCharType="end"/>
            </w:r>
          </w:hyperlink>
        </w:p>
        <w:p w14:paraId="2CF7E748" w14:textId="29AF3DCA" w:rsidR="00D83249" w:rsidRDefault="00B41739" w:rsidP="00D83249">
          <w:pPr>
            <w:pStyle w:val="Verzeichnis3"/>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61" w:history="1">
            <w:r w:rsidR="00D83249" w:rsidRPr="000938FB">
              <w:rPr>
                <w:rStyle w:val="Hyperlink"/>
                <w:noProof/>
              </w:rPr>
              <w:t>2.10.6. SARS-CoV-2 Antibodies</w:t>
            </w:r>
            <w:r w:rsidR="00D83249">
              <w:rPr>
                <w:noProof/>
                <w:webHidden/>
              </w:rPr>
              <w:tab/>
            </w:r>
            <w:r w:rsidR="00D83249">
              <w:rPr>
                <w:noProof/>
                <w:webHidden/>
              </w:rPr>
              <w:fldChar w:fldCharType="begin"/>
            </w:r>
            <w:r w:rsidR="00D83249">
              <w:rPr>
                <w:noProof/>
                <w:webHidden/>
              </w:rPr>
              <w:instrText xml:space="preserve"> PAGEREF _Toc69225061 \h </w:instrText>
            </w:r>
            <w:r w:rsidR="00D83249">
              <w:rPr>
                <w:noProof/>
                <w:webHidden/>
              </w:rPr>
            </w:r>
            <w:r w:rsidR="00D83249">
              <w:rPr>
                <w:noProof/>
                <w:webHidden/>
              </w:rPr>
              <w:fldChar w:fldCharType="separate"/>
            </w:r>
            <w:r w:rsidR="009364F6">
              <w:rPr>
                <w:noProof/>
                <w:webHidden/>
              </w:rPr>
              <w:t>15</w:t>
            </w:r>
            <w:r w:rsidR="00D83249">
              <w:rPr>
                <w:noProof/>
                <w:webHidden/>
              </w:rPr>
              <w:fldChar w:fldCharType="end"/>
            </w:r>
          </w:hyperlink>
        </w:p>
        <w:p w14:paraId="3D708A46" w14:textId="7CDA114F" w:rsidR="00D83249" w:rsidRDefault="00B41739" w:rsidP="00D83249">
          <w:pPr>
            <w:pStyle w:val="Verzeichnis2"/>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62" w:history="1">
            <w:r w:rsidR="00D83249" w:rsidRPr="000938FB">
              <w:rPr>
                <w:rStyle w:val="Hyperlink"/>
                <w:noProof/>
              </w:rPr>
              <w:t>2.11. Gender Aspects</w:t>
            </w:r>
            <w:r w:rsidR="00D83249">
              <w:rPr>
                <w:noProof/>
                <w:webHidden/>
              </w:rPr>
              <w:tab/>
            </w:r>
            <w:r w:rsidR="00D83249">
              <w:rPr>
                <w:noProof/>
                <w:webHidden/>
              </w:rPr>
              <w:fldChar w:fldCharType="begin"/>
            </w:r>
            <w:r w:rsidR="00D83249">
              <w:rPr>
                <w:noProof/>
                <w:webHidden/>
              </w:rPr>
              <w:instrText xml:space="preserve"> PAGEREF _Toc69225062 \h </w:instrText>
            </w:r>
            <w:r w:rsidR="00D83249">
              <w:rPr>
                <w:noProof/>
                <w:webHidden/>
              </w:rPr>
            </w:r>
            <w:r w:rsidR="00D83249">
              <w:rPr>
                <w:noProof/>
                <w:webHidden/>
              </w:rPr>
              <w:fldChar w:fldCharType="separate"/>
            </w:r>
            <w:r w:rsidR="009364F6">
              <w:rPr>
                <w:noProof/>
                <w:webHidden/>
              </w:rPr>
              <w:t>15</w:t>
            </w:r>
            <w:r w:rsidR="00D83249">
              <w:rPr>
                <w:noProof/>
                <w:webHidden/>
              </w:rPr>
              <w:fldChar w:fldCharType="end"/>
            </w:r>
          </w:hyperlink>
        </w:p>
        <w:p w14:paraId="21758675" w14:textId="5630D883" w:rsidR="00D83249" w:rsidRDefault="00B41739" w:rsidP="00D83249">
          <w:pPr>
            <w:pStyle w:val="Verzeichnis2"/>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63" w:history="1">
            <w:r w:rsidR="00D83249" w:rsidRPr="000938FB">
              <w:rPr>
                <w:rStyle w:val="Hyperlink"/>
                <w:noProof/>
                <w:lang w:val="de-DE"/>
              </w:rPr>
              <w:t>2.12. Cooperations</w:t>
            </w:r>
            <w:r w:rsidR="00D83249">
              <w:rPr>
                <w:noProof/>
                <w:webHidden/>
              </w:rPr>
              <w:tab/>
            </w:r>
            <w:r w:rsidR="00D83249">
              <w:rPr>
                <w:noProof/>
                <w:webHidden/>
              </w:rPr>
              <w:fldChar w:fldCharType="begin"/>
            </w:r>
            <w:r w:rsidR="00D83249">
              <w:rPr>
                <w:noProof/>
                <w:webHidden/>
              </w:rPr>
              <w:instrText xml:space="preserve"> PAGEREF _Toc69225063 \h </w:instrText>
            </w:r>
            <w:r w:rsidR="00D83249">
              <w:rPr>
                <w:noProof/>
                <w:webHidden/>
              </w:rPr>
            </w:r>
            <w:r w:rsidR="00D83249">
              <w:rPr>
                <w:noProof/>
                <w:webHidden/>
              </w:rPr>
              <w:fldChar w:fldCharType="separate"/>
            </w:r>
            <w:r w:rsidR="009364F6">
              <w:rPr>
                <w:noProof/>
                <w:webHidden/>
              </w:rPr>
              <w:t>15</w:t>
            </w:r>
            <w:r w:rsidR="00D83249">
              <w:rPr>
                <w:noProof/>
                <w:webHidden/>
              </w:rPr>
              <w:fldChar w:fldCharType="end"/>
            </w:r>
          </w:hyperlink>
        </w:p>
        <w:p w14:paraId="34B406FA" w14:textId="2BF4F506" w:rsidR="00D83249" w:rsidRDefault="00B41739" w:rsidP="00D83249">
          <w:pPr>
            <w:pStyle w:val="Verzeichnis2"/>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64" w:history="1">
            <w:r w:rsidR="00D83249" w:rsidRPr="000938FB">
              <w:rPr>
                <w:rStyle w:val="Hyperlink"/>
                <w:noProof/>
              </w:rPr>
              <w:t>2.13. Work Packages and Timeline</w:t>
            </w:r>
            <w:r w:rsidR="00D83249">
              <w:rPr>
                <w:noProof/>
                <w:webHidden/>
              </w:rPr>
              <w:tab/>
            </w:r>
            <w:r w:rsidR="00D83249">
              <w:rPr>
                <w:noProof/>
                <w:webHidden/>
              </w:rPr>
              <w:fldChar w:fldCharType="begin"/>
            </w:r>
            <w:r w:rsidR="00D83249">
              <w:rPr>
                <w:noProof/>
                <w:webHidden/>
              </w:rPr>
              <w:instrText xml:space="preserve"> PAGEREF _Toc69225064 \h </w:instrText>
            </w:r>
            <w:r w:rsidR="00D83249">
              <w:rPr>
                <w:noProof/>
                <w:webHidden/>
              </w:rPr>
            </w:r>
            <w:r w:rsidR="00D83249">
              <w:rPr>
                <w:noProof/>
                <w:webHidden/>
              </w:rPr>
              <w:fldChar w:fldCharType="separate"/>
            </w:r>
            <w:r w:rsidR="009364F6">
              <w:rPr>
                <w:noProof/>
                <w:webHidden/>
              </w:rPr>
              <w:t>15</w:t>
            </w:r>
            <w:r w:rsidR="00D83249">
              <w:rPr>
                <w:noProof/>
                <w:webHidden/>
              </w:rPr>
              <w:fldChar w:fldCharType="end"/>
            </w:r>
          </w:hyperlink>
        </w:p>
        <w:p w14:paraId="797C81CE" w14:textId="1CCAFC25" w:rsidR="00D83249" w:rsidRDefault="00B41739" w:rsidP="00D83249">
          <w:pPr>
            <w:pStyle w:val="Verzeichnis1"/>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65" w:history="1">
            <w:r w:rsidR="00D83249" w:rsidRPr="000938FB">
              <w:rPr>
                <w:rStyle w:val="Hyperlink"/>
                <w:noProof/>
              </w:rPr>
              <w:t>3. Ethical and judicial principles</w:t>
            </w:r>
            <w:r w:rsidR="00D83249">
              <w:rPr>
                <w:noProof/>
                <w:webHidden/>
              </w:rPr>
              <w:tab/>
            </w:r>
            <w:r w:rsidR="00D83249">
              <w:rPr>
                <w:noProof/>
                <w:webHidden/>
              </w:rPr>
              <w:fldChar w:fldCharType="begin"/>
            </w:r>
            <w:r w:rsidR="00D83249">
              <w:rPr>
                <w:noProof/>
                <w:webHidden/>
              </w:rPr>
              <w:instrText xml:space="preserve"> PAGEREF _Toc69225065 \h </w:instrText>
            </w:r>
            <w:r w:rsidR="00D83249">
              <w:rPr>
                <w:noProof/>
                <w:webHidden/>
              </w:rPr>
            </w:r>
            <w:r w:rsidR="00D83249">
              <w:rPr>
                <w:noProof/>
                <w:webHidden/>
              </w:rPr>
              <w:fldChar w:fldCharType="separate"/>
            </w:r>
            <w:r w:rsidR="009364F6">
              <w:rPr>
                <w:noProof/>
                <w:webHidden/>
              </w:rPr>
              <w:t>16</w:t>
            </w:r>
            <w:r w:rsidR="00D83249">
              <w:rPr>
                <w:noProof/>
                <w:webHidden/>
              </w:rPr>
              <w:fldChar w:fldCharType="end"/>
            </w:r>
          </w:hyperlink>
        </w:p>
        <w:p w14:paraId="388CA5A3" w14:textId="20EC30FF" w:rsidR="00D83249" w:rsidRDefault="00B41739" w:rsidP="00D83249">
          <w:pPr>
            <w:pStyle w:val="Verzeichnis2"/>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66" w:history="1">
            <w:r w:rsidR="00D83249" w:rsidRPr="000938FB">
              <w:rPr>
                <w:rStyle w:val="Hyperlink"/>
                <w:noProof/>
              </w:rPr>
              <w:t>3.1 Information and informed consent</w:t>
            </w:r>
            <w:r w:rsidR="00D83249">
              <w:rPr>
                <w:noProof/>
                <w:webHidden/>
              </w:rPr>
              <w:tab/>
            </w:r>
            <w:r w:rsidR="00D83249">
              <w:rPr>
                <w:noProof/>
                <w:webHidden/>
              </w:rPr>
              <w:fldChar w:fldCharType="begin"/>
            </w:r>
            <w:r w:rsidR="00D83249">
              <w:rPr>
                <w:noProof/>
                <w:webHidden/>
              </w:rPr>
              <w:instrText xml:space="preserve"> PAGEREF _Toc69225066 \h </w:instrText>
            </w:r>
            <w:r w:rsidR="00D83249">
              <w:rPr>
                <w:noProof/>
                <w:webHidden/>
              </w:rPr>
            </w:r>
            <w:r w:rsidR="00D83249">
              <w:rPr>
                <w:noProof/>
                <w:webHidden/>
              </w:rPr>
              <w:fldChar w:fldCharType="separate"/>
            </w:r>
            <w:r w:rsidR="009364F6">
              <w:rPr>
                <w:noProof/>
                <w:webHidden/>
              </w:rPr>
              <w:t>16</w:t>
            </w:r>
            <w:r w:rsidR="00D83249">
              <w:rPr>
                <w:noProof/>
                <w:webHidden/>
              </w:rPr>
              <w:fldChar w:fldCharType="end"/>
            </w:r>
          </w:hyperlink>
        </w:p>
        <w:p w14:paraId="06BB23FA" w14:textId="13C660DE" w:rsidR="00D83249" w:rsidRDefault="00B41739" w:rsidP="00D83249">
          <w:pPr>
            <w:pStyle w:val="Verzeichnis2"/>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67" w:history="1">
            <w:r w:rsidR="00D83249" w:rsidRPr="000938FB">
              <w:rPr>
                <w:rStyle w:val="Hyperlink"/>
                <w:noProof/>
              </w:rPr>
              <w:t>3.2. Conflict of interest</w:t>
            </w:r>
            <w:r w:rsidR="00D83249">
              <w:rPr>
                <w:noProof/>
                <w:webHidden/>
              </w:rPr>
              <w:tab/>
            </w:r>
            <w:r w:rsidR="00D83249">
              <w:rPr>
                <w:noProof/>
                <w:webHidden/>
              </w:rPr>
              <w:fldChar w:fldCharType="begin"/>
            </w:r>
            <w:r w:rsidR="00D83249">
              <w:rPr>
                <w:noProof/>
                <w:webHidden/>
              </w:rPr>
              <w:instrText xml:space="preserve"> PAGEREF _Toc69225067 \h </w:instrText>
            </w:r>
            <w:r w:rsidR="00D83249">
              <w:rPr>
                <w:noProof/>
                <w:webHidden/>
              </w:rPr>
            </w:r>
            <w:r w:rsidR="00D83249">
              <w:rPr>
                <w:noProof/>
                <w:webHidden/>
              </w:rPr>
              <w:fldChar w:fldCharType="separate"/>
            </w:r>
            <w:r w:rsidR="009364F6">
              <w:rPr>
                <w:noProof/>
                <w:webHidden/>
              </w:rPr>
              <w:t>17</w:t>
            </w:r>
            <w:r w:rsidR="00D83249">
              <w:rPr>
                <w:noProof/>
                <w:webHidden/>
              </w:rPr>
              <w:fldChar w:fldCharType="end"/>
            </w:r>
          </w:hyperlink>
        </w:p>
        <w:p w14:paraId="545FE56B" w14:textId="68615EDD" w:rsidR="00D83249" w:rsidRDefault="00B41739" w:rsidP="00D83249">
          <w:pPr>
            <w:pStyle w:val="Verzeichnis2"/>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68" w:history="1">
            <w:r w:rsidR="00D83249" w:rsidRPr="000938FB">
              <w:rPr>
                <w:rStyle w:val="Hyperlink"/>
                <w:noProof/>
              </w:rPr>
              <w:t>3.3. Data Handling</w:t>
            </w:r>
            <w:r w:rsidR="00D83249">
              <w:rPr>
                <w:noProof/>
                <w:webHidden/>
              </w:rPr>
              <w:tab/>
            </w:r>
            <w:r w:rsidR="00D83249">
              <w:rPr>
                <w:noProof/>
                <w:webHidden/>
              </w:rPr>
              <w:fldChar w:fldCharType="begin"/>
            </w:r>
            <w:r w:rsidR="00D83249">
              <w:rPr>
                <w:noProof/>
                <w:webHidden/>
              </w:rPr>
              <w:instrText xml:space="preserve"> PAGEREF _Toc69225068 \h </w:instrText>
            </w:r>
            <w:r w:rsidR="00D83249">
              <w:rPr>
                <w:noProof/>
                <w:webHidden/>
              </w:rPr>
            </w:r>
            <w:r w:rsidR="00D83249">
              <w:rPr>
                <w:noProof/>
                <w:webHidden/>
              </w:rPr>
              <w:fldChar w:fldCharType="separate"/>
            </w:r>
            <w:r w:rsidR="009364F6">
              <w:rPr>
                <w:noProof/>
                <w:webHidden/>
              </w:rPr>
              <w:t>17</w:t>
            </w:r>
            <w:r w:rsidR="00D83249">
              <w:rPr>
                <w:noProof/>
                <w:webHidden/>
              </w:rPr>
              <w:fldChar w:fldCharType="end"/>
            </w:r>
          </w:hyperlink>
        </w:p>
        <w:p w14:paraId="7DF10B2A" w14:textId="4BD14538" w:rsidR="00D83249" w:rsidRDefault="00B41739" w:rsidP="00D83249">
          <w:pPr>
            <w:pStyle w:val="Verzeichnis1"/>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69" w:history="1">
            <w:r w:rsidR="00D83249" w:rsidRPr="000938FB">
              <w:rPr>
                <w:rStyle w:val="Hyperlink"/>
                <w:noProof/>
              </w:rPr>
              <w:t>4. Human Resources</w:t>
            </w:r>
            <w:r w:rsidR="00D83249">
              <w:rPr>
                <w:noProof/>
                <w:webHidden/>
              </w:rPr>
              <w:tab/>
            </w:r>
            <w:r w:rsidR="00D83249">
              <w:rPr>
                <w:noProof/>
                <w:webHidden/>
              </w:rPr>
              <w:fldChar w:fldCharType="begin"/>
            </w:r>
            <w:r w:rsidR="00D83249">
              <w:rPr>
                <w:noProof/>
                <w:webHidden/>
              </w:rPr>
              <w:instrText xml:space="preserve"> PAGEREF _Toc69225069 \h </w:instrText>
            </w:r>
            <w:r w:rsidR="00D83249">
              <w:rPr>
                <w:noProof/>
                <w:webHidden/>
              </w:rPr>
            </w:r>
            <w:r w:rsidR="00D83249">
              <w:rPr>
                <w:noProof/>
                <w:webHidden/>
              </w:rPr>
              <w:fldChar w:fldCharType="separate"/>
            </w:r>
            <w:r w:rsidR="009364F6">
              <w:rPr>
                <w:noProof/>
                <w:webHidden/>
              </w:rPr>
              <w:t>17</w:t>
            </w:r>
            <w:r w:rsidR="00D83249">
              <w:rPr>
                <w:noProof/>
                <w:webHidden/>
              </w:rPr>
              <w:fldChar w:fldCharType="end"/>
            </w:r>
          </w:hyperlink>
        </w:p>
        <w:p w14:paraId="23464D89" w14:textId="1DB7F34C" w:rsidR="00D83249" w:rsidRDefault="00B41739" w:rsidP="00D83249">
          <w:pPr>
            <w:pStyle w:val="Verzeichnis2"/>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70" w:history="1">
            <w:r w:rsidR="00D83249" w:rsidRPr="000938FB">
              <w:rPr>
                <w:rStyle w:val="Hyperlink"/>
                <w:noProof/>
              </w:rPr>
              <w:t>4.1. Involved researchers</w:t>
            </w:r>
            <w:r w:rsidR="00D83249">
              <w:rPr>
                <w:noProof/>
                <w:webHidden/>
              </w:rPr>
              <w:tab/>
            </w:r>
            <w:r w:rsidR="00D83249">
              <w:rPr>
                <w:noProof/>
                <w:webHidden/>
              </w:rPr>
              <w:fldChar w:fldCharType="begin"/>
            </w:r>
            <w:r w:rsidR="00D83249">
              <w:rPr>
                <w:noProof/>
                <w:webHidden/>
              </w:rPr>
              <w:instrText xml:space="preserve"> PAGEREF _Toc69225070 \h </w:instrText>
            </w:r>
            <w:r w:rsidR="00D83249">
              <w:rPr>
                <w:noProof/>
                <w:webHidden/>
              </w:rPr>
            </w:r>
            <w:r w:rsidR="00D83249">
              <w:rPr>
                <w:noProof/>
                <w:webHidden/>
              </w:rPr>
              <w:fldChar w:fldCharType="separate"/>
            </w:r>
            <w:r w:rsidR="009364F6">
              <w:rPr>
                <w:noProof/>
                <w:webHidden/>
              </w:rPr>
              <w:t>17</w:t>
            </w:r>
            <w:r w:rsidR="00D83249">
              <w:rPr>
                <w:noProof/>
                <w:webHidden/>
              </w:rPr>
              <w:fldChar w:fldCharType="end"/>
            </w:r>
          </w:hyperlink>
        </w:p>
        <w:p w14:paraId="5B193D3C" w14:textId="791A6C20" w:rsidR="00D83249" w:rsidRDefault="00B41739" w:rsidP="00D83249">
          <w:pPr>
            <w:pStyle w:val="Verzeichnis2"/>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71" w:history="1">
            <w:r w:rsidR="00D83249" w:rsidRPr="000938FB">
              <w:rPr>
                <w:rStyle w:val="Hyperlink"/>
                <w:noProof/>
              </w:rPr>
              <w:t>4.2. Career development</w:t>
            </w:r>
            <w:r w:rsidR="00D83249">
              <w:rPr>
                <w:noProof/>
                <w:webHidden/>
              </w:rPr>
              <w:tab/>
            </w:r>
            <w:r w:rsidR="00D83249">
              <w:rPr>
                <w:noProof/>
                <w:webHidden/>
              </w:rPr>
              <w:fldChar w:fldCharType="begin"/>
            </w:r>
            <w:r w:rsidR="00D83249">
              <w:rPr>
                <w:noProof/>
                <w:webHidden/>
              </w:rPr>
              <w:instrText xml:space="preserve"> PAGEREF _Toc69225071 \h </w:instrText>
            </w:r>
            <w:r w:rsidR="00D83249">
              <w:rPr>
                <w:noProof/>
                <w:webHidden/>
              </w:rPr>
            </w:r>
            <w:r w:rsidR="00D83249">
              <w:rPr>
                <w:noProof/>
                <w:webHidden/>
              </w:rPr>
              <w:fldChar w:fldCharType="separate"/>
            </w:r>
            <w:r w:rsidR="009364F6">
              <w:rPr>
                <w:noProof/>
                <w:webHidden/>
              </w:rPr>
              <w:t>19</w:t>
            </w:r>
            <w:r w:rsidR="00D83249">
              <w:rPr>
                <w:noProof/>
                <w:webHidden/>
              </w:rPr>
              <w:fldChar w:fldCharType="end"/>
            </w:r>
          </w:hyperlink>
        </w:p>
        <w:p w14:paraId="724F1709" w14:textId="3D044702" w:rsidR="00D83249" w:rsidRDefault="00B41739" w:rsidP="00D83249">
          <w:pPr>
            <w:pStyle w:val="Verzeichnis1"/>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72" w:history="1">
            <w:r w:rsidR="00D83249" w:rsidRPr="000938FB">
              <w:rPr>
                <w:rStyle w:val="Hyperlink"/>
                <w:noProof/>
              </w:rPr>
              <w:t>5. Abbreviations</w:t>
            </w:r>
            <w:r w:rsidR="00D83249">
              <w:rPr>
                <w:noProof/>
                <w:webHidden/>
              </w:rPr>
              <w:tab/>
            </w:r>
            <w:r w:rsidR="00D83249">
              <w:rPr>
                <w:noProof/>
                <w:webHidden/>
              </w:rPr>
              <w:fldChar w:fldCharType="begin"/>
            </w:r>
            <w:r w:rsidR="00D83249">
              <w:rPr>
                <w:noProof/>
                <w:webHidden/>
              </w:rPr>
              <w:instrText xml:space="preserve"> PAGEREF _Toc69225072 \h </w:instrText>
            </w:r>
            <w:r w:rsidR="00D83249">
              <w:rPr>
                <w:noProof/>
                <w:webHidden/>
              </w:rPr>
            </w:r>
            <w:r w:rsidR="00D83249">
              <w:rPr>
                <w:noProof/>
                <w:webHidden/>
              </w:rPr>
              <w:fldChar w:fldCharType="separate"/>
            </w:r>
            <w:r w:rsidR="009364F6">
              <w:rPr>
                <w:noProof/>
                <w:webHidden/>
              </w:rPr>
              <w:t>20</w:t>
            </w:r>
            <w:r w:rsidR="00D83249">
              <w:rPr>
                <w:noProof/>
                <w:webHidden/>
              </w:rPr>
              <w:fldChar w:fldCharType="end"/>
            </w:r>
          </w:hyperlink>
        </w:p>
        <w:p w14:paraId="5F33B837" w14:textId="6CF2323B" w:rsidR="00D83249" w:rsidRDefault="00B41739" w:rsidP="00D83249">
          <w:pPr>
            <w:pStyle w:val="Verzeichnis1"/>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73" w:history="1">
            <w:r w:rsidR="00D83249" w:rsidRPr="000938FB">
              <w:rPr>
                <w:rStyle w:val="Hyperlink"/>
                <w:noProof/>
              </w:rPr>
              <w:t>Appendix 1</w:t>
            </w:r>
            <w:r w:rsidR="00D83249">
              <w:rPr>
                <w:noProof/>
                <w:webHidden/>
              </w:rPr>
              <w:tab/>
            </w:r>
            <w:r w:rsidR="00D83249">
              <w:rPr>
                <w:noProof/>
                <w:webHidden/>
              </w:rPr>
              <w:fldChar w:fldCharType="begin"/>
            </w:r>
            <w:r w:rsidR="00D83249">
              <w:rPr>
                <w:noProof/>
                <w:webHidden/>
              </w:rPr>
              <w:instrText xml:space="preserve"> PAGEREF _Toc69225073 \h </w:instrText>
            </w:r>
            <w:r w:rsidR="00D83249">
              <w:rPr>
                <w:noProof/>
                <w:webHidden/>
              </w:rPr>
            </w:r>
            <w:r w:rsidR="00D83249">
              <w:rPr>
                <w:noProof/>
                <w:webHidden/>
              </w:rPr>
              <w:fldChar w:fldCharType="separate"/>
            </w:r>
            <w:r w:rsidR="009364F6">
              <w:rPr>
                <w:noProof/>
                <w:webHidden/>
              </w:rPr>
              <w:t>21</w:t>
            </w:r>
            <w:r w:rsidR="00D83249">
              <w:rPr>
                <w:noProof/>
                <w:webHidden/>
              </w:rPr>
              <w:fldChar w:fldCharType="end"/>
            </w:r>
          </w:hyperlink>
        </w:p>
        <w:p w14:paraId="5E2F113C" w14:textId="57877695" w:rsidR="00D83249" w:rsidRDefault="00B41739" w:rsidP="00D83249">
          <w:pPr>
            <w:pStyle w:val="Verzeichnis2"/>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74" w:history="1">
            <w:r w:rsidR="00D83249" w:rsidRPr="000938FB">
              <w:rPr>
                <w:rStyle w:val="Hyperlink"/>
                <w:noProof/>
              </w:rPr>
              <w:t>Appendix 1. a. Details on the research institution</w:t>
            </w:r>
            <w:r w:rsidR="00D83249">
              <w:rPr>
                <w:noProof/>
                <w:webHidden/>
              </w:rPr>
              <w:tab/>
            </w:r>
            <w:r w:rsidR="00D83249">
              <w:rPr>
                <w:noProof/>
                <w:webHidden/>
              </w:rPr>
              <w:fldChar w:fldCharType="begin"/>
            </w:r>
            <w:r w:rsidR="00D83249">
              <w:rPr>
                <w:noProof/>
                <w:webHidden/>
              </w:rPr>
              <w:instrText xml:space="preserve"> PAGEREF _Toc69225074 \h </w:instrText>
            </w:r>
            <w:r w:rsidR="00D83249">
              <w:rPr>
                <w:noProof/>
                <w:webHidden/>
              </w:rPr>
            </w:r>
            <w:r w:rsidR="00D83249">
              <w:rPr>
                <w:noProof/>
                <w:webHidden/>
              </w:rPr>
              <w:fldChar w:fldCharType="separate"/>
            </w:r>
            <w:r w:rsidR="009364F6">
              <w:rPr>
                <w:noProof/>
                <w:webHidden/>
              </w:rPr>
              <w:t>21</w:t>
            </w:r>
            <w:r w:rsidR="00D83249">
              <w:rPr>
                <w:noProof/>
                <w:webHidden/>
              </w:rPr>
              <w:fldChar w:fldCharType="end"/>
            </w:r>
          </w:hyperlink>
        </w:p>
        <w:p w14:paraId="4EB52348" w14:textId="787C7418" w:rsidR="00D83249" w:rsidRDefault="00B41739" w:rsidP="00D83249">
          <w:pPr>
            <w:pStyle w:val="Verzeichnis2"/>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75" w:history="1">
            <w:r w:rsidR="00D83249" w:rsidRPr="000938FB">
              <w:rPr>
                <w:rStyle w:val="Hyperlink"/>
                <w:noProof/>
              </w:rPr>
              <w:t>Appendix 1. b. Information on requested funding</w:t>
            </w:r>
            <w:r w:rsidR="00D83249">
              <w:rPr>
                <w:noProof/>
                <w:webHidden/>
              </w:rPr>
              <w:tab/>
            </w:r>
            <w:r w:rsidR="00D83249">
              <w:rPr>
                <w:noProof/>
                <w:webHidden/>
              </w:rPr>
              <w:fldChar w:fldCharType="begin"/>
            </w:r>
            <w:r w:rsidR="00D83249">
              <w:rPr>
                <w:noProof/>
                <w:webHidden/>
              </w:rPr>
              <w:instrText xml:space="preserve"> PAGEREF _Toc69225075 \h </w:instrText>
            </w:r>
            <w:r w:rsidR="00D83249">
              <w:rPr>
                <w:noProof/>
                <w:webHidden/>
              </w:rPr>
            </w:r>
            <w:r w:rsidR="00D83249">
              <w:rPr>
                <w:noProof/>
                <w:webHidden/>
              </w:rPr>
              <w:fldChar w:fldCharType="separate"/>
            </w:r>
            <w:r w:rsidR="009364F6">
              <w:rPr>
                <w:noProof/>
                <w:webHidden/>
              </w:rPr>
              <w:t>23</w:t>
            </w:r>
            <w:r w:rsidR="00D83249">
              <w:rPr>
                <w:noProof/>
                <w:webHidden/>
              </w:rPr>
              <w:fldChar w:fldCharType="end"/>
            </w:r>
          </w:hyperlink>
        </w:p>
        <w:p w14:paraId="16175DFF" w14:textId="6D61FB26" w:rsidR="00D83249" w:rsidRDefault="00B41739" w:rsidP="00D83249">
          <w:pPr>
            <w:pStyle w:val="Verzeichnis1"/>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76" w:history="1">
            <w:r w:rsidR="00D83249" w:rsidRPr="000938FB">
              <w:rPr>
                <w:rStyle w:val="Hyperlink"/>
                <w:noProof/>
              </w:rPr>
              <w:t>Appendix 2: Summary of the clinical study</w:t>
            </w:r>
            <w:r w:rsidR="00D83249">
              <w:rPr>
                <w:noProof/>
                <w:webHidden/>
              </w:rPr>
              <w:tab/>
            </w:r>
            <w:r w:rsidR="00D83249">
              <w:rPr>
                <w:noProof/>
                <w:webHidden/>
              </w:rPr>
              <w:fldChar w:fldCharType="begin"/>
            </w:r>
            <w:r w:rsidR="00D83249">
              <w:rPr>
                <w:noProof/>
                <w:webHidden/>
              </w:rPr>
              <w:instrText xml:space="preserve"> PAGEREF _Toc69225076 \h </w:instrText>
            </w:r>
            <w:r w:rsidR="00D83249">
              <w:rPr>
                <w:noProof/>
                <w:webHidden/>
              </w:rPr>
            </w:r>
            <w:r w:rsidR="00D83249">
              <w:rPr>
                <w:noProof/>
                <w:webHidden/>
              </w:rPr>
              <w:fldChar w:fldCharType="separate"/>
            </w:r>
            <w:r w:rsidR="009364F6">
              <w:rPr>
                <w:noProof/>
                <w:webHidden/>
              </w:rPr>
              <w:t>25</w:t>
            </w:r>
            <w:r w:rsidR="00D83249">
              <w:rPr>
                <w:noProof/>
                <w:webHidden/>
              </w:rPr>
              <w:fldChar w:fldCharType="end"/>
            </w:r>
          </w:hyperlink>
        </w:p>
        <w:p w14:paraId="197DB523" w14:textId="2F81B519" w:rsidR="00D83249" w:rsidRDefault="00B41739" w:rsidP="00D83249">
          <w:pPr>
            <w:pStyle w:val="Verzeichnis1"/>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77" w:history="1">
            <w:r w:rsidR="00D83249" w:rsidRPr="000938FB">
              <w:rPr>
                <w:rStyle w:val="Hyperlink"/>
                <w:noProof/>
                <w:lang w:val="en-US"/>
              </w:rPr>
              <w:t>Appendix 3: References</w:t>
            </w:r>
            <w:r w:rsidR="00D83249">
              <w:rPr>
                <w:noProof/>
                <w:webHidden/>
              </w:rPr>
              <w:tab/>
            </w:r>
            <w:r w:rsidR="00D83249">
              <w:rPr>
                <w:noProof/>
                <w:webHidden/>
              </w:rPr>
              <w:fldChar w:fldCharType="begin"/>
            </w:r>
            <w:r w:rsidR="00D83249">
              <w:rPr>
                <w:noProof/>
                <w:webHidden/>
              </w:rPr>
              <w:instrText xml:space="preserve"> PAGEREF _Toc69225077 \h </w:instrText>
            </w:r>
            <w:r w:rsidR="00D83249">
              <w:rPr>
                <w:noProof/>
                <w:webHidden/>
              </w:rPr>
            </w:r>
            <w:r w:rsidR="00D83249">
              <w:rPr>
                <w:noProof/>
                <w:webHidden/>
              </w:rPr>
              <w:fldChar w:fldCharType="separate"/>
            </w:r>
            <w:r w:rsidR="009364F6">
              <w:rPr>
                <w:noProof/>
                <w:webHidden/>
              </w:rPr>
              <w:t>28</w:t>
            </w:r>
            <w:r w:rsidR="00D83249">
              <w:rPr>
                <w:noProof/>
                <w:webHidden/>
              </w:rPr>
              <w:fldChar w:fldCharType="end"/>
            </w:r>
          </w:hyperlink>
        </w:p>
        <w:p w14:paraId="069ACDB8" w14:textId="02229A32" w:rsidR="00D83249" w:rsidRDefault="00B41739" w:rsidP="00D83249">
          <w:pPr>
            <w:pStyle w:val="Verzeichnis1"/>
            <w:tabs>
              <w:tab w:val="right" w:pos="9350"/>
            </w:tabs>
            <w:spacing w:before="0" w:after="0" w:line="240" w:lineRule="auto"/>
            <w:rPr>
              <w:rFonts w:asciiTheme="minorHAnsi" w:eastAsiaTheme="minorEastAsia" w:hAnsiTheme="minorHAnsi" w:cstheme="minorBidi"/>
              <w:noProof/>
              <w:color w:val="auto"/>
              <w:lang w:val="de-DE" w:eastAsia="de-DE"/>
            </w:rPr>
          </w:pPr>
          <w:hyperlink w:anchor="_Toc69225078" w:history="1">
            <w:r w:rsidR="00D83249" w:rsidRPr="000938FB">
              <w:rPr>
                <w:rStyle w:val="Hyperlink"/>
                <w:noProof/>
                <w:lang w:val="en-GB"/>
              </w:rPr>
              <w:t>Appendix 4 Curriculum vitae</w:t>
            </w:r>
            <w:r w:rsidR="00D83249">
              <w:rPr>
                <w:noProof/>
                <w:webHidden/>
              </w:rPr>
              <w:tab/>
            </w:r>
            <w:r w:rsidR="00D83249">
              <w:rPr>
                <w:noProof/>
                <w:webHidden/>
              </w:rPr>
              <w:fldChar w:fldCharType="begin"/>
            </w:r>
            <w:r w:rsidR="00D83249">
              <w:rPr>
                <w:noProof/>
                <w:webHidden/>
              </w:rPr>
              <w:instrText xml:space="preserve"> PAGEREF _Toc69225078 \h </w:instrText>
            </w:r>
            <w:r w:rsidR="00D83249">
              <w:rPr>
                <w:noProof/>
                <w:webHidden/>
              </w:rPr>
            </w:r>
            <w:r w:rsidR="00D83249">
              <w:rPr>
                <w:noProof/>
                <w:webHidden/>
              </w:rPr>
              <w:fldChar w:fldCharType="separate"/>
            </w:r>
            <w:r w:rsidR="009364F6">
              <w:rPr>
                <w:noProof/>
                <w:webHidden/>
              </w:rPr>
              <w:t>33</w:t>
            </w:r>
            <w:r w:rsidR="00D83249">
              <w:rPr>
                <w:noProof/>
                <w:webHidden/>
              </w:rPr>
              <w:fldChar w:fldCharType="end"/>
            </w:r>
          </w:hyperlink>
        </w:p>
        <w:p w14:paraId="3BD73997" w14:textId="01031C43" w:rsidR="00F2600F" w:rsidRPr="007E6A17" w:rsidRDefault="006413D2">
          <w:pPr>
            <w:tabs>
              <w:tab w:val="right" w:pos="9360"/>
            </w:tabs>
            <w:spacing w:before="60" w:after="80" w:line="240" w:lineRule="auto"/>
            <w:ind w:left="360"/>
            <w:rPr>
              <w:color w:val="000000" w:themeColor="text1"/>
            </w:rPr>
          </w:pPr>
          <w:r w:rsidRPr="007E6A17">
            <w:rPr>
              <w:color w:val="000000" w:themeColor="text1"/>
            </w:rPr>
            <w:fldChar w:fldCharType="end"/>
          </w:r>
        </w:p>
      </w:sdtContent>
    </w:sdt>
    <w:p w14:paraId="076E2929" w14:textId="1FCE57EC" w:rsidR="00F2600F" w:rsidRPr="007E6A17" w:rsidRDefault="006619F6" w:rsidP="006619F6">
      <w:pPr>
        <w:pStyle w:val="berschrift1"/>
        <w:numPr>
          <w:ilvl w:val="0"/>
          <w:numId w:val="15"/>
        </w:numPr>
        <w:rPr>
          <w:color w:val="000000" w:themeColor="text1"/>
        </w:rPr>
      </w:pPr>
      <w:bookmarkStart w:id="6" w:name="_Toc69225033"/>
      <w:r w:rsidRPr="007E6A17">
        <w:rPr>
          <w:noProof/>
          <w:color w:val="000000" w:themeColor="text1"/>
          <w:lang w:val="de-DE" w:eastAsia="de-DE"/>
        </w:rPr>
        <w:lastRenderedPageBreak/>
        <mc:AlternateContent>
          <mc:Choice Requires="wps">
            <w:drawing>
              <wp:anchor distT="45720" distB="45720" distL="114300" distR="114300" simplePos="0" relativeHeight="251864064" behindDoc="0" locked="0" layoutInCell="1" allowOverlap="1" wp14:anchorId="0766E358" wp14:editId="3CCFB0B5">
                <wp:simplePos x="0" y="0"/>
                <wp:positionH relativeFrom="margin">
                  <wp:posOffset>38100</wp:posOffset>
                </wp:positionH>
                <wp:positionV relativeFrom="paragraph">
                  <wp:posOffset>542925</wp:posOffset>
                </wp:positionV>
                <wp:extent cx="5915025" cy="3343275"/>
                <wp:effectExtent l="0" t="0" r="28575" b="2857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3432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AD21FC1" w14:textId="7A479F85" w:rsidR="00B41739" w:rsidRPr="007E6A17" w:rsidRDefault="00B41739" w:rsidP="006619F6">
                            <w:pPr>
                              <w:spacing w:before="0" w:after="0" w:line="300" w:lineRule="exact"/>
                            </w:pPr>
                            <w:r w:rsidRPr="007E6A17">
                              <w:t xml:space="preserve">This section in brief: </w:t>
                            </w:r>
                            <w:r w:rsidRPr="007E6A17">
                              <w:rPr>
                                <w:lang w:val="en-US"/>
                              </w:rPr>
                              <w:t xml:space="preserve">Several of the world´s leaders and much acclaimed scientist have called for scientific evidence on stigmatization during the COVID-19 pandemic, but rigorous and large scale data are still scarce. </w:t>
                            </w:r>
                            <w:r w:rsidRPr="007E6A17">
                              <w:rPr>
                                <w:color w:val="000000" w:themeColor="text1"/>
                              </w:rPr>
                              <w:t xml:space="preserve">But only if we recognize the type, extent, and psychoimmunological consequences of stigmatization and the therefrom resulting mental stress, will it be possible to develop targeted programs to reduce them </w:t>
                            </w:r>
                            <w:r w:rsidRPr="007E6A17">
                              <w:rPr>
                                <w:lang w:val="en-US"/>
                              </w:rPr>
                              <w:t>(also discussed at World Economic Forum)</w:t>
                            </w:r>
                            <w:r w:rsidRPr="007E6A17">
                              <w:rPr>
                                <w:color w:val="000000" w:themeColor="text1"/>
                              </w:rPr>
                              <w:t>. Since such initiatives for improving mental health will involve allocating substantial financial resources, rigorous scientific data are essential.</w:t>
                            </w:r>
                          </w:p>
                          <w:p w14:paraId="7DF97EB5" w14:textId="62462B60" w:rsidR="00B41739" w:rsidRDefault="00B41739" w:rsidP="00933EFE">
                            <w:pPr>
                              <w:spacing w:before="0" w:after="0" w:line="300" w:lineRule="exact"/>
                            </w:pPr>
                            <w:r w:rsidRPr="007E6A17">
                              <w:t xml:space="preserve">In the present prospective longitudinal study we will investigate stigmatization, mental stress as well as mental and physical health in 4 groups: </w:t>
                            </w:r>
                            <w:r w:rsidRPr="007E6A17">
                              <w:rPr>
                                <w:color w:val="000000" w:themeColor="text1"/>
                              </w:rPr>
                              <w:t xml:space="preserve">healthy individuals (SC2-MI-), individuals following  COVID-19 (not in acute phase of disease) without a mental illness (SC2+MI-), individuals living with a mental illness who have not been tested positive for SARS-CoV-2 (SC2-MI+) as well as individuals with dual diagnosis (SC2+MI+). </w:t>
                            </w:r>
                            <w:r w:rsidRPr="007E6A17">
                              <w:rPr>
                                <w:lang w:val="en-US"/>
                              </w:rPr>
                              <w:t xml:space="preserve">Mental stress is immunomodulatory which is one of the basic concepts of psychoimmunology. </w:t>
                            </w:r>
                            <w:r w:rsidRPr="007E6A17">
                              <w:t xml:space="preserve">Psychoimmmunological mechanisms linking mental and physical disease in a bi-directional relationship will be explored with special focus on the role of stigmatization in the process. Psychoimmunology might also be the pathophysiology </w:t>
                            </w:r>
                            <w:r w:rsidRPr="007E6A17">
                              <w:rPr>
                                <w:color w:val="000000" w:themeColor="text1"/>
                              </w:rPr>
                              <w:t>mediating some or all symptoms of the long COVID/post COVID syndrome which is known to consist of a combination of mental and physical symptoms.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66E358" id="_x0000_t202" coordsize="21600,21600" o:spt="202" path="m,l,21600r21600,l21600,xe">
                <v:stroke joinstyle="miter"/>
                <v:path gradientshapeok="t" o:connecttype="rect"/>
              </v:shapetype>
              <v:shape id="Textfeld 2" o:spid="_x0000_s1026" type="#_x0000_t202" style="position:absolute;left:0;text-align:left;margin-left:3pt;margin-top:42.75pt;width:465.75pt;height:263.25pt;z-index:251864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" fillcolor="white [3201]" strokecolor="black [3200]" strokeweight="2pt">
                <v:textbox>
                  <w:txbxContent>
                    <w:p w14:paraId="5AD21FC1" w14:textId="7A479F85" w:rsidR="00B41739" w:rsidRPr="007E6A17" w:rsidRDefault="00B41739" w:rsidP="006619F6">
                      <w:pPr>
                        <w:spacing w:before="0" w:after="0" w:line="300" w:lineRule="exact"/>
                      </w:pPr>
                      <w:r w:rsidRPr="007E6A17">
                        <w:t xml:space="preserve">This section in brief: </w:t>
                      </w:r>
                      <w:r w:rsidRPr="007E6A17">
                        <w:rPr>
                          <w:lang w:val="en-US"/>
                        </w:rPr>
                        <w:t xml:space="preserve">Several of the world´s leaders and much acclaimed scientist have called for scientific evidence on stigmatization during the COVID-19 pandemic, but rigorous and large scale data are still scarce. </w:t>
                      </w:r>
                      <w:r w:rsidRPr="007E6A17">
                        <w:rPr>
                          <w:color w:val="000000" w:themeColor="text1"/>
                        </w:rPr>
                        <w:t xml:space="preserve">But only if we recognize the type, extent, and psychoimmunological consequences of stigmatization and the therefrom resulting mental stress, will it be possible to develop targeted programs to reduce them </w:t>
                      </w:r>
                      <w:r w:rsidRPr="007E6A17">
                        <w:rPr>
                          <w:lang w:val="en-US"/>
                        </w:rPr>
                        <w:t>(also discussed at World Economic Forum)</w:t>
                      </w:r>
                      <w:r w:rsidRPr="007E6A17">
                        <w:rPr>
                          <w:color w:val="000000" w:themeColor="text1"/>
                        </w:rPr>
                        <w:t>. Since such initiatives for improving mental health will involve allocating substantial financial resources, rigorous scientific data are essential.</w:t>
                      </w:r>
                    </w:p>
                    <w:p w14:paraId="7DF97EB5" w14:textId="62462B60" w:rsidR="00B41739" w:rsidRDefault="00B41739" w:rsidP="00933EFE">
                      <w:pPr>
                        <w:spacing w:before="0" w:after="0" w:line="300" w:lineRule="exact"/>
                      </w:pPr>
                      <w:r w:rsidRPr="007E6A17">
                        <w:t xml:space="preserve">In the present prospective longitudinal study we will investigate stigmatization, mental stress as well as mental and physical health in 4 groups: </w:t>
                      </w:r>
                      <w:r w:rsidRPr="007E6A17">
                        <w:rPr>
                          <w:color w:val="000000" w:themeColor="text1"/>
                        </w:rPr>
                        <w:t xml:space="preserve">healthy individuals (SC2-MI-), individuals following  COVID-19 (not in acute phase of disease) without a mental illness (SC2+MI-), individuals living with a mental illness who have not been tested positive for SARS-CoV-2 (SC2-MI+) as well as individuals with dual diagnosis (SC2+MI+). </w:t>
                      </w:r>
                      <w:r w:rsidRPr="007E6A17">
                        <w:rPr>
                          <w:lang w:val="en-US"/>
                        </w:rPr>
                        <w:t xml:space="preserve">Mental stress is immunomodulatory which is one of the basic concepts of psychoimmunology. </w:t>
                      </w:r>
                      <w:r w:rsidRPr="007E6A17">
                        <w:t xml:space="preserve">Psychoimmmunological mechanisms linking mental and physical disease in a bi-directional relationship will be explored with special focus on the role of stigmatization in the process. Psychoimmunology might also be the pathophysiology </w:t>
                      </w:r>
                      <w:r w:rsidRPr="007E6A17">
                        <w:rPr>
                          <w:color w:val="000000" w:themeColor="text1"/>
                        </w:rPr>
                        <w:t>mediating some or all symptoms of the long COVID/post COVID syndrome which is known to consist of a combination of mental and physical symptoms.</w:t>
                      </w:r>
                    </w:p>
                  </w:txbxContent>
                </v:textbox>
                <w10:wrap type="square" anchorx="margin"/>
              </v:shape>
            </w:pict>
          </mc:Fallback>
        </mc:AlternateContent>
      </w:r>
      <w:r w:rsidR="006413D2" w:rsidRPr="007E6A17">
        <w:rPr>
          <w:color w:val="000000" w:themeColor="text1"/>
        </w:rPr>
        <w:t>Scientific Background and Hypothesis</w:t>
      </w:r>
      <w:bookmarkEnd w:id="6"/>
      <w:r w:rsidR="009A46A5" w:rsidRPr="007E6A17">
        <w:rPr>
          <w:color w:val="000000" w:themeColor="text1"/>
        </w:rPr>
        <w:t xml:space="preserve"> </w:t>
      </w:r>
    </w:p>
    <w:p w14:paraId="3F1600F2" w14:textId="49924427" w:rsidR="00F2600F" w:rsidRPr="007E6A17" w:rsidRDefault="005F17CD" w:rsidP="00576637">
      <w:pPr>
        <w:pStyle w:val="berschrift2"/>
        <w:rPr>
          <w:color w:val="000000" w:themeColor="text1"/>
        </w:rPr>
      </w:pPr>
      <w:bookmarkStart w:id="7" w:name="_Toc69225034"/>
      <w:r w:rsidRPr="007E6A17">
        <w:rPr>
          <w:color w:val="000000" w:themeColor="text1"/>
        </w:rPr>
        <w:t>1</w:t>
      </w:r>
      <w:r w:rsidR="006413D2" w:rsidRPr="007E6A17">
        <w:rPr>
          <w:color w:val="000000" w:themeColor="text1"/>
        </w:rPr>
        <w:t>.1. Overall study rational</w:t>
      </w:r>
      <w:bookmarkEnd w:id="7"/>
    </w:p>
    <w:p w14:paraId="5CE9B329" w14:textId="2AA7A2B9" w:rsidR="00A51F59" w:rsidRPr="007E6A17" w:rsidRDefault="00A51F59" w:rsidP="00A51F59">
      <w:pPr>
        <w:spacing w:before="120" w:after="120" w:line="300" w:lineRule="exact"/>
        <w:rPr>
          <w:color w:val="000000" w:themeColor="text1"/>
        </w:rPr>
      </w:pPr>
      <w:r w:rsidRPr="007E6A17">
        <w:rPr>
          <w:color w:val="000000" w:themeColor="text1"/>
        </w:rPr>
        <w:t>The research objectives are to</w:t>
      </w:r>
    </w:p>
    <w:p w14:paraId="0C8B1420" w14:textId="0D764A70" w:rsidR="00A51F59" w:rsidRPr="007E6A17" w:rsidRDefault="00A51F59" w:rsidP="00A51F59">
      <w:pPr>
        <w:spacing w:before="120" w:after="120" w:line="300" w:lineRule="exact"/>
        <w:rPr>
          <w:color w:val="000000" w:themeColor="text1"/>
        </w:rPr>
      </w:pPr>
      <w:r w:rsidRPr="007E6A17">
        <w:rPr>
          <w:color w:val="000000" w:themeColor="text1"/>
        </w:rPr>
        <w:t xml:space="preserve">(A) assess stigmatization and mental stress in </w:t>
      </w:r>
      <w:r w:rsidR="00717F17" w:rsidRPr="007E6A17">
        <w:t xml:space="preserve">4 groups: </w:t>
      </w:r>
      <w:r w:rsidR="00717F17" w:rsidRPr="007E6A17">
        <w:rPr>
          <w:color w:val="000000" w:themeColor="text1"/>
        </w:rPr>
        <w:t xml:space="preserve">healthy individuals (SC2-MI-), individuals following </w:t>
      </w:r>
      <w:r w:rsidR="007D2E19" w:rsidRPr="007E6A17">
        <w:rPr>
          <w:color w:val="000000" w:themeColor="text1"/>
        </w:rPr>
        <w:t>COVID-19</w:t>
      </w:r>
      <w:r w:rsidR="00717F17" w:rsidRPr="007E6A17">
        <w:rPr>
          <w:color w:val="000000" w:themeColor="text1"/>
        </w:rPr>
        <w:t xml:space="preserve"> </w:t>
      </w:r>
      <w:r w:rsidR="00763009" w:rsidRPr="007E6A17">
        <w:rPr>
          <w:color w:val="000000" w:themeColor="text1"/>
        </w:rPr>
        <w:t>(not in acute phase</w:t>
      </w:r>
      <w:r w:rsidR="007D2E19" w:rsidRPr="007E6A17">
        <w:rPr>
          <w:color w:val="000000" w:themeColor="text1"/>
        </w:rPr>
        <w:t xml:space="preserve"> of disease</w:t>
      </w:r>
      <w:r w:rsidR="00763009" w:rsidRPr="007E6A17">
        <w:rPr>
          <w:color w:val="000000" w:themeColor="text1"/>
        </w:rPr>
        <w:t xml:space="preserve">) </w:t>
      </w:r>
      <w:r w:rsidR="00717F17" w:rsidRPr="007E6A17">
        <w:rPr>
          <w:color w:val="000000" w:themeColor="text1"/>
        </w:rPr>
        <w:t xml:space="preserve">without mental illness </w:t>
      </w:r>
      <w:r w:rsidR="00763009" w:rsidRPr="007E6A17">
        <w:rPr>
          <w:color w:val="000000" w:themeColor="text1"/>
        </w:rPr>
        <w:t>(</w:t>
      </w:r>
      <w:r w:rsidR="00717F17" w:rsidRPr="007E6A17">
        <w:rPr>
          <w:color w:val="000000" w:themeColor="text1"/>
        </w:rPr>
        <w:t>SC2+MI-), individuals living with a mental illness who have not been tested positive for SARS-CoV-2 (SC2-MI+) as well as individuals with dual diagnosis (SC2+MI+)</w:t>
      </w:r>
    </w:p>
    <w:p w14:paraId="4E8FB623" w14:textId="361C8D6B" w:rsidR="00A51F59" w:rsidRPr="007E6A17" w:rsidRDefault="00A51F59" w:rsidP="00A51F59">
      <w:pPr>
        <w:spacing w:before="120" w:after="120" w:line="300" w:lineRule="exact"/>
        <w:rPr>
          <w:color w:val="000000" w:themeColor="text1"/>
        </w:rPr>
      </w:pPr>
      <w:r w:rsidRPr="007E6A17">
        <w:rPr>
          <w:color w:val="000000" w:themeColor="text1"/>
        </w:rPr>
        <w:t xml:space="preserve">(B) explore the underlying psychoimmunological mechanisms. </w:t>
      </w:r>
    </w:p>
    <w:p w14:paraId="4A2F070D" w14:textId="035165FA" w:rsidR="00F2600F" w:rsidRPr="007E6A17" w:rsidRDefault="006413D2" w:rsidP="00763009">
      <w:pPr>
        <w:spacing w:before="0" w:after="0" w:line="300" w:lineRule="exact"/>
        <w:rPr>
          <w:color w:val="000000" w:themeColor="text1"/>
        </w:rPr>
      </w:pPr>
      <w:r w:rsidRPr="007E6A17">
        <w:rPr>
          <w:color w:val="000000" w:themeColor="text1"/>
        </w:rPr>
        <w:t xml:space="preserve">Stigmatization and the resulting discrimination </w:t>
      </w:r>
      <w:r w:rsidR="00523BED" w:rsidRPr="007E6A17">
        <w:rPr>
          <w:color w:val="000000" w:themeColor="text1"/>
        </w:rPr>
        <w:t>are a</w:t>
      </w:r>
      <w:r w:rsidRPr="007E6A17">
        <w:rPr>
          <w:color w:val="000000" w:themeColor="text1"/>
        </w:rPr>
        <w:t xml:space="preserve"> major cause of distress in affected individuals, thereby causing mental and physical disease or impeding recovery therefrom (Link et al., 2001).</w:t>
      </w:r>
      <w:r w:rsidR="00B517DE" w:rsidRPr="007E6A17">
        <w:rPr>
          <w:color w:val="000000" w:themeColor="text1"/>
        </w:rPr>
        <w:t xml:space="preserve"> </w:t>
      </w:r>
      <w:r w:rsidR="00523BED" w:rsidRPr="007E6A17">
        <w:rPr>
          <w:color w:val="000000" w:themeColor="text1"/>
        </w:rPr>
        <w:t>Psychoimmunological mechanisms are assum</w:t>
      </w:r>
      <w:r w:rsidR="00385D82" w:rsidRPr="007E6A17">
        <w:rPr>
          <w:color w:val="000000" w:themeColor="text1"/>
        </w:rPr>
        <w:t xml:space="preserve">ed to underly this association: </w:t>
      </w:r>
      <w:r w:rsidRPr="007E6A17">
        <w:rPr>
          <w:color w:val="000000" w:themeColor="text1"/>
        </w:rPr>
        <w:t xml:space="preserve">mental stress-induced alterations </w:t>
      </w:r>
      <w:r w:rsidR="000E6D8B" w:rsidRPr="007E6A17">
        <w:rPr>
          <w:color w:val="000000" w:themeColor="text1"/>
        </w:rPr>
        <w:t>in an individual´s immunometabolic</w:t>
      </w:r>
      <w:r w:rsidRPr="007E6A17">
        <w:rPr>
          <w:color w:val="000000" w:themeColor="text1"/>
        </w:rPr>
        <w:t xml:space="preserve"> signature lead</w:t>
      </w:r>
      <w:r w:rsidR="000A6177" w:rsidRPr="007E6A17">
        <w:rPr>
          <w:color w:val="000000" w:themeColor="text1"/>
        </w:rPr>
        <w:t>ing</w:t>
      </w:r>
      <w:r w:rsidRPr="007E6A17">
        <w:rPr>
          <w:color w:val="000000" w:themeColor="text1"/>
        </w:rPr>
        <w:t xml:space="preserve"> to physical and/or mental disease</w:t>
      </w:r>
      <w:r w:rsidR="00B517DE" w:rsidRPr="007E6A17">
        <w:rPr>
          <w:color w:val="000000" w:themeColor="text1"/>
        </w:rPr>
        <w:t xml:space="preserve"> (bi-directional relationship)</w:t>
      </w:r>
      <w:r w:rsidR="00B96B59" w:rsidRPr="007E6A17">
        <w:rPr>
          <w:color w:val="000000" w:themeColor="text1"/>
        </w:rPr>
        <w:t>,</w:t>
      </w:r>
      <w:r w:rsidRPr="007E6A17">
        <w:rPr>
          <w:color w:val="000000" w:themeColor="text1"/>
        </w:rPr>
        <w:t xml:space="preserve"> </w:t>
      </w:r>
      <w:r w:rsidR="009E161F" w:rsidRPr="007E6A17">
        <w:rPr>
          <w:color w:val="000000" w:themeColor="text1"/>
        </w:rPr>
        <w:t xml:space="preserve">and </w:t>
      </w:r>
      <w:r w:rsidRPr="007E6A17">
        <w:rPr>
          <w:color w:val="000000" w:themeColor="text1"/>
        </w:rPr>
        <w:t>ov</w:t>
      </w:r>
      <w:r w:rsidR="00B96B59" w:rsidRPr="007E6A17">
        <w:rPr>
          <w:color w:val="000000" w:themeColor="text1"/>
        </w:rPr>
        <w:t>erall reduced quality of life</w:t>
      </w:r>
      <w:r w:rsidR="00A51F59" w:rsidRPr="007E6A17">
        <w:rPr>
          <w:color w:val="000000" w:themeColor="text1"/>
        </w:rPr>
        <w:t xml:space="preserve"> (Hüfner et al. 2015a, 2019, 2020a)</w:t>
      </w:r>
      <w:r w:rsidR="00B96B59" w:rsidRPr="007E6A17">
        <w:rPr>
          <w:color w:val="000000" w:themeColor="text1"/>
        </w:rPr>
        <w:t xml:space="preserve">. </w:t>
      </w:r>
      <w:r w:rsidR="007E6390" w:rsidRPr="007E6A17">
        <w:rPr>
          <w:color w:val="000000" w:themeColor="text1"/>
        </w:rPr>
        <w:t>Psych</w:t>
      </w:r>
      <w:r w:rsidR="00287B58" w:rsidRPr="007E6A17">
        <w:rPr>
          <w:color w:val="000000" w:themeColor="text1"/>
        </w:rPr>
        <w:t>o</w:t>
      </w:r>
      <w:r w:rsidR="007E6390" w:rsidRPr="007E6A17">
        <w:rPr>
          <w:color w:val="000000" w:themeColor="text1"/>
        </w:rPr>
        <w:t>immunological mechanisms, especially the persistence of an activated immune system</w:t>
      </w:r>
      <w:r w:rsidR="00287B58" w:rsidRPr="007E6A17">
        <w:rPr>
          <w:color w:val="000000" w:themeColor="text1"/>
        </w:rPr>
        <w:t>,</w:t>
      </w:r>
      <w:r w:rsidR="007E6390" w:rsidRPr="007E6A17">
        <w:rPr>
          <w:color w:val="000000" w:themeColor="text1"/>
        </w:rPr>
        <w:t xml:space="preserve"> might also mediate some or all symptoms of the long COVID/post COVID syndrome which is known to consist of a combination of mental and physical symptoms (</w:t>
      </w:r>
      <w:r w:rsidR="00287B58" w:rsidRPr="007E6A17">
        <w:rPr>
          <w:color w:val="000000" w:themeColor="text1"/>
        </w:rPr>
        <w:t>Huang et al.</w:t>
      </w:r>
      <w:r w:rsidR="004874B5" w:rsidRPr="007E6A17">
        <w:rPr>
          <w:color w:val="000000" w:themeColor="text1"/>
        </w:rPr>
        <w:t xml:space="preserve"> 2021</w:t>
      </w:r>
      <w:r w:rsidR="00287B58" w:rsidRPr="007E6A17">
        <w:rPr>
          <w:color w:val="000000" w:themeColor="text1"/>
        </w:rPr>
        <w:t>).</w:t>
      </w:r>
      <w:r w:rsidR="007E6390" w:rsidRPr="007E6A17">
        <w:rPr>
          <w:color w:val="000000" w:themeColor="text1"/>
        </w:rPr>
        <w:t xml:space="preserve"> </w:t>
      </w:r>
      <w:r w:rsidRPr="007E6A17">
        <w:rPr>
          <w:color w:val="000000" w:themeColor="text1"/>
        </w:rPr>
        <w:t xml:space="preserve">For the medical health care system </w:t>
      </w:r>
      <w:r w:rsidR="00523BED" w:rsidRPr="007E6A17">
        <w:rPr>
          <w:color w:val="000000" w:themeColor="text1"/>
        </w:rPr>
        <w:t xml:space="preserve">and the Austrian society as a </w:t>
      </w:r>
      <w:r w:rsidR="00385D82" w:rsidRPr="007E6A17">
        <w:rPr>
          <w:color w:val="000000" w:themeColor="text1"/>
        </w:rPr>
        <w:t>whole,</w:t>
      </w:r>
      <w:r w:rsidR="00523BED" w:rsidRPr="007E6A17">
        <w:rPr>
          <w:color w:val="000000" w:themeColor="text1"/>
        </w:rPr>
        <w:t xml:space="preserve"> it is </w:t>
      </w:r>
      <w:r w:rsidRPr="007E6A17">
        <w:rPr>
          <w:color w:val="000000" w:themeColor="text1"/>
        </w:rPr>
        <w:t>important to have</w:t>
      </w:r>
      <w:r w:rsidR="000E6D8B" w:rsidRPr="007E6A17">
        <w:rPr>
          <w:color w:val="000000" w:themeColor="text1"/>
        </w:rPr>
        <w:t xml:space="preserve"> these data collected</w:t>
      </w:r>
      <w:r w:rsidRPr="007E6A17">
        <w:rPr>
          <w:color w:val="000000" w:themeColor="text1"/>
        </w:rPr>
        <w:t xml:space="preserve"> </w:t>
      </w:r>
      <w:r w:rsidR="00B96B59" w:rsidRPr="007E6A17">
        <w:rPr>
          <w:color w:val="000000" w:themeColor="text1"/>
        </w:rPr>
        <w:t xml:space="preserve">locally </w:t>
      </w:r>
      <w:r w:rsidR="000E6D8B" w:rsidRPr="007E6A17">
        <w:rPr>
          <w:color w:val="000000" w:themeColor="text1"/>
        </w:rPr>
        <w:t xml:space="preserve">since </w:t>
      </w:r>
      <w:r w:rsidRPr="007E6A17">
        <w:rPr>
          <w:color w:val="000000" w:themeColor="text1"/>
        </w:rPr>
        <w:t>stigmatization</w:t>
      </w:r>
      <w:r w:rsidR="000E6D8B" w:rsidRPr="007E6A17">
        <w:rPr>
          <w:color w:val="000000" w:themeColor="text1"/>
        </w:rPr>
        <w:t xml:space="preserve"> </w:t>
      </w:r>
      <w:r w:rsidRPr="007E6A17">
        <w:rPr>
          <w:color w:val="000000" w:themeColor="text1"/>
        </w:rPr>
        <w:t>diff</w:t>
      </w:r>
      <w:r w:rsidR="000E6D8B" w:rsidRPr="007E6A17">
        <w:rPr>
          <w:color w:val="000000" w:themeColor="text1"/>
        </w:rPr>
        <w:t>ers between cultures,</w:t>
      </w:r>
      <w:r w:rsidR="00B96B59" w:rsidRPr="007E6A17">
        <w:rPr>
          <w:color w:val="000000" w:themeColor="text1"/>
        </w:rPr>
        <w:t xml:space="preserve"> societies</w:t>
      </w:r>
      <w:r w:rsidRPr="007E6A17">
        <w:rPr>
          <w:color w:val="000000" w:themeColor="text1"/>
        </w:rPr>
        <w:t xml:space="preserve"> and countries. </w:t>
      </w:r>
      <w:r w:rsidR="000E6D8B" w:rsidRPr="007E6A17">
        <w:rPr>
          <w:color w:val="000000" w:themeColor="text1"/>
        </w:rPr>
        <w:t>The</w:t>
      </w:r>
      <w:r w:rsidRPr="007E6A17">
        <w:rPr>
          <w:color w:val="000000" w:themeColor="text1"/>
        </w:rPr>
        <w:t xml:space="preserve"> data collected in this COVID-</w:t>
      </w:r>
      <w:r w:rsidR="000E6D8B" w:rsidRPr="007E6A17">
        <w:rPr>
          <w:color w:val="000000" w:themeColor="text1"/>
        </w:rPr>
        <w:t>19-</w:t>
      </w:r>
      <w:r w:rsidRPr="007E6A17">
        <w:rPr>
          <w:color w:val="000000" w:themeColor="text1"/>
        </w:rPr>
        <w:t xml:space="preserve">related research project will be important far beyond the current crisis: we will investigate basic biomedical concepts of </w:t>
      </w:r>
      <w:r w:rsidR="00523BED" w:rsidRPr="007E6A17">
        <w:rPr>
          <w:color w:val="000000" w:themeColor="text1"/>
        </w:rPr>
        <w:t>the association</w:t>
      </w:r>
      <w:r w:rsidR="00B96B59" w:rsidRPr="007E6A17">
        <w:rPr>
          <w:color w:val="000000" w:themeColor="text1"/>
        </w:rPr>
        <w:t>s between</w:t>
      </w:r>
      <w:r w:rsidR="00523BED" w:rsidRPr="007E6A17">
        <w:rPr>
          <w:color w:val="000000" w:themeColor="text1"/>
        </w:rPr>
        <w:t xml:space="preserve"> </w:t>
      </w:r>
      <w:r w:rsidR="000E6D8B" w:rsidRPr="007E6A17">
        <w:rPr>
          <w:color w:val="000000" w:themeColor="text1"/>
        </w:rPr>
        <w:t xml:space="preserve">stigmatization, </w:t>
      </w:r>
      <w:r w:rsidRPr="007E6A17">
        <w:rPr>
          <w:color w:val="000000" w:themeColor="text1"/>
        </w:rPr>
        <w:t>mental stress</w:t>
      </w:r>
      <w:r w:rsidR="000E6D8B" w:rsidRPr="007E6A17">
        <w:rPr>
          <w:color w:val="000000" w:themeColor="text1"/>
        </w:rPr>
        <w:t xml:space="preserve"> and </w:t>
      </w:r>
      <w:r w:rsidR="00BC0C1B" w:rsidRPr="007E6A17">
        <w:rPr>
          <w:color w:val="000000" w:themeColor="text1"/>
        </w:rPr>
        <w:t xml:space="preserve">physical and mental </w:t>
      </w:r>
      <w:r w:rsidR="000E6D8B" w:rsidRPr="007E6A17">
        <w:rPr>
          <w:color w:val="000000" w:themeColor="text1"/>
        </w:rPr>
        <w:t>disease.</w:t>
      </w:r>
      <w:r w:rsidR="00ED2991" w:rsidRPr="007E6A17">
        <w:rPr>
          <w:color w:val="000000" w:themeColor="text1"/>
        </w:rPr>
        <w:t xml:space="preserve"> This knowledge will </w:t>
      </w:r>
      <w:r w:rsidR="00ED2991" w:rsidRPr="007E6A17">
        <w:rPr>
          <w:color w:val="000000" w:themeColor="text1"/>
        </w:rPr>
        <w:lastRenderedPageBreak/>
        <w:t xml:space="preserve">essentially </w:t>
      </w:r>
      <w:r w:rsidR="00931AFA" w:rsidRPr="007E6A17">
        <w:rPr>
          <w:color w:val="000000" w:themeColor="text1"/>
        </w:rPr>
        <w:t xml:space="preserve">help </w:t>
      </w:r>
      <w:r w:rsidR="00ED2991" w:rsidRPr="007E6A17">
        <w:rPr>
          <w:color w:val="000000" w:themeColor="text1"/>
        </w:rPr>
        <w:t xml:space="preserve">legitimate and support existing and “post-COVID world” mental health programs which are </w:t>
      </w:r>
      <w:r w:rsidR="00931AFA" w:rsidRPr="007E6A17">
        <w:rPr>
          <w:color w:val="000000" w:themeColor="text1"/>
        </w:rPr>
        <w:t xml:space="preserve">advocated also by leading experts on the </w:t>
      </w:r>
      <w:r w:rsidR="00ED2991" w:rsidRPr="007E6A17">
        <w:rPr>
          <w:color w:val="000000" w:themeColor="text1"/>
        </w:rPr>
        <w:t xml:space="preserve">World Economic Forum (see </w:t>
      </w:r>
      <w:r w:rsidR="00931AFA" w:rsidRPr="007E6A17">
        <w:rPr>
          <w:color w:val="000000" w:themeColor="text1"/>
        </w:rPr>
        <w:t>https://www.weforum.org/events/the-davos-agenda-2021/themes/healthy-futures)</w:t>
      </w:r>
      <w:r w:rsidR="00B83F36" w:rsidRPr="007E6A17">
        <w:rPr>
          <w:color w:val="000000" w:themeColor="text1"/>
        </w:rPr>
        <w:t xml:space="preserve">. </w:t>
      </w:r>
    </w:p>
    <w:p w14:paraId="092E4DF9" w14:textId="40F2A1FD" w:rsidR="00F2600F" w:rsidRPr="007E6A17" w:rsidRDefault="005F17CD" w:rsidP="003B096A">
      <w:pPr>
        <w:pStyle w:val="berschrift2"/>
        <w:rPr>
          <w:color w:val="000000" w:themeColor="text1"/>
        </w:rPr>
      </w:pPr>
      <w:bookmarkStart w:id="8" w:name="_Toc69225035"/>
      <w:r w:rsidRPr="007E6A17">
        <w:rPr>
          <w:color w:val="000000" w:themeColor="text1"/>
        </w:rPr>
        <w:t>1</w:t>
      </w:r>
      <w:r w:rsidR="006413D2" w:rsidRPr="007E6A17">
        <w:rPr>
          <w:color w:val="000000" w:themeColor="text1"/>
        </w:rPr>
        <w:t>.2. Research</w:t>
      </w:r>
      <w:r w:rsidR="00E3681A" w:rsidRPr="007E6A17">
        <w:rPr>
          <w:color w:val="000000" w:themeColor="text1"/>
        </w:rPr>
        <w:t xml:space="preserve"> aim and</w:t>
      </w:r>
      <w:r w:rsidR="006413D2" w:rsidRPr="007E6A17">
        <w:rPr>
          <w:color w:val="000000" w:themeColor="text1"/>
        </w:rPr>
        <w:t xml:space="preserve"> questions</w:t>
      </w:r>
      <w:bookmarkEnd w:id="8"/>
    </w:p>
    <w:p w14:paraId="52356D94" w14:textId="0122FEB4" w:rsidR="00B83F36" w:rsidRPr="007E6A17" w:rsidRDefault="009F5609" w:rsidP="00A05DCA">
      <w:pPr>
        <w:spacing w:before="120" w:after="120" w:line="300" w:lineRule="exact"/>
        <w:rPr>
          <w:color w:val="000000" w:themeColor="text1"/>
        </w:rPr>
      </w:pPr>
      <w:r w:rsidRPr="007E6A17">
        <w:rPr>
          <w:color w:val="000000" w:themeColor="text1"/>
        </w:rPr>
        <w:t>This is a prospective longitudinal cohort study</w:t>
      </w:r>
      <w:r w:rsidR="00931AFA" w:rsidRPr="007E6A17">
        <w:rPr>
          <w:color w:val="000000" w:themeColor="text1"/>
        </w:rPr>
        <w:t xml:space="preserve"> with two points of data collection 6 months apart</w:t>
      </w:r>
      <w:r w:rsidRPr="007E6A17">
        <w:rPr>
          <w:color w:val="000000" w:themeColor="text1"/>
        </w:rPr>
        <w:t xml:space="preserve">. </w:t>
      </w:r>
      <w:r w:rsidR="00E3681A" w:rsidRPr="007E6A17">
        <w:rPr>
          <w:color w:val="000000" w:themeColor="text1"/>
        </w:rPr>
        <w:t>Th</w:t>
      </w:r>
      <w:r w:rsidR="00B83F36" w:rsidRPr="007E6A17">
        <w:rPr>
          <w:color w:val="000000" w:themeColor="text1"/>
        </w:rPr>
        <w:t>e</w:t>
      </w:r>
      <w:r w:rsidR="00E3681A" w:rsidRPr="007E6A17">
        <w:rPr>
          <w:color w:val="000000" w:themeColor="text1"/>
        </w:rPr>
        <w:t xml:space="preserve"> project has two parts:</w:t>
      </w:r>
      <w:r w:rsidR="00C135C5" w:rsidRPr="007E6A17">
        <w:rPr>
          <w:color w:val="000000" w:themeColor="text1"/>
        </w:rPr>
        <w:t xml:space="preserve"> study part A focusses on assessing stigmatization</w:t>
      </w:r>
      <w:r w:rsidR="007D2E19" w:rsidRPr="007E6A17">
        <w:rPr>
          <w:color w:val="000000" w:themeColor="text1"/>
        </w:rPr>
        <w:t xml:space="preserve"> and mental stress </w:t>
      </w:r>
      <w:r w:rsidR="002E7DBB" w:rsidRPr="007E6A17">
        <w:rPr>
          <w:color w:val="000000" w:themeColor="text1"/>
        </w:rPr>
        <w:t xml:space="preserve">during the COVID-19 pandemic </w:t>
      </w:r>
      <w:r w:rsidR="00C135C5" w:rsidRPr="007E6A17">
        <w:rPr>
          <w:color w:val="000000" w:themeColor="text1"/>
        </w:rPr>
        <w:t>in healthy individuals</w:t>
      </w:r>
      <w:r w:rsidR="00DC3E36" w:rsidRPr="007E6A17">
        <w:rPr>
          <w:color w:val="000000" w:themeColor="text1"/>
        </w:rPr>
        <w:t xml:space="preserve"> (SC2-MI-)</w:t>
      </w:r>
      <w:r w:rsidR="00C135C5" w:rsidRPr="007E6A17">
        <w:rPr>
          <w:color w:val="000000" w:themeColor="text1"/>
        </w:rPr>
        <w:t xml:space="preserve">, </w:t>
      </w:r>
      <w:r w:rsidR="00CB65E4" w:rsidRPr="007E6A17">
        <w:rPr>
          <w:color w:val="000000" w:themeColor="text1"/>
        </w:rPr>
        <w:t>individuals</w:t>
      </w:r>
      <w:r w:rsidR="00C135C5" w:rsidRPr="007E6A17">
        <w:rPr>
          <w:color w:val="000000" w:themeColor="text1"/>
        </w:rPr>
        <w:t xml:space="preserve"> following a </w:t>
      </w:r>
      <w:r w:rsidR="007D2E19" w:rsidRPr="007E6A17">
        <w:rPr>
          <w:color w:val="000000" w:themeColor="text1"/>
        </w:rPr>
        <w:t>COVID-19</w:t>
      </w:r>
      <w:r w:rsidR="00B83F36" w:rsidRPr="007E6A17">
        <w:rPr>
          <w:color w:val="000000" w:themeColor="text1"/>
        </w:rPr>
        <w:t xml:space="preserve"> </w:t>
      </w:r>
      <w:r w:rsidR="00763009" w:rsidRPr="007E6A17">
        <w:rPr>
          <w:color w:val="000000" w:themeColor="text1"/>
        </w:rPr>
        <w:t xml:space="preserve">(not in acute phase of disease) </w:t>
      </w:r>
      <w:r w:rsidR="00B83F36" w:rsidRPr="007E6A17">
        <w:rPr>
          <w:color w:val="000000" w:themeColor="text1"/>
        </w:rPr>
        <w:t>without mental illness</w:t>
      </w:r>
      <w:r w:rsidR="00DC3E36" w:rsidRPr="007E6A17">
        <w:rPr>
          <w:color w:val="000000" w:themeColor="text1"/>
        </w:rPr>
        <w:t xml:space="preserve"> (SC2+MI-)</w:t>
      </w:r>
      <w:r w:rsidR="00C135C5" w:rsidRPr="007E6A17">
        <w:rPr>
          <w:color w:val="000000" w:themeColor="text1"/>
        </w:rPr>
        <w:t xml:space="preserve">, individuals living with a mental </w:t>
      </w:r>
      <w:r w:rsidR="00D30316" w:rsidRPr="007E6A17">
        <w:rPr>
          <w:color w:val="000000" w:themeColor="text1"/>
        </w:rPr>
        <w:t>i</w:t>
      </w:r>
      <w:r w:rsidR="00E167FB" w:rsidRPr="007E6A17">
        <w:rPr>
          <w:color w:val="000000" w:themeColor="text1"/>
        </w:rPr>
        <w:t>l</w:t>
      </w:r>
      <w:r w:rsidR="00D30316" w:rsidRPr="007E6A17">
        <w:rPr>
          <w:color w:val="000000" w:themeColor="text1"/>
        </w:rPr>
        <w:t>lness</w:t>
      </w:r>
      <w:r w:rsidR="00DC3E36" w:rsidRPr="007E6A17">
        <w:rPr>
          <w:color w:val="000000" w:themeColor="text1"/>
        </w:rPr>
        <w:t xml:space="preserve"> </w:t>
      </w:r>
      <w:r w:rsidR="00B83F36" w:rsidRPr="007E6A17">
        <w:rPr>
          <w:color w:val="000000" w:themeColor="text1"/>
        </w:rPr>
        <w:t xml:space="preserve">who have not been tested positive for SARS-CoV-2 </w:t>
      </w:r>
      <w:r w:rsidR="00DC3E36" w:rsidRPr="007E6A17">
        <w:rPr>
          <w:color w:val="000000" w:themeColor="text1"/>
        </w:rPr>
        <w:t>(SC2-MI+)</w:t>
      </w:r>
      <w:r w:rsidR="00C135C5" w:rsidRPr="007E6A17">
        <w:rPr>
          <w:color w:val="000000" w:themeColor="text1"/>
        </w:rPr>
        <w:t xml:space="preserve"> as well as individuals with dual diagnosis (</w:t>
      </w:r>
      <w:r w:rsidR="00DC3E36" w:rsidRPr="007E6A17">
        <w:rPr>
          <w:color w:val="000000" w:themeColor="text1"/>
        </w:rPr>
        <w:t>SC2+MI+</w:t>
      </w:r>
      <w:r w:rsidR="00EA040E" w:rsidRPr="007E6A17">
        <w:rPr>
          <w:color w:val="000000" w:themeColor="text1"/>
        </w:rPr>
        <w:t xml:space="preserve">). </w:t>
      </w:r>
      <w:r w:rsidR="007D2E19" w:rsidRPr="007E6A17">
        <w:rPr>
          <w:color w:val="000000" w:themeColor="text1"/>
        </w:rPr>
        <w:t xml:space="preserve">The </w:t>
      </w:r>
      <w:r w:rsidR="00B83F36" w:rsidRPr="007E6A17">
        <w:rPr>
          <w:color w:val="000000" w:themeColor="text1"/>
        </w:rPr>
        <w:t xml:space="preserve">prevalence of symptoms of anxiety and depression as well as </w:t>
      </w:r>
      <w:r w:rsidR="00EA040E" w:rsidRPr="007E6A17">
        <w:rPr>
          <w:color w:val="000000" w:themeColor="text1"/>
        </w:rPr>
        <w:t xml:space="preserve">quality of life and resilience will be </w:t>
      </w:r>
      <w:r w:rsidR="00931AFA" w:rsidRPr="007E6A17">
        <w:rPr>
          <w:color w:val="000000" w:themeColor="text1"/>
        </w:rPr>
        <w:t>investigated</w:t>
      </w:r>
      <w:r w:rsidR="00B83F36" w:rsidRPr="007E6A17">
        <w:rPr>
          <w:color w:val="000000" w:themeColor="text1"/>
        </w:rPr>
        <w:t xml:space="preserve"> together with parameters of physical health</w:t>
      </w:r>
      <w:r w:rsidR="007D2E19" w:rsidRPr="007E6A17">
        <w:rPr>
          <w:color w:val="000000" w:themeColor="text1"/>
        </w:rPr>
        <w:t xml:space="preserve"> (with special focus on disease severity and residual COVID-19 symptoms)</w:t>
      </w:r>
      <w:r w:rsidR="00931AFA" w:rsidRPr="007E6A17">
        <w:rPr>
          <w:color w:val="000000" w:themeColor="text1"/>
        </w:rPr>
        <w:t xml:space="preserve"> </w:t>
      </w:r>
      <w:r w:rsidR="00EA040E" w:rsidRPr="007E6A17">
        <w:rPr>
          <w:color w:val="000000" w:themeColor="text1"/>
        </w:rPr>
        <w:t xml:space="preserve">in this online part of the study. </w:t>
      </w:r>
      <w:r w:rsidR="00F531ED" w:rsidRPr="007E6A17">
        <w:rPr>
          <w:color w:val="000000" w:themeColor="text1"/>
        </w:rPr>
        <w:t xml:space="preserve">In study part B we will assess </w:t>
      </w:r>
      <w:r w:rsidR="002C735E" w:rsidRPr="007E6A17">
        <w:rPr>
          <w:color w:val="000000" w:themeColor="text1"/>
        </w:rPr>
        <w:t xml:space="preserve">focus on </w:t>
      </w:r>
      <w:r w:rsidR="00F531ED" w:rsidRPr="007E6A17">
        <w:rPr>
          <w:color w:val="000000" w:themeColor="text1"/>
        </w:rPr>
        <w:t>the psycho</w:t>
      </w:r>
      <w:r w:rsidR="00EA040E" w:rsidRPr="007E6A17">
        <w:rPr>
          <w:color w:val="000000" w:themeColor="text1"/>
        </w:rPr>
        <w:t>im</w:t>
      </w:r>
      <w:r w:rsidR="002E7DBB" w:rsidRPr="007E6A17">
        <w:rPr>
          <w:color w:val="000000" w:themeColor="text1"/>
        </w:rPr>
        <w:t>m</w:t>
      </w:r>
      <w:r w:rsidR="00EA040E" w:rsidRPr="007E6A17">
        <w:rPr>
          <w:color w:val="000000" w:themeColor="text1"/>
        </w:rPr>
        <w:t xml:space="preserve">unological mechanisms </w:t>
      </w:r>
      <w:r w:rsidR="00DC3E36" w:rsidRPr="007E6A17">
        <w:rPr>
          <w:color w:val="000000" w:themeColor="text1"/>
        </w:rPr>
        <w:t>linking physical and mental health</w:t>
      </w:r>
      <w:r w:rsidR="00F531ED" w:rsidRPr="007E6A17">
        <w:rPr>
          <w:color w:val="000000" w:themeColor="text1"/>
        </w:rPr>
        <w:t>. This is very important since immunological alterations related to mental stress can predispose individuals towards infectious dise</w:t>
      </w:r>
      <w:r w:rsidR="00EA040E" w:rsidRPr="007E6A17">
        <w:rPr>
          <w:color w:val="000000" w:themeColor="text1"/>
        </w:rPr>
        <w:t xml:space="preserve">ases </w:t>
      </w:r>
      <w:r w:rsidR="00BC0C1B" w:rsidRPr="007E6A17">
        <w:rPr>
          <w:color w:val="000000" w:themeColor="text1"/>
        </w:rPr>
        <w:t xml:space="preserve">such as COVID-19 </w:t>
      </w:r>
      <w:r w:rsidR="00EA040E" w:rsidRPr="007E6A17">
        <w:rPr>
          <w:color w:val="000000" w:themeColor="text1"/>
        </w:rPr>
        <w:t>and on the other hand are</w:t>
      </w:r>
      <w:r w:rsidR="00F531ED" w:rsidRPr="007E6A17">
        <w:rPr>
          <w:color w:val="000000" w:themeColor="text1"/>
        </w:rPr>
        <w:t xml:space="preserve"> associated with mental </w:t>
      </w:r>
      <w:r w:rsidR="00EA040E" w:rsidRPr="007E6A17">
        <w:rPr>
          <w:color w:val="000000" w:themeColor="text1"/>
        </w:rPr>
        <w:t>disorders</w:t>
      </w:r>
      <w:r w:rsidR="00F531ED" w:rsidRPr="007E6A17">
        <w:rPr>
          <w:color w:val="000000" w:themeColor="text1"/>
        </w:rPr>
        <w:t xml:space="preserve"> such as depressive symptoms</w:t>
      </w:r>
      <w:r w:rsidR="00B71435" w:rsidRPr="007E6A17">
        <w:rPr>
          <w:color w:val="000000" w:themeColor="text1"/>
        </w:rPr>
        <w:t xml:space="preserve"> (bi-directional relationship between mental and somatic disorders mediated by psychoimmunogical mechanisms)</w:t>
      </w:r>
      <w:r w:rsidR="00BC0C1B" w:rsidRPr="007E6A17">
        <w:rPr>
          <w:color w:val="000000" w:themeColor="text1"/>
        </w:rPr>
        <w:t>.</w:t>
      </w:r>
      <w:r w:rsidR="00850DFA" w:rsidRPr="007E6A17">
        <w:rPr>
          <w:color w:val="000000" w:themeColor="text1"/>
        </w:rPr>
        <w:t xml:space="preserve"> </w:t>
      </w:r>
      <w:r w:rsidR="002C735E" w:rsidRPr="007E6A17">
        <w:rPr>
          <w:color w:val="000000" w:themeColor="text1"/>
        </w:rPr>
        <w:t xml:space="preserve">Preliminary work: An early start of the study was of utmost importance to be able to fully explore the reach and consequences of the pandemic. </w:t>
      </w:r>
      <w:r w:rsidR="00E82769" w:rsidRPr="007E6A17">
        <w:rPr>
          <w:color w:val="000000" w:themeColor="text1"/>
        </w:rPr>
        <w:t>We have</w:t>
      </w:r>
      <w:r w:rsidR="002C735E" w:rsidRPr="007E6A17">
        <w:rPr>
          <w:color w:val="000000" w:themeColor="text1"/>
        </w:rPr>
        <w:t xml:space="preserve"> therefor</w:t>
      </w:r>
      <w:r w:rsidR="00285A59" w:rsidRPr="007E6A17">
        <w:rPr>
          <w:color w:val="000000" w:themeColor="text1"/>
        </w:rPr>
        <w:t>e</w:t>
      </w:r>
      <w:r w:rsidR="00E82769" w:rsidRPr="007E6A17">
        <w:rPr>
          <w:color w:val="000000" w:themeColor="text1"/>
        </w:rPr>
        <w:t xml:space="preserve"> </w:t>
      </w:r>
      <w:r w:rsidR="002C735E" w:rsidRPr="007E6A17">
        <w:rPr>
          <w:color w:val="000000" w:themeColor="text1"/>
        </w:rPr>
        <w:t xml:space="preserve">already </w:t>
      </w:r>
      <w:r w:rsidR="00BC0C1B" w:rsidRPr="007E6A17">
        <w:rPr>
          <w:color w:val="000000" w:themeColor="text1"/>
        </w:rPr>
        <w:t xml:space="preserve">initiated the collection of questionnaires and serum samples </w:t>
      </w:r>
      <w:r w:rsidR="00E82769" w:rsidRPr="007E6A17">
        <w:rPr>
          <w:color w:val="000000" w:themeColor="text1"/>
        </w:rPr>
        <w:t xml:space="preserve">and </w:t>
      </w:r>
      <w:r w:rsidR="00BC0C1B" w:rsidRPr="007E6A17">
        <w:rPr>
          <w:color w:val="000000" w:themeColor="text1"/>
        </w:rPr>
        <w:t>are continuing</w:t>
      </w:r>
      <w:r w:rsidR="00E82769" w:rsidRPr="007E6A17">
        <w:rPr>
          <w:color w:val="000000" w:themeColor="text1"/>
        </w:rPr>
        <w:t xml:space="preserve"> </w:t>
      </w:r>
      <w:r w:rsidR="00F24F45" w:rsidRPr="007E6A17">
        <w:rPr>
          <w:color w:val="000000" w:themeColor="text1"/>
        </w:rPr>
        <w:t xml:space="preserve">to include participants </w:t>
      </w:r>
      <w:r w:rsidR="00E82769" w:rsidRPr="007E6A17">
        <w:rPr>
          <w:color w:val="000000" w:themeColor="text1"/>
        </w:rPr>
        <w:t>up to the time of submission</w:t>
      </w:r>
      <w:r w:rsidR="00BC0C1B" w:rsidRPr="007E6A17">
        <w:rPr>
          <w:color w:val="000000" w:themeColor="text1"/>
        </w:rPr>
        <w:t xml:space="preserve"> of this proposal</w:t>
      </w:r>
      <w:r w:rsidR="00E82769" w:rsidRPr="007E6A17">
        <w:rPr>
          <w:color w:val="000000" w:themeColor="text1"/>
        </w:rPr>
        <w:t xml:space="preserve">. </w:t>
      </w:r>
      <w:r w:rsidR="00BC0C1B" w:rsidRPr="007E6A17">
        <w:rPr>
          <w:color w:val="000000" w:themeColor="text1"/>
        </w:rPr>
        <w:t>T</w:t>
      </w:r>
      <w:r w:rsidR="00E82769" w:rsidRPr="007E6A17">
        <w:rPr>
          <w:color w:val="000000" w:themeColor="text1"/>
        </w:rPr>
        <w:t xml:space="preserve">he analysis of </w:t>
      </w:r>
      <w:r w:rsidR="007D12B5" w:rsidRPr="007E6A17">
        <w:rPr>
          <w:color w:val="000000" w:themeColor="text1"/>
        </w:rPr>
        <w:t xml:space="preserve">data and </w:t>
      </w:r>
      <w:r w:rsidR="00E82769" w:rsidRPr="007E6A17">
        <w:rPr>
          <w:color w:val="000000" w:themeColor="text1"/>
        </w:rPr>
        <w:t>samples is pending</w:t>
      </w:r>
      <w:r w:rsidR="0040239B" w:rsidRPr="007E6A17">
        <w:rPr>
          <w:color w:val="000000" w:themeColor="text1"/>
        </w:rPr>
        <w:t xml:space="preserve"> due to lack of </w:t>
      </w:r>
      <w:r w:rsidR="002C735E" w:rsidRPr="007E6A17">
        <w:rPr>
          <w:color w:val="000000" w:themeColor="text1"/>
        </w:rPr>
        <w:t xml:space="preserve">human and </w:t>
      </w:r>
      <w:r w:rsidR="0040239B" w:rsidRPr="007E6A17">
        <w:rPr>
          <w:color w:val="000000" w:themeColor="text1"/>
        </w:rPr>
        <w:t>financial resources</w:t>
      </w:r>
      <w:r w:rsidR="00E82769" w:rsidRPr="007E6A17">
        <w:rPr>
          <w:color w:val="000000" w:themeColor="text1"/>
        </w:rPr>
        <w:t xml:space="preserve">. So far </w:t>
      </w:r>
      <w:r w:rsidR="00B20B74" w:rsidRPr="007E6A17">
        <w:rPr>
          <w:color w:val="000000" w:themeColor="text1"/>
        </w:rPr>
        <w:t>12</w:t>
      </w:r>
      <w:r w:rsidR="00E82769" w:rsidRPr="007E6A17">
        <w:rPr>
          <w:color w:val="000000" w:themeColor="text1"/>
        </w:rPr>
        <w:t xml:space="preserve">0 SC2-MI-, </w:t>
      </w:r>
      <w:r w:rsidR="00B20B74" w:rsidRPr="007E6A17">
        <w:rPr>
          <w:color w:val="000000" w:themeColor="text1"/>
        </w:rPr>
        <w:t>50</w:t>
      </w:r>
      <w:r w:rsidR="00E82769" w:rsidRPr="007E6A17">
        <w:rPr>
          <w:color w:val="000000" w:themeColor="text1"/>
        </w:rPr>
        <w:t xml:space="preserve"> SC2+MI-, </w:t>
      </w:r>
      <w:r w:rsidR="00B20B74" w:rsidRPr="007E6A17">
        <w:rPr>
          <w:color w:val="000000" w:themeColor="text1"/>
        </w:rPr>
        <w:t>30</w:t>
      </w:r>
      <w:r w:rsidR="00E82769" w:rsidRPr="007E6A17">
        <w:rPr>
          <w:color w:val="000000" w:themeColor="text1"/>
        </w:rPr>
        <w:t xml:space="preserve"> SC2-MI+ and </w:t>
      </w:r>
      <w:r w:rsidR="00B20B74" w:rsidRPr="007E6A17">
        <w:rPr>
          <w:color w:val="000000" w:themeColor="text1"/>
        </w:rPr>
        <w:t>20</w:t>
      </w:r>
      <w:r w:rsidR="00E82769" w:rsidRPr="007E6A17">
        <w:rPr>
          <w:color w:val="000000" w:themeColor="text1"/>
        </w:rPr>
        <w:t xml:space="preserve"> SC2+MI+ individuals have completed the questionnaire</w:t>
      </w:r>
      <w:r w:rsidR="002C735E" w:rsidRPr="007E6A17">
        <w:rPr>
          <w:color w:val="000000" w:themeColor="text1"/>
        </w:rPr>
        <w:t xml:space="preserve"> (study part A)</w:t>
      </w:r>
      <w:r w:rsidR="00E82769" w:rsidRPr="007E6A17">
        <w:rPr>
          <w:color w:val="000000" w:themeColor="text1"/>
        </w:rPr>
        <w:t xml:space="preserve">. Serum has been collected and archived from </w:t>
      </w:r>
      <w:r w:rsidR="00B20B74" w:rsidRPr="007E6A17">
        <w:rPr>
          <w:color w:val="000000" w:themeColor="text1"/>
        </w:rPr>
        <w:t>80</w:t>
      </w:r>
      <w:r w:rsidR="00E82769" w:rsidRPr="007E6A17">
        <w:rPr>
          <w:color w:val="000000" w:themeColor="text1"/>
        </w:rPr>
        <w:t xml:space="preserve"> SC2-MI-, </w:t>
      </w:r>
      <w:r w:rsidR="00B20B74" w:rsidRPr="007E6A17">
        <w:rPr>
          <w:color w:val="000000" w:themeColor="text1"/>
        </w:rPr>
        <w:t>2</w:t>
      </w:r>
      <w:r w:rsidR="00FB5C35" w:rsidRPr="007E6A17">
        <w:rPr>
          <w:color w:val="000000" w:themeColor="text1"/>
        </w:rPr>
        <w:t>0</w:t>
      </w:r>
      <w:r w:rsidR="00E82769" w:rsidRPr="007E6A17">
        <w:rPr>
          <w:color w:val="000000" w:themeColor="text1"/>
        </w:rPr>
        <w:t xml:space="preserve"> SC2+MI-, </w:t>
      </w:r>
      <w:r w:rsidR="00FB5C35" w:rsidRPr="007E6A17">
        <w:rPr>
          <w:color w:val="000000" w:themeColor="text1"/>
        </w:rPr>
        <w:t>20</w:t>
      </w:r>
      <w:r w:rsidR="00E82769" w:rsidRPr="007E6A17">
        <w:rPr>
          <w:color w:val="000000" w:themeColor="text1"/>
        </w:rPr>
        <w:t xml:space="preserve"> SC2-MI+ and </w:t>
      </w:r>
      <w:r w:rsidR="00B20B74" w:rsidRPr="007E6A17">
        <w:rPr>
          <w:color w:val="000000" w:themeColor="text1"/>
        </w:rPr>
        <w:t>1</w:t>
      </w:r>
      <w:r w:rsidR="00FB5C35" w:rsidRPr="007E6A17">
        <w:rPr>
          <w:color w:val="000000" w:themeColor="text1"/>
        </w:rPr>
        <w:t>0</w:t>
      </w:r>
      <w:r w:rsidR="00E82769" w:rsidRPr="007E6A17">
        <w:rPr>
          <w:color w:val="000000" w:themeColor="text1"/>
        </w:rPr>
        <w:t xml:space="preserve"> SC2+MI+ individuals</w:t>
      </w:r>
      <w:r w:rsidR="002C735E" w:rsidRPr="007E6A17">
        <w:rPr>
          <w:color w:val="000000" w:themeColor="text1"/>
        </w:rPr>
        <w:t xml:space="preserve"> (study part B)</w:t>
      </w:r>
      <w:r w:rsidR="00E82769" w:rsidRPr="007E6A17">
        <w:rPr>
          <w:color w:val="000000" w:themeColor="text1"/>
        </w:rPr>
        <w:t>. W</w:t>
      </w:r>
      <w:r w:rsidR="00F24F45" w:rsidRPr="007E6A17">
        <w:rPr>
          <w:color w:val="000000" w:themeColor="text1"/>
        </w:rPr>
        <w:t>e w</w:t>
      </w:r>
      <w:r w:rsidR="00E82769" w:rsidRPr="007E6A17">
        <w:rPr>
          <w:color w:val="000000" w:themeColor="text1"/>
        </w:rPr>
        <w:t xml:space="preserve">ill include new individuals </w:t>
      </w:r>
      <w:r w:rsidR="00BC0C1B" w:rsidRPr="007E6A17">
        <w:rPr>
          <w:color w:val="000000" w:themeColor="text1"/>
        </w:rPr>
        <w:t xml:space="preserve">until the required sample size is </w:t>
      </w:r>
      <w:r w:rsidR="007700E1" w:rsidRPr="007E6A17">
        <w:rPr>
          <w:color w:val="000000" w:themeColor="text1"/>
        </w:rPr>
        <w:t>achieved</w:t>
      </w:r>
      <w:r w:rsidR="00E82769" w:rsidRPr="007E6A17">
        <w:rPr>
          <w:color w:val="000000" w:themeColor="text1"/>
        </w:rPr>
        <w:t xml:space="preserve">. </w:t>
      </w:r>
    </w:p>
    <w:p w14:paraId="09FE16F3" w14:textId="30D72400" w:rsidR="007D12B5" w:rsidRPr="007E6A17" w:rsidRDefault="007D12B5" w:rsidP="007D12B5">
      <w:pPr>
        <w:spacing w:before="120" w:after="120" w:line="300" w:lineRule="exact"/>
        <w:rPr>
          <w:color w:val="000000" w:themeColor="text1"/>
        </w:rPr>
      </w:pPr>
      <w:r w:rsidRPr="007E6A17">
        <w:rPr>
          <w:color w:val="000000" w:themeColor="text1"/>
        </w:rPr>
        <w:t>The following parameters will be recorded for study:</w:t>
      </w:r>
    </w:p>
    <w:p w14:paraId="73C323EB" w14:textId="36F6311A" w:rsidR="007D12B5" w:rsidRPr="007E6A17" w:rsidRDefault="007D12B5" w:rsidP="007D12B5">
      <w:pPr>
        <w:spacing w:before="120" w:after="120" w:line="300" w:lineRule="exact"/>
        <w:rPr>
          <w:color w:val="000000" w:themeColor="text1"/>
        </w:rPr>
      </w:pPr>
      <w:r w:rsidRPr="007E6A17">
        <w:rPr>
          <w:b/>
          <w:bCs/>
          <w:color w:val="000000" w:themeColor="text1"/>
        </w:rPr>
        <w:t>Mental health</w:t>
      </w:r>
      <w:r w:rsidRPr="007E6A17">
        <w:rPr>
          <w:color w:val="000000" w:themeColor="text1"/>
        </w:rPr>
        <w:t xml:space="preserve">: diagnosis of psychiatric disorder, mental stress, symptoms of anxiety or depression, </w:t>
      </w:r>
      <w:r w:rsidR="008C09C1" w:rsidRPr="007E6A17">
        <w:rPr>
          <w:color w:val="000000" w:themeColor="text1"/>
        </w:rPr>
        <w:t xml:space="preserve">stigmatization, </w:t>
      </w:r>
      <w:r w:rsidRPr="007E6A17">
        <w:rPr>
          <w:color w:val="000000" w:themeColor="text1"/>
        </w:rPr>
        <w:t>psychosocial stress factors (financial, social</w:t>
      </w:r>
      <w:r w:rsidR="00F24F45" w:rsidRPr="007E6A17">
        <w:rPr>
          <w:color w:val="000000" w:themeColor="text1"/>
        </w:rPr>
        <w:t>…</w:t>
      </w:r>
      <w:r w:rsidRPr="007E6A17">
        <w:rPr>
          <w:color w:val="000000" w:themeColor="text1"/>
        </w:rPr>
        <w:t>), quality of life, resilience, stress coping</w:t>
      </w:r>
      <w:r w:rsidR="00F24F45" w:rsidRPr="007E6A17">
        <w:rPr>
          <w:color w:val="000000" w:themeColor="text1"/>
        </w:rPr>
        <w:t>, regular medication</w:t>
      </w:r>
    </w:p>
    <w:p w14:paraId="2045DEB1" w14:textId="48EAFB0E" w:rsidR="007D12B5" w:rsidRPr="007E6A17" w:rsidRDefault="007D12B5" w:rsidP="007D12B5">
      <w:pPr>
        <w:spacing w:before="120" w:after="120" w:line="300" w:lineRule="exact"/>
        <w:rPr>
          <w:color w:val="000000" w:themeColor="text1"/>
        </w:rPr>
      </w:pPr>
      <w:r w:rsidRPr="007E6A17">
        <w:rPr>
          <w:b/>
          <w:bCs/>
          <w:color w:val="000000" w:themeColor="text1"/>
        </w:rPr>
        <w:t>Physical health:</w:t>
      </w:r>
      <w:r w:rsidRPr="007E6A17">
        <w:rPr>
          <w:color w:val="000000" w:themeColor="text1"/>
        </w:rPr>
        <w:t xml:space="preserve"> SARS-CoV-2 status, date of positive test result, time since positive testing, severity of COVID-19 course, persisting symptoms of COVID-19 infection</w:t>
      </w:r>
      <w:r w:rsidR="00F24F45" w:rsidRPr="007E6A17">
        <w:rPr>
          <w:color w:val="000000" w:themeColor="text1"/>
        </w:rPr>
        <w:t xml:space="preserve">, treatment received, </w:t>
      </w:r>
      <w:r w:rsidR="009C4DE2" w:rsidRPr="007E6A17">
        <w:rPr>
          <w:color w:val="000000" w:themeColor="text1"/>
        </w:rPr>
        <w:t xml:space="preserve">immunization status, </w:t>
      </w:r>
      <w:r w:rsidR="00F24F45" w:rsidRPr="007E6A17">
        <w:rPr>
          <w:color w:val="000000" w:themeColor="text1"/>
        </w:rPr>
        <w:t>physical comorbidities, regular medication</w:t>
      </w:r>
    </w:p>
    <w:p w14:paraId="107079AD" w14:textId="484B5C6A" w:rsidR="00B83F36" w:rsidRPr="007E6A17" w:rsidRDefault="007D12B5" w:rsidP="00E3681A">
      <w:pPr>
        <w:spacing w:before="120" w:after="120" w:line="300" w:lineRule="exact"/>
        <w:rPr>
          <w:color w:val="000000" w:themeColor="text1"/>
        </w:rPr>
      </w:pPr>
      <w:r w:rsidRPr="007E6A17">
        <w:rPr>
          <w:b/>
          <w:bCs/>
          <w:color w:val="000000" w:themeColor="text1"/>
        </w:rPr>
        <w:t>Individual variables:</w:t>
      </w:r>
      <w:r w:rsidRPr="007E6A17">
        <w:rPr>
          <w:color w:val="000000" w:themeColor="text1"/>
        </w:rPr>
        <w:t xml:space="preserve"> </w:t>
      </w:r>
      <w:r w:rsidR="00F24F45" w:rsidRPr="007E6A17">
        <w:rPr>
          <w:color w:val="000000" w:themeColor="text1"/>
        </w:rPr>
        <w:t xml:space="preserve">sociodemographic variables such as </w:t>
      </w:r>
      <w:r w:rsidRPr="007E6A17">
        <w:rPr>
          <w:color w:val="000000" w:themeColor="text1"/>
        </w:rPr>
        <w:t xml:space="preserve">gender, age, </w:t>
      </w:r>
      <w:r w:rsidR="00B7169A" w:rsidRPr="007E6A17">
        <w:rPr>
          <w:color w:val="000000" w:themeColor="text1"/>
        </w:rPr>
        <w:t xml:space="preserve">smoking, </w:t>
      </w:r>
      <w:r w:rsidR="00E765B0" w:rsidRPr="007E6A17">
        <w:rPr>
          <w:color w:val="000000" w:themeColor="text1"/>
        </w:rPr>
        <w:t xml:space="preserve">psychosocial factors such as </w:t>
      </w:r>
      <w:r w:rsidRPr="007E6A17">
        <w:rPr>
          <w:color w:val="000000" w:themeColor="text1"/>
        </w:rPr>
        <w:t>income</w:t>
      </w:r>
      <w:r w:rsidR="00F24F45" w:rsidRPr="007E6A17">
        <w:rPr>
          <w:color w:val="000000" w:themeColor="text1"/>
        </w:rPr>
        <w:t>, housing situation</w:t>
      </w:r>
      <w:r w:rsidRPr="007E6A17">
        <w:rPr>
          <w:color w:val="000000" w:themeColor="text1"/>
        </w:rPr>
        <w:t xml:space="preserve"> or children</w:t>
      </w:r>
      <w:r w:rsidR="00E765B0" w:rsidRPr="007E6A17">
        <w:rPr>
          <w:color w:val="000000" w:themeColor="text1"/>
        </w:rPr>
        <w:t xml:space="preserve"> or </w:t>
      </w:r>
      <w:r w:rsidRPr="007E6A17">
        <w:rPr>
          <w:color w:val="000000" w:themeColor="text1"/>
        </w:rPr>
        <w:t>being a healthcare worker</w:t>
      </w:r>
      <w:r w:rsidR="00786F3A" w:rsidRPr="007E6A17">
        <w:rPr>
          <w:color w:val="000000" w:themeColor="text1"/>
        </w:rPr>
        <w:t xml:space="preserve"> or stigma risk factors such as ethnicity, </w:t>
      </w:r>
      <w:r w:rsidR="00B83F36" w:rsidRPr="007E6A17">
        <w:rPr>
          <w:color w:val="000000" w:themeColor="text1"/>
        </w:rPr>
        <w:t>nationality.</w:t>
      </w:r>
    </w:p>
    <w:p w14:paraId="2629BF27" w14:textId="77777777" w:rsidR="007700E1" w:rsidRPr="007E6A17" w:rsidRDefault="007700E1" w:rsidP="007700E1">
      <w:pPr>
        <w:spacing w:before="120" w:after="120" w:line="300" w:lineRule="exact"/>
        <w:rPr>
          <w:color w:val="000000" w:themeColor="text1"/>
        </w:rPr>
      </w:pPr>
      <w:r w:rsidRPr="007E6A17">
        <w:rPr>
          <w:color w:val="000000" w:themeColor="text1"/>
          <w:u w:val="single"/>
        </w:rPr>
        <w:t>Study part A:</w:t>
      </w:r>
      <w:r w:rsidRPr="007E6A17">
        <w:rPr>
          <w:color w:val="000000" w:themeColor="text1"/>
        </w:rPr>
        <w:t xml:space="preserve"> The main research question is to measure stigmatization in SC2-MI-, SC2+MI-, SC2-MI+ and 10 SC2+MI+. Study points will be 6 months apart and data from both time points will be used for group comparisons. </w:t>
      </w:r>
    </w:p>
    <w:p w14:paraId="2A96FA56" w14:textId="77777777" w:rsidR="007700E1" w:rsidRPr="007E6A17" w:rsidRDefault="007700E1" w:rsidP="007700E1">
      <w:pPr>
        <w:spacing w:before="120" w:after="120" w:line="300" w:lineRule="exact"/>
        <w:rPr>
          <w:color w:val="000000" w:themeColor="text1"/>
        </w:rPr>
      </w:pPr>
      <w:r w:rsidRPr="007E6A17">
        <w:rPr>
          <w:color w:val="000000" w:themeColor="text1"/>
        </w:rPr>
        <w:t>Primary research questions part A:</w:t>
      </w:r>
    </w:p>
    <w:p w14:paraId="7D0E6D6F" w14:textId="18E548F5" w:rsidR="007700E1" w:rsidRPr="007E6A17" w:rsidRDefault="007700E1" w:rsidP="007700E1">
      <w:pPr>
        <w:spacing w:before="120" w:after="120" w:line="300" w:lineRule="exact"/>
        <w:rPr>
          <w:color w:val="000000" w:themeColor="text1"/>
        </w:rPr>
      </w:pPr>
      <w:r w:rsidRPr="007E6A17">
        <w:rPr>
          <w:color w:val="000000" w:themeColor="text1"/>
        </w:rPr>
        <w:lastRenderedPageBreak/>
        <w:t>A1</w:t>
      </w:r>
      <w:r w:rsidRPr="007E6A17">
        <w:rPr>
          <w:color w:val="000000" w:themeColor="text1"/>
        </w:rPr>
        <w:tab/>
        <w:t xml:space="preserve"> Stigmatization is more pronounced in SC2+ vs SC2- and MI+ vs MI- and greatest in the SC2+MI+ group compared to all other groups. Group differences will not change over time (from baseline to follow-up). </w:t>
      </w:r>
    </w:p>
    <w:p w14:paraId="2D89445F" w14:textId="41646775" w:rsidR="007700E1" w:rsidRPr="007E6A17" w:rsidRDefault="007700E1" w:rsidP="007700E1">
      <w:pPr>
        <w:spacing w:before="120" w:after="120" w:line="300" w:lineRule="exact"/>
        <w:rPr>
          <w:color w:val="000000" w:themeColor="text1"/>
        </w:rPr>
      </w:pPr>
      <w:r w:rsidRPr="007E6A17">
        <w:rPr>
          <w:color w:val="000000" w:themeColor="text1"/>
        </w:rPr>
        <w:t>A2</w:t>
      </w:r>
      <w:r w:rsidRPr="007E6A17">
        <w:rPr>
          <w:color w:val="000000" w:themeColor="text1"/>
        </w:rPr>
        <w:tab/>
      </w:r>
      <w:r w:rsidR="00F77D87" w:rsidRPr="007E6A17">
        <w:rPr>
          <w:color w:val="000000" w:themeColor="text1"/>
        </w:rPr>
        <w:t>M</w:t>
      </w:r>
      <w:r w:rsidRPr="007E6A17">
        <w:rPr>
          <w:color w:val="000000" w:themeColor="text1"/>
        </w:rPr>
        <w:t xml:space="preserve">ental stress is more pronounced in SC2+ vs SC2- and MI+ vs MI- and greatest in the SC2+MI+ group compared to all other groups. Group differences will not change over time (from baseline to follow-up). </w:t>
      </w:r>
    </w:p>
    <w:p w14:paraId="0610AC88" w14:textId="3E68AD2F" w:rsidR="007700E1" w:rsidRPr="007E6A17" w:rsidRDefault="007700E1" w:rsidP="007700E1">
      <w:pPr>
        <w:spacing w:before="120" w:after="120" w:line="300" w:lineRule="exact"/>
        <w:rPr>
          <w:color w:val="000000" w:themeColor="text1"/>
        </w:rPr>
      </w:pPr>
      <w:r w:rsidRPr="007E6A17">
        <w:rPr>
          <w:color w:val="000000" w:themeColor="text1"/>
        </w:rPr>
        <w:t>A3</w:t>
      </w:r>
      <w:r w:rsidRPr="007E6A17">
        <w:rPr>
          <w:color w:val="000000" w:themeColor="text1"/>
        </w:rPr>
        <w:tab/>
      </w:r>
      <w:r w:rsidR="00F77D87" w:rsidRPr="007E6A17">
        <w:rPr>
          <w:color w:val="000000" w:themeColor="text1"/>
        </w:rPr>
        <w:t>S</w:t>
      </w:r>
      <w:r w:rsidRPr="007E6A17">
        <w:rPr>
          <w:color w:val="000000" w:themeColor="text1"/>
        </w:rPr>
        <w:t xml:space="preserve">ymptoms of anxiety and depression are more pronounced in SC2+ vs SC2- and MI+ vs MI- and greatest in the SC2+MI+ group compared to all other groups. Group differences will not change over time (from baseline to follow-up). </w:t>
      </w:r>
    </w:p>
    <w:p w14:paraId="48B7A3D7" w14:textId="42A56AE8" w:rsidR="007700E1" w:rsidRPr="007E6A17" w:rsidRDefault="007700E1" w:rsidP="007700E1">
      <w:pPr>
        <w:spacing w:before="120" w:after="120" w:line="300" w:lineRule="exact"/>
        <w:rPr>
          <w:color w:val="000000" w:themeColor="text1"/>
        </w:rPr>
      </w:pPr>
      <w:r w:rsidRPr="007E6A17">
        <w:rPr>
          <w:color w:val="000000" w:themeColor="text1"/>
        </w:rPr>
        <w:t xml:space="preserve">Secondary research questions part A: </w:t>
      </w:r>
    </w:p>
    <w:p w14:paraId="48153F0E" w14:textId="6BDA0820" w:rsidR="007700E1" w:rsidRPr="007E6A17" w:rsidRDefault="007700E1" w:rsidP="007700E1">
      <w:pPr>
        <w:spacing w:before="120" w:after="120" w:line="300" w:lineRule="exact"/>
        <w:rPr>
          <w:color w:val="000000" w:themeColor="text1"/>
        </w:rPr>
      </w:pPr>
      <w:r w:rsidRPr="007E6A17">
        <w:rPr>
          <w:color w:val="000000" w:themeColor="text1"/>
        </w:rPr>
        <w:t>A5</w:t>
      </w:r>
      <w:r w:rsidRPr="007E6A17">
        <w:rPr>
          <w:color w:val="000000" w:themeColor="text1"/>
        </w:rPr>
        <w:tab/>
      </w:r>
      <w:r w:rsidR="00F77D87" w:rsidRPr="007E6A17">
        <w:rPr>
          <w:color w:val="000000" w:themeColor="text1"/>
        </w:rPr>
        <w:t>Q</w:t>
      </w:r>
      <w:r w:rsidRPr="007E6A17">
        <w:rPr>
          <w:color w:val="000000" w:themeColor="text1"/>
        </w:rPr>
        <w:t>uality of life is lower in SC2+ compared to the SC2- and lower in MI+ compared to MI- and lowest in SC2+MI+  compared to all other groups.</w:t>
      </w:r>
      <w:r w:rsidR="00F77D87" w:rsidRPr="007E6A17">
        <w:rPr>
          <w:color w:val="000000" w:themeColor="text1"/>
        </w:rPr>
        <w:t xml:space="preserve"> Group differences will not change over time (from baseline to follow-up). </w:t>
      </w:r>
    </w:p>
    <w:p w14:paraId="04CD8AE3" w14:textId="77777777" w:rsidR="006A3B72" w:rsidRDefault="006A3B72" w:rsidP="00B83F36">
      <w:pPr>
        <w:spacing w:before="120" w:after="120" w:line="300" w:lineRule="exact"/>
        <w:rPr>
          <w:color w:val="000000" w:themeColor="text1"/>
        </w:rPr>
      </w:pPr>
      <w:r>
        <w:rPr>
          <w:noProof/>
          <w:color w:val="000000" w:themeColor="text1"/>
          <w:lang w:val="de-DE" w:eastAsia="de-DE"/>
        </w:rPr>
        <w:drawing>
          <wp:anchor distT="0" distB="0" distL="114300" distR="114300" simplePos="0" relativeHeight="251904000" behindDoc="1" locked="0" layoutInCell="1" allowOverlap="1" wp14:anchorId="2B1D0A16" wp14:editId="212606B4">
            <wp:simplePos x="0" y="0"/>
            <wp:positionH relativeFrom="margin">
              <wp:align>left</wp:align>
            </wp:positionH>
            <wp:positionV relativeFrom="paragraph">
              <wp:posOffset>417091</wp:posOffset>
            </wp:positionV>
            <wp:extent cx="5730875" cy="4297680"/>
            <wp:effectExtent l="0" t="0" r="3175" b="7620"/>
            <wp:wrapTight wrapText="bothSides">
              <wp:wrapPolygon edited="0">
                <wp:start x="0" y="0"/>
                <wp:lineTo x="0" y="21543"/>
                <wp:lineTo x="21540" y="21543"/>
                <wp:lineTo x="21540"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a:blip r:embed="rId9">
                      <a:extLst>
                        <a:ext uri="{28A0092B-C50C-407E-A947-70E740481C1C}">
                          <a14:useLocalDpi xmlns:a14="http://schemas.microsoft.com/office/drawing/2010/main" val="0"/>
                        </a:ext>
                      </a:extLst>
                    </a:blip>
                    <a:stretch>
                      <a:fillRect/>
                    </a:stretch>
                  </pic:blipFill>
                  <pic:spPr>
                    <a:xfrm>
                      <a:off x="0" y="0"/>
                      <a:ext cx="5730875" cy="4297680"/>
                    </a:xfrm>
                    <a:prstGeom prst="rect">
                      <a:avLst/>
                    </a:prstGeom>
                  </pic:spPr>
                </pic:pic>
              </a:graphicData>
            </a:graphic>
            <wp14:sizeRelH relativeFrom="margin">
              <wp14:pctWidth>0</wp14:pctWidth>
            </wp14:sizeRelH>
            <wp14:sizeRelV relativeFrom="margin">
              <wp14:pctHeight>0</wp14:pctHeight>
            </wp14:sizeRelV>
          </wp:anchor>
        </w:drawing>
      </w:r>
      <w:r w:rsidR="007700E1" w:rsidRPr="007E6A17">
        <w:rPr>
          <w:color w:val="000000" w:themeColor="text1"/>
        </w:rPr>
        <w:t>A6</w:t>
      </w:r>
      <w:r w:rsidR="007700E1" w:rsidRPr="007E6A17">
        <w:rPr>
          <w:color w:val="000000" w:themeColor="text1"/>
        </w:rPr>
        <w:tab/>
        <w:t xml:space="preserve"> </w:t>
      </w:r>
      <w:r w:rsidR="00F77D87" w:rsidRPr="007E6A17">
        <w:rPr>
          <w:color w:val="000000" w:themeColor="text1"/>
        </w:rPr>
        <w:t>R</w:t>
      </w:r>
      <w:r w:rsidR="007700E1" w:rsidRPr="007E6A17">
        <w:rPr>
          <w:color w:val="000000" w:themeColor="text1"/>
        </w:rPr>
        <w:t>esilience is lower in SC2+ vs SC2- and MI+ vs MI- and lowest in SC2+MI+ compared to all other groups.</w:t>
      </w:r>
      <w:r w:rsidR="00F77D87" w:rsidRPr="007E6A17">
        <w:rPr>
          <w:color w:val="000000" w:themeColor="text1"/>
        </w:rPr>
        <w:t xml:space="preserve"> Group differences will not change over time (from baseline to follow-up). </w:t>
      </w:r>
    </w:p>
    <w:p w14:paraId="32FE2135" w14:textId="17D5EC0E" w:rsidR="00B83F36" w:rsidRPr="007E6A17" w:rsidRDefault="00B83F36" w:rsidP="00B83F36">
      <w:pPr>
        <w:spacing w:before="120" w:after="120" w:line="300" w:lineRule="exact"/>
        <w:rPr>
          <w:color w:val="000000" w:themeColor="text1"/>
        </w:rPr>
      </w:pPr>
      <w:r w:rsidRPr="007E6A17">
        <w:rPr>
          <w:color w:val="000000" w:themeColor="text1"/>
        </w:rPr>
        <w:t xml:space="preserve">Fig 1 shows an example of the most important proposed interactions of different factors recorded in the present study, with a focus on direct influence on the immunometabolic signature. Only the most relevant </w:t>
      </w:r>
      <w:r w:rsidRPr="007E6A17">
        <w:rPr>
          <w:color w:val="000000" w:themeColor="text1"/>
        </w:rPr>
        <w:lastRenderedPageBreak/>
        <w:t xml:space="preserve">pathways of action studied are indicated for reasons of clarity, while we acknowledge that the other indicated factors also play </w:t>
      </w:r>
      <w:r w:rsidR="00F334D0" w:rsidRPr="007E6A17">
        <w:rPr>
          <w:color w:val="000000" w:themeColor="text1"/>
        </w:rPr>
        <w:t>a</w:t>
      </w:r>
      <w:r w:rsidRPr="007E6A17">
        <w:rPr>
          <w:color w:val="000000" w:themeColor="text1"/>
        </w:rPr>
        <w:t xml:space="preserve"> role. The graphical depiction demonstrates that anxiety, depression, mental stress, stigmatization as well as COVID-19 and persistence of COVID</w:t>
      </w:r>
      <w:r w:rsidR="00F334D0" w:rsidRPr="007E6A17">
        <w:rPr>
          <w:color w:val="000000" w:themeColor="text1"/>
        </w:rPr>
        <w:t xml:space="preserve">-19 </w:t>
      </w:r>
      <w:r w:rsidRPr="007E6A17">
        <w:rPr>
          <w:color w:val="000000" w:themeColor="text1"/>
        </w:rPr>
        <w:t xml:space="preserve">symptoms are </w:t>
      </w:r>
      <w:r w:rsidR="00842B9B" w:rsidRPr="007E6A17">
        <w:rPr>
          <w:color w:val="000000" w:themeColor="text1"/>
        </w:rPr>
        <w:t>a</w:t>
      </w:r>
      <w:r w:rsidR="00F334D0" w:rsidRPr="007E6A17">
        <w:rPr>
          <w:color w:val="000000" w:themeColor="text1"/>
        </w:rPr>
        <w:t>ssumed to be most important</w:t>
      </w:r>
      <w:r w:rsidRPr="007E6A17">
        <w:rPr>
          <w:color w:val="000000" w:themeColor="text1"/>
        </w:rPr>
        <w:t>. The size of the circles indicates the presumed importance of the factor. Mental health factors in red, physical health factors in blue, individual factors in green. Factors belonging to several categories are indicated by an overlay of the respective colors. Adapted and elaborated from a model by Haroon et al. 2012.</w:t>
      </w:r>
    </w:p>
    <w:p w14:paraId="4AE573A8" w14:textId="03ACC850" w:rsidR="00703357" w:rsidRPr="007E6A17" w:rsidRDefault="004754CE" w:rsidP="007A28BE">
      <w:pPr>
        <w:spacing w:before="120" w:after="120" w:line="300" w:lineRule="exact"/>
        <w:rPr>
          <w:color w:val="000000" w:themeColor="text1"/>
        </w:rPr>
      </w:pPr>
      <w:r w:rsidRPr="007E6A17">
        <w:rPr>
          <w:color w:val="000000" w:themeColor="text1"/>
          <w:u w:val="single"/>
        </w:rPr>
        <w:t>Study part B:</w:t>
      </w:r>
      <w:r w:rsidRPr="007E6A17">
        <w:rPr>
          <w:color w:val="000000" w:themeColor="text1"/>
        </w:rPr>
        <w:t xml:space="preserve"> </w:t>
      </w:r>
      <w:r w:rsidR="007A28BE" w:rsidRPr="007E6A17">
        <w:rPr>
          <w:color w:val="000000" w:themeColor="text1"/>
        </w:rPr>
        <w:t xml:space="preserve">The main research </w:t>
      </w:r>
      <w:r w:rsidR="00842B9B" w:rsidRPr="007E6A17">
        <w:rPr>
          <w:color w:val="000000" w:themeColor="text1"/>
        </w:rPr>
        <w:t>aim</w:t>
      </w:r>
      <w:r w:rsidR="007A28BE" w:rsidRPr="007E6A17">
        <w:rPr>
          <w:color w:val="000000" w:themeColor="text1"/>
        </w:rPr>
        <w:t xml:space="preserve"> is to </w:t>
      </w:r>
      <w:r w:rsidR="00A96B58" w:rsidRPr="007E6A17">
        <w:rPr>
          <w:color w:val="000000" w:themeColor="text1"/>
        </w:rPr>
        <w:t xml:space="preserve">perform </w:t>
      </w:r>
      <w:r w:rsidR="00DF4BC0" w:rsidRPr="007E6A17">
        <w:rPr>
          <w:color w:val="000000" w:themeColor="text1"/>
        </w:rPr>
        <w:t>a</w:t>
      </w:r>
      <w:r w:rsidR="00126E15" w:rsidRPr="007E6A17">
        <w:rPr>
          <w:color w:val="000000" w:themeColor="text1"/>
        </w:rPr>
        <w:t>n</w:t>
      </w:r>
      <w:r w:rsidR="00DF4BC0" w:rsidRPr="007E6A17">
        <w:rPr>
          <w:color w:val="000000" w:themeColor="text1"/>
        </w:rPr>
        <w:t xml:space="preserve"> </w:t>
      </w:r>
      <w:r w:rsidR="00A96B58" w:rsidRPr="007E6A17">
        <w:rPr>
          <w:color w:val="000000" w:themeColor="text1"/>
        </w:rPr>
        <w:t>immunometabolic</w:t>
      </w:r>
      <w:r w:rsidR="007A28BE" w:rsidRPr="007E6A17">
        <w:rPr>
          <w:color w:val="000000" w:themeColor="text1"/>
        </w:rPr>
        <w:t xml:space="preserve"> signature </w:t>
      </w:r>
      <w:r w:rsidR="00BA746F" w:rsidRPr="007E6A17">
        <w:rPr>
          <w:color w:val="000000" w:themeColor="text1"/>
        </w:rPr>
        <w:t xml:space="preserve">including </w:t>
      </w:r>
      <w:r w:rsidR="008559F5" w:rsidRPr="007E6A17">
        <w:rPr>
          <w:color w:val="000000" w:themeColor="text1"/>
        </w:rPr>
        <w:t xml:space="preserve">cytokines, </w:t>
      </w:r>
      <w:r w:rsidR="00BA746F" w:rsidRPr="007E6A17">
        <w:rPr>
          <w:color w:val="000000" w:themeColor="text1"/>
        </w:rPr>
        <w:t>neurotransmitter precursor amino acids</w:t>
      </w:r>
      <w:r w:rsidR="00904BEE" w:rsidRPr="007E6A17">
        <w:rPr>
          <w:color w:val="000000" w:themeColor="text1"/>
        </w:rPr>
        <w:t xml:space="preserve"> and further </w:t>
      </w:r>
      <w:r w:rsidR="00D14245" w:rsidRPr="007E6A17">
        <w:rPr>
          <w:color w:val="000000" w:themeColor="text1"/>
        </w:rPr>
        <w:t>metabolomic</w:t>
      </w:r>
      <w:r w:rsidR="007D12B5" w:rsidRPr="007E6A17">
        <w:rPr>
          <w:color w:val="000000" w:themeColor="text1"/>
        </w:rPr>
        <w:t>s in SC2-MI-, SC2+MI-, SC2-MI+</w:t>
      </w:r>
      <w:r w:rsidR="00703357" w:rsidRPr="007E6A17">
        <w:rPr>
          <w:color w:val="000000" w:themeColor="text1"/>
        </w:rPr>
        <w:t xml:space="preserve">, </w:t>
      </w:r>
      <w:r w:rsidR="007D12B5" w:rsidRPr="007E6A17">
        <w:rPr>
          <w:color w:val="000000" w:themeColor="text1"/>
        </w:rPr>
        <w:t>SC2+MI</w:t>
      </w:r>
      <w:r w:rsidR="00703357" w:rsidRPr="007E6A17">
        <w:rPr>
          <w:color w:val="000000" w:themeColor="text1"/>
        </w:rPr>
        <w:t xml:space="preserve">. </w:t>
      </w:r>
      <w:r w:rsidR="00CE4FFA" w:rsidRPr="007E6A17">
        <w:rPr>
          <w:color w:val="000000" w:themeColor="text1"/>
        </w:rPr>
        <w:t xml:space="preserve">A </w:t>
      </w:r>
      <w:r w:rsidR="00B20B74" w:rsidRPr="007E6A17">
        <w:rPr>
          <w:color w:val="000000" w:themeColor="text1"/>
        </w:rPr>
        <w:t>hypothesis-driven</w:t>
      </w:r>
      <w:r w:rsidR="00CE4FFA" w:rsidRPr="007E6A17">
        <w:rPr>
          <w:color w:val="000000" w:themeColor="text1"/>
        </w:rPr>
        <w:t xml:space="preserve"> </w:t>
      </w:r>
      <w:r w:rsidR="00703357" w:rsidRPr="007E6A17">
        <w:rPr>
          <w:color w:val="000000" w:themeColor="text1"/>
        </w:rPr>
        <w:t>approach</w:t>
      </w:r>
      <w:r w:rsidR="00D14245" w:rsidRPr="007E6A17">
        <w:rPr>
          <w:color w:val="000000" w:themeColor="text1"/>
        </w:rPr>
        <w:t xml:space="preserve"> </w:t>
      </w:r>
      <w:r w:rsidR="00B20B74" w:rsidRPr="007E6A17">
        <w:rPr>
          <w:color w:val="000000" w:themeColor="text1"/>
        </w:rPr>
        <w:t xml:space="preserve">using mixed linear modeling </w:t>
      </w:r>
      <w:r w:rsidR="00CE4FFA" w:rsidRPr="007E6A17">
        <w:rPr>
          <w:color w:val="000000" w:themeColor="text1"/>
        </w:rPr>
        <w:t xml:space="preserve">will be </w:t>
      </w:r>
      <w:r w:rsidR="00D14245" w:rsidRPr="007E6A17">
        <w:rPr>
          <w:color w:val="000000" w:themeColor="text1"/>
        </w:rPr>
        <w:t>performed</w:t>
      </w:r>
      <w:r w:rsidR="00CE4FFA" w:rsidRPr="007E6A17">
        <w:rPr>
          <w:color w:val="000000" w:themeColor="text1"/>
        </w:rPr>
        <w:t xml:space="preserve"> despite the fact that this involves oversimplification of the complex </w:t>
      </w:r>
      <w:r w:rsidR="00D14245" w:rsidRPr="007E6A17">
        <w:rPr>
          <w:color w:val="000000" w:themeColor="text1"/>
        </w:rPr>
        <w:t>psychoimmunological</w:t>
      </w:r>
      <w:r w:rsidR="00CE4FFA" w:rsidRPr="007E6A17">
        <w:rPr>
          <w:color w:val="000000" w:themeColor="text1"/>
        </w:rPr>
        <w:t xml:space="preserve"> </w:t>
      </w:r>
      <w:r w:rsidR="00D14245" w:rsidRPr="007E6A17">
        <w:rPr>
          <w:color w:val="000000" w:themeColor="text1"/>
        </w:rPr>
        <w:t>mechanisms</w:t>
      </w:r>
      <w:r w:rsidR="00532DEE" w:rsidRPr="007E6A17">
        <w:rPr>
          <w:color w:val="000000" w:themeColor="text1"/>
        </w:rPr>
        <w:t xml:space="preserve"> (see statistics section 2.6. for details)</w:t>
      </w:r>
      <w:r w:rsidR="00CE4FFA" w:rsidRPr="007E6A17">
        <w:rPr>
          <w:color w:val="000000" w:themeColor="text1"/>
        </w:rPr>
        <w:t>.</w:t>
      </w:r>
      <w:r w:rsidR="008559F5" w:rsidRPr="007E6A17">
        <w:rPr>
          <w:color w:val="000000" w:themeColor="text1"/>
        </w:rPr>
        <w:t xml:space="preserve"> </w:t>
      </w:r>
      <w:r w:rsidR="00E765B0" w:rsidRPr="007E6A17">
        <w:rPr>
          <w:color w:val="000000" w:themeColor="text1"/>
        </w:rPr>
        <w:t>The hypothes</w:t>
      </w:r>
      <w:r w:rsidR="002C735E" w:rsidRPr="007E6A17">
        <w:rPr>
          <w:color w:val="000000" w:themeColor="text1"/>
        </w:rPr>
        <w:t>e</w:t>
      </w:r>
      <w:r w:rsidR="00E765B0" w:rsidRPr="007E6A17">
        <w:rPr>
          <w:color w:val="000000" w:themeColor="text1"/>
        </w:rPr>
        <w:t xml:space="preserve">s are based on our previous work on immunometabolic </w:t>
      </w:r>
      <w:r w:rsidR="002C735E" w:rsidRPr="007E6A17">
        <w:rPr>
          <w:color w:val="000000" w:themeColor="text1"/>
        </w:rPr>
        <w:t>parameters</w:t>
      </w:r>
      <w:r w:rsidR="00E765B0" w:rsidRPr="007E6A17">
        <w:rPr>
          <w:color w:val="000000" w:themeColor="text1"/>
        </w:rPr>
        <w:t xml:space="preserve"> in </w:t>
      </w:r>
      <w:r w:rsidR="002C735E" w:rsidRPr="007E6A17">
        <w:rPr>
          <w:color w:val="000000" w:themeColor="text1"/>
        </w:rPr>
        <w:t>individuals</w:t>
      </w:r>
      <w:r w:rsidR="00E765B0" w:rsidRPr="007E6A17">
        <w:rPr>
          <w:color w:val="000000" w:themeColor="text1"/>
        </w:rPr>
        <w:t xml:space="preserve"> with mental and physical disease (Hüfner et a</w:t>
      </w:r>
      <w:r w:rsidR="002B0E8C" w:rsidRPr="007E6A17">
        <w:rPr>
          <w:color w:val="000000" w:themeColor="text1"/>
        </w:rPr>
        <w:t>l</w:t>
      </w:r>
      <w:r w:rsidR="00E765B0" w:rsidRPr="007E6A17">
        <w:rPr>
          <w:color w:val="000000" w:themeColor="text1"/>
        </w:rPr>
        <w:t>. 2015</w:t>
      </w:r>
      <w:r w:rsidR="00F237E6" w:rsidRPr="007E6A17">
        <w:rPr>
          <w:color w:val="000000" w:themeColor="text1"/>
        </w:rPr>
        <w:t>a</w:t>
      </w:r>
      <w:r w:rsidR="00E765B0" w:rsidRPr="007E6A17">
        <w:rPr>
          <w:color w:val="000000" w:themeColor="text1"/>
        </w:rPr>
        <w:t>, Hüfner et al. 2019, Hüfner et al. 2020</w:t>
      </w:r>
      <w:r w:rsidR="00F237E6" w:rsidRPr="007E6A17">
        <w:rPr>
          <w:color w:val="000000" w:themeColor="text1"/>
        </w:rPr>
        <w:t>a</w:t>
      </w:r>
      <w:r w:rsidR="00E765B0" w:rsidRPr="007E6A17">
        <w:rPr>
          <w:color w:val="000000" w:themeColor="text1"/>
        </w:rPr>
        <w:t>)</w:t>
      </w:r>
      <w:r w:rsidR="002C735E" w:rsidRPr="007E6A17">
        <w:rPr>
          <w:color w:val="000000" w:themeColor="text1"/>
        </w:rPr>
        <w:t>.</w:t>
      </w:r>
      <w:r w:rsidR="00CE4FFA" w:rsidRPr="007E6A17">
        <w:rPr>
          <w:color w:val="000000" w:themeColor="text1"/>
        </w:rPr>
        <w:t xml:space="preserve"> </w:t>
      </w:r>
    </w:p>
    <w:p w14:paraId="28AC5902" w14:textId="199A7FF0" w:rsidR="00AB1FDD" w:rsidRPr="007E6A17" w:rsidRDefault="00417E09" w:rsidP="007A28BE">
      <w:pPr>
        <w:spacing w:before="120" w:after="120" w:line="300" w:lineRule="exact"/>
        <w:rPr>
          <w:color w:val="000000" w:themeColor="text1"/>
        </w:rPr>
      </w:pPr>
      <w:r w:rsidRPr="007E6A17">
        <w:rPr>
          <w:color w:val="000000" w:themeColor="text1"/>
        </w:rPr>
        <w:t>Primary research questions part B</w:t>
      </w:r>
      <w:r w:rsidR="00AB1FDD" w:rsidRPr="007E6A17">
        <w:rPr>
          <w:color w:val="000000" w:themeColor="text1"/>
        </w:rPr>
        <w:t>:</w:t>
      </w:r>
    </w:p>
    <w:p w14:paraId="7384722B" w14:textId="655868DF" w:rsidR="00F275FC" w:rsidRPr="007E6A17" w:rsidRDefault="00B20B74" w:rsidP="00B20B74">
      <w:pPr>
        <w:spacing w:before="120" w:after="120" w:line="300" w:lineRule="exact"/>
        <w:rPr>
          <w:color w:val="000000" w:themeColor="text1"/>
        </w:rPr>
      </w:pPr>
      <w:r w:rsidRPr="007E6A17">
        <w:rPr>
          <w:color w:val="000000" w:themeColor="text1"/>
          <w:lang w:val="en-GB"/>
        </w:rPr>
        <w:t>B1</w:t>
      </w:r>
      <w:r w:rsidRPr="007E6A17">
        <w:rPr>
          <w:color w:val="000000" w:themeColor="text1"/>
          <w:lang w:val="en-GB"/>
        </w:rPr>
        <w:tab/>
      </w:r>
      <w:r w:rsidR="00F275FC" w:rsidRPr="007E6A17">
        <w:rPr>
          <w:color w:val="000000" w:themeColor="text1"/>
          <w:lang w:val="en-GB"/>
        </w:rPr>
        <w:t xml:space="preserve">Stigmatization </w:t>
      </w:r>
      <w:r w:rsidR="008C09C1" w:rsidRPr="007E6A17">
        <w:rPr>
          <w:color w:val="000000" w:themeColor="text1"/>
          <w:lang w:val="en-GB"/>
        </w:rPr>
        <w:t>is associated with changes in</w:t>
      </w:r>
      <w:r w:rsidR="00F275FC" w:rsidRPr="007E6A17">
        <w:rPr>
          <w:color w:val="000000" w:themeColor="text1"/>
          <w:lang w:val="en-GB"/>
        </w:rPr>
        <w:t xml:space="preserve"> the immunometabolic </w:t>
      </w:r>
      <w:r w:rsidR="00F275FC" w:rsidRPr="007E6A17">
        <w:rPr>
          <w:color w:val="000000" w:themeColor="text1"/>
        </w:rPr>
        <w:t>signature</w:t>
      </w:r>
      <w:r w:rsidR="00E765B0" w:rsidRPr="007E6A17">
        <w:rPr>
          <w:color w:val="000000" w:themeColor="text1"/>
        </w:rPr>
        <w:t xml:space="preserve"> over</w:t>
      </w:r>
      <w:r w:rsidR="00F275FC" w:rsidRPr="007E6A17">
        <w:rPr>
          <w:color w:val="000000" w:themeColor="text1"/>
        </w:rPr>
        <w:t xml:space="preserve"> all diagnostic groups.</w:t>
      </w:r>
    </w:p>
    <w:p w14:paraId="3EB30AA4" w14:textId="1337E9F5" w:rsidR="008C09C1" w:rsidRPr="007E6A17" w:rsidRDefault="00B20B74" w:rsidP="008C09C1">
      <w:pPr>
        <w:spacing w:before="120" w:after="120" w:line="300" w:lineRule="exact"/>
        <w:rPr>
          <w:color w:val="000000" w:themeColor="text1"/>
        </w:rPr>
      </w:pPr>
      <w:r w:rsidRPr="007E6A17">
        <w:rPr>
          <w:color w:val="000000" w:themeColor="text1"/>
          <w:lang w:val="en-GB"/>
        </w:rPr>
        <w:t>B2</w:t>
      </w:r>
      <w:r w:rsidRPr="007E6A17">
        <w:rPr>
          <w:color w:val="000000" w:themeColor="text1"/>
          <w:lang w:val="en-GB"/>
        </w:rPr>
        <w:tab/>
      </w:r>
      <w:r w:rsidR="00703357" w:rsidRPr="007E6A17">
        <w:rPr>
          <w:color w:val="000000" w:themeColor="text1"/>
          <w:lang w:val="en-GB"/>
        </w:rPr>
        <w:t>I</w:t>
      </w:r>
      <w:r w:rsidR="00AB1FDD" w:rsidRPr="007E6A17">
        <w:rPr>
          <w:color w:val="000000" w:themeColor="text1"/>
          <w:lang w:val="en-GB"/>
        </w:rPr>
        <w:t xml:space="preserve">nflammatory markers such as CRP, neopterin, </w:t>
      </w:r>
      <w:r w:rsidR="00AB1FDD" w:rsidRPr="007E6A17">
        <w:rPr>
          <w:color w:val="000000" w:themeColor="text1"/>
        </w:rPr>
        <w:t xml:space="preserve">IL-1beta, IL-6, IL-2R, IL-10, TNF-alpha </w:t>
      </w:r>
      <w:r w:rsidR="0088109F" w:rsidRPr="007E6A17">
        <w:rPr>
          <w:color w:val="000000" w:themeColor="text1"/>
        </w:rPr>
        <w:t>are</w:t>
      </w:r>
      <w:r w:rsidR="00AB1FDD" w:rsidRPr="007E6A17">
        <w:rPr>
          <w:color w:val="000000" w:themeColor="text1"/>
        </w:rPr>
        <w:t xml:space="preserve">  </w:t>
      </w:r>
      <w:r w:rsidR="00AB1FDD" w:rsidRPr="007E6A17">
        <w:rPr>
          <w:color w:val="000000" w:themeColor="text1"/>
          <w:lang w:val="en-GB"/>
        </w:rPr>
        <w:t>higher in SC</w:t>
      </w:r>
      <w:r w:rsidR="005348BC" w:rsidRPr="007E6A17">
        <w:rPr>
          <w:color w:val="000000" w:themeColor="text1"/>
          <w:lang w:val="en-GB"/>
        </w:rPr>
        <w:t>2</w:t>
      </w:r>
      <w:r w:rsidR="00AB1FDD" w:rsidRPr="007E6A17">
        <w:rPr>
          <w:color w:val="000000" w:themeColor="text1"/>
          <w:lang w:val="en-GB"/>
        </w:rPr>
        <w:t>+ than SC</w:t>
      </w:r>
      <w:r w:rsidR="005348BC" w:rsidRPr="007E6A17">
        <w:rPr>
          <w:color w:val="000000" w:themeColor="text1"/>
          <w:lang w:val="en-GB"/>
        </w:rPr>
        <w:t>2</w:t>
      </w:r>
      <w:r w:rsidR="00AB1FDD" w:rsidRPr="007E6A17">
        <w:rPr>
          <w:color w:val="000000" w:themeColor="text1"/>
          <w:lang w:val="en-GB"/>
        </w:rPr>
        <w:t>- and higher in M</w:t>
      </w:r>
      <w:r w:rsidR="005348BC" w:rsidRPr="007E6A17">
        <w:rPr>
          <w:color w:val="000000" w:themeColor="text1"/>
          <w:lang w:val="en-GB"/>
        </w:rPr>
        <w:t>I</w:t>
      </w:r>
      <w:r w:rsidR="00AB1FDD" w:rsidRPr="007E6A17">
        <w:rPr>
          <w:color w:val="000000" w:themeColor="text1"/>
          <w:lang w:val="en-GB"/>
        </w:rPr>
        <w:t>+ than M</w:t>
      </w:r>
      <w:r w:rsidR="005348BC" w:rsidRPr="007E6A17">
        <w:rPr>
          <w:color w:val="000000" w:themeColor="text1"/>
          <w:lang w:val="en-GB"/>
        </w:rPr>
        <w:t>I</w:t>
      </w:r>
      <w:r w:rsidR="00AB1FDD" w:rsidRPr="007E6A17">
        <w:rPr>
          <w:color w:val="000000" w:themeColor="text1"/>
          <w:lang w:val="en-GB"/>
        </w:rPr>
        <w:t xml:space="preserve">- </w:t>
      </w:r>
      <w:r w:rsidR="005348BC" w:rsidRPr="007E6A17">
        <w:rPr>
          <w:color w:val="000000" w:themeColor="text1"/>
          <w:lang w:val="en-GB"/>
        </w:rPr>
        <w:t>and</w:t>
      </w:r>
      <w:r w:rsidR="00AB1FDD" w:rsidRPr="007E6A17">
        <w:rPr>
          <w:color w:val="000000" w:themeColor="text1"/>
          <w:lang w:val="en-GB"/>
        </w:rPr>
        <w:t xml:space="preserve"> highest in the dual diagnosis group S</w:t>
      </w:r>
      <w:r w:rsidR="005348BC" w:rsidRPr="007E6A17">
        <w:rPr>
          <w:color w:val="000000" w:themeColor="text1"/>
          <w:lang w:val="en-GB"/>
        </w:rPr>
        <w:t>C2</w:t>
      </w:r>
      <w:r w:rsidR="00AB1FDD" w:rsidRPr="007E6A17">
        <w:rPr>
          <w:color w:val="000000" w:themeColor="text1"/>
          <w:lang w:val="en-GB"/>
        </w:rPr>
        <w:t>+M</w:t>
      </w:r>
      <w:r w:rsidR="0088109F" w:rsidRPr="007E6A17">
        <w:rPr>
          <w:color w:val="000000" w:themeColor="text1"/>
          <w:lang w:val="en-GB"/>
        </w:rPr>
        <w:t>I</w:t>
      </w:r>
      <w:r w:rsidR="00AB1FDD" w:rsidRPr="007E6A17">
        <w:rPr>
          <w:color w:val="000000" w:themeColor="text1"/>
          <w:lang w:val="en-GB"/>
        </w:rPr>
        <w:t>+</w:t>
      </w:r>
      <w:r w:rsidR="008C09C1" w:rsidRPr="007E6A17">
        <w:rPr>
          <w:color w:val="000000" w:themeColor="text1"/>
          <w:lang w:val="en-GB"/>
        </w:rPr>
        <w:t xml:space="preserve">. </w:t>
      </w:r>
      <w:r w:rsidR="008C09C1" w:rsidRPr="007E6A17">
        <w:rPr>
          <w:color w:val="000000" w:themeColor="text1"/>
        </w:rPr>
        <w:t xml:space="preserve">Group differences persist over time (from baseline to follow-up). </w:t>
      </w:r>
    </w:p>
    <w:p w14:paraId="529DCD5D" w14:textId="79AEF0ED" w:rsidR="008C09C1" w:rsidRPr="007E6A17" w:rsidRDefault="00B20B74" w:rsidP="008C09C1">
      <w:pPr>
        <w:spacing w:before="120" w:after="120" w:line="300" w:lineRule="exact"/>
        <w:rPr>
          <w:color w:val="000000" w:themeColor="text1"/>
        </w:rPr>
      </w:pPr>
      <w:r w:rsidRPr="007E6A17">
        <w:rPr>
          <w:color w:val="000000" w:themeColor="text1"/>
          <w:lang w:val="en-GB"/>
        </w:rPr>
        <w:t>B3</w:t>
      </w:r>
      <w:r w:rsidRPr="007E6A17">
        <w:rPr>
          <w:color w:val="000000" w:themeColor="text1"/>
          <w:lang w:val="en-GB"/>
        </w:rPr>
        <w:tab/>
      </w:r>
      <w:r w:rsidR="00AB1FDD" w:rsidRPr="007E6A17">
        <w:rPr>
          <w:color w:val="000000" w:themeColor="text1"/>
          <w:lang w:val="en-GB"/>
        </w:rPr>
        <w:t xml:space="preserve">Neurotransmitter precursor amino acid ratios (PHE/TYR and KYN/TRP) </w:t>
      </w:r>
      <w:r w:rsidR="0088109F" w:rsidRPr="007E6A17">
        <w:rPr>
          <w:color w:val="000000" w:themeColor="text1"/>
          <w:lang w:val="en-GB"/>
        </w:rPr>
        <w:t>are</w:t>
      </w:r>
      <w:r w:rsidR="00AB1FDD" w:rsidRPr="007E6A17">
        <w:rPr>
          <w:color w:val="000000" w:themeColor="text1"/>
          <w:lang w:val="en-GB"/>
        </w:rPr>
        <w:t xml:space="preserve"> </w:t>
      </w:r>
      <w:r w:rsidR="005348BC" w:rsidRPr="007E6A17">
        <w:rPr>
          <w:color w:val="000000" w:themeColor="text1"/>
          <w:lang w:val="en-GB"/>
        </w:rPr>
        <w:t>higher in SC2+ than SC2- and higher in MI+ than MI- an</w:t>
      </w:r>
      <w:r w:rsidR="008559F5" w:rsidRPr="007E6A17">
        <w:rPr>
          <w:color w:val="000000" w:themeColor="text1"/>
          <w:lang w:val="en-GB"/>
        </w:rPr>
        <w:t>d</w:t>
      </w:r>
      <w:r w:rsidR="005348BC" w:rsidRPr="007E6A17">
        <w:rPr>
          <w:color w:val="000000" w:themeColor="text1"/>
          <w:lang w:val="en-GB"/>
        </w:rPr>
        <w:t xml:space="preserve"> highest in</w:t>
      </w:r>
      <w:r w:rsidR="008C09C1" w:rsidRPr="007E6A17">
        <w:rPr>
          <w:color w:val="000000" w:themeColor="text1"/>
          <w:lang w:val="en-GB"/>
        </w:rPr>
        <w:t xml:space="preserve"> the dual diagnosis group SC2+MI</w:t>
      </w:r>
      <w:r w:rsidR="005348BC" w:rsidRPr="007E6A17">
        <w:rPr>
          <w:color w:val="000000" w:themeColor="text1"/>
          <w:lang w:val="en-GB"/>
        </w:rPr>
        <w:t>+</w:t>
      </w:r>
      <w:r w:rsidR="008C09C1" w:rsidRPr="007E6A17">
        <w:rPr>
          <w:color w:val="000000" w:themeColor="text1"/>
          <w:lang w:val="en-GB"/>
        </w:rPr>
        <w:t xml:space="preserve">. </w:t>
      </w:r>
      <w:r w:rsidR="008C09C1" w:rsidRPr="007E6A17">
        <w:rPr>
          <w:color w:val="000000" w:themeColor="text1"/>
        </w:rPr>
        <w:t xml:space="preserve">Group differences persist over time (from baseline to follow-up). </w:t>
      </w:r>
    </w:p>
    <w:p w14:paraId="195B7764" w14:textId="1D9F9BE2" w:rsidR="008C09C1" w:rsidRPr="007E6A17" w:rsidRDefault="00B20B74" w:rsidP="008C09C1">
      <w:pPr>
        <w:spacing w:before="120" w:after="120" w:line="300" w:lineRule="exact"/>
        <w:rPr>
          <w:color w:val="000000" w:themeColor="text1"/>
        </w:rPr>
      </w:pPr>
      <w:r w:rsidRPr="007E6A17">
        <w:rPr>
          <w:color w:val="000000" w:themeColor="text1"/>
          <w:lang w:val="en-GB"/>
        </w:rPr>
        <w:t>B4</w:t>
      </w:r>
      <w:r w:rsidRPr="007E6A17">
        <w:rPr>
          <w:color w:val="000000" w:themeColor="text1"/>
          <w:lang w:val="en-GB"/>
        </w:rPr>
        <w:tab/>
      </w:r>
      <w:r w:rsidR="00F012CD" w:rsidRPr="007E6A17">
        <w:rPr>
          <w:color w:val="000000" w:themeColor="text1"/>
          <w:lang w:val="en-GB"/>
        </w:rPr>
        <w:t>Acetylcarniti</w:t>
      </w:r>
      <w:r w:rsidR="000373E1" w:rsidRPr="007E6A17">
        <w:rPr>
          <w:color w:val="000000" w:themeColor="text1"/>
          <w:lang w:val="en-GB"/>
        </w:rPr>
        <w:t>n</w:t>
      </w:r>
      <w:r w:rsidR="00F012CD" w:rsidRPr="007E6A17">
        <w:rPr>
          <w:color w:val="000000" w:themeColor="text1"/>
          <w:lang w:val="en-GB"/>
        </w:rPr>
        <w:t>e</w:t>
      </w:r>
      <w:r w:rsidR="000373E1" w:rsidRPr="007E6A17">
        <w:rPr>
          <w:color w:val="000000" w:themeColor="text1"/>
          <w:lang w:val="en-GB"/>
        </w:rPr>
        <w:t xml:space="preserve">s </w:t>
      </w:r>
      <w:r w:rsidR="0088109F" w:rsidRPr="007E6A17">
        <w:rPr>
          <w:color w:val="000000" w:themeColor="text1"/>
          <w:lang w:val="en-GB"/>
        </w:rPr>
        <w:t>are</w:t>
      </w:r>
      <w:r w:rsidR="000373E1" w:rsidRPr="007E6A17">
        <w:rPr>
          <w:color w:val="000000" w:themeColor="text1"/>
          <w:lang w:val="en-GB"/>
        </w:rPr>
        <w:t xml:space="preserve"> lower in the in SC2+ than SC2- and lower in MI+ than MI- and be lowest in</w:t>
      </w:r>
      <w:r w:rsidR="008C09C1" w:rsidRPr="007E6A17">
        <w:rPr>
          <w:color w:val="000000" w:themeColor="text1"/>
          <w:lang w:val="en-GB"/>
        </w:rPr>
        <w:t xml:space="preserve"> the dual diagnosis group SC2+MI</w:t>
      </w:r>
      <w:r w:rsidR="000373E1" w:rsidRPr="007E6A17">
        <w:rPr>
          <w:color w:val="000000" w:themeColor="text1"/>
          <w:lang w:val="en-GB"/>
        </w:rPr>
        <w:t>+</w:t>
      </w:r>
      <w:r w:rsidR="008C09C1" w:rsidRPr="007E6A17">
        <w:rPr>
          <w:color w:val="000000" w:themeColor="text1"/>
          <w:lang w:val="en-GB"/>
        </w:rPr>
        <w:t xml:space="preserve">. </w:t>
      </w:r>
      <w:r w:rsidR="008C09C1" w:rsidRPr="007E6A17">
        <w:rPr>
          <w:color w:val="000000" w:themeColor="text1"/>
        </w:rPr>
        <w:t xml:space="preserve">Group differences persist over time (from baseline to follow-up). </w:t>
      </w:r>
    </w:p>
    <w:p w14:paraId="539A054E" w14:textId="30DE30C8" w:rsidR="008C09C1" w:rsidRPr="007E6A17" w:rsidRDefault="00B20B74" w:rsidP="008C09C1">
      <w:pPr>
        <w:spacing w:before="120" w:after="120" w:line="300" w:lineRule="exact"/>
        <w:rPr>
          <w:color w:val="000000" w:themeColor="text1"/>
        </w:rPr>
      </w:pPr>
      <w:r w:rsidRPr="007E6A17">
        <w:rPr>
          <w:color w:val="000000" w:themeColor="text1"/>
          <w:lang w:val="en-GB"/>
        </w:rPr>
        <w:t>B5</w:t>
      </w:r>
      <w:r w:rsidRPr="007E6A17">
        <w:rPr>
          <w:color w:val="000000" w:themeColor="text1"/>
          <w:lang w:val="en-GB"/>
        </w:rPr>
        <w:tab/>
      </w:r>
      <w:r w:rsidR="00F012CD" w:rsidRPr="007E6A17">
        <w:rPr>
          <w:color w:val="000000" w:themeColor="text1"/>
          <w:lang w:val="en-GB"/>
        </w:rPr>
        <w:t>Lysophosphatidylcholines</w:t>
      </w:r>
      <w:r w:rsidR="000373E1" w:rsidRPr="007E6A17">
        <w:rPr>
          <w:color w:val="000000" w:themeColor="text1"/>
          <w:lang w:val="en-GB"/>
        </w:rPr>
        <w:t xml:space="preserve">, </w:t>
      </w:r>
      <w:r w:rsidR="00703357" w:rsidRPr="007E6A17">
        <w:rPr>
          <w:color w:val="000000" w:themeColor="text1"/>
          <w:lang w:val="en-GB"/>
        </w:rPr>
        <w:t>p</w:t>
      </w:r>
      <w:r w:rsidR="000373E1" w:rsidRPr="007E6A17">
        <w:rPr>
          <w:color w:val="000000" w:themeColor="text1"/>
          <w:lang w:val="en-GB"/>
        </w:rPr>
        <w:t xml:space="preserve">hosphatidylcholines </w:t>
      </w:r>
      <w:r w:rsidR="00703357" w:rsidRPr="007E6A17">
        <w:rPr>
          <w:color w:val="000000" w:themeColor="text1"/>
          <w:lang w:val="en-GB"/>
        </w:rPr>
        <w:t>s</w:t>
      </w:r>
      <w:r w:rsidR="000373E1" w:rsidRPr="007E6A17">
        <w:rPr>
          <w:color w:val="000000" w:themeColor="text1"/>
          <w:lang w:val="en-GB"/>
        </w:rPr>
        <w:t>phingolipids</w:t>
      </w:r>
      <w:r w:rsidR="000373E1" w:rsidRPr="007E6A17">
        <w:rPr>
          <w:rFonts w:hint="eastAsia"/>
          <w:color w:val="000000" w:themeColor="text1"/>
          <w:lang w:val="en-GB"/>
        </w:rPr>
        <w:t> </w:t>
      </w:r>
      <w:r w:rsidR="0088109F" w:rsidRPr="007E6A17">
        <w:rPr>
          <w:color w:val="000000" w:themeColor="text1"/>
          <w:lang w:val="en-GB"/>
        </w:rPr>
        <w:t>are</w:t>
      </w:r>
      <w:r w:rsidR="00CE4FFA" w:rsidRPr="007E6A17">
        <w:rPr>
          <w:color w:val="000000" w:themeColor="text1"/>
          <w:lang w:val="en-GB"/>
        </w:rPr>
        <w:t xml:space="preserve"> lower in SC2+ than SC2- and lower in MI+ than MI- and lowest in </w:t>
      </w:r>
      <w:r w:rsidR="008C09C1" w:rsidRPr="007E6A17">
        <w:rPr>
          <w:color w:val="000000" w:themeColor="text1"/>
          <w:lang w:val="en-GB"/>
        </w:rPr>
        <w:t>the dual diagnosis group SC2+M</w:t>
      </w:r>
      <w:r w:rsidR="0088109F" w:rsidRPr="007E6A17">
        <w:rPr>
          <w:color w:val="000000" w:themeColor="text1"/>
          <w:lang w:val="en-GB"/>
        </w:rPr>
        <w:t>I</w:t>
      </w:r>
      <w:r w:rsidR="008C09C1" w:rsidRPr="007E6A17">
        <w:rPr>
          <w:color w:val="000000" w:themeColor="text1"/>
          <w:lang w:val="en-GB"/>
        </w:rPr>
        <w:t>-.</w:t>
      </w:r>
      <w:r w:rsidR="008C09C1" w:rsidRPr="007E6A17">
        <w:rPr>
          <w:color w:val="000000" w:themeColor="text1"/>
        </w:rPr>
        <w:t xml:space="preserve"> Group differences persist over time (from baseline to follow-up). </w:t>
      </w:r>
    </w:p>
    <w:p w14:paraId="6C76E460" w14:textId="095D11EC" w:rsidR="00CE4FFA" w:rsidRPr="007E6A17" w:rsidRDefault="008C09C1" w:rsidP="00B20B74">
      <w:pPr>
        <w:spacing w:before="120" w:after="120" w:line="300" w:lineRule="exact"/>
        <w:rPr>
          <w:color w:val="000000" w:themeColor="text1"/>
          <w:lang w:val="en-GB"/>
        </w:rPr>
      </w:pPr>
      <w:r w:rsidRPr="007E6A17">
        <w:rPr>
          <w:color w:val="000000" w:themeColor="text1"/>
          <w:lang w:val="en-GB"/>
        </w:rPr>
        <w:t>B6</w:t>
      </w:r>
      <w:r w:rsidR="00B20B74" w:rsidRPr="007E6A17">
        <w:rPr>
          <w:color w:val="000000" w:themeColor="text1"/>
          <w:lang w:val="en-GB"/>
        </w:rPr>
        <w:tab/>
      </w:r>
      <w:r w:rsidR="00842B9B" w:rsidRPr="007E6A17">
        <w:rPr>
          <w:color w:val="000000" w:themeColor="text1"/>
          <w:lang w:val="en-GB"/>
        </w:rPr>
        <w:t>I</w:t>
      </w:r>
      <w:r w:rsidR="00CE4FFA" w:rsidRPr="007E6A17">
        <w:rPr>
          <w:color w:val="000000" w:themeColor="text1"/>
          <w:lang w:val="en-GB"/>
        </w:rPr>
        <w:t xml:space="preserve">ndividuals with </w:t>
      </w:r>
      <w:r w:rsidR="007D12B5" w:rsidRPr="007E6A17">
        <w:rPr>
          <w:color w:val="000000" w:themeColor="text1"/>
          <w:lang w:val="en-GB"/>
        </w:rPr>
        <w:t>persistent</w:t>
      </w:r>
      <w:r w:rsidR="00CE4FFA" w:rsidRPr="007E6A17">
        <w:rPr>
          <w:color w:val="000000" w:themeColor="text1"/>
          <w:lang w:val="en-GB"/>
        </w:rPr>
        <w:t xml:space="preserve"> symptoms following </w:t>
      </w:r>
      <w:r w:rsidR="00842B9B" w:rsidRPr="007E6A17">
        <w:rPr>
          <w:color w:val="000000" w:themeColor="text1"/>
          <w:lang w:val="en-GB"/>
        </w:rPr>
        <w:t>COVID-19 show</w:t>
      </w:r>
      <w:r w:rsidR="00CE4FFA" w:rsidRPr="007E6A17">
        <w:rPr>
          <w:color w:val="000000" w:themeColor="text1"/>
          <w:lang w:val="en-GB"/>
        </w:rPr>
        <w:t xml:space="preserve"> more pr</w:t>
      </w:r>
      <w:r w:rsidR="008559F5" w:rsidRPr="007E6A17">
        <w:rPr>
          <w:color w:val="000000" w:themeColor="text1"/>
          <w:lang w:val="en-GB"/>
        </w:rPr>
        <w:t>onounced responses in the immunometabolic signature</w:t>
      </w:r>
      <w:r w:rsidR="00CE4FFA" w:rsidRPr="007E6A17">
        <w:rPr>
          <w:color w:val="000000" w:themeColor="text1"/>
          <w:lang w:val="en-GB"/>
        </w:rPr>
        <w:t xml:space="preserve"> than those with complete resolution of </w:t>
      </w:r>
      <w:r w:rsidR="008559F5" w:rsidRPr="007E6A17">
        <w:rPr>
          <w:color w:val="000000" w:themeColor="text1"/>
          <w:lang w:val="en-GB"/>
        </w:rPr>
        <w:t>symptoms</w:t>
      </w:r>
    </w:p>
    <w:p w14:paraId="502F927F" w14:textId="77777777" w:rsidR="00F012CD" w:rsidRPr="007E6A17" w:rsidRDefault="00C219C6" w:rsidP="00C219C6">
      <w:pPr>
        <w:spacing w:before="120" w:after="120" w:line="300" w:lineRule="exact"/>
        <w:rPr>
          <w:color w:val="000000" w:themeColor="text1"/>
        </w:rPr>
      </w:pPr>
      <w:r w:rsidRPr="007E6A17">
        <w:rPr>
          <w:color w:val="000000" w:themeColor="text1"/>
        </w:rPr>
        <w:t>Second</w:t>
      </w:r>
      <w:r w:rsidR="00F012CD" w:rsidRPr="007E6A17">
        <w:rPr>
          <w:color w:val="000000" w:themeColor="text1"/>
        </w:rPr>
        <w:t xml:space="preserve">ary research questions part B: </w:t>
      </w:r>
    </w:p>
    <w:p w14:paraId="080D0B60" w14:textId="1587E069" w:rsidR="00C219C6" w:rsidRPr="007E6A17" w:rsidRDefault="00C219C6" w:rsidP="00C219C6">
      <w:pPr>
        <w:spacing w:before="120" w:after="120" w:line="300" w:lineRule="exact"/>
        <w:rPr>
          <w:color w:val="000000" w:themeColor="text1"/>
        </w:rPr>
      </w:pPr>
      <w:r w:rsidRPr="007E6A17">
        <w:rPr>
          <w:color w:val="000000" w:themeColor="text1"/>
        </w:rPr>
        <w:t>B</w:t>
      </w:r>
      <w:r w:rsidR="00842B9B" w:rsidRPr="007E6A17">
        <w:rPr>
          <w:color w:val="000000" w:themeColor="text1"/>
        </w:rPr>
        <w:t>7</w:t>
      </w:r>
      <w:r w:rsidRPr="007E6A17">
        <w:rPr>
          <w:color w:val="000000" w:themeColor="text1"/>
        </w:rPr>
        <w:t xml:space="preserve"> Antibody titers against SARS-CoV-2.</w:t>
      </w:r>
    </w:p>
    <w:p w14:paraId="0EE67778" w14:textId="03D058B8" w:rsidR="00CE4FFA" w:rsidRPr="007E6A17" w:rsidRDefault="00CE4FFA" w:rsidP="009C4DE2">
      <w:pPr>
        <w:spacing w:before="120" w:after="120" w:line="300" w:lineRule="exact"/>
        <w:rPr>
          <w:color w:val="000000" w:themeColor="text1"/>
        </w:rPr>
      </w:pPr>
      <w:r w:rsidRPr="007E6A17">
        <w:rPr>
          <w:color w:val="000000" w:themeColor="text1"/>
        </w:rPr>
        <w:t>In a second</w:t>
      </w:r>
      <w:r w:rsidR="00763009" w:rsidRPr="007E6A17">
        <w:rPr>
          <w:color w:val="000000" w:themeColor="text1"/>
        </w:rPr>
        <w:t xml:space="preserve"> </w:t>
      </w:r>
      <w:r w:rsidRPr="007E6A17">
        <w:rPr>
          <w:color w:val="000000" w:themeColor="text1"/>
        </w:rPr>
        <w:t xml:space="preserve">analysis we will take into account the complexity of the psychoimmunological approach. </w:t>
      </w:r>
      <w:r w:rsidR="00B20B74" w:rsidRPr="007E6A17">
        <w:rPr>
          <w:color w:val="000000" w:themeColor="text1"/>
        </w:rPr>
        <w:t xml:space="preserve">A path analysis </w:t>
      </w:r>
      <w:r w:rsidR="00F35031" w:rsidRPr="007E6A17">
        <w:rPr>
          <w:color w:val="000000" w:themeColor="text1"/>
        </w:rPr>
        <w:t xml:space="preserve">using structural equation modelling </w:t>
      </w:r>
      <w:r w:rsidR="00B20B74" w:rsidRPr="007E6A17">
        <w:rPr>
          <w:color w:val="000000" w:themeColor="text1"/>
        </w:rPr>
        <w:t>will be performed foll</w:t>
      </w:r>
      <w:r w:rsidR="00C219C6" w:rsidRPr="007E6A17">
        <w:rPr>
          <w:color w:val="000000" w:themeColor="text1"/>
        </w:rPr>
        <w:t>o</w:t>
      </w:r>
      <w:r w:rsidR="00B20B74" w:rsidRPr="007E6A17">
        <w:rPr>
          <w:color w:val="000000" w:themeColor="text1"/>
        </w:rPr>
        <w:t xml:space="preserve">wing the identification of the most </w:t>
      </w:r>
      <w:r w:rsidR="005A0EA2" w:rsidRPr="007E6A17">
        <w:rPr>
          <w:color w:val="000000" w:themeColor="text1"/>
        </w:rPr>
        <w:t xml:space="preserve">relevant immunometabolic parameters </w:t>
      </w:r>
      <w:r w:rsidR="00B20B74" w:rsidRPr="007E6A17">
        <w:rPr>
          <w:color w:val="000000" w:themeColor="text1"/>
        </w:rPr>
        <w:t xml:space="preserve">using a machine learning approach (see statistic section </w:t>
      </w:r>
      <w:r w:rsidR="009C4DE2" w:rsidRPr="007E6A17">
        <w:rPr>
          <w:color w:val="000000" w:themeColor="text1"/>
        </w:rPr>
        <w:t>2.6.</w:t>
      </w:r>
      <w:r w:rsidR="00B20B74" w:rsidRPr="007E6A17">
        <w:rPr>
          <w:color w:val="000000" w:themeColor="text1"/>
        </w:rPr>
        <w:t xml:space="preserve"> for details</w:t>
      </w:r>
      <w:r w:rsidR="00532DEE" w:rsidRPr="007E6A17">
        <w:rPr>
          <w:color w:val="000000" w:themeColor="text1"/>
        </w:rPr>
        <w:t xml:space="preserve"> and Kothari and Belsky 2021</w:t>
      </w:r>
      <w:r w:rsidR="00B20B74" w:rsidRPr="007E6A17">
        <w:rPr>
          <w:color w:val="000000" w:themeColor="text1"/>
        </w:rPr>
        <w:t xml:space="preserve">). </w:t>
      </w:r>
      <w:r w:rsidR="00DB368B" w:rsidRPr="007E6A17">
        <w:rPr>
          <w:color w:val="000000" w:themeColor="text1"/>
        </w:rPr>
        <w:t xml:space="preserve">This approach gives more </w:t>
      </w:r>
      <w:r w:rsidR="000C1755" w:rsidRPr="007E6A17">
        <w:rPr>
          <w:color w:val="000000" w:themeColor="text1"/>
        </w:rPr>
        <w:t>credit</w:t>
      </w:r>
      <w:r w:rsidR="00DB368B" w:rsidRPr="007E6A17">
        <w:rPr>
          <w:color w:val="000000" w:themeColor="text1"/>
        </w:rPr>
        <w:t xml:space="preserve"> to the </w:t>
      </w:r>
      <w:r w:rsidR="000C1755" w:rsidRPr="007E6A17">
        <w:rPr>
          <w:color w:val="000000" w:themeColor="text1"/>
        </w:rPr>
        <w:t>complex</w:t>
      </w:r>
      <w:r w:rsidR="00DB368B" w:rsidRPr="007E6A17">
        <w:rPr>
          <w:color w:val="000000" w:themeColor="text1"/>
        </w:rPr>
        <w:t xml:space="preserve"> interaction of mental and physical health</w:t>
      </w:r>
      <w:r w:rsidR="00842B9B" w:rsidRPr="007E6A17">
        <w:rPr>
          <w:color w:val="000000" w:themeColor="text1"/>
        </w:rPr>
        <w:t xml:space="preserve"> as well as the influence of individual factors</w:t>
      </w:r>
      <w:r w:rsidR="00763009" w:rsidRPr="007E6A17">
        <w:rPr>
          <w:color w:val="000000" w:themeColor="text1"/>
        </w:rPr>
        <w:t>.</w:t>
      </w:r>
    </w:p>
    <w:p w14:paraId="21CCCD70" w14:textId="6ECEDF41" w:rsidR="00F2600F" w:rsidRPr="007E6A17" w:rsidRDefault="005F17CD" w:rsidP="003B096A">
      <w:pPr>
        <w:pStyle w:val="berschrift2"/>
        <w:rPr>
          <w:color w:val="000000" w:themeColor="text1"/>
        </w:rPr>
      </w:pPr>
      <w:bookmarkStart w:id="9" w:name="_Toc69225036"/>
      <w:r w:rsidRPr="007E6A17">
        <w:rPr>
          <w:color w:val="000000" w:themeColor="text1"/>
        </w:rPr>
        <w:lastRenderedPageBreak/>
        <w:t>1</w:t>
      </w:r>
      <w:r w:rsidR="006413D2" w:rsidRPr="007E6A17">
        <w:rPr>
          <w:color w:val="000000" w:themeColor="text1"/>
        </w:rPr>
        <w:t>.3. Innovation</w:t>
      </w:r>
      <w:bookmarkEnd w:id="9"/>
      <w:r w:rsidR="006413D2" w:rsidRPr="007E6A17">
        <w:rPr>
          <w:color w:val="000000" w:themeColor="text1"/>
        </w:rPr>
        <w:t xml:space="preserve"> </w:t>
      </w:r>
    </w:p>
    <w:p w14:paraId="08C92F2E" w14:textId="0A552DFA" w:rsidR="00D03152" w:rsidRPr="007E6A17" w:rsidRDefault="009A19D9" w:rsidP="00D03152">
      <w:pPr>
        <w:rPr>
          <w:lang w:val="en-GB"/>
        </w:rPr>
      </w:pPr>
      <w:r w:rsidRPr="007E6A17">
        <w:rPr>
          <w:color w:val="000000" w:themeColor="text1"/>
        </w:rPr>
        <w:t>Only limited</w:t>
      </w:r>
      <w:r w:rsidR="006413D2" w:rsidRPr="007E6A17">
        <w:rPr>
          <w:color w:val="000000" w:themeColor="text1"/>
        </w:rPr>
        <w:t xml:space="preserve"> data are available in the medical literature on the stigmatization </w:t>
      </w:r>
      <w:r w:rsidR="00DF01C9" w:rsidRPr="007E6A17">
        <w:rPr>
          <w:color w:val="000000" w:themeColor="text1"/>
        </w:rPr>
        <w:t xml:space="preserve">during the </w:t>
      </w:r>
      <w:r w:rsidR="006413D2" w:rsidRPr="007E6A17">
        <w:rPr>
          <w:color w:val="000000" w:themeColor="text1"/>
        </w:rPr>
        <w:t xml:space="preserve">COVID-19 </w:t>
      </w:r>
      <w:r w:rsidR="00DF01C9" w:rsidRPr="007E6A17">
        <w:rPr>
          <w:color w:val="000000" w:themeColor="text1"/>
        </w:rPr>
        <w:t>pandemic</w:t>
      </w:r>
      <w:r w:rsidR="006413D2" w:rsidRPr="007E6A17">
        <w:rPr>
          <w:color w:val="000000" w:themeColor="text1"/>
        </w:rPr>
        <w:t>. So data on stigmatization due to COVID-19 need to be collected, since the COVID-19 pandemic is at high risk for inducing stigmatization</w:t>
      </w:r>
      <w:r w:rsidR="006D1E84" w:rsidRPr="007E6A17">
        <w:rPr>
          <w:color w:val="000000" w:themeColor="text1"/>
        </w:rPr>
        <w:t>,</w:t>
      </w:r>
      <w:r w:rsidR="006413D2" w:rsidRPr="007E6A17">
        <w:rPr>
          <w:color w:val="000000" w:themeColor="text1"/>
        </w:rPr>
        <w:t xml:space="preserve"> especially due to the m</w:t>
      </w:r>
      <w:r w:rsidR="00B517DE" w:rsidRPr="007E6A17">
        <w:rPr>
          <w:color w:val="000000" w:themeColor="text1"/>
        </w:rPr>
        <w:t xml:space="preserve">easures of “social distancing” </w:t>
      </w:r>
      <w:r w:rsidR="002E7DBB" w:rsidRPr="007E6A17">
        <w:rPr>
          <w:lang w:val="en-GB"/>
        </w:rPr>
        <w:t>(</w:t>
      </w:r>
      <w:r w:rsidR="00B71435" w:rsidRPr="007E6A17">
        <w:rPr>
          <w:lang w:val="en-GB"/>
        </w:rPr>
        <w:t xml:space="preserve">Chopra and Arora 2020). </w:t>
      </w:r>
      <w:r w:rsidR="006413D2" w:rsidRPr="007E6A17">
        <w:rPr>
          <w:color w:val="000000" w:themeColor="text1"/>
        </w:rPr>
        <w:t>Not only are these data important to deal with the current crisis but</w:t>
      </w:r>
      <w:r w:rsidR="00CD02F5" w:rsidRPr="007E6A17">
        <w:rPr>
          <w:color w:val="000000" w:themeColor="text1"/>
        </w:rPr>
        <w:t xml:space="preserve"> also</w:t>
      </w:r>
      <w:r w:rsidR="006413D2" w:rsidRPr="007E6A17">
        <w:rPr>
          <w:color w:val="000000" w:themeColor="text1"/>
        </w:rPr>
        <w:t xml:space="preserve"> possible future, similar outbreaks can be </w:t>
      </w:r>
      <w:r w:rsidR="00CD02F5" w:rsidRPr="007E6A17">
        <w:rPr>
          <w:color w:val="000000" w:themeColor="text1"/>
        </w:rPr>
        <w:t>managed</w:t>
      </w:r>
      <w:r w:rsidR="006413D2" w:rsidRPr="007E6A17">
        <w:rPr>
          <w:color w:val="000000" w:themeColor="text1"/>
        </w:rPr>
        <w:t xml:space="preserve"> more</w:t>
      </w:r>
      <w:r w:rsidR="005705F3" w:rsidRPr="007E6A17">
        <w:rPr>
          <w:color w:val="000000" w:themeColor="text1"/>
        </w:rPr>
        <w:t xml:space="preserve"> sustainably.</w:t>
      </w:r>
      <w:r w:rsidR="003B096A" w:rsidRPr="007E6A17">
        <w:rPr>
          <w:color w:val="000000" w:themeColor="text1"/>
        </w:rPr>
        <w:t xml:space="preserve"> The investigation of</w:t>
      </w:r>
      <w:r w:rsidR="006413D2" w:rsidRPr="007E6A17">
        <w:rPr>
          <w:color w:val="000000" w:themeColor="text1"/>
        </w:rPr>
        <w:t xml:space="preserve"> the </w:t>
      </w:r>
      <w:r w:rsidR="007E6390" w:rsidRPr="007E6A17">
        <w:rPr>
          <w:color w:val="000000" w:themeColor="text1"/>
        </w:rPr>
        <w:t>psychoimmunological mechanisms link</w:t>
      </w:r>
      <w:r w:rsidR="005A33A3" w:rsidRPr="007E6A17">
        <w:rPr>
          <w:color w:val="000000" w:themeColor="text1"/>
        </w:rPr>
        <w:t>i</w:t>
      </w:r>
      <w:r w:rsidR="007E6390" w:rsidRPr="007E6A17">
        <w:rPr>
          <w:color w:val="000000" w:themeColor="text1"/>
        </w:rPr>
        <w:t>ng</w:t>
      </w:r>
      <w:r w:rsidR="006413D2" w:rsidRPr="007E6A17">
        <w:rPr>
          <w:color w:val="000000" w:themeColor="text1"/>
        </w:rPr>
        <w:t xml:space="preserve"> </w:t>
      </w:r>
      <w:r w:rsidR="008559F5" w:rsidRPr="007E6A17">
        <w:rPr>
          <w:color w:val="000000" w:themeColor="text1"/>
        </w:rPr>
        <w:t xml:space="preserve">stigmatization, </w:t>
      </w:r>
      <w:r w:rsidR="006413D2" w:rsidRPr="007E6A17">
        <w:rPr>
          <w:color w:val="000000" w:themeColor="text1"/>
        </w:rPr>
        <w:t xml:space="preserve">mental stress and </w:t>
      </w:r>
      <w:r w:rsidR="004D2EF5" w:rsidRPr="007E6A17">
        <w:rPr>
          <w:color w:val="000000" w:themeColor="text1"/>
        </w:rPr>
        <w:t>mental</w:t>
      </w:r>
      <w:r w:rsidR="006D1E84" w:rsidRPr="007E6A17">
        <w:rPr>
          <w:color w:val="000000" w:themeColor="text1"/>
        </w:rPr>
        <w:t xml:space="preserve"> or </w:t>
      </w:r>
      <w:r w:rsidR="00D03152" w:rsidRPr="007E6A17">
        <w:rPr>
          <w:color w:val="000000" w:themeColor="text1"/>
        </w:rPr>
        <w:t>physical</w:t>
      </w:r>
      <w:r w:rsidR="006D1E84" w:rsidRPr="007E6A17">
        <w:rPr>
          <w:color w:val="000000" w:themeColor="text1"/>
        </w:rPr>
        <w:t xml:space="preserve"> disorders</w:t>
      </w:r>
      <w:r w:rsidR="006413D2" w:rsidRPr="007E6A17">
        <w:rPr>
          <w:color w:val="000000" w:themeColor="text1"/>
        </w:rPr>
        <w:t xml:space="preserve"> </w:t>
      </w:r>
      <w:r w:rsidR="003B096A" w:rsidRPr="007E6A17">
        <w:rPr>
          <w:color w:val="000000" w:themeColor="text1"/>
        </w:rPr>
        <w:t xml:space="preserve">is </w:t>
      </w:r>
      <w:r w:rsidR="006413D2" w:rsidRPr="007E6A17">
        <w:rPr>
          <w:color w:val="000000" w:themeColor="text1"/>
        </w:rPr>
        <w:t xml:space="preserve">an aspect that will be important beyond the current COVID-19 pandemic. </w:t>
      </w:r>
      <w:r w:rsidR="00D03152" w:rsidRPr="007E6A17">
        <w:rPr>
          <w:color w:val="000000" w:themeColor="text1"/>
        </w:rPr>
        <w:t xml:space="preserve">It will help link psychometric and biological data thereby </w:t>
      </w:r>
      <w:r w:rsidR="00592B2B" w:rsidRPr="007E6A17">
        <w:rPr>
          <w:color w:val="000000" w:themeColor="text1"/>
        </w:rPr>
        <w:t xml:space="preserve">providing important input also for the basic science community. </w:t>
      </w:r>
      <w:r w:rsidR="00D03152" w:rsidRPr="007E6A17">
        <w:rPr>
          <w:color w:val="000000" w:themeColor="text1"/>
        </w:rPr>
        <w:t xml:space="preserve">A healthy society caring for mental health is less vulnerable for poverty and unbalanced socioeconomic development </w:t>
      </w:r>
      <w:r w:rsidR="006413D2" w:rsidRPr="007E6A17">
        <w:rPr>
          <w:color w:val="000000" w:themeColor="text1"/>
        </w:rPr>
        <w:t xml:space="preserve">An additional innovative aspect is brought to this study by comparing stigmatization due to mental and physical disease. These data are not only important to advance </w:t>
      </w:r>
      <w:r w:rsidR="006D1E84" w:rsidRPr="007E6A17">
        <w:rPr>
          <w:color w:val="000000" w:themeColor="text1"/>
        </w:rPr>
        <w:t xml:space="preserve">the </w:t>
      </w:r>
      <w:r w:rsidR="006413D2" w:rsidRPr="007E6A17">
        <w:rPr>
          <w:color w:val="000000" w:themeColor="text1"/>
        </w:rPr>
        <w:t>scientific understanding of basic concepts of health and disease but are essential for the Austrian health care system</w:t>
      </w:r>
      <w:r w:rsidR="003B096A" w:rsidRPr="007E6A17">
        <w:rPr>
          <w:color w:val="000000" w:themeColor="text1"/>
        </w:rPr>
        <w:t xml:space="preserve"> and the Austrian society as a whole</w:t>
      </w:r>
      <w:r w:rsidR="006413D2" w:rsidRPr="007E6A17">
        <w:rPr>
          <w:color w:val="000000" w:themeColor="text1"/>
        </w:rPr>
        <w:t xml:space="preserve">. </w:t>
      </w:r>
      <w:r w:rsidR="006D1E84" w:rsidRPr="007E6A17">
        <w:rPr>
          <w:color w:val="000000" w:themeColor="text1"/>
        </w:rPr>
        <w:t>I</w:t>
      </w:r>
      <w:r w:rsidR="006413D2" w:rsidRPr="007E6A17">
        <w:rPr>
          <w:color w:val="000000" w:themeColor="text1"/>
        </w:rPr>
        <w:t>f we succeed in recognizing the type, extent</w:t>
      </w:r>
      <w:r w:rsidR="006D1E84" w:rsidRPr="007E6A17">
        <w:rPr>
          <w:color w:val="000000" w:themeColor="text1"/>
        </w:rPr>
        <w:t>,</w:t>
      </w:r>
      <w:r w:rsidR="006413D2" w:rsidRPr="007E6A17">
        <w:rPr>
          <w:color w:val="000000" w:themeColor="text1"/>
        </w:rPr>
        <w:t xml:space="preserve"> and psychoimmunological consequences of stigmatization</w:t>
      </w:r>
      <w:r w:rsidR="00B517DE" w:rsidRPr="007E6A17">
        <w:rPr>
          <w:color w:val="000000" w:themeColor="text1"/>
        </w:rPr>
        <w:t xml:space="preserve"> and mental stress</w:t>
      </w:r>
      <w:r w:rsidR="006413D2" w:rsidRPr="007E6A17">
        <w:rPr>
          <w:color w:val="000000" w:themeColor="text1"/>
        </w:rPr>
        <w:t xml:space="preserve"> will</w:t>
      </w:r>
      <w:r w:rsidR="005705F3" w:rsidRPr="007E6A17">
        <w:rPr>
          <w:color w:val="000000" w:themeColor="text1"/>
        </w:rPr>
        <w:t xml:space="preserve"> it</w:t>
      </w:r>
      <w:r w:rsidR="006413D2" w:rsidRPr="007E6A17">
        <w:rPr>
          <w:color w:val="000000" w:themeColor="text1"/>
        </w:rPr>
        <w:t xml:space="preserve"> be possible to use targ</w:t>
      </w:r>
      <w:r w:rsidR="00B517DE" w:rsidRPr="007E6A17">
        <w:rPr>
          <w:color w:val="000000" w:themeColor="text1"/>
        </w:rPr>
        <w:t>eted measures to reduce them</w:t>
      </w:r>
      <w:r w:rsidR="005705F3" w:rsidRPr="007E6A17">
        <w:rPr>
          <w:color w:val="000000" w:themeColor="text1"/>
        </w:rPr>
        <w:t xml:space="preserve"> and ther</w:t>
      </w:r>
      <w:r w:rsidR="0097795A" w:rsidRPr="007E6A17">
        <w:rPr>
          <w:color w:val="000000" w:themeColor="text1"/>
        </w:rPr>
        <w:t>e</w:t>
      </w:r>
      <w:r w:rsidR="005705F3" w:rsidRPr="007E6A17">
        <w:rPr>
          <w:color w:val="000000" w:themeColor="text1"/>
        </w:rPr>
        <w:t xml:space="preserve">by counteract </w:t>
      </w:r>
      <w:r w:rsidR="00B517DE" w:rsidRPr="007E6A17">
        <w:rPr>
          <w:color w:val="000000" w:themeColor="text1"/>
        </w:rPr>
        <w:t>physical and mental disease</w:t>
      </w:r>
      <w:r w:rsidR="005705F3" w:rsidRPr="007E6A17">
        <w:rPr>
          <w:color w:val="000000" w:themeColor="text1"/>
        </w:rPr>
        <w:t xml:space="preserve"> and</w:t>
      </w:r>
      <w:r w:rsidR="006D1E84" w:rsidRPr="007E6A17">
        <w:rPr>
          <w:color w:val="000000" w:themeColor="text1"/>
        </w:rPr>
        <w:t xml:space="preserve"> </w:t>
      </w:r>
      <w:r w:rsidR="006413D2" w:rsidRPr="007E6A17">
        <w:rPr>
          <w:color w:val="000000" w:themeColor="text1"/>
        </w:rPr>
        <w:t xml:space="preserve">improve the quality of life of those affected. </w:t>
      </w:r>
      <w:r w:rsidR="00D03152" w:rsidRPr="007E6A17">
        <w:rPr>
          <w:color w:val="000000" w:themeColor="text1"/>
        </w:rPr>
        <w:t>Thus, data generated by this study will essentially support the further development of the national health care system to become more sustainable and better prepared for the post-COVID time and further crisis management. For this reason, the Medical Directors of Tirol Kliniken GmbH, Bezirkskrankenhaus Kufstein and Bezirkskrankenhaus Zams have opted to support and promote this study.</w:t>
      </w:r>
    </w:p>
    <w:p w14:paraId="5285C12F" w14:textId="0AE42FF4" w:rsidR="00F2600F" w:rsidRPr="007E6A17" w:rsidRDefault="005F17CD" w:rsidP="003B096A">
      <w:pPr>
        <w:pStyle w:val="berschrift2"/>
        <w:rPr>
          <w:color w:val="000000" w:themeColor="text1"/>
        </w:rPr>
      </w:pPr>
      <w:bookmarkStart w:id="10" w:name="_Toc69225037"/>
      <w:r w:rsidRPr="007E6A17">
        <w:rPr>
          <w:color w:val="000000" w:themeColor="text1"/>
        </w:rPr>
        <w:t>1</w:t>
      </w:r>
      <w:r w:rsidR="006413D2" w:rsidRPr="007E6A17">
        <w:rPr>
          <w:color w:val="000000" w:themeColor="text1"/>
        </w:rPr>
        <w:t>.4. International research up to date</w:t>
      </w:r>
      <w:bookmarkEnd w:id="10"/>
    </w:p>
    <w:p w14:paraId="7050FEC3" w14:textId="3A9A2365" w:rsidR="00F2600F" w:rsidRPr="007E6A17" w:rsidRDefault="005F17CD" w:rsidP="00966260">
      <w:pPr>
        <w:pStyle w:val="berschrift3"/>
        <w:rPr>
          <w:color w:val="000000" w:themeColor="text1"/>
        </w:rPr>
      </w:pPr>
      <w:bookmarkStart w:id="11" w:name="_Toc69225038"/>
      <w:r w:rsidRPr="007E6A17">
        <w:rPr>
          <w:color w:val="000000" w:themeColor="text1"/>
        </w:rPr>
        <w:t>1</w:t>
      </w:r>
      <w:r w:rsidR="006413D2" w:rsidRPr="007E6A17">
        <w:rPr>
          <w:color w:val="000000" w:themeColor="text1"/>
        </w:rPr>
        <w:t>.4.1</w:t>
      </w:r>
      <w:r w:rsidR="00ED1D1F" w:rsidRPr="007E6A17">
        <w:rPr>
          <w:color w:val="000000" w:themeColor="text1"/>
        </w:rPr>
        <w:t>.</w:t>
      </w:r>
      <w:r w:rsidR="006413D2" w:rsidRPr="007E6A17">
        <w:rPr>
          <w:color w:val="000000" w:themeColor="text1"/>
        </w:rPr>
        <w:t xml:space="preserve"> Stigmatization due to COVID-19</w:t>
      </w:r>
      <w:bookmarkEnd w:id="11"/>
    </w:p>
    <w:p w14:paraId="6E4A851C" w14:textId="2579CA2A" w:rsidR="00F2600F" w:rsidRPr="007E6A17" w:rsidRDefault="006413D2" w:rsidP="00E3681A">
      <w:pPr>
        <w:spacing w:before="120" w:after="120" w:line="300" w:lineRule="exact"/>
        <w:rPr>
          <w:color w:val="000000" w:themeColor="text1"/>
        </w:rPr>
      </w:pPr>
      <w:r w:rsidRPr="007E6A17">
        <w:rPr>
          <w:color w:val="000000" w:themeColor="text1"/>
        </w:rPr>
        <w:t>“Coronavirus stigma must stop — now” is the essence of an editorial of Nature magazine in April 2020. The issue of stigma associated with COVID-19 has gained much attention across the media and even this very recent editorial in the prestigious Nature magazine has taken up this topic and the associated possible consequences. “For years, it was common for viral diseases to be associated with the landscapes, places or regions where the first outbreaks occurred — as in Middle East Respiratory Syndrome (MERS), or Zika virus, named after a forest in Uganda. But in 2015, the WHO introduced guidelines to stop this practice and thereby reduce stigma and negative impacts such as fear or anger directed towards those regions or their people (...).</w:t>
      </w:r>
      <w:r w:rsidR="005705F3" w:rsidRPr="007E6A17">
        <w:rPr>
          <w:color w:val="000000" w:themeColor="text1"/>
        </w:rPr>
        <w:t xml:space="preserve"> </w:t>
      </w:r>
      <w:r w:rsidRPr="007E6A17">
        <w:rPr>
          <w:color w:val="000000" w:themeColor="text1"/>
        </w:rPr>
        <w:t xml:space="preserve">As infectious-disease epidemiologist Adam Kucharski reminds us in his timely book </w:t>
      </w:r>
      <w:r w:rsidRPr="007E6A17">
        <w:rPr>
          <w:i/>
          <w:color w:val="000000" w:themeColor="text1"/>
        </w:rPr>
        <w:t>The Rules of Contagion</w:t>
      </w:r>
      <w:r w:rsidRPr="007E6A17">
        <w:rPr>
          <w:color w:val="000000" w:themeColor="text1"/>
        </w:rPr>
        <w:t>, history tells us that pandemics lead to communities being stigmatized, which is why we all need to exercise more care. If in doubt, seek advice, and always fall back on the consensus of the evidence.” (Editors 2020).</w:t>
      </w:r>
    </w:p>
    <w:p w14:paraId="3BE17031" w14:textId="2C893924" w:rsidR="00F2600F" w:rsidRPr="007E6A17" w:rsidRDefault="00B71435" w:rsidP="00AB40E0">
      <w:pPr>
        <w:rPr>
          <w:lang w:val="en-GB"/>
        </w:rPr>
      </w:pPr>
      <w:r w:rsidRPr="007E6A17">
        <w:rPr>
          <w:color w:val="000000" w:themeColor="text1"/>
        </w:rPr>
        <w:t xml:space="preserve">However, rigorous scientific studies </w:t>
      </w:r>
      <w:r w:rsidR="0042091F" w:rsidRPr="007E6A17">
        <w:rPr>
          <w:color w:val="000000" w:themeColor="text1"/>
        </w:rPr>
        <w:t xml:space="preserve">on stigmatization during the COVID-19 pandemic </w:t>
      </w:r>
      <w:r w:rsidRPr="007E6A17">
        <w:rPr>
          <w:color w:val="000000" w:themeColor="text1"/>
        </w:rPr>
        <w:t xml:space="preserve">are still very scarce and no studies are yet available linking stigmatization and mental stress with a biological, psychoimmunologcial approach. </w:t>
      </w:r>
      <w:r w:rsidR="00AD7DF9" w:rsidRPr="007E6A17">
        <w:rPr>
          <w:color w:val="000000" w:themeColor="text1"/>
        </w:rPr>
        <w:t>Recent c</w:t>
      </w:r>
      <w:r w:rsidRPr="007E6A17">
        <w:rPr>
          <w:color w:val="000000" w:themeColor="text1"/>
        </w:rPr>
        <w:t>ommentaries and editorials report anecdotal evidence (Bagcchi. 2020) or deduct data from other infectious disorders (Logie 2020). Few scientific studies are available which mostly included specific groups such as health care workers (Uvais et al. 2020</w:t>
      </w:r>
      <w:r w:rsidR="007B683D" w:rsidRPr="007E6A17">
        <w:rPr>
          <w:color w:val="000000" w:themeColor="text1"/>
        </w:rPr>
        <w:t xml:space="preserve">) </w:t>
      </w:r>
      <w:r w:rsidRPr="007E6A17">
        <w:rPr>
          <w:color w:val="000000" w:themeColor="text1"/>
        </w:rPr>
        <w:t xml:space="preserve">or only very small </w:t>
      </w:r>
      <w:r w:rsidRPr="007E6A17">
        <w:rPr>
          <w:color w:val="000000" w:themeColor="text1"/>
        </w:rPr>
        <w:lastRenderedPageBreak/>
        <w:t>samples (e.g. 5 interviews in this study Guo et al. 2020</w:t>
      </w:r>
      <w:r w:rsidR="00043881" w:rsidRPr="007E6A17">
        <w:rPr>
          <w:color w:val="000000" w:themeColor="text1"/>
        </w:rPr>
        <w:t xml:space="preserve">). </w:t>
      </w:r>
      <w:r w:rsidR="0042091F" w:rsidRPr="007E6A17">
        <w:rPr>
          <w:color w:val="000000" w:themeColor="text1"/>
        </w:rPr>
        <w:t>Rigorous</w:t>
      </w:r>
      <w:r w:rsidRPr="007E6A17">
        <w:rPr>
          <w:color w:val="000000" w:themeColor="text1"/>
        </w:rPr>
        <w:t xml:space="preserve"> scientific studies are of great importance, especially </w:t>
      </w:r>
      <w:r w:rsidR="007B683D" w:rsidRPr="007E6A17">
        <w:rPr>
          <w:color w:val="000000" w:themeColor="text1"/>
        </w:rPr>
        <w:t xml:space="preserve">since </w:t>
      </w:r>
      <w:r w:rsidR="007B683D" w:rsidRPr="007E6A17">
        <w:rPr>
          <w:lang w:val="en-GB"/>
        </w:rPr>
        <w:t>conspiracy</w:t>
      </w:r>
      <w:r w:rsidR="00845F3D" w:rsidRPr="007E6A17">
        <w:rPr>
          <w:lang w:val="en-GB"/>
        </w:rPr>
        <w:t xml:space="preserve"> theories, </w:t>
      </w:r>
      <w:r w:rsidR="00AB40E0" w:rsidRPr="007E6A17">
        <w:rPr>
          <w:lang w:val="en-GB"/>
        </w:rPr>
        <w:t xml:space="preserve">rejection and discrimination outside any scientific grounds can fuel stigmatization (Sotgiu and Dobler 2020). </w:t>
      </w:r>
      <w:r w:rsidR="00043881" w:rsidRPr="007E6A17">
        <w:rPr>
          <w:color w:val="000000" w:themeColor="text1"/>
        </w:rPr>
        <w:t>Therefore s</w:t>
      </w:r>
      <w:r w:rsidR="006413D2" w:rsidRPr="007E6A17">
        <w:rPr>
          <w:color w:val="000000" w:themeColor="text1"/>
        </w:rPr>
        <w:t>cientific data on th</w:t>
      </w:r>
      <w:r w:rsidR="00CD02F5" w:rsidRPr="007E6A17">
        <w:rPr>
          <w:color w:val="000000" w:themeColor="text1"/>
        </w:rPr>
        <w:t>e topic of SARS-CoV</w:t>
      </w:r>
      <w:r w:rsidR="005705F3" w:rsidRPr="007E6A17">
        <w:rPr>
          <w:color w:val="000000" w:themeColor="text1"/>
        </w:rPr>
        <w:t>-2</w:t>
      </w:r>
      <w:r w:rsidR="006413D2" w:rsidRPr="007E6A17">
        <w:rPr>
          <w:color w:val="000000" w:themeColor="text1"/>
        </w:rPr>
        <w:t xml:space="preserve"> an</w:t>
      </w:r>
      <w:r w:rsidR="001179BD" w:rsidRPr="007E6A17">
        <w:rPr>
          <w:color w:val="000000" w:themeColor="text1"/>
        </w:rPr>
        <w:t>d</w:t>
      </w:r>
      <w:r w:rsidR="006413D2" w:rsidRPr="007E6A17">
        <w:rPr>
          <w:color w:val="000000" w:themeColor="text1"/>
        </w:rPr>
        <w:t xml:space="preserve"> stigmatization are urgently needed in order to be able to “fall back on the consensus of the evidence” as pointed out in the editorial. </w:t>
      </w:r>
    </w:p>
    <w:p w14:paraId="761B8F1B" w14:textId="6629F51A" w:rsidR="00F2600F" w:rsidRPr="007E6A17" w:rsidRDefault="005F17CD" w:rsidP="00966260">
      <w:pPr>
        <w:pStyle w:val="berschrift3"/>
        <w:rPr>
          <w:color w:val="000000" w:themeColor="text1"/>
        </w:rPr>
      </w:pPr>
      <w:bookmarkStart w:id="12" w:name="_Toc69225039"/>
      <w:r w:rsidRPr="007E6A17">
        <w:rPr>
          <w:color w:val="000000" w:themeColor="text1"/>
        </w:rPr>
        <w:t>1</w:t>
      </w:r>
      <w:r w:rsidR="001179BD" w:rsidRPr="007E6A17">
        <w:rPr>
          <w:color w:val="000000" w:themeColor="text1"/>
        </w:rPr>
        <w:t xml:space="preserve">.4.2. </w:t>
      </w:r>
      <w:r w:rsidR="006413D2" w:rsidRPr="007E6A17">
        <w:rPr>
          <w:color w:val="000000" w:themeColor="text1"/>
        </w:rPr>
        <w:t>Experiences from the SARS epidemic</w:t>
      </w:r>
      <w:bookmarkEnd w:id="12"/>
    </w:p>
    <w:p w14:paraId="13EA841B" w14:textId="3BE64E1F" w:rsidR="00966260" w:rsidRPr="007E6A17" w:rsidRDefault="006413D2" w:rsidP="00E3681A">
      <w:pPr>
        <w:spacing w:before="120" w:after="120" w:line="300" w:lineRule="exact"/>
        <w:rPr>
          <w:color w:val="000000" w:themeColor="text1"/>
        </w:rPr>
      </w:pPr>
      <w:r w:rsidRPr="007E6A17">
        <w:rPr>
          <w:color w:val="000000" w:themeColor="text1"/>
        </w:rPr>
        <w:t xml:space="preserve">The SARS epidemics led to a pronounced stigmatization of individuals living in Amory Gardens, the first officially recognized site of community outbreak of SARS in Hong Kong, which was hit very hard by the epidemic (Lee et al., 2005). </w:t>
      </w:r>
      <w:r w:rsidR="00597A34" w:rsidRPr="007E6A17">
        <w:rPr>
          <w:color w:val="000000" w:themeColor="text1"/>
        </w:rPr>
        <w:t>I</w:t>
      </w:r>
      <w:r w:rsidRPr="007E6A17">
        <w:rPr>
          <w:color w:val="000000" w:themeColor="text1"/>
        </w:rPr>
        <w:t>n a general population sample of Taiwanese residents, 9.7% reported that they, their family</w:t>
      </w:r>
      <w:r w:rsidR="001179BD" w:rsidRPr="007E6A17">
        <w:rPr>
          <w:color w:val="000000" w:themeColor="text1"/>
        </w:rPr>
        <w:t>,</w:t>
      </w:r>
      <w:r w:rsidRPr="007E6A17">
        <w:rPr>
          <w:color w:val="000000" w:themeColor="text1"/>
        </w:rPr>
        <w:t xml:space="preserve"> or their friends had experienced SARS-related discrimination (Peng et al., 2010). Stigmatization resulted not only from one’s identity as a survivor or the relationship to a survivor but for example also to the health status prior to the outbreak (Siu et al., 2007). </w:t>
      </w:r>
    </w:p>
    <w:p w14:paraId="3DC121E3" w14:textId="08CB254C" w:rsidR="00F2600F" w:rsidRPr="007E6A17" w:rsidRDefault="005F17CD" w:rsidP="00966260">
      <w:pPr>
        <w:pStyle w:val="berschrift3"/>
        <w:rPr>
          <w:color w:val="000000" w:themeColor="text1"/>
        </w:rPr>
      </w:pPr>
      <w:bookmarkStart w:id="13" w:name="_Toc69225040"/>
      <w:r w:rsidRPr="007E6A17">
        <w:rPr>
          <w:color w:val="000000" w:themeColor="text1"/>
        </w:rPr>
        <w:t>1</w:t>
      </w:r>
      <w:r w:rsidR="001179BD" w:rsidRPr="007E6A17">
        <w:rPr>
          <w:color w:val="000000" w:themeColor="text1"/>
        </w:rPr>
        <w:t xml:space="preserve">.4.3. </w:t>
      </w:r>
      <w:r w:rsidR="006413D2" w:rsidRPr="007E6A17">
        <w:rPr>
          <w:color w:val="000000" w:themeColor="text1"/>
        </w:rPr>
        <w:t>Stigmatization due to mental health disorder</w:t>
      </w:r>
      <w:bookmarkEnd w:id="13"/>
    </w:p>
    <w:p w14:paraId="086DD846" w14:textId="3482DB7C" w:rsidR="00F2600F" w:rsidRPr="007E6A17" w:rsidRDefault="006413D2" w:rsidP="00E3681A">
      <w:pPr>
        <w:spacing w:before="120" w:after="120" w:line="300" w:lineRule="exact"/>
        <w:rPr>
          <w:color w:val="000000" w:themeColor="text1"/>
        </w:rPr>
      </w:pPr>
      <w:r w:rsidRPr="007E6A17">
        <w:rPr>
          <w:color w:val="000000" w:themeColor="text1"/>
        </w:rPr>
        <w:t>Patients with mental health disorders not only suffer from the symptoms and disabilities resulting from the illness, but also from the consequences regarding stereotypes and prejudice which result from misconceptions about mental illness. Both lead to reduced quality of life, social exclusion, and discrimination (Corrigan &amp; Watson, 2002).</w:t>
      </w:r>
      <w:r w:rsidR="00BC2F1F" w:rsidRPr="007E6A17">
        <w:rPr>
          <w:color w:val="000000" w:themeColor="text1"/>
        </w:rPr>
        <w:t xml:space="preserve"> </w:t>
      </w:r>
      <w:r w:rsidRPr="007E6A17">
        <w:rPr>
          <w:color w:val="000000" w:themeColor="text1"/>
        </w:rPr>
        <w:t>The theoretical framework of stigma describes three intersecting levels: structural, public, and self-stigma (Hawke et al., 2013):</w:t>
      </w:r>
      <w:r w:rsidR="001179BD" w:rsidRPr="007E6A17">
        <w:rPr>
          <w:color w:val="000000" w:themeColor="text1"/>
        </w:rPr>
        <w:t xml:space="preserve"> </w:t>
      </w:r>
      <w:r w:rsidRPr="007E6A17">
        <w:rPr>
          <w:b/>
          <w:color w:val="000000" w:themeColor="text1"/>
        </w:rPr>
        <w:t>Structural stigma</w:t>
      </w:r>
      <w:r w:rsidRPr="007E6A17">
        <w:rPr>
          <w:color w:val="000000" w:themeColor="text1"/>
        </w:rPr>
        <w:t xml:space="preserve"> refers to the policies and practices of institutions in positions of power that systematically restrict the rights and opportunities for people living with mental disorder. An example is the preferred dislocation of money for treatment and research on other health disorders than psychiatric illnesses (Link &amp; Phelan, 2001).</w:t>
      </w:r>
      <w:r w:rsidR="001179BD" w:rsidRPr="007E6A17">
        <w:rPr>
          <w:color w:val="000000" w:themeColor="text1"/>
        </w:rPr>
        <w:t xml:space="preserve"> </w:t>
      </w:r>
      <w:r w:rsidRPr="007E6A17">
        <w:rPr>
          <w:b/>
          <w:color w:val="000000" w:themeColor="text1"/>
        </w:rPr>
        <w:t>Public stigma</w:t>
      </w:r>
      <w:r w:rsidRPr="007E6A17">
        <w:rPr>
          <w:color w:val="000000" w:themeColor="text1"/>
        </w:rPr>
        <w:t xml:space="preserve"> refers to the attitude of the general population, including the attitude of trained professional groups (Mirabi et al., 1985), towards people with mental illness.</w:t>
      </w:r>
      <w:r w:rsidR="001179BD" w:rsidRPr="007E6A17">
        <w:rPr>
          <w:color w:val="000000" w:themeColor="text1"/>
        </w:rPr>
        <w:t xml:space="preserve"> </w:t>
      </w:r>
      <w:r w:rsidRPr="007E6A17">
        <w:rPr>
          <w:color w:val="000000" w:themeColor="text1"/>
        </w:rPr>
        <w:t xml:space="preserve">Lastly, </w:t>
      </w:r>
      <w:r w:rsidRPr="007E6A17">
        <w:rPr>
          <w:b/>
          <w:color w:val="000000" w:themeColor="text1"/>
        </w:rPr>
        <w:t>self-stigma</w:t>
      </w:r>
      <w:r w:rsidRPr="007E6A17">
        <w:rPr>
          <w:color w:val="000000" w:themeColor="text1"/>
        </w:rPr>
        <w:t xml:space="preserve"> refers to the internalization of societal attitudes and discriminatory practices (Crocker &amp; Quinn, 2000). Self-stigma is defined as a subjective state “characterized by negative feelings (about self), maladaptive behaviour, identity transformation, or stereotype endorsement resulting from an individual's experiences, perceptions, or anticipation of negative social reactions on the basis of their mental illness” (Livingston &amp; Boyd, 2010). Stigma resistance,</w:t>
      </w:r>
      <w:r w:rsidR="00BC2F1F" w:rsidRPr="007E6A17">
        <w:rPr>
          <w:color w:val="000000" w:themeColor="text1"/>
        </w:rPr>
        <w:t xml:space="preserve"> which is related to individual resilience,</w:t>
      </w:r>
      <w:r w:rsidRPr="007E6A17">
        <w:rPr>
          <w:color w:val="000000" w:themeColor="text1"/>
        </w:rPr>
        <w:t xml:space="preserve"> in turn, has been suggested to be a key requirement for recovery (Firmin et al., 2016). </w:t>
      </w:r>
    </w:p>
    <w:p w14:paraId="41DA44CF" w14:textId="540DD2FB" w:rsidR="00F2600F" w:rsidRPr="007E6A17" w:rsidRDefault="005F17CD" w:rsidP="003B096A">
      <w:pPr>
        <w:pStyle w:val="berschrift3"/>
        <w:rPr>
          <w:color w:val="000000" w:themeColor="text1"/>
        </w:rPr>
      </w:pPr>
      <w:bookmarkStart w:id="14" w:name="_Toc69225041"/>
      <w:r w:rsidRPr="007E6A17">
        <w:rPr>
          <w:color w:val="000000" w:themeColor="text1"/>
        </w:rPr>
        <w:t>1</w:t>
      </w:r>
      <w:r w:rsidR="006413D2" w:rsidRPr="007E6A17">
        <w:rPr>
          <w:color w:val="000000" w:themeColor="text1"/>
        </w:rPr>
        <w:t>.4.4. Stigmatization and mental stress</w:t>
      </w:r>
      <w:bookmarkEnd w:id="14"/>
    </w:p>
    <w:p w14:paraId="7DBFF940" w14:textId="5F8117A6" w:rsidR="003B096A" w:rsidRPr="007E6A17" w:rsidRDefault="00B44722" w:rsidP="00AA091B">
      <w:pPr>
        <w:rPr>
          <w:lang w:val="en-GB"/>
        </w:rPr>
      </w:pPr>
      <w:r w:rsidRPr="007E6A17">
        <w:rPr>
          <w:lang w:val="en-GB"/>
        </w:rPr>
        <w:t>Stigmatisation has been identified as a major source of stress in very recent studies of individuals with COVID-19 disease (</w:t>
      </w:r>
      <w:r w:rsidRPr="007E6A17">
        <w:rPr>
          <w:color w:val="000000"/>
          <w:shd w:val="clear" w:color="auto" w:fill="FFFFFF"/>
          <w:lang w:val="en-GB"/>
        </w:rPr>
        <w:t>Guo et al 2020</w:t>
      </w:r>
      <w:r w:rsidRPr="007E6A17">
        <w:rPr>
          <w:lang w:val="en-GB"/>
        </w:rPr>
        <w:t>)</w:t>
      </w:r>
      <w:r w:rsidR="00A0175D" w:rsidRPr="007E6A17">
        <w:rPr>
          <w:lang w:val="en-GB"/>
        </w:rPr>
        <w:t xml:space="preserve">. A </w:t>
      </w:r>
      <w:r w:rsidRPr="007E6A17">
        <w:rPr>
          <w:lang w:val="en-GB"/>
        </w:rPr>
        <w:t xml:space="preserve">correlation between mental stress and the scores of a stigmatization scale were found in hemodialysis staff </w:t>
      </w:r>
      <w:r w:rsidR="00A0175D" w:rsidRPr="007E6A17">
        <w:rPr>
          <w:lang w:val="en-GB"/>
        </w:rPr>
        <w:t>(</w:t>
      </w:r>
      <w:r w:rsidRPr="007E6A17">
        <w:rPr>
          <w:lang w:val="en-GB"/>
        </w:rPr>
        <w:t xml:space="preserve">Uvais et al. 2020a). </w:t>
      </w:r>
      <w:r w:rsidR="00101E1A" w:rsidRPr="007E6A17">
        <w:rPr>
          <w:color w:val="000000" w:themeColor="text1"/>
          <w:shd w:val="clear" w:color="auto" w:fill="FFFFFF"/>
        </w:rPr>
        <w:t>Stigma can be a major stressor for people with schizophrenia and other mental illnesses, leading to emotional stress reactions</w:t>
      </w:r>
      <w:r w:rsidR="00AA091B" w:rsidRPr="007E6A17">
        <w:rPr>
          <w:color w:val="000000" w:themeColor="text1"/>
          <w:shd w:val="clear" w:color="auto" w:fill="FFFFFF"/>
        </w:rPr>
        <w:t xml:space="preserve"> </w:t>
      </w:r>
      <w:r w:rsidR="00AA091B" w:rsidRPr="007E6A17">
        <w:rPr>
          <w:color w:val="000000" w:themeColor="text1"/>
        </w:rPr>
        <w:t>(Corrigan, 2005).</w:t>
      </w:r>
      <w:r w:rsidR="00AA091B" w:rsidRPr="007E6A17">
        <w:rPr>
          <w:color w:val="000000" w:themeColor="text1"/>
          <w:shd w:val="clear" w:color="auto" w:fill="FFFFFF"/>
        </w:rPr>
        <w:t xml:space="preserve"> </w:t>
      </w:r>
      <w:r w:rsidR="001179BD" w:rsidRPr="007E6A17">
        <w:rPr>
          <w:color w:val="000000" w:themeColor="text1"/>
          <w:shd w:val="clear" w:color="auto" w:fill="FFFFFF"/>
        </w:rPr>
        <w:t>This association has le</w:t>
      </w:r>
      <w:r w:rsidR="00A018A9" w:rsidRPr="007E6A17">
        <w:rPr>
          <w:color w:val="000000" w:themeColor="text1"/>
          <w:shd w:val="clear" w:color="auto" w:fill="FFFFFF"/>
        </w:rPr>
        <w:t xml:space="preserve">d to the coining of the term “stigma stress” in the medical literature. </w:t>
      </w:r>
      <w:r w:rsidR="00101E1A" w:rsidRPr="007E6A17">
        <w:rPr>
          <w:color w:val="000000" w:themeColor="text1"/>
          <w:shd w:val="clear" w:color="auto" w:fill="FFFFFF"/>
        </w:rPr>
        <w:t>Stigma is appraised as a stressor if perceived stigma-related harm exceeds an individual’s perceived coping resources</w:t>
      </w:r>
      <w:r w:rsidR="00AA091B" w:rsidRPr="007E6A17">
        <w:rPr>
          <w:color w:val="000000" w:themeColor="text1"/>
          <w:shd w:val="clear" w:color="auto" w:fill="FFFFFF"/>
        </w:rPr>
        <w:t xml:space="preserve">. </w:t>
      </w:r>
      <w:r w:rsidR="00EE5481" w:rsidRPr="007E6A17">
        <w:rPr>
          <w:color w:val="000000" w:themeColor="text1"/>
          <w:shd w:val="clear" w:color="auto" w:fill="FFFFFF"/>
        </w:rPr>
        <w:t xml:space="preserve">Increased stigma stress </w:t>
      </w:r>
      <w:r w:rsidR="00A018A9" w:rsidRPr="007E6A17">
        <w:rPr>
          <w:color w:val="000000" w:themeColor="text1"/>
          <w:shd w:val="clear" w:color="auto" w:fill="FFFFFF"/>
        </w:rPr>
        <w:t>is associated with</w:t>
      </w:r>
      <w:r w:rsidR="00EE5481" w:rsidRPr="007E6A17">
        <w:rPr>
          <w:color w:val="000000" w:themeColor="text1"/>
          <w:shd w:val="clear" w:color="auto" w:fill="FFFFFF"/>
        </w:rPr>
        <w:t xml:space="preserve"> lower general stress resilience as well as </w:t>
      </w:r>
      <w:r w:rsidR="001179BD" w:rsidRPr="007E6A17">
        <w:rPr>
          <w:color w:val="000000" w:themeColor="text1"/>
          <w:shd w:val="clear" w:color="auto" w:fill="FFFFFF"/>
        </w:rPr>
        <w:t>with</w:t>
      </w:r>
      <w:r w:rsidR="00EE5481" w:rsidRPr="007E6A17">
        <w:rPr>
          <w:color w:val="000000" w:themeColor="text1"/>
          <w:shd w:val="clear" w:color="auto" w:fill="FFFFFF"/>
        </w:rPr>
        <w:t xml:space="preserve"> higher levels of perceived stigma (Schibalski et al. 2017)</w:t>
      </w:r>
      <w:r w:rsidR="00A018A9" w:rsidRPr="007E6A17">
        <w:rPr>
          <w:color w:val="000000" w:themeColor="text1"/>
          <w:shd w:val="clear" w:color="auto" w:fill="FFFFFF"/>
        </w:rPr>
        <w:t>.</w:t>
      </w:r>
      <w:r w:rsidR="00CB3FC2" w:rsidRPr="007E6A17">
        <w:rPr>
          <w:color w:val="000000" w:themeColor="text1"/>
          <w:shd w:val="clear" w:color="auto" w:fill="FFFFFF"/>
        </w:rPr>
        <w:t xml:space="preserve"> </w:t>
      </w:r>
    </w:p>
    <w:p w14:paraId="6D8E86E6" w14:textId="2859858F" w:rsidR="00F2600F" w:rsidRPr="007E6A17" w:rsidRDefault="005F17CD" w:rsidP="00D76E72">
      <w:pPr>
        <w:pStyle w:val="berschrift3"/>
        <w:rPr>
          <w:color w:val="000000" w:themeColor="text1"/>
        </w:rPr>
      </w:pPr>
      <w:bookmarkStart w:id="15" w:name="_jbl3467chw89" w:colFirst="0" w:colLast="0"/>
      <w:bookmarkStart w:id="16" w:name="_Toc69225042"/>
      <w:bookmarkEnd w:id="15"/>
      <w:r w:rsidRPr="007E6A17">
        <w:rPr>
          <w:color w:val="000000" w:themeColor="text1"/>
          <w:sz w:val="24"/>
          <w:szCs w:val="24"/>
        </w:rPr>
        <w:lastRenderedPageBreak/>
        <w:t>1</w:t>
      </w:r>
      <w:r w:rsidR="006413D2" w:rsidRPr="007E6A17">
        <w:rPr>
          <w:color w:val="000000" w:themeColor="text1"/>
        </w:rPr>
        <w:t>.4.5. The concept of resilience</w:t>
      </w:r>
      <w:bookmarkEnd w:id="16"/>
      <w:r w:rsidR="006413D2" w:rsidRPr="007E6A17">
        <w:rPr>
          <w:color w:val="000000" w:themeColor="text1"/>
        </w:rPr>
        <w:t xml:space="preserve"> </w:t>
      </w:r>
    </w:p>
    <w:p w14:paraId="0FDA0D42" w14:textId="27579BA3" w:rsidR="00F2600F" w:rsidRPr="007E6A17" w:rsidRDefault="006413D2" w:rsidP="00E3681A">
      <w:pPr>
        <w:spacing w:before="120" w:after="120" w:line="300" w:lineRule="exact"/>
        <w:rPr>
          <w:color w:val="000000" w:themeColor="text1"/>
        </w:rPr>
      </w:pPr>
      <w:r w:rsidRPr="007E6A17">
        <w:rPr>
          <w:color w:val="000000" w:themeColor="text1"/>
        </w:rPr>
        <w:t>Masten (2011) defined “resilience” as “the capacity of a dynamic system to withstand or recover from significant challenges that threaten its stability, viability, or development” and Schumacher and coworkers (2005) spoke of the phenomena that some individuals, despite marked negative circumstances and risk factors remain healthy or easily recover from adverse events, while others under comparable conditions seem to be particularly vulnerable to disorders and illness. However, adverse events do not necessarily lead to the development or retention of psychiatric symptoms. As such, the term resilience describes a coping style which is flexible and appropriate to the challenges of a given si</w:t>
      </w:r>
      <w:r w:rsidR="001179BD" w:rsidRPr="007E6A17">
        <w:rPr>
          <w:color w:val="000000" w:themeColor="text1"/>
        </w:rPr>
        <w:t>tuation (Bender &amp; Lösel, 1998).</w:t>
      </w:r>
    </w:p>
    <w:p w14:paraId="6FC929F2" w14:textId="6910ECCA" w:rsidR="00F2600F" w:rsidRPr="007E6A17" w:rsidRDefault="005F17CD" w:rsidP="00D76E72">
      <w:pPr>
        <w:pStyle w:val="berschrift3"/>
        <w:rPr>
          <w:color w:val="000000" w:themeColor="text1"/>
        </w:rPr>
      </w:pPr>
      <w:bookmarkStart w:id="17" w:name="_Toc69225043"/>
      <w:r w:rsidRPr="007E6A17">
        <w:rPr>
          <w:color w:val="000000" w:themeColor="text1"/>
        </w:rPr>
        <w:t>1</w:t>
      </w:r>
      <w:r w:rsidR="006413D2" w:rsidRPr="007E6A17">
        <w:rPr>
          <w:color w:val="000000" w:themeColor="text1"/>
        </w:rPr>
        <w:t>.4.6. Psychoimmunological aspects of mental stress and psychiatric disorders</w:t>
      </w:r>
      <w:bookmarkEnd w:id="17"/>
    </w:p>
    <w:p w14:paraId="286B167F" w14:textId="1BFA985A" w:rsidR="00F2600F" w:rsidRPr="007E6A17" w:rsidRDefault="006413D2" w:rsidP="00E3681A">
      <w:pPr>
        <w:spacing w:before="120" w:after="120" w:line="300" w:lineRule="exact"/>
        <w:rPr>
          <w:color w:val="000000" w:themeColor="text1"/>
        </w:rPr>
      </w:pPr>
      <w:r w:rsidRPr="007E6A17">
        <w:rPr>
          <w:color w:val="000000" w:themeColor="text1"/>
        </w:rPr>
        <w:t xml:space="preserve">“Mental stress is not a vague concept somehow related to the decline in the influence of traditional codes of behaviour, dissatisfaction with the world, or the rising cost of living, but (…) clearly a definable biological and medical phenomenon the mechanisms of which can be objectively identified” </w:t>
      </w:r>
      <w:r w:rsidR="00AD6755" w:rsidRPr="007E6A17">
        <w:rPr>
          <w:color w:val="000000" w:themeColor="text1"/>
        </w:rPr>
        <w:t>(Seyle 1973</w:t>
      </w:r>
      <w:r w:rsidRPr="007E6A17">
        <w:rPr>
          <w:color w:val="000000" w:themeColor="text1"/>
        </w:rPr>
        <w:t>). The term “stress” has often been used to describe a black box hiding the mechanisms p</w:t>
      </w:r>
      <w:r w:rsidR="001179BD" w:rsidRPr="007E6A17">
        <w:rPr>
          <w:color w:val="000000" w:themeColor="text1"/>
        </w:rPr>
        <w:t>romoting mental health problems</w:t>
      </w:r>
      <w:r w:rsidR="00AD6755" w:rsidRPr="007E6A17">
        <w:rPr>
          <w:color w:val="000000" w:themeColor="text1"/>
        </w:rPr>
        <w:t xml:space="preserve"> (Marchand and Durand 2011)</w:t>
      </w:r>
      <w:r w:rsidRPr="007E6A17">
        <w:rPr>
          <w:color w:val="000000" w:themeColor="text1"/>
        </w:rPr>
        <w:t xml:space="preserve"> but actually there are some exact biological mechanisms underlying mental stress and its association with mental and physical disease. However, not all mechanisms have been fully under</w:t>
      </w:r>
      <w:r w:rsidR="001179BD" w:rsidRPr="007E6A17">
        <w:rPr>
          <w:color w:val="000000" w:themeColor="text1"/>
        </w:rPr>
        <w:t>stood and investigated to date.</w:t>
      </w:r>
      <w:r w:rsidR="00763009" w:rsidRPr="007E6A17">
        <w:rPr>
          <w:color w:val="000000" w:themeColor="text1"/>
        </w:rPr>
        <w:t xml:space="preserve"> </w:t>
      </w:r>
      <w:r w:rsidRPr="007E6A17">
        <w:rPr>
          <w:color w:val="000000" w:themeColor="text1"/>
        </w:rPr>
        <w:t>The hypothalamic-pituitary adrenocortical axis and the sympathetic adrenomedullary system are generally considered to be the two key players in the stress response</w:t>
      </w:r>
      <w:r w:rsidR="00AD6755" w:rsidRPr="007E6A17">
        <w:rPr>
          <w:color w:val="000000" w:themeColor="text1"/>
        </w:rPr>
        <w:t xml:space="preserve"> </w:t>
      </w:r>
      <w:r w:rsidR="00704EB5" w:rsidRPr="007E6A17">
        <w:rPr>
          <w:color w:val="000000" w:themeColor="text1"/>
        </w:rPr>
        <w:t>(</w:t>
      </w:r>
      <w:r w:rsidR="00AD6755" w:rsidRPr="007E6A17">
        <w:rPr>
          <w:color w:val="000000" w:themeColor="text1"/>
        </w:rPr>
        <w:t>Koolhaas et al. 2011</w:t>
      </w:r>
      <w:r w:rsidRPr="007E6A17">
        <w:rPr>
          <w:color w:val="000000" w:themeColor="text1"/>
        </w:rPr>
        <w:t>)</w:t>
      </w:r>
      <w:r w:rsidR="00D259F5" w:rsidRPr="007E6A17">
        <w:rPr>
          <w:color w:val="000000" w:themeColor="text1"/>
        </w:rPr>
        <w:t xml:space="preserve">, which can also </w:t>
      </w:r>
      <w:r w:rsidRPr="007E6A17">
        <w:rPr>
          <w:color w:val="000000" w:themeColor="text1"/>
        </w:rPr>
        <w:t xml:space="preserve">affect the immune system </w:t>
      </w:r>
      <w:r w:rsidR="00704EB5" w:rsidRPr="007E6A17">
        <w:rPr>
          <w:color w:val="000000" w:themeColor="text1"/>
        </w:rPr>
        <w:t>(Nance and Sanders 2007).</w:t>
      </w:r>
      <w:r w:rsidRPr="007E6A17">
        <w:rPr>
          <w:color w:val="000000" w:themeColor="text1"/>
        </w:rPr>
        <w:t xml:space="preserve"> The availability of neurotransmitter precursor amino acids, which are associated with the levels of neurotransmitters in the brain, can be influenced either via stress-induced immune changes or by the direct action of stress hormones on synthesizing enzymes</w:t>
      </w:r>
      <w:r w:rsidR="009E517A" w:rsidRPr="007E6A17">
        <w:rPr>
          <w:color w:val="000000" w:themeColor="text1"/>
        </w:rPr>
        <w:t xml:space="preserve"> (Hüfner et al. 2019; Hüfner al. 2020</w:t>
      </w:r>
      <w:r w:rsidR="0060670F" w:rsidRPr="007E6A17">
        <w:rPr>
          <w:color w:val="000000" w:themeColor="text1"/>
        </w:rPr>
        <w:t>a</w:t>
      </w:r>
      <w:r w:rsidR="009E517A" w:rsidRPr="007E6A17">
        <w:rPr>
          <w:color w:val="000000" w:themeColor="text1"/>
        </w:rPr>
        <w:t>)</w:t>
      </w:r>
      <w:r w:rsidRPr="007E6A17">
        <w:rPr>
          <w:color w:val="000000" w:themeColor="text1"/>
        </w:rPr>
        <w:t>.</w:t>
      </w:r>
    </w:p>
    <w:p w14:paraId="7C54DA53" w14:textId="77B369D1" w:rsidR="00BC2F1F" w:rsidRPr="007E6A17" w:rsidRDefault="006413D2" w:rsidP="00870801">
      <w:pPr>
        <w:pBdr>
          <w:top w:val="nil"/>
          <w:left w:val="nil"/>
          <w:bottom w:val="nil"/>
          <w:right w:val="nil"/>
          <w:between w:val="nil"/>
        </w:pBdr>
        <w:spacing w:before="120" w:after="120" w:line="300" w:lineRule="exact"/>
        <w:rPr>
          <w:color w:val="000000" w:themeColor="text1"/>
        </w:rPr>
      </w:pPr>
      <w:r w:rsidRPr="007E6A17">
        <w:rPr>
          <w:color w:val="000000" w:themeColor="text1"/>
        </w:rPr>
        <w:t>This immunomodulatory action of mental stress is one of the basic concepts of psychoneuroimmunology. This means that mental stress-induced alterations in an individual´s immunological signature lead to physical and/or mental disease</w:t>
      </w:r>
      <w:r w:rsidR="00BC4719" w:rsidRPr="007E6A17">
        <w:rPr>
          <w:color w:val="000000" w:themeColor="text1"/>
        </w:rPr>
        <w:t>,</w:t>
      </w:r>
      <w:r w:rsidRPr="007E6A17">
        <w:rPr>
          <w:color w:val="000000" w:themeColor="text1"/>
        </w:rPr>
        <w:t xml:space="preserve"> thereby resulting in overall reduced qu</w:t>
      </w:r>
      <w:r w:rsidR="00BC4719" w:rsidRPr="007E6A17">
        <w:rPr>
          <w:color w:val="000000" w:themeColor="text1"/>
        </w:rPr>
        <w:t xml:space="preserve">ality of life. </w:t>
      </w:r>
      <w:r w:rsidR="00043881" w:rsidRPr="007E6A17">
        <w:rPr>
          <w:color w:val="000000" w:themeColor="text1"/>
        </w:rPr>
        <w:t xml:space="preserve">However, this is a bi-directional relationship since also the immunological changes associated with a </w:t>
      </w:r>
      <w:r w:rsidR="00D259F5" w:rsidRPr="007E6A17">
        <w:rPr>
          <w:color w:val="000000" w:themeColor="text1"/>
        </w:rPr>
        <w:t xml:space="preserve"> physical </w:t>
      </w:r>
      <w:r w:rsidR="00043881" w:rsidRPr="007E6A17">
        <w:rPr>
          <w:color w:val="000000" w:themeColor="text1"/>
        </w:rPr>
        <w:t>disorder can in return lead to mental symptoms such as depression, a possibility that</w:t>
      </w:r>
      <w:r w:rsidR="00D259F5" w:rsidRPr="007E6A17">
        <w:rPr>
          <w:color w:val="000000" w:themeColor="text1"/>
        </w:rPr>
        <w:t xml:space="preserve"> has also been</w:t>
      </w:r>
      <w:r w:rsidR="00043881" w:rsidRPr="007E6A17">
        <w:rPr>
          <w:color w:val="000000" w:themeColor="text1"/>
        </w:rPr>
        <w:t xml:space="preserve"> discussed in the context of SARS-CoV-2, however, only on a more theoretical basis so far (</w:t>
      </w:r>
      <w:r w:rsidR="0042091F" w:rsidRPr="007E6A17">
        <w:rPr>
          <w:lang w:val="en-GB"/>
        </w:rPr>
        <w:t>Brietzke</w:t>
      </w:r>
      <w:r w:rsidR="00043881" w:rsidRPr="007E6A17">
        <w:rPr>
          <w:lang w:val="en-GB"/>
        </w:rPr>
        <w:t xml:space="preserve"> et al. 2020)</w:t>
      </w:r>
      <w:r w:rsidR="00043881" w:rsidRPr="007E6A17">
        <w:rPr>
          <w:color w:val="000000" w:themeColor="text1"/>
        </w:rPr>
        <w:t xml:space="preserve">. </w:t>
      </w:r>
      <w:r w:rsidR="00BC4719" w:rsidRPr="007E6A17">
        <w:rPr>
          <w:color w:val="000000" w:themeColor="text1"/>
        </w:rPr>
        <w:t>Social rejection</w:t>
      </w:r>
      <w:r w:rsidRPr="007E6A17">
        <w:rPr>
          <w:color w:val="000000" w:themeColor="text1"/>
        </w:rPr>
        <w:t xml:space="preserve"> as experienced with stigmatization is thought to specifically relate to psychoneuroimmunological changes observed with de</w:t>
      </w:r>
      <w:r w:rsidR="001A4F1D" w:rsidRPr="007E6A17">
        <w:rPr>
          <w:color w:val="000000" w:themeColor="text1"/>
        </w:rPr>
        <w:t xml:space="preserve">pressive symptoms (Slavich and </w:t>
      </w:r>
      <w:r w:rsidRPr="007E6A17">
        <w:rPr>
          <w:color w:val="000000" w:themeColor="text1"/>
        </w:rPr>
        <w:t xml:space="preserve">Irwin 2014). </w:t>
      </w:r>
    </w:p>
    <w:p w14:paraId="2F94F88B" w14:textId="118B72A9" w:rsidR="00DD6A0F" w:rsidRPr="007E6A17" w:rsidRDefault="005A33A3" w:rsidP="00870801">
      <w:pPr>
        <w:pBdr>
          <w:top w:val="nil"/>
          <w:left w:val="nil"/>
          <w:bottom w:val="nil"/>
          <w:right w:val="nil"/>
          <w:between w:val="nil"/>
        </w:pBdr>
        <w:spacing w:before="120" w:after="120" w:line="300" w:lineRule="exact"/>
        <w:rPr>
          <w:color w:val="000000" w:themeColor="text1"/>
        </w:rPr>
      </w:pPr>
      <w:r w:rsidRPr="007E6A17">
        <w:rPr>
          <w:color w:val="000000" w:themeColor="text1"/>
        </w:rPr>
        <w:t>Overall, psychoimmunological mechanisms are complex</w:t>
      </w:r>
      <w:r w:rsidR="007B683D" w:rsidRPr="007E6A17">
        <w:rPr>
          <w:color w:val="000000" w:themeColor="text1"/>
        </w:rPr>
        <w:t>,</w:t>
      </w:r>
      <w:r w:rsidRPr="007E6A17">
        <w:rPr>
          <w:color w:val="000000" w:themeColor="text1"/>
        </w:rPr>
        <w:t xml:space="preserve"> involving factors of mental</w:t>
      </w:r>
      <w:r w:rsidR="00850DFA" w:rsidRPr="007E6A17">
        <w:rPr>
          <w:color w:val="000000" w:themeColor="text1"/>
        </w:rPr>
        <w:t xml:space="preserve"> and physical</w:t>
      </w:r>
      <w:r w:rsidRPr="007E6A17">
        <w:rPr>
          <w:color w:val="000000" w:themeColor="text1"/>
        </w:rPr>
        <w:t xml:space="preserve"> health as well as individual factors such as age, gender or</w:t>
      </w:r>
      <w:r w:rsidR="001B43FF" w:rsidRPr="007E6A17">
        <w:rPr>
          <w:color w:val="000000" w:themeColor="text1"/>
        </w:rPr>
        <w:t xml:space="preserve"> smoking status</w:t>
      </w:r>
      <w:r w:rsidRPr="007E6A17">
        <w:rPr>
          <w:color w:val="000000" w:themeColor="text1"/>
        </w:rPr>
        <w:t>.</w:t>
      </w:r>
      <w:r w:rsidR="00B42C78" w:rsidRPr="007E6A17">
        <w:rPr>
          <w:color w:val="000000" w:themeColor="text1"/>
        </w:rPr>
        <w:t xml:space="preserve"> Our own research in the field of psychoimmunology has t</w:t>
      </w:r>
      <w:r w:rsidR="00D259F5" w:rsidRPr="007E6A17">
        <w:rPr>
          <w:color w:val="000000" w:themeColor="text1"/>
        </w:rPr>
        <w:t>a</w:t>
      </w:r>
      <w:r w:rsidR="00B42C78" w:rsidRPr="007E6A17">
        <w:rPr>
          <w:color w:val="000000" w:themeColor="text1"/>
        </w:rPr>
        <w:t>ught us that</w:t>
      </w:r>
      <w:r w:rsidR="00D259F5" w:rsidRPr="007E6A17">
        <w:rPr>
          <w:color w:val="000000" w:themeColor="text1"/>
        </w:rPr>
        <w:t>;</w:t>
      </w:r>
      <w:r w:rsidR="00B42C78" w:rsidRPr="007E6A17">
        <w:rPr>
          <w:color w:val="000000" w:themeColor="text1"/>
        </w:rPr>
        <w:t xml:space="preserve"> while many factors (e.g. severity of somatic symptoms, medication, gender</w:t>
      </w:r>
      <w:r w:rsidR="007B683D" w:rsidRPr="007E6A17">
        <w:rPr>
          <w:color w:val="000000" w:themeColor="text1"/>
        </w:rPr>
        <w:t>….</w:t>
      </w:r>
      <w:r w:rsidR="00B42C78" w:rsidRPr="007E6A17">
        <w:rPr>
          <w:color w:val="000000" w:themeColor="text1"/>
        </w:rPr>
        <w:t xml:space="preserve">) can all influence the psychoimmunological signature,  physical inflammatory disease and mental </w:t>
      </w:r>
      <w:r w:rsidR="00A05DCA" w:rsidRPr="007E6A17">
        <w:rPr>
          <w:color w:val="000000" w:themeColor="text1"/>
        </w:rPr>
        <w:t xml:space="preserve">illness </w:t>
      </w:r>
      <w:r w:rsidR="00B42C78" w:rsidRPr="007E6A17">
        <w:rPr>
          <w:color w:val="000000" w:themeColor="text1"/>
        </w:rPr>
        <w:t>have more significant impact on it compared to all other factors (Hüfner et al</w:t>
      </w:r>
      <w:r w:rsidR="00D0139D" w:rsidRPr="007E6A17">
        <w:rPr>
          <w:color w:val="000000" w:themeColor="text1"/>
        </w:rPr>
        <w:t>. 2015</w:t>
      </w:r>
      <w:r w:rsidR="00F237E6" w:rsidRPr="007E6A17">
        <w:rPr>
          <w:color w:val="000000" w:themeColor="text1"/>
        </w:rPr>
        <w:t>a</w:t>
      </w:r>
      <w:r w:rsidR="00D0139D" w:rsidRPr="007E6A17">
        <w:rPr>
          <w:color w:val="000000" w:themeColor="text1"/>
        </w:rPr>
        <w:t>, 2019, 2020</w:t>
      </w:r>
      <w:r w:rsidR="00F237E6" w:rsidRPr="007E6A17">
        <w:rPr>
          <w:color w:val="000000" w:themeColor="text1"/>
        </w:rPr>
        <w:t>a</w:t>
      </w:r>
      <w:r w:rsidR="00B42C78" w:rsidRPr="007E6A17">
        <w:rPr>
          <w:color w:val="000000" w:themeColor="text1"/>
        </w:rPr>
        <w:t>).</w:t>
      </w:r>
      <w:r w:rsidR="00592B2B" w:rsidRPr="007E6A17">
        <w:rPr>
          <w:color w:val="000000" w:themeColor="text1"/>
        </w:rPr>
        <w:t xml:space="preserve"> </w:t>
      </w:r>
      <w:r w:rsidR="001B43FF" w:rsidRPr="007E6A17">
        <w:rPr>
          <w:color w:val="000000" w:themeColor="text1"/>
        </w:rPr>
        <w:t>Recently the first publications have started to emerge</w:t>
      </w:r>
      <w:r w:rsidR="00BC2F1F" w:rsidRPr="007E6A17">
        <w:rPr>
          <w:color w:val="000000" w:themeColor="text1"/>
        </w:rPr>
        <w:t xml:space="preserve"> for individuals following COVID-19 infection</w:t>
      </w:r>
      <w:r w:rsidR="001B43FF" w:rsidRPr="007E6A17">
        <w:rPr>
          <w:color w:val="000000" w:themeColor="text1"/>
        </w:rPr>
        <w:t xml:space="preserve"> linking </w:t>
      </w:r>
      <w:r w:rsidR="00DD6A0F" w:rsidRPr="007E6A17">
        <w:rPr>
          <w:color w:val="000000" w:themeColor="text1"/>
        </w:rPr>
        <w:t>peripheral lymphocyte, neutrophil, and platelet counts</w:t>
      </w:r>
      <w:r w:rsidR="001B43FF" w:rsidRPr="007E6A17">
        <w:rPr>
          <w:color w:val="000000" w:themeColor="text1"/>
        </w:rPr>
        <w:t xml:space="preserve"> and severity of depressive symptoms</w:t>
      </w:r>
      <w:r w:rsidR="00DD6A0F" w:rsidRPr="007E6A17">
        <w:rPr>
          <w:color w:val="000000" w:themeColor="text1"/>
        </w:rPr>
        <w:t xml:space="preserve"> </w:t>
      </w:r>
      <w:r w:rsidR="00DF01C9" w:rsidRPr="007E6A17">
        <w:rPr>
          <w:color w:val="000000" w:themeColor="text1"/>
        </w:rPr>
        <w:t xml:space="preserve">(Mazza et al. 2021) </w:t>
      </w:r>
      <w:r w:rsidR="001B43FF" w:rsidRPr="007E6A17">
        <w:rPr>
          <w:color w:val="000000" w:themeColor="text1"/>
        </w:rPr>
        <w:t>and IL-1beta levels with depression and anxiety scores</w:t>
      </w:r>
      <w:r w:rsidR="00CF585C" w:rsidRPr="007E6A17">
        <w:rPr>
          <w:color w:val="000000" w:themeColor="text1"/>
        </w:rPr>
        <w:t xml:space="preserve"> (Hu et al 2020)</w:t>
      </w:r>
      <w:r w:rsidR="001B43FF" w:rsidRPr="007E6A17">
        <w:rPr>
          <w:color w:val="000000" w:themeColor="text1"/>
        </w:rPr>
        <w:t xml:space="preserve">. </w:t>
      </w:r>
    </w:p>
    <w:p w14:paraId="0DC292AC" w14:textId="091B5B9B" w:rsidR="00F2600F" w:rsidRPr="007E6A17" w:rsidRDefault="005F17CD" w:rsidP="00D76E72">
      <w:pPr>
        <w:pStyle w:val="berschrift3"/>
        <w:rPr>
          <w:color w:val="000000" w:themeColor="text1"/>
        </w:rPr>
      </w:pPr>
      <w:bookmarkStart w:id="18" w:name="_Toc69225044"/>
      <w:r w:rsidRPr="007E6A17">
        <w:rPr>
          <w:color w:val="000000" w:themeColor="text1"/>
        </w:rPr>
        <w:lastRenderedPageBreak/>
        <w:t>1</w:t>
      </w:r>
      <w:r w:rsidR="006413D2" w:rsidRPr="007E6A17">
        <w:rPr>
          <w:color w:val="000000" w:themeColor="text1"/>
        </w:rPr>
        <w:t>.4.</w:t>
      </w:r>
      <w:r w:rsidR="00E41F17" w:rsidRPr="007E6A17">
        <w:rPr>
          <w:color w:val="000000" w:themeColor="text1"/>
        </w:rPr>
        <w:t>7</w:t>
      </w:r>
      <w:r w:rsidR="00ED1D1F" w:rsidRPr="007E6A17">
        <w:rPr>
          <w:color w:val="000000" w:themeColor="text1"/>
        </w:rPr>
        <w:t>.</w:t>
      </w:r>
      <w:r w:rsidR="006413D2" w:rsidRPr="007E6A17">
        <w:rPr>
          <w:color w:val="000000" w:themeColor="text1"/>
        </w:rPr>
        <w:t xml:space="preserve"> Own research in the field</w:t>
      </w:r>
      <w:bookmarkEnd w:id="18"/>
    </w:p>
    <w:p w14:paraId="7C8182E8" w14:textId="1A97E698" w:rsidR="00F2600F" w:rsidRPr="007E6A17" w:rsidRDefault="006413D2" w:rsidP="004A2647">
      <w:pPr>
        <w:spacing w:before="120" w:after="120" w:line="300" w:lineRule="exact"/>
        <w:rPr>
          <w:color w:val="000000" w:themeColor="text1"/>
        </w:rPr>
      </w:pPr>
      <w:r w:rsidRPr="007E6A17">
        <w:rPr>
          <w:color w:val="000000" w:themeColor="text1"/>
        </w:rPr>
        <w:t>In this project</w:t>
      </w:r>
      <w:r w:rsidR="00BC4719" w:rsidRPr="007E6A17">
        <w:rPr>
          <w:color w:val="000000" w:themeColor="text1"/>
        </w:rPr>
        <w:t>,</w:t>
      </w:r>
      <w:r w:rsidRPr="007E6A17">
        <w:rPr>
          <w:color w:val="000000" w:themeColor="text1"/>
        </w:rPr>
        <w:t xml:space="preserve"> our </w:t>
      </w:r>
      <w:r w:rsidR="00BC4719" w:rsidRPr="007E6A17">
        <w:rPr>
          <w:color w:val="000000" w:themeColor="text1"/>
        </w:rPr>
        <w:t>D</w:t>
      </w:r>
      <w:r w:rsidRPr="007E6A17">
        <w:rPr>
          <w:color w:val="000000" w:themeColor="text1"/>
        </w:rPr>
        <w:t xml:space="preserve">epartment can combine three of its main research </w:t>
      </w:r>
      <w:r w:rsidR="0042091F" w:rsidRPr="007E6A17">
        <w:rPr>
          <w:color w:val="000000" w:themeColor="text1"/>
        </w:rPr>
        <w:t>expertises</w:t>
      </w:r>
      <w:r w:rsidRPr="007E6A17">
        <w:rPr>
          <w:color w:val="000000" w:themeColor="text1"/>
        </w:rPr>
        <w:t xml:space="preserve"> to very positively promote and advance the project: scientists at the </w:t>
      </w:r>
      <w:r w:rsidR="00BC4719" w:rsidRPr="007E6A17">
        <w:rPr>
          <w:color w:val="000000" w:themeColor="text1"/>
        </w:rPr>
        <w:t>Division of</w:t>
      </w:r>
      <w:r w:rsidRPr="007E6A17">
        <w:rPr>
          <w:color w:val="000000" w:themeColor="text1"/>
        </w:rPr>
        <w:t xml:space="preserve"> Psy</w:t>
      </w:r>
      <w:r w:rsidR="007F6743" w:rsidRPr="007E6A17">
        <w:rPr>
          <w:color w:val="000000" w:themeColor="text1"/>
        </w:rPr>
        <w:t>chiatry II (Research group leader: Katharina Hüfner</w:t>
      </w:r>
      <w:r w:rsidRPr="007E6A17">
        <w:rPr>
          <w:color w:val="000000" w:themeColor="text1"/>
        </w:rPr>
        <w:t>, Head: Barbara Sperner-Unterweger) focus on the role of mental stress and resilience in psychiatric and psychosomatic disease and are experienced in psychoimmunology</w:t>
      </w:r>
      <w:r w:rsidR="004A2647" w:rsidRPr="007E6A17">
        <w:rPr>
          <w:color w:val="000000" w:themeColor="text1"/>
        </w:rPr>
        <w:t xml:space="preserve"> (Hüfner et al., 2015a, b, c, 2019, 2020a,</w:t>
      </w:r>
      <w:r w:rsidR="009E5768" w:rsidRPr="007E6A17">
        <w:rPr>
          <w:color w:val="000000" w:themeColor="text1"/>
        </w:rPr>
        <w:t xml:space="preserve"> b</w:t>
      </w:r>
      <w:r w:rsidR="004A2647" w:rsidRPr="007E6A17">
        <w:rPr>
          <w:color w:val="000000" w:themeColor="text1"/>
        </w:rPr>
        <w:t xml:space="preserve"> Koudouovoh-Tripp et al., 2020</w:t>
      </w:r>
      <w:r w:rsidR="009E5768" w:rsidRPr="007E6A17">
        <w:rPr>
          <w:color w:val="000000" w:themeColor="text1"/>
        </w:rPr>
        <w:t>, Ower et al., 2019</w:t>
      </w:r>
      <w:r w:rsidR="004A2647" w:rsidRPr="007E6A17">
        <w:rPr>
          <w:color w:val="000000" w:themeColor="text1"/>
        </w:rPr>
        <w:t xml:space="preserve">). Drs. Hüfner and Sperner-Unterweger have experience with online clinical data collection (Egeter et al., 2017). </w:t>
      </w:r>
      <w:r w:rsidR="00BC4719" w:rsidRPr="007E6A17">
        <w:rPr>
          <w:color w:val="000000" w:themeColor="text1"/>
        </w:rPr>
        <w:t>S</w:t>
      </w:r>
      <w:r w:rsidRPr="007E6A17">
        <w:rPr>
          <w:color w:val="000000" w:themeColor="text1"/>
        </w:rPr>
        <w:t xml:space="preserve">cientists at the </w:t>
      </w:r>
      <w:r w:rsidR="00BC4719" w:rsidRPr="007E6A17">
        <w:rPr>
          <w:color w:val="000000" w:themeColor="text1"/>
        </w:rPr>
        <w:t>Division of</w:t>
      </w:r>
      <w:r w:rsidRPr="007E6A17">
        <w:rPr>
          <w:color w:val="000000" w:themeColor="text1"/>
        </w:rPr>
        <w:t xml:space="preserve"> Psychiatry I (Head: Alex Hofer) have experience in working with stigma</w:t>
      </w:r>
      <w:r w:rsidR="00BC4719" w:rsidRPr="007E6A17">
        <w:rPr>
          <w:color w:val="000000" w:themeColor="text1"/>
        </w:rPr>
        <w:t>,</w:t>
      </w:r>
      <w:r w:rsidRPr="007E6A17">
        <w:rPr>
          <w:color w:val="000000" w:themeColor="text1"/>
        </w:rPr>
        <w:t xml:space="preserve"> resilience</w:t>
      </w:r>
      <w:r w:rsidR="00BC4719" w:rsidRPr="007E6A17">
        <w:rPr>
          <w:color w:val="000000" w:themeColor="text1"/>
        </w:rPr>
        <w:t xml:space="preserve"> and quality of life</w:t>
      </w:r>
      <w:r w:rsidRPr="007E6A17">
        <w:rPr>
          <w:color w:val="000000" w:themeColor="text1"/>
        </w:rPr>
        <w:t xml:space="preserve"> in patients with </w:t>
      </w:r>
      <w:r w:rsidR="00BC4719" w:rsidRPr="007E6A17">
        <w:rPr>
          <w:color w:val="000000" w:themeColor="text1"/>
        </w:rPr>
        <w:t>serious</w:t>
      </w:r>
      <w:r w:rsidRPr="007E6A17">
        <w:rPr>
          <w:color w:val="000000" w:themeColor="text1"/>
        </w:rPr>
        <w:t xml:space="preserve"> mental illness</w:t>
      </w:r>
      <w:r w:rsidR="00BC4719" w:rsidRPr="007E6A17">
        <w:rPr>
          <w:color w:val="000000" w:themeColor="text1"/>
        </w:rPr>
        <w:t>es</w:t>
      </w:r>
      <w:r w:rsidR="00664219" w:rsidRPr="007E6A17">
        <w:rPr>
          <w:color w:val="000000" w:themeColor="text1"/>
        </w:rPr>
        <w:t xml:space="preserve"> </w:t>
      </w:r>
      <w:r w:rsidR="004A2647" w:rsidRPr="007E6A17">
        <w:rPr>
          <w:color w:val="000000" w:themeColor="text1"/>
        </w:rPr>
        <w:t>(e.g. Wartelsteiner et al., 2016; Hofer et al., 2016, 2017, 2019; Post et al., 2018; Mizuno et al., 2016; Mizuno et al., 2018)</w:t>
      </w:r>
      <w:r w:rsidRPr="007E6A17">
        <w:rPr>
          <w:color w:val="000000" w:themeColor="text1"/>
        </w:rPr>
        <w:t xml:space="preserve">. </w:t>
      </w:r>
      <w:r w:rsidR="00BC4719" w:rsidRPr="007E6A17">
        <w:rPr>
          <w:color w:val="000000" w:themeColor="text1"/>
        </w:rPr>
        <w:t>S</w:t>
      </w:r>
      <w:r w:rsidRPr="007E6A17">
        <w:rPr>
          <w:color w:val="000000" w:themeColor="text1"/>
        </w:rPr>
        <w:t xml:space="preserve">cientists at the </w:t>
      </w:r>
      <w:r w:rsidR="00BC4719" w:rsidRPr="007E6A17">
        <w:rPr>
          <w:color w:val="000000" w:themeColor="text1"/>
        </w:rPr>
        <w:t>Division</w:t>
      </w:r>
      <w:r w:rsidRPr="007E6A17">
        <w:rPr>
          <w:color w:val="000000" w:themeColor="text1"/>
        </w:rPr>
        <w:t xml:space="preserve"> of psychology (</w:t>
      </w:r>
      <w:r w:rsidR="00BC4719" w:rsidRPr="007E6A17">
        <w:rPr>
          <w:color w:val="000000" w:themeColor="text1"/>
        </w:rPr>
        <w:t>Director</w:t>
      </w:r>
      <w:r w:rsidRPr="007E6A17">
        <w:rPr>
          <w:color w:val="000000" w:themeColor="text1"/>
        </w:rPr>
        <w:t>: Bernhard Holzner) have worked</w:t>
      </w:r>
      <w:r w:rsidR="004A2647" w:rsidRPr="007E6A17">
        <w:rPr>
          <w:color w:val="000000" w:themeColor="text1"/>
        </w:rPr>
        <w:t xml:space="preserve"> </w:t>
      </w:r>
      <w:r w:rsidR="00D259F5" w:rsidRPr="007E6A17">
        <w:rPr>
          <w:color w:val="000000" w:themeColor="text1"/>
        </w:rPr>
        <w:t>extensively</w:t>
      </w:r>
      <w:r w:rsidRPr="007E6A17">
        <w:rPr>
          <w:color w:val="000000" w:themeColor="text1"/>
        </w:rPr>
        <w:t xml:space="preserve"> on quality of life research and electronic data collection</w:t>
      </w:r>
      <w:r w:rsidR="004A2647" w:rsidRPr="007E6A17">
        <w:rPr>
          <w:color w:val="000000" w:themeColor="text1"/>
        </w:rPr>
        <w:t xml:space="preserve"> (e.g. Holzner et </w:t>
      </w:r>
      <w:r w:rsidR="005445D4" w:rsidRPr="007E6A17">
        <w:rPr>
          <w:color w:val="000000" w:themeColor="text1"/>
        </w:rPr>
        <w:t>al. 2012, Snyder et al. 2019)</w:t>
      </w:r>
      <w:r w:rsidRPr="007E6A17">
        <w:rPr>
          <w:color w:val="000000" w:themeColor="text1"/>
        </w:rPr>
        <w:t xml:space="preserve">. </w:t>
      </w:r>
      <w:r w:rsidR="00AD1A2F" w:rsidRPr="007E6A17">
        <w:rPr>
          <w:color w:val="000000" w:themeColor="text1"/>
        </w:rPr>
        <w:t xml:space="preserve">Together with our </w:t>
      </w:r>
      <w:r w:rsidR="00A018A9" w:rsidRPr="007E6A17">
        <w:rPr>
          <w:color w:val="000000" w:themeColor="text1"/>
        </w:rPr>
        <w:t>colleagues</w:t>
      </w:r>
      <w:r w:rsidR="00AD1A2F" w:rsidRPr="007E6A17">
        <w:rPr>
          <w:color w:val="000000" w:themeColor="text1"/>
        </w:rPr>
        <w:t xml:space="preserve"> from the Metabolomics Core Facility</w:t>
      </w:r>
      <w:r w:rsidR="00664219" w:rsidRPr="007E6A17">
        <w:rPr>
          <w:color w:val="000000" w:themeColor="text1"/>
        </w:rPr>
        <w:t xml:space="preserve"> (</w:t>
      </w:r>
      <w:r w:rsidR="00664219" w:rsidRPr="007E6A17">
        <w:rPr>
          <w:bCs/>
          <w:color w:val="000000" w:themeColor="text1"/>
        </w:rPr>
        <w:t>Herbert Oberacher</w:t>
      </w:r>
      <w:r w:rsidR="00664219" w:rsidRPr="007E6A17">
        <w:rPr>
          <w:color w:val="000000" w:themeColor="text1"/>
        </w:rPr>
        <w:t xml:space="preserve"> e.g. Humpel et al. 2020; Marksteiner et al. 2019; Doppler et al. 2017, Oberacher et al. 2017)</w:t>
      </w:r>
      <w:r w:rsidR="00AD1A2F" w:rsidRPr="007E6A17">
        <w:rPr>
          <w:color w:val="000000" w:themeColor="text1"/>
        </w:rPr>
        <w:t xml:space="preserve"> and the </w:t>
      </w:r>
      <w:r w:rsidR="00F316F0" w:rsidRPr="007E6A17">
        <w:rPr>
          <w:color w:val="000000" w:themeColor="text1"/>
        </w:rPr>
        <w:t xml:space="preserve">Institutes </w:t>
      </w:r>
      <w:r w:rsidR="00AD1A2F" w:rsidRPr="007E6A17">
        <w:rPr>
          <w:color w:val="000000" w:themeColor="text1"/>
        </w:rPr>
        <w:t xml:space="preserve">of Biological Chemistry </w:t>
      </w:r>
      <w:r w:rsidR="004A2647" w:rsidRPr="007E6A17">
        <w:rPr>
          <w:color w:val="000000" w:themeColor="text1"/>
        </w:rPr>
        <w:t>(</w:t>
      </w:r>
      <w:r w:rsidR="004A2647" w:rsidRPr="007E6A17">
        <w:rPr>
          <w:bCs/>
          <w:color w:val="000000" w:themeColor="text1"/>
        </w:rPr>
        <w:t>Dietmar Fuchs</w:t>
      </w:r>
      <w:r w:rsidR="004A2647" w:rsidRPr="007E6A17">
        <w:rPr>
          <w:color w:val="000000" w:themeColor="text1"/>
        </w:rPr>
        <w:t xml:space="preserve"> who established the kynurenine to tryptophan ratio (Kyn/Trp) as the tryptophan breakdown index e.g. </w:t>
      </w:r>
      <w:r w:rsidR="004A2647" w:rsidRPr="007E6A17">
        <w:rPr>
          <w:color w:val="000000" w:themeColor="text1"/>
          <w:lang w:val="en-GB"/>
        </w:rPr>
        <w:t>Lanser et al. 2020,</w:t>
      </w:r>
      <w:r w:rsidR="00D259F5" w:rsidRPr="007E6A17">
        <w:rPr>
          <w:color w:val="000000" w:themeColor="text1"/>
          <w:lang w:val="en-GB"/>
        </w:rPr>
        <w:t xml:space="preserve"> </w:t>
      </w:r>
      <w:r w:rsidR="004A2647" w:rsidRPr="007E6A17">
        <w:rPr>
          <w:color w:val="000000" w:themeColor="text1"/>
          <w:lang w:val="en-GB"/>
        </w:rPr>
        <w:t>De Picker et a</w:t>
      </w:r>
      <w:r w:rsidR="007B683D" w:rsidRPr="007E6A17">
        <w:rPr>
          <w:color w:val="000000" w:themeColor="text1"/>
          <w:lang w:val="en-GB"/>
        </w:rPr>
        <w:t>l</w:t>
      </w:r>
      <w:r w:rsidR="004A2647" w:rsidRPr="007E6A17">
        <w:rPr>
          <w:color w:val="000000" w:themeColor="text1"/>
          <w:lang w:val="en-GB"/>
        </w:rPr>
        <w:t xml:space="preserve">. 2019, Arnhard et al. 2018) </w:t>
      </w:r>
      <w:r w:rsidR="00AD1A2F" w:rsidRPr="007E6A17">
        <w:rPr>
          <w:color w:val="000000" w:themeColor="text1"/>
        </w:rPr>
        <w:t xml:space="preserve">and Medical Biochemistry </w:t>
      </w:r>
      <w:r w:rsidR="004A2647" w:rsidRPr="007E6A17">
        <w:rPr>
          <w:color w:val="000000" w:themeColor="text1"/>
        </w:rPr>
        <w:t>(</w:t>
      </w:r>
      <w:r w:rsidR="004A2647" w:rsidRPr="007E6A17">
        <w:rPr>
          <w:bCs/>
          <w:color w:val="000000" w:themeColor="text1"/>
        </w:rPr>
        <w:t>Johanna Gostner</w:t>
      </w:r>
      <w:r w:rsidR="004A2647" w:rsidRPr="007E6A17">
        <w:rPr>
          <w:color w:val="000000" w:themeColor="text1"/>
        </w:rPr>
        <w:t xml:space="preserve"> e.g. Gostner et al. 2020, Geisler et al. 2015) </w:t>
      </w:r>
      <w:r w:rsidR="00AD1A2F" w:rsidRPr="007E6A17">
        <w:rPr>
          <w:color w:val="000000" w:themeColor="text1"/>
        </w:rPr>
        <w:t>at</w:t>
      </w:r>
      <w:r w:rsidR="00BC4719" w:rsidRPr="007E6A17">
        <w:rPr>
          <w:color w:val="000000" w:themeColor="text1"/>
        </w:rPr>
        <w:t xml:space="preserve"> the</w:t>
      </w:r>
      <w:r w:rsidR="00AD1A2F" w:rsidRPr="007E6A17">
        <w:rPr>
          <w:color w:val="000000" w:themeColor="text1"/>
        </w:rPr>
        <w:t xml:space="preserve"> Medical University </w:t>
      </w:r>
      <w:r w:rsidR="005445D4" w:rsidRPr="007E6A17">
        <w:rPr>
          <w:color w:val="000000" w:themeColor="text1"/>
        </w:rPr>
        <w:t>Innsbruck</w:t>
      </w:r>
      <w:r w:rsidR="00926769" w:rsidRPr="007E6A17">
        <w:rPr>
          <w:color w:val="000000" w:themeColor="text1"/>
        </w:rPr>
        <w:t xml:space="preserve"> (MUI)</w:t>
      </w:r>
      <w:r w:rsidR="005445D4" w:rsidRPr="007E6A17">
        <w:rPr>
          <w:color w:val="000000" w:themeColor="text1"/>
        </w:rPr>
        <w:t xml:space="preserve"> w</w:t>
      </w:r>
      <w:r w:rsidR="00AD1A2F" w:rsidRPr="007E6A17">
        <w:rPr>
          <w:color w:val="000000" w:themeColor="text1"/>
        </w:rPr>
        <w:t xml:space="preserve">e will be able to </w:t>
      </w:r>
      <w:r w:rsidR="00F316F0" w:rsidRPr="007E6A17">
        <w:rPr>
          <w:color w:val="000000" w:themeColor="text1"/>
        </w:rPr>
        <w:t xml:space="preserve">investigate </w:t>
      </w:r>
      <w:r w:rsidR="00AD1A2F" w:rsidRPr="007E6A17">
        <w:rPr>
          <w:color w:val="000000" w:themeColor="text1"/>
        </w:rPr>
        <w:t xml:space="preserve">the </w:t>
      </w:r>
      <w:r w:rsidR="007F6743" w:rsidRPr="007E6A17">
        <w:rPr>
          <w:color w:val="000000" w:themeColor="text1"/>
        </w:rPr>
        <w:t>immunometabolic</w:t>
      </w:r>
      <w:r w:rsidR="00F316F0" w:rsidRPr="007E6A17">
        <w:rPr>
          <w:color w:val="000000" w:themeColor="text1"/>
        </w:rPr>
        <w:t xml:space="preserve"> </w:t>
      </w:r>
      <w:r w:rsidR="00AD1A2F" w:rsidRPr="007E6A17">
        <w:rPr>
          <w:color w:val="000000" w:themeColor="text1"/>
        </w:rPr>
        <w:t>signature</w:t>
      </w:r>
      <w:r w:rsidR="00F316F0" w:rsidRPr="007E6A17">
        <w:rPr>
          <w:color w:val="000000" w:themeColor="text1"/>
        </w:rPr>
        <w:t>s with up-to-date methods</w:t>
      </w:r>
      <w:r w:rsidR="007F6743" w:rsidRPr="007E6A17">
        <w:rPr>
          <w:color w:val="000000" w:themeColor="text1"/>
        </w:rPr>
        <w:t>, since especially</w:t>
      </w:r>
      <w:r w:rsidR="000C15BC" w:rsidRPr="007E6A17">
        <w:rPr>
          <w:color w:val="000000" w:themeColor="text1"/>
        </w:rPr>
        <w:t xml:space="preserve"> </w:t>
      </w:r>
      <w:r w:rsidR="007F6743" w:rsidRPr="007E6A17">
        <w:rPr>
          <w:color w:val="000000" w:themeColor="text1"/>
        </w:rPr>
        <w:t>r</w:t>
      </w:r>
      <w:r w:rsidR="000C15BC" w:rsidRPr="007E6A17">
        <w:rPr>
          <w:color w:val="000000" w:themeColor="text1"/>
        </w:rPr>
        <w:t xml:space="preserve">esearch on tryptophan metabolism and neopterin formation has a long and successful history at the </w:t>
      </w:r>
      <w:r w:rsidR="00926769" w:rsidRPr="007E6A17">
        <w:rPr>
          <w:color w:val="000000" w:themeColor="text1"/>
        </w:rPr>
        <w:t>MUI</w:t>
      </w:r>
      <w:r w:rsidR="000C15BC" w:rsidRPr="007E6A17">
        <w:rPr>
          <w:color w:val="000000" w:themeColor="text1"/>
        </w:rPr>
        <w:t>.</w:t>
      </w:r>
      <w:r w:rsidR="00D259F5" w:rsidRPr="007E6A17">
        <w:rPr>
          <w:color w:val="000000" w:themeColor="text1"/>
        </w:rPr>
        <w:t xml:space="preserve"> </w:t>
      </w:r>
      <w:r w:rsidR="00E7456E" w:rsidRPr="007E6A17">
        <w:rPr>
          <w:color w:val="000000" w:themeColor="text1"/>
        </w:rPr>
        <w:t>Aspects of physical health, especially infectious/immunological aspects will be covered via a collaboration with the Department of Infectiology and Immunology (Katharina Kurz (Schroecksnadel))</w:t>
      </w:r>
      <w:r w:rsidR="00822E2C" w:rsidRPr="007E6A17">
        <w:rPr>
          <w:color w:val="000000" w:themeColor="text1"/>
        </w:rPr>
        <w:t>,</w:t>
      </w:r>
      <w:r w:rsidR="00E7456E" w:rsidRPr="007E6A17">
        <w:rPr>
          <w:color w:val="000000" w:themeColor="text1"/>
        </w:rPr>
        <w:t xml:space="preserve"> </w:t>
      </w:r>
      <w:r w:rsidR="00822E2C" w:rsidRPr="007E6A17">
        <w:rPr>
          <w:color w:val="000000" w:themeColor="text1"/>
        </w:rPr>
        <w:t>where there is</w:t>
      </w:r>
      <w:r w:rsidR="00E7456E" w:rsidRPr="007E6A17">
        <w:rPr>
          <w:color w:val="000000" w:themeColor="text1"/>
        </w:rPr>
        <w:t xml:space="preserve"> extensive experience in investigating consequences of an activated immune </w:t>
      </w:r>
      <w:r w:rsidR="00822E2C" w:rsidRPr="007E6A17">
        <w:rPr>
          <w:color w:val="000000" w:themeColor="text1"/>
        </w:rPr>
        <w:t>system</w:t>
      </w:r>
      <w:r w:rsidR="00E7456E" w:rsidRPr="007E6A17">
        <w:rPr>
          <w:color w:val="000000" w:themeColor="text1"/>
        </w:rPr>
        <w:t xml:space="preserve"> following infectious disorders and </w:t>
      </w:r>
      <w:r w:rsidR="00822E2C" w:rsidRPr="007E6A17">
        <w:rPr>
          <w:color w:val="000000" w:themeColor="text1"/>
        </w:rPr>
        <w:t>where the</w:t>
      </w:r>
      <w:r w:rsidR="00E7456E" w:rsidRPr="007E6A17">
        <w:rPr>
          <w:color w:val="000000" w:themeColor="text1"/>
        </w:rPr>
        <w:t xml:space="preserve"> care of acute and chronic COVID-19 patients</w:t>
      </w:r>
      <w:r w:rsidR="00822E2C" w:rsidRPr="007E6A17">
        <w:rPr>
          <w:color w:val="000000" w:themeColor="text1"/>
        </w:rPr>
        <w:t xml:space="preserve"> takes place </w:t>
      </w:r>
      <w:r w:rsidR="00E7456E" w:rsidRPr="007E6A17">
        <w:rPr>
          <w:color w:val="000000" w:themeColor="text1"/>
        </w:rPr>
        <w:t>(</w:t>
      </w:r>
      <w:r w:rsidR="007B683D" w:rsidRPr="007E6A17">
        <w:rPr>
          <w:color w:val="000000" w:themeColor="text1"/>
        </w:rPr>
        <w:t xml:space="preserve">Lanser et al. 2020, </w:t>
      </w:r>
      <w:r w:rsidR="00E7456E" w:rsidRPr="007E6A17">
        <w:rPr>
          <w:color w:val="000000" w:themeColor="text1"/>
        </w:rPr>
        <w:t xml:space="preserve">Schroecksnadel </w:t>
      </w:r>
      <w:r w:rsidR="001466B8" w:rsidRPr="007E6A17">
        <w:rPr>
          <w:color w:val="000000" w:themeColor="text1"/>
        </w:rPr>
        <w:t xml:space="preserve">et al. </w:t>
      </w:r>
      <w:r w:rsidR="00E7456E" w:rsidRPr="007E6A17">
        <w:rPr>
          <w:color w:val="000000" w:themeColor="text1"/>
        </w:rPr>
        <w:t>2008, Knoll</w:t>
      </w:r>
      <w:r w:rsidR="007B683D" w:rsidRPr="007E6A17">
        <w:rPr>
          <w:color w:val="000000" w:themeColor="text1"/>
        </w:rPr>
        <w:t xml:space="preserve"> et al</w:t>
      </w:r>
      <w:r w:rsidR="001466B8" w:rsidRPr="007E6A17">
        <w:rPr>
          <w:color w:val="000000" w:themeColor="text1"/>
        </w:rPr>
        <w:t>.</w:t>
      </w:r>
      <w:r w:rsidR="007B683D" w:rsidRPr="007E6A17">
        <w:rPr>
          <w:color w:val="000000" w:themeColor="text1"/>
        </w:rPr>
        <w:t xml:space="preserve"> 2020). </w:t>
      </w:r>
    </w:p>
    <w:p w14:paraId="01E83AA8" w14:textId="50197B28" w:rsidR="00606CF5" w:rsidRPr="007E6A17" w:rsidRDefault="00145CCE" w:rsidP="00606CF5">
      <w:pPr>
        <w:pStyle w:val="berschrift1"/>
        <w:spacing w:before="240" w:after="240"/>
        <w:rPr>
          <w:color w:val="000000" w:themeColor="text1"/>
          <w:lang w:val="en-US"/>
        </w:rPr>
      </w:pPr>
      <w:bookmarkStart w:id="19" w:name="_Toc69225045"/>
      <w:r w:rsidRPr="007E6A17">
        <w:rPr>
          <w:noProof/>
          <w:color w:val="000000" w:themeColor="text1"/>
          <w:lang w:val="de-DE" w:eastAsia="de-DE"/>
        </w:rPr>
        <mc:AlternateContent>
          <mc:Choice Requires="wps">
            <w:drawing>
              <wp:anchor distT="45720" distB="45720" distL="114300" distR="114300" simplePos="0" relativeHeight="251862016" behindDoc="0" locked="0" layoutInCell="1" allowOverlap="1" wp14:anchorId="132361D1" wp14:editId="2D01EB5B">
                <wp:simplePos x="0" y="0"/>
                <wp:positionH relativeFrom="margin">
                  <wp:posOffset>-66675</wp:posOffset>
                </wp:positionH>
                <wp:positionV relativeFrom="paragraph">
                  <wp:posOffset>431800</wp:posOffset>
                </wp:positionV>
                <wp:extent cx="5915025" cy="1057275"/>
                <wp:effectExtent l="0" t="0" r="28575" b="28575"/>
                <wp:wrapSquare wrapText="bothSides"/>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0572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AD14D38" w14:textId="660FDB18" w:rsidR="00B41739" w:rsidRPr="00A05DCA" w:rsidRDefault="00B41739" w:rsidP="00850DFA">
                            <w:pPr>
                              <w:spacing w:before="0" w:after="0" w:line="300" w:lineRule="exact"/>
                            </w:pPr>
                            <w:r w:rsidRPr="007E6A17">
                              <w:t xml:space="preserve">This section in brief: </w:t>
                            </w:r>
                            <w:r w:rsidRPr="007E6A17">
                              <w:rPr>
                                <w:color w:val="000000" w:themeColor="text1"/>
                              </w:rPr>
                              <w:t>This is a longitudinal cohort study with assessments at baseline and 6 months follow-up. Recruitment of patients has been ascertained. Mixed models including covariates will be used for hypothesis testing. Additionally for the psychoimmunological approach a more explorative analysis method using machine learning and path analysis will be applied. Gender aspects will be taken into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361D1" id="_x0000_s1027" type="#_x0000_t202" style="position:absolute;left:0;text-align:left;margin-left:-5.25pt;margin-top:34pt;width:465.75pt;height:83.25pt;z-index:251862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" fillcolor="white [3201]" strokecolor="black [3200]" strokeweight="2pt">
                <v:textbox>
                  <w:txbxContent>
                    <w:p w14:paraId="0AD14D38" w14:textId="660FDB18" w:rsidR="00B41739" w:rsidRPr="00A05DCA" w:rsidRDefault="00B41739" w:rsidP="00850DFA">
                      <w:pPr>
                        <w:spacing w:before="0" w:after="0" w:line="300" w:lineRule="exact"/>
                      </w:pPr>
                      <w:r w:rsidRPr="007E6A17">
                        <w:t xml:space="preserve">This section in brief: </w:t>
                      </w:r>
                      <w:r w:rsidRPr="007E6A17">
                        <w:rPr>
                          <w:color w:val="000000" w:themeColor="text1"/>
                        </w:rPr>
                        <w:t>This is a longitudinal cohort study with assessments at baseline and 6 months follow-up. Recruitment of patients has been ascertained. Mixed models including covariates will be used for hypothesis testing. Additionally for the psychoimmunological approach a more explorative analysis method using machine learning and path analysis will be applied. Gender aspects will be taken into account.</w:t>
                      </w:r>
                    </w:p>
                  </w:txbxContent>
                </v:textbox>
                <w10:wrap type="square" anchorx="margin"/>
              </v:shape>
            </w:pict>
          </mc:Fallback>
        </mc:AlternateContent>
      </w:r>
      <w:r w:rsidR="00606CF5" w:rsidRPr="007E6A17">
        <w:rPr>
          <w:color w:val="000000" w:themeColor="text1"/>
          <w:lang w:val="en-US"/>
        </w:rPr>
        <w:t>2. Study design</w:t>
      </w:r>
      <w:bookmarkEnd w:id="19"/>
    </w:p>
    <w:p w14:paraId="697C1A36" w14:textId="77777777" w:rsidR="00145CCE" w:rsidRPr="007E6A17" w:rsidRDefault="00145CCE" w:rsidP="00145CCE">
      <w:pPr>
        <w:pStyle w:val="berschrift2"/>
        <w:spacing w:before="240" w:after="240"/>
        <w:rPr>
          <w:color w:val="000000" w:themeColor="text1"/>
        </w:rPr>
      </w:pPr>
      <w:bookmarkStart w:id="20" w:name="_Toc69225046"/>
      <w:r w:rsidRPr="007E6A17">
        <w:rPr>
          <w:color w:val="000000" w:themeColor="text1"/>
        </w:rPr>
        <w:t>2.1. Type of Study</w:t>
      </w:r>
      <w:bookmarkEnd w:id="20"/>
    </w:p>
    <w:p w14:paraId="6416592F" w14:textId="78EED7E1" w:rsidR="00145CCE" w:rsidRPr="007E6A17" w:rsidRDefault="00145CCE" w:rsidP="00145CCE">
      <w:pPr>
        <w:spacing w:before="120" w:after="120" w:line="300" w:lineRule="exact"/>
        <w:rPr>
          <w:color w:val="000000" w:themeColor="text1"/>
        </w:rPr>
      </w:pPr>
      <w:r w:rsidRPr="007E6A17">
        <w:rPr>
          <w:color w:val="000000" w:themeColor="text1"/>
        </w:rPr>
        <w:t xml:space="preserve">This is a prospective longitudinal observational cohort study with data collection at two time points about 6 months apart. </w:t>
      </w:r>
    </w:p>
    <w:p w14:paraId="3B8A68DD" w14:textId="77777777" w:rsidR="00A05DCA" w:rsidRPr="007E6A17" w:rsidRDefault="00A05DCA" w:rsidP="00A05DCA">
      <w:pPr>
        <w:pStyle w:val="berschrift2"/>
        <w:spacing w:before="240" w:after="240"/>
        <w:rPr>
          <w:color w:val="000000" w:themeColor="text1"/>
        </w:rPr>
      </w:pPr>
      <w:bookmarkStart w:id="21" w:name="_Toc69225047"/>
      <w:r w:rsidRPr="007E6A17">
        <w:rPr>
          <w:color w:val="000000" w:themeColor="text1"/>
        </w:rPr>
        <w:t>2.2. Planned interventions</w:t>
      </w:r>
      <w:bookmarkEnd w:id="21"/>
    </w:p>
    <w:p w14:paraId="1A18AB33" w14:textId="497629E7" w:rsidR="00A05DCA" w:rsidRPr="007E6A17" w:rsidRDefault="00A05DCA" w:rsidP="001320AC">
      <w:pPr>
        <w:spacing w:before="120" w:after="120" w:line="300" w:lineRule="exact"/>
        <w:rPr>
          <w:color w:val="000000" w:themeColor="text1"/>
        </w:rPr>
      </w:pPr>
      <w:r w:rsidRPr="007E6A17">
        <w:rPr>
          <w:color w:val="000000" w:themeColor="text1"/>
        </w:rPr>
        <w:t xml:space="preserve">Since this is an observational study no direct interventions are planned. However, individuals will receive feedback to the online questionnaires (study part A). In case of conspicuous scores, information for self- help or professional help will be provided. From study part B, participants will receive feedback concerning </w:t>
      </w:r>
      <w:r w:rsidRPr="007E6A17">
        <w:rPr>
          <w:color w:val="000000" w:themeColor="text1"/>
        </w:rPr>
        <w:lastRenderedPageBreak/>
        <w:t xml:space="preserve">their standard laboratory values as well as SARS-CoV-2 antibody titer. </w:t>
      </w:r>
      <w:r w:rsidR="001320AC">
        <w:rPr>
          <w:color w:val="000000" w:themeColor="text1"/>
        </w:rPr>
        <w:t xml:space="preserve">The flowchart of the study overview </w:t>
      </w:r>
      <w:r w:rsidR="00645A5F" w:rsidRPr="007E6A17">
        <w:rPr>
          <w:color w:val="000000" w:themeColor="text1"/>
          <w:lang w:val="en-US"/>
        </w:rPr>
        <w:t xml:space="preserve">STIGMA-STRESS-IMMUN </w:t>
      </w:r>
      <w:r w:rsidR="001320AC">
        <w:rPr>
          <w:color w:val="000000" w:themeColor="text1"/>
          <w:lang w:val="en-US"/>
        </w:rPr>
        <w:t>can be found in Appendix 2.</w:t>
      </w:r>
      <w:r w:rsidR="001320AC" w:rsidRPr="007E6A17">
        <w:rPr>
          <w:color w:val="000000" w:themeColor="text1"/>
        </w:rPr>
        <w:t xml:space="preserve"> </w:t>
      </w:r>
    </w:p>
    <w:p w14:paraId="4839BE60" w14:textId="54A8D974" w:rsidR="000973C0" w:rsidRPr="007E6A17" w:rsidRDefault="005F17CD" w:rsidP="000973C0">
      <w:pPr>
        <w:pStyle w:val="berschrift2"/>
        <w:rPr>
          <w:color w:val="000000" w:themeColor="text1"/>
        </w:rPr>
      </w:pPr>
      <w:bookmarkStart w:id="22" w:name="_og7pps9ob9o8" w:colFirst="0" w:colLast="0"/>
      <w:bookmarkStart w:id="23" w:name="_Toc69225048"/>
      <w:bookmarkEnd w:id="22"/>
      <w:r w:rsidRPr="007E6A17">
        <w:rPr>
          <w:color w:val="000000" w:themeColor="text1"/>
        </w:rPr>
        <w:t>2</w:t>
      </w:r>
      <w:r w:rsidR="000973C0" w:rsidRPr="007E6A17">
        <w:rPr>
          <w:color w:val="000000" w:themeColor="text1"/>
        </w:rPr>
        <w:t>.3. Sample description and data collection</w:t>
      </w:r>
      <w:bookmarkEnd w:id="23"/>
    </w:p>
    <w:p w14:paraId="6A494D80" w14:textId="77777777" w:rsidR="000973C0" w:rsidRPr="007E6A17" w:rsidRDefault="000973C0" w:rsidP="000973C0">
      <w:pPr>
        <w:spacing w:before="120" w:after="120" w:line="300" w:lineRule="exact"/>
        <w:rPr>
          <w:color w:val="000000" w:themeColor="text1"/>
        </w:rPr>
      </w:pPr>
      <w:r w:rsidRPr="007E6A17">
        <w:rPr>
          <w:color w:val="000000" w:themeColor="text1"/>
        </w:rPr>
        <w:t>Participants will be recruited using the following inclusion criteria:</w:t>
      </w:r>
    </w:p>
    <w:p w14:paraId="192F2588" w14:textId="35D883AB" w:rsidR="000973C0" w:rsidRPr="007E6A17" w:rsidRDefault="000973C0" w:rsidP="000E293B">
      <w:pPr>
        <w:spacing w:before="120" w:after="120" w:line="300" w:lineRule="exact"/>
        <w:rPr>
          <w:color w:val="000000" w:themeColor="text1"/>
        </w:rPr>
      </w:pPr>
      <w:r w:rsidRPr="007E6A17">
        <w:rPr>
          <w:color w:val="000000" w:themeColor="text1"/>
        </w:rPr>
        <w:t>-</w:t>
      </w:r>
      <w:r w:rsidR="0020453C" w:rsidRPr="007E6A17">
        <w:rPr>
          <w:color w:val="000000" w:themeColor="text1"/>
        </w:rPr>
        <w:t xml:space="preserve"> </w:t>
      </w:r>
      <w:r w:rsidRPr="007E6A17">
        <w:rPr>
          <w:color w:val="000000" w:themeColor="text1"/>
        </w:rPr>
        <w:t>Individuals screened positive</w:t>
      </w:r>
      <w:r w:rsidR="00EF6F46" w:rsidRPr="007E6A17">
        <w:rPr>
          <w:color w:val="000000" w:themeColor="text1"/>
        </w:rPr>
        <w:t xml:space="preserve"> </w:t>
      </w:r>
      <w:r w:rsidR="009A07BF" w:rsidRPr="007E6A17">
        <w:rPr>
          <w:color w:val="000000" w:themeColor="text1"/>
        </w:rPr>
        <w:t xml:space="preserve">(at least 3 </w:t>
      </w:r>
      <w:r w:rsidR="00EF6F46" w:rsidRPr="007E6A17">
        <w:rPr>
          <w:color w:val="000000" w:themeColor="text1"/>
        </w:rPr>
        <w:t>months post COVID-19 infection</w:t>
      </w:r>
      <w:r w:rsidR="0020453C" w:rsidRPr="007E6A17">
        <w:rPr>
          <w:color w:val="000000" w:themeColor="text1"/>
        </w:rPr>
        <w:t>, date of testing ist available</w:t>
      </w:r>
      <w:r w:rsidR="00EF6F46" w:rsidRPr="007E6A17">
        <w:rPr>
          <w:color w:val="000000" w:themeColor="text1"/>
        </w:rPr>
        <w:t xml:space="preserve">) </w:t>
      </w:r>
      <w:r w:rsidRPr="007E6A17">
        <w:rPr>
          <w:color w:val="000000" w:themeColor="text1"/>
        </w:rPr>
        <w:t>or negative for SARS-CoV-2 via PCR analysis at Tirol Kliniken GmbH, BKH Kufstein, or Krankenhaus St. Vinzenz, Zams. These individuals will be contacted through cooperation with the Medical Directors of the respective study sites.</w:t>
      </w:r>
    </w:p>
    <w:p w14:paraId="40BF99D0" w14:textId="5D5A8DC3" w:rsidR="000973C0" w:rsidRPr="007E6A17" w:rsidRDefault="000973C0" w:rsidP="000E293B">
      <w:pPr>
        <w:spacing w:before="120" w:after="120" w:line="300" w:lineRule="exact"/>
        <w:rPr>
          <w:color w:val="000000" w:themeColor="text1"/>
        </w:rPr>
      </w:pPr>
      <w:r w:rsidRPr="007E6A17">
        <w:rPr>
          <w:color w:val="000000" w:themeColor="text1"/>
        </w:rPr>
        <w:t xml:space="preserve">- Patients with psychiatric disorders who are regularly treated at the outpatient units of the Department of Psychiatry, Psychotherapy and Psychosomatics of the </w:t>
      </w:r>
      <w:r w:rsidR="00926769" w:rsidRPr="007E6A17">
        <w:rPr>
          <w:color w:val="000000" w:themeColor="text1"/>
        </w:rPr>
        <w:t>MUI</w:t>
      </w:r>
      <w:r w:rsidRPr="007E6A17">
        <w:rPr>
          <w:color w:val="000000" w:themeColor="text1"/>
        </w:rPr>
        <w:t>, or at the psychiatric divisions of the Hospitals in Kufstein and Zams</w:t>
      </w:r>
    </w:p>
    <w:p w14:paraId="117C9E60" w14:textId="385F683B" w:rsidR="000973C0" w:rsidRPr="007E6A17" w:rsidRDefault="000973C0" w:rsidP="000E293B">
      <w:pPr>
        <w:spacing w:before="120" w:after="120" w:line="300" w:lineRule="exact"/>
        <w:rPr>
          <w:color w:val="000000" w:themeColor="text1"/>
        </w:rPr>
      </w:pPr>
      <w:r w:rsidRPr="007E6A17">
        <w:rPr>
          <w:color w:val="000000" w:themeColor="text1"/>
        </w:rPr>
        <w:t>- Resident in Tyrol</w:t>
      </w:r>
    </w:p>
    <w:p w14:paraId="74D48C3C" w14:textId="71DAC6D5" w:rsidR="000973C0" w:rsidRPr="007E6A17" w:rsidRDefault="000973C0" w:rsidP="000E293B">
      <w:pPr>
        <w:spacing w:before="120" w:after="120" w:line="300" w:lineRule="exact"/>
        <w:rPr>
          <w:color w:val="000000" w:themeColor="text1"/>
        </w:rPr>
      </w:pPr>
      <w:r w:rsidRPr="007E6A17">
        <w:rPr>
          <w:color w:val="000000" w:themeColor="text1"/>
        </w:rPr>
        <w:t>- Age: 18-70 years</w:t>
      </w:r>
    </w:p>
    <w:p w14:paraId="100465C1" w14:textId="3F0F3040" w:rsidR="000973C0" w:rsidRPr="007E6A17" w:rsidRDefault="000973C0" w:rsidP="000E293B">
      <w:pPr>
        <w:spacing w:before="120" w:after="120" w:line="300" w:lineRule="exact"/>
        <w:rPr>
          <w:color w:val="000000" w:themeColor="text1"/>
        </w:rPr>
      </w:pPr>
      <w:r w:rsidRPr="007E6A17">
        <w:rPr>
          <w:color w:val="000000" w:themeColor="text1"/>
        </w:rPr>
        <w:t>- Worki</w:t>
      </w:r>
      <w:r w:rsidR="00845F3D" w:rsidRPr="007E6A17">
        <w:rPr>
          <w:color w:val="000000" w:themeColor="text1"/>
        </w:rPr>
        <w:t>ng knowledge of German language</w:t>
      </w:r>
    </w:p>
    <w:p w14:paraId="15166DC7" w14:textId="4A4D49CC" w:rsidR="00645A5F" w:rsidRPr="007E6A17" w:rsidRDefault="000E293B" w:rsidP="00645A5F">
      <w:pPr>
        <w:spacing w:before="120" w:after="120" w:line="300" w:lineRule="exact"/>
        <w:rPr>
          <w:color w:val="000000" w:themeColor="text1"/>
        </w:rPr>
      </w:pPr>
      <w:r w:rsidRPr="007E6A17">
        <w:rPr>
          <w:color w:val="000000" w:themeColor="text1"/>
        </w:rPr>
        <w:t>For the blood analysis (study part B), pregnant women will be excluded as well as individuals with active malignancies, transplantation, prior surgery in the past 3 months, or acute infection (at least 3 months post COVID-19 infection) or immunization (at least 3 months post immunization).</w:t>
      </w:r>
      <w:r w:rsidR="00645A5F" w:rsidRPr="007E6A17">
        <w:rPr>
          <w:color w:val="000000" w:themeColor="text1"/>
        </w:rPr>
        <w:t xml:space="preserve"> </w:t>
      </w:r>
    </w:p>
    <w:p w14:paraId="60854C2E" w14:textId="0A81430C" w:rsidR="001715BA" w:rsidRPr="007E6A17" w:rsidRDefault="0020453C" w:rsidP="001715BA">
      <w:pPr>
        <w:spacing w:before="120" w:after="120" w:line="300" w:lineRule="exact"/>
        <w:rPr>
          <w:color w:val="000000" w:themeColor="text1"/>
        </w:rPr>
      </w:pPr>
      <w:r w:rsidRPr="007E6A17">
        <w:rPr>
          <w:noProof/>
          <w:color w:val="000000" w:themeColor="text1"/>
          <w:lang w:val="de-DE" w:eastAsia="de-DE"/>
        </w:rPr>
        <w:drawing>
          <wp:anchor distT="114300" distB="114300" distL="114300" distR="114300" simplePos="0" relativeHeight="251658240" behindDoc="1" locked="0" layoutInCell="1" hidden="0" allowOverlap="1" wp14:anchorId="12EA107B" wp14:editId="1FC9B32F">
            <wp:simplePos x="0" y="0"/>
            <wp:positionH relativeFrom="margin">
              <wp:posOffset>85725</wp:posOffset>
            </wp:positionH>
            <wp:positionV relativeFrom="paragraph">
              <wp:posOffset>328930</wp:posOffset>
            </wp:positionV>
            <wp:extent cx="5543550" cy="2066925"/>
            <wp:effectExtent l="0" t="0" r="0" b="9525"/>
            <wp:wrapTight wrapText="bothSides">
              <wp:wrapPolygon edited="0">
                <wp:start x="0" y="0"/>
                <wp:lineTo x="0" y="21500"/>
                <wp:lineTo x="21526" y="21500"/>
                <wp:lineTo x="21526" y="0"/>
                <wp:lineTo x="0" y="0"/>
              </wp:wrapPolygon>
            </wp:wrapTight>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0"/>
                    <a:srcRect t="11646" b="10347"/>
                    <a:stretch/>
                  </pic:blipFill>
                  <pic:spPr bwMode="auto">
                    <a:xfrm>
                      <a:off x="0" y="0"/>
                      <a:ext cx="5543550" cy="2066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15BA" w:rsidRPr="007E6A17">
        <w:rPr>
          <w:color w:val="000000" w:themeColor="text1"/>
        </w:rPr>
        <w:t>Fig</w:t>
      </w:r>
      <w:r w:rsidR="001320AC">
        <w:rPr>
          <w:color w:val="000000" w:themeColor="text1"/>
        </w:rPr>
        <w:t>. 2</w:t>
      </w:r>
      <w:r w:rsidR="001715BA" w:rsidRPr="007E6A17">
        <w:rPr>
          <w:color w:val="000000" w:themeColor="text1"/>
        </w:rPr>
        <w:t>: CHES Architecture</w:t>
      </w:r>
    </w:p>
    <w:p w14:paraId="4DD8A2FF" w14:textId="60528DF9" w:rsidR="00645A5F" w:rsidRPr="007E6A17" w:rsidRDefault="006413D2" w:rsidP="00645A5F">
      <w:pPr>
        <w:spacing w:before="120" w:after="120" w:line="300" w:lineRule="exact"/>
        <w:rPr>
          <w:color w:val="000000" w:themeColor="text1"/>
        </w:rPr>
      </w:pPr>
      <w:r w:rsidRPr="007E6A17">
        <w:rPr>
          <w:color w:val="000000" w:themeColor="text1"/>
        </w:rPr>
        <w:t>Electronic data capture will be available by means of the Computer-based Health Evaluation System</w:t>
      </w:r>
      <w:r w:rsidR="007E2BC8" w:rsidRPr="007E6A17">
        <w:rPr>
          <w:color w:val="000000" w:themeColor="text1"/>
        </w:rPr>
        <w:t xml:space="preserve"> (CHES)</w:t>
      </w:r>
      <w:r w:rsidRPr="007E6A17">
        <w:rPr>
          <w:color w:val="000000" w:themeColor="text1"/>
        </w:rPr>
        <w:t xml:space="preserve">. CHES is a web-based software program that enables electronic data assessment in routine practice and clinical trials (Holzner et al. 2012). It allows </w:t>
      </w:r>
      <w:r w:rsidR="00645A5F" w:rsidRPr="007E6A17">
        <w:rPr>
          <w:color w:val="000000" w:themeColor="text1"/>
        </w:rPr>
        <w:t>multicenter</w:t>
      </w:r>
      <w:r w:rsidRPr="007E6A17">
        <w:rPr>
          <w:color w:val="000000" w:themeColor="text1"/>
        </w:rPr>
        <w:t xml:space="preserve"> study monitoring providing electronic case report forms and web-based assessment of clinical and patient-reported data. CHES has already been implemented in other studies at</w:t>
      </w:r>
      <w:r w:rsidR="007E2BC8" w:rsidRPr="007E6A17">
        <w:rPr>
          <w:color w:val="000000" w:themeColor="text1"/>
        </w:rPr>
        <w:t xml:space="preserve"> the</w:t>
      </w:r>
      <w:r w:rsidRPr="007E6A17">
        <w:rPr>
          <w:color w:val="000000" w:themeColor="text1"/>
        </w:rPr>
        <w:t xml:space="preserve"> </w:t>
      </w:r>
      <w:r w:rsidR="00926769" w:rsidRPr="007E6A17">
        <w:rPr>
          <w:color w:val="000000" w:themeColor="text1"/>
        </w:rPr>
        <w:t>MUI</w:t>
      </w:r>
      <w:r w:rsidR="007E2BC8" w:rsidRPr="007E6A17">
        <w:rPr>
          <w:color w:val="000000" w:themeColor="text1"/>
        </w:rPr>
        <w:t xml:space="preserve">. </w:t>
      </w:r>
      <w:r w:rsidR="00645A5F" w:rsidRPr="007E6A17">
        <w:rPr>
          <w:color w:val="000000" w:themeColor="text1"/>
        </w:rPr>
        <w:t xml:space="preserve">Confidentiality is one of the main design goals of CHES. The security concept builds upon existing security infrastructure provided by the operating system forming a </w:t>
      </w:r>
      <w:r w:rsidR="00645A5F" w:rsidRPr="007E6A17">
        <w:rPr>
          <w:color w:val="000000" w:themeColor="text1"/>
        </w:rPr>
        <w:lastRenderedPageBreak/>
        <w:t xml:space="preserve">so-called trusted zone that only authorized users may have access to, e.g., restricted by user accounts of the operating system </w:t>
      </w:r>
      <w:r w:rsidR="001320AC">
        <w:rPr>
          <w:color w:val="000000" w:themeColor="text1"/>
        </w:rPr>
        <w:t>(Figure 2</w:t>
      </w:r>
      <w:r w:rsidR="00645A5F" w:rsidRPr="007E6A17">
        <w:rPr>
          <w:color w:val="000000" w:themeColor="text1"/>
        </w:rPr>
        <w:t>). Untrusted zones on the other hand can be accessed by anyone.</w:t>
      </w:r>
    </w:p>
    <w:p w14:paraId="0D64A313" w14:textId="2BF40487" w:rsidR="00F2600F" w:rsidRPr="007E6A17" w:rsidRDefault="005F17CD">
      <w:pPr>
        <w:pStyle w:val="berschrift2"/>
        <w:spacing w:before="240" w:after="240"/>
        <w:rPr>
          <w:color w:val="000000" w:themeColor="text1"/>
        </w:rPr>
      </w:pPr>
      <w:bookmarkStart w:id="24" w:name="_Toc69225049"/>
      <w:r w:rsidRPr="007E6A17">
        <w:rPr>
          <w:color w:val="000000" w:themeColor="text1"/>
        </w:rPr>
        <w:t>2</w:t>
      </w:r>
      <w:r w:rsidR="006413D2" w:rsidRPr="007E6A17">
        <w:rPr>
          <w:color w:val="000000" w:themeColor="text1"/>
        </w:rPr>
        <w:t>.4. Primary and secondary endpoints</w:t>
      </w:r>
      <w:bookmarkEnd w:id="24"/>
    </w:p>
    <w:p w14:paraId="6CA892EC" w14:textId="77777777" w:rsidR="00B819B4" w:rsidRPr="007E6A17" w:rsidRDefault="00B20B74" w:rsidP="00594EFC">
      <w:pPr>
        <w:spacing w:before="120" w:after="120" w:line="300" w:lineRule="exact"/>
        <w:rPr>
          <w:color w:val="000000" w:themeColor="text1"/>
        </w:rPr>
      </w:pPr>
      <w:r w:rsidRPr="007E6A17">
        <w:rPr>
          <w:color w:val="000000" w:themeColor="text1"/>
        </w:rPr>
        <w:t xml:space="preserve">The </w:t>
      </w:r>
      <w:r w:rsidR="005D6569" w:rsidRPr="007E6A17">
        <w:rPr>
          <w:color w:val="000000" w:themeColor="text1"/>
        </w:rPr>
        <w:t>h</w:t>
      </w:r>
      <w:r w:rsidRPr="007E6A17">
        <w:rPr>
          <w:color w:val="000000" w:themeColor="text1"/>
        </w:rPr>
        <w:t xml:space="preserve">ypotheses and research questions concerning the study </w:t>
      </w:r>
      <w:r w:rsidR="005D6569" w:rsidRPr="007E6A17">
        <w:rPr>
          <w:color w:val="000000" w:themeColor="text1"/>
        </w:rPr>
        <w:t>endpoints</w:t>
      </w:r>
      <w:r w:rsidRPr="007E6A17">
        <w:rPr>
          <w:color w:val="000000" w:themeColor="text1"/>
        </w:rPr>
        <w:t xml:space="preserve"> can be found in section </w:t>
      </w:r>
      <w:r w:rsidR="005D6569" w:rsidRPr="007E6A17">
        <w:rPr>
          <w:color w:val="000000" w:themeColor="text1"/>
        </w:rPr>
        <w:t>1.2.</w:t>
      </w:r>
    </w:p>
    <w:p w14:paraId="1B70B782" w14:textId="17A24DAA" w:rsidR="00B819B4" w:rsidRPr="007E6A17" w:rsidRDefault="003F61B5" w:rsidP="00594EFC">
      <w:pPr>
        <w:spacing w:before="120" w:after="120" w:line="300" w:lineRule="exact"/>
        <w:rPr>
          <w:color w:val="000000" w:themeColor="text1"/>
          <w:lang w:val="en-US"/>
        </w:rPr>
      </w:pPr>
      <w:r w:rsidRPr="007E6A17">
        <w:rPr>
          <w:color w:val="000000" w:themeColor="text1"/>
        </w:rPr>
        <w:t xml:space="preserve">Study part A: </w:t>
      </w:r>
      <w:r w:rsidR="006413D2" w:rsidRPr="007E6A17">
        <w:rPr>
          <w:color w:val="000000" w:themeColor="text1"/>
        </w:rPr>
        <w:t>The primary endpoint is the score on the SIS questionnaire as a measure of stigmatization</w:t>
      </w:r>
      <w:r w:rsidR="00AE44EB" w:rsidRPr="007E6A17">
        <w:rPr>
          <w:color w:val="000000" w:themeColor="text1"/>
        </w:rPr>
        <w:t>, scores of mental stress (PSS) and Likert scales of stress, anxiety and depression (HADS</w:t>
      </w:r>
      <w:r w:rsidR="000209A1" w:rsidRPr="007E6A17">
        <w:rPr>
          <w:color w:val="000000" w:themeColor="text1"/>
        </w:rPr>
        <w:t>)</w:t>
      </w:r>
      <w:r w:rsidR="00B819B4" w:rsidRPr="007E6A17">
        <w:rPr>
          <w:color w:val="000000" w:themeColor="text1"/>
          <w:lang w:val="en-US"/>
        </w:rPr>
        <w:t xml:space="preserve">. </w:t>
      </w:r>
      <w:r w:rsidR="006413D2" w:rsidRPr="007E6A17">
        <w:rPr>
          <w:color w:val="000000" w:themeColor="text1"/>
        </w:rPr>
        <w:t>Secondary endpoints</w:t>
      </w:r>
      <w:r w:rsidR="009467FB" w:rsidRPr="007E6A17">
        <w:rPr>
          <w:color w:val="000000" w:themeColor="text1"/>
        </w:rPr>
        <w:t>:</w:t>
      </w:r>
      <w:r w:rsidR="006413D2" w:rsidRPr="007E6A17">
        <w:rPr>
          <w:color w:val="000000" w:themeColor="text1"/>
        </w:rPr>
        <w:t xml:space="preserve"> resilienc</w:t>
      </w:r>
      <w:r w:rsidR="009467FB" w:rsidRPr="007E6A17">
        <w:rPr>
          <w:color w:val="000000" w:themeColor="text1"/>
        </w:rPr>
        <w:t>e</w:t>
      </w:r>
      <w:r w:rsidR="00E45880" w:rsidRPr="007E6A17">
        <w:rPr>
          <w:color w:val="000000" w:themeColor="text1"/>
        </w:rPr>
        <w:t xml:space="preserve"> (RS-13)</w:t>
      </w:r>
      <w:r w:rsidR="006413D2" w:rsidRPr="007E6A17">
        <w:rPr>
          <w:color w:val="000000" w:themeColor="text1"/>
        </w:rPr>
        <w:t>, quality of life</w:t>
      </w:r>
      <w:r w:rsidR="00E45880" w:rsidRPr="007E6A17">
        <w:rPr>
          <w:color w:val="000000" w:themeColor="text1"/>
        </w:rPr>
        <w:t xml:space="preserve"> (WHOQOL-Bref)</w:t>
      </w:r>
      <w:r w:rsidR="00092746" w:rsidRPr="007E6A17">
        <w:rPr>
          <w:color w:val="000000" w:themeColor="text1"/>
        </w:rPr>
        <w:t>.</w:t>
      </w:r>
    </w:p>
    <w:p w14:paraId="5D55C925" w14:textId="5F3A5E8D" w:rsidR="00BF0D4D" w:rsidRPr="007E6A17" w:rsidRDefault="00820304" w:rsidP="00594EFC">
      <w:pPr>
        <w:spacing w:before="120" w:after="120" w:line="300" w:lineRule="exact"/>
        <w:rPr>
          <w:color w:val="000000" w:themeColor="text1"/>
        </w:rPr>
      </w:pPr>
      <w:r w:rsidRPr="007E6A17">
        <w:rPr>
          <w:color w:val="000000" w:themeColor="text1"/>
        </w:rPr>
        <w:t xml:space="preserve">Study part B: The primary research endpoint is the </w:t>
      </w:r>
      <w:r w:rsidR="00E45880" w:rsidRPr="007E6A17">
        <w:rPr>
          <w:color w:val="000000" w:themeColor="text1"/>
        </w:rPr>
        <w:t>immunometabolic</w:t>
      </w:r>
      <w:r w:rsidRPr="007E6A17">
        <w:rPr>
          <w:color w:val="000000" w:themeColor="text1"/>
        </w:rPr>
        <w:t xml:space="preserve"> signature which will be obtained by quantifying multiple categories of endogenous metabolites, including amino acids with a special emphasis on neurotransmitter precursor amino acids, biogenic amines, acylcarnitines, phosphatidylcholines, lysophosphatidylcholines, sphingomyelins, steroid hormones and other immunomodulatory metabolites containing a cholesterol backbone as well as inflammation related cytokines.</w:t>
      </w:r>
      <w:r w:rsidR="00441365" w:rsidRPr="007E6A17">
        <w:rPr>
          <w:color w:val="000000" w:themeColor="text1"/>
        </w:rPr>
        <w:t xml:space="preserve"> </w:t>
      </w:r>
      <w:r w:rsidR="00BF0D4D" w:rsidRPr="007E6A17">
        <w:rPr>
          <w:color w:val="000000" w:themeColor="text1"/>
        </w:rPr>
        <w:t>Secondary endpoints part B: Antibody titer of SARS-CoV-2.</w:t>
      </w:r>
    </w:p>
    <w:p w14:paraId="761C3F90" w14:textId="5DAF8F2A" w:rsidR="00F2600F" w:rsidRPr="007E6A17" w:rsidRDefault="005F17CD">
      <w:pPr>
        <w:pStyle w:val="berschrift2"/>
        <w:spacing w:before="240" w:after="240"/>
        <w:rPr>
          <w:color w:val="000000" w:themeColor="text1"/>
        </w:rPr>
      </w:pPr>
      <w:bookmarkStart w:id="25" w:name="_Toc69225050"/>
      <w:r w:rsidRPr="007E6A17">
        <w:rPr>
          <w:color w:val="000000" w:themeColor="text1"/>
        </w:rPr>
        <w:t>2</w:t>
      </w:r>
      <w:r w:rsidR="00DB0384" w:rsidRPr="007E6A17">
        <w:rPr>
          <w:color w:val="000000" w:themeColor="text1"/>
        </w:rPr>
        <w:t xml:space="preserve">.5. </w:t>
      </w:r>
      <w:r w:rsidR="006413D2" w:rsidRPr="007E6A17">
        <w:rPr>
          <w:color w:val="000000" w:themeColor="text1"/>
        </w:rPr>
        <w:t>Risk assessment</w:t>
      </w:r>
      <w:bookmarkEnd w:id="25"/>
    </w:p>
    <w:p w14:paraId="3169E87D" w14:textId="0B4E8508" w:rsidR="00F2600F" w:rsidRPr="007E6A17" w:rsidRDefault="006413D2" w:rsidP="00BF0D4D">
      <w:pPr>
        <w:pBdr>
          <w:top w:val="nil"/>
          <w:left w:val="nil"/>
          <w:bottom w:val="nil"/>
          <w:right w:val="nil"/>
          <w:between w:val="nil"/>
        </w:pBdr>
        <w:rPr>
          <w:color w:val="000000" w:themeColor="text1"/>
        </w:rPr>
      </w:pPr>
      <w:r w:rsidRPr="007E6A17">
        <w:rPr>
          <w:color w:val="000000" w:themeColor="text1"/>
        </w:rPr>
        <w:t>Part A is a questionnaire</w:t>
      </w:r>
      <w:r w:rsidR="00DB0384" w:rsidRPr="007E6A17">
        <w:rPr>
          <w:color w:val="000000" w:themeColor="text1"/>
        </w:rPr>
        <w:t>-</w:t>
      </w:r>
      <w:r w:rsidRPr="007E6A17">
        <w:rPr>
          <w:color w:val="000000" w:themeColor="text1"/>
        </w:rPr>
        <w:t>based study</w:t>
      </w:r>
      <w:r w:rsidR="0020453C" w:rsidRPr="007E6A17">
        <w:rPr>
          <w:color w:val="000000" w:themeColor="text1"/>
        </w:rPr>
        <w:t xml:space="preserve"> with no </w:t>
      </w:r>
      <w:r w:rsidRPr="007E6A17">
        <w:rPr>
          <w:color w:val="000000" w:themeColor="text1"/>
        </w:rPr>
        <w:t>risk is associated. Part B is the study of psychoimmunol</w:t>
      </w:r>
      <w:r w:rsidR="00E45880" w:rsidRPr="007E6A17">
        <w:rPr>
          <w:color w:val="000000" w:themeColor="text1"/>
        </w:rPr>
        <w:t>ogical parameters</w:t>
      </w:r>
      <w:r w:rsidR="00E72448" w:rsidRPr="007E6A17">
        <w:rPr>
          <w:color w:val="000000" w:themeColor="text1"/>
        </w:rPr>
        <w:t xml:space="preserve">. </w:t>
      </w:r>
      <w:r w:rsidRPr="007E6A17">
        <w:rPr>
          <w:color w:val="000000" w:themeColor="text1"/>
        </w:rPr>
        <w:t>We will draw</w:t>
      </w:r>
      <w:r w:rsidR="00E45880" w:rsidRPr="007E6A17">
        <w:rPr>
          <w:color w:val="000000" w:themeColor="text1"/>
        </w:rPr>
        <w:t xml:space="preserve"> approx.</w:t>
      </w:r>
      <w:r w:rsidRPr="007E6A17">
        <w:rPr>
          <w:color w:val="000000" w:themeColor="text1"/>
        </w:rPr>
        <w:t xml:space="preserve"> </w:t>
      </w:r>
      <w:r w:rsidR="003F61B5" w:rsidRPr="007E6A17">
        <w:rPr>
          <w:color w:val="000000" w:themeColor="text1"/>
        </w:rPr>
        <w:t xml:space="preserve">20 </w:t>
      </w:r>
      <w:r w:rsidRPr="007E6A17">
        <w:rPr>
          <w:color w:val="000000" w:themeColor="text1"/>
        </w:rPr>
        <w:t>ml of venous blood. The risk of this procedure is minimal.</w:t>
      </w:r>
    </w:p>
    <w:p w14:paraId="4708E2DE" w14:textId="233CAF13" w:rsidR="00F2600F" w:rsidRPr="007E6A17" w:rsidRDefault="005F17CD">
      <w:pPr>
        <w:pStyle w:val="berschrift2"/>
        <w:spacing w:before="240" w:after="240"/>
        <w:rPr>
          <w:b/>
          <w:color w:val="000000" w:themeColor="text1"/>
          <w:sz w:val="20"/>
          <w:szCs w:val="20"/>
        </w:rPr>
      </w:pPr>
      <w:bookmarkStart w:id="26" w:name="_Toc69225051"/>
      <w:r w:rsidRPr="007E6A17">
        <w:rPr>
          <w:color w:val="000000" w:themeColor="text1"/>
        </w:rPr>
        <w:t>2</w:t>
      </w:r>
      <w:r w:rsidR="006413D2" w:rsidRPr="007E6A17">
        <w:rPr>
          <w:color w:val="000000" w:themeColor="text1"/>
        </w:rPr>
        <w:t>.6. Statistics / Sample size</w:t>
      </w:r>
      <w:bookmarkEnd w:id="26"/>
      <w:r w:rsidR="006413D2" w:rsidRPr="007E6A17">
        <w:rPr>
          <w:b/>
          <w:color w:val="000000" w:themeColor="text1"/>
          <w:sz w:val="20"/>
          <w:szCs w:val="20"/>
        </w:rPr>
        <w:t xml:space="preserve"> </w:t>
      </w:r>
    </w:p>
    <w:p w14:paraId="520A137C" w14:textId="77777777" w:rsidR="00B338EE" w:rsidRPr="007E6A17" w:rsidRDefault="00B338EE" w:rsidP="00B338EE">
      <w:pPr>
        <w:rPr>
          <w:i/>
          <w:color w:val="000000" w:themeColor="text1"/>
          <w:sz w:val="24"/>
          <w:szCs w:val="24"/>
        </w:rPr>
      </w:pPr>
      <w:r w:rsidRPr="007E6A17">
        <w:rPr>
          <w:i/>
          <w:color w:val="000000" w:themeColor="text1"/>
          <w:sz w:val="24"/>
          <w:szCs w:val="24"/>
        </w:rPr>
        <w:t>Sample size and power considerations</w:t>
      </w:r>
    </w:p>
    <w:p w14:paraId="679A6000" w14:textId="577A41E3" w:rsidR="00B338EE" w:rsidRPr="007E6A17" w:rsidRDefault="00B338EE" w:rsidP="00B338EE">
      <w:pPr>
        <w:spacing w:before="120" w:after="120" w:line="300" w:lineRule="atLeast"/>
        <w:rPr>
          <w:color w:val="000000" w:themeColor="text1"/>
        </w:rPr>
      </w:pPr>
      <w:r w:rsidRPr="007E6A17">
        <w:rPr>
          <w:color w:val="000000" w:themeColor="text1"/>
        </w:rPr>
        <w:t>We plan to include 100</w:t>
      </w:r>
      <w:r w:rsidR="00B819B4" w:rsidRPr="007E6A17">
        <w:rPr>
          <w:color w:val="000000" w:themeColor="text1"/>
        </w:rPr>
        <w:t xml:space="preserve"> SC2-MI+</w:t>
      </w:r>
      <w:r w:rsidRPr="007E6A17">
        <w:rPr>
          <w:color w:val="000000" w:themeColor="text1"/>
        </w:rPr>
        <w:t>, 100</w:t>
      </w:r>
      <w:r w:rsidR="00B819B4" w:rsidRPr="007E6A17">
        <w:rPr>
          <w:color w:val="000000" w:themeColor="text1"/>
        </w:rPr>
        <w:t xml:space="preserve"> SC2+MI-</w:t>
      </w:r>
      <w:r w:rsidRPr="007E6A17">
        <w:rPr>
          <w:color w:val="000000" w:themeColor="text1"/>
        </w:rPr>
        <w:t xml:space="preserve">, and 200 </w:t>
      </w:r>
      <w:r w:rsidR="00B819B4" w:rsidRPr="007E6A17">
        <w:rPr>
          <w:color w:val="000000" w:themeColor="text1"/>
        </w:rPr>
        <w:t xml:space="preserve">SC2-MI-, </w:t>
      </w:r>
      <w:r w:rsidR="006C5049" w:rsidRPr="007E6A17">
        <w:rPr>
          <w:color w:val="000000" w:themeColor="text1"/>
        </w:rPr>
        <w:t>as well as 50</w:t>
      </w:r>
      <w:r w:rsidR="00B819B4" w:rsidRPr="007E6A17">
        <w:rPr>
          <w:color w:val="000000" w:themeColor="text1"/>
        </w:rPr>
        <w:t xml:space="preserve"> SC2+MI+</w:t>
      </w:r>
      <w:r w:rsidR="00E72448" w:rsidRPr="007E6A17">
        <w:rPr>
          <w:color w:val="000000" w:themeColor="text1"/>
        </w:rPr>
        <w:t xml:space="preserve"> individuals</w:t>
      </w:r>
      <w:r w:rsidRPr="007E6A17">
        <w:rPr>
          <w:color w:val="000000" w:themeColor="text1"/>
        </w:rPr>
        <w:t xml:space="preserve">. </w:t>
      </w:r>
      <w:r w:rsidR="006C5049" w:rsidRPr="007E6A17">
        <w:rPr>
          <w:color w:val="000000" w:themeColor="text1"/>
        </w:rPr>
        <w:t xml:space="preserve">These numbers </w:t>
      </w:r>
      <w:r w:rsidR="00660257" w:rsidRPr="007E6A17">
        <w:rPr>
          <w:color w:val="000000" w:themeColor="text1"/>
        </w:rPr>
        <w:t>seem realistic and achievable</w:t>
      </w:r>
      <w:r w:rsidR="00845F3D" w:rsidRPr="007E6A17">
        <w:rPr>
          <w:color w:val="000000" w:themeColor="text1"/>
        </w:rPr>
        <w:t xml:space="preserve"> considering a figure of approx. </w:t>
      </w:r>
      <w:r w:rsidR="00B819B4" w:rsidRPr="007E6A17">
        <w:rPr>
          <w:color w:val="000000" w:themeColor="text1"/>
        </w:rPr>
        <w:t>almost 50</w:t>
      </w:r>
      <w:r w:rsidR="00845F3D" w:rsidRPr="007E6A17">
        <w:rPr>
          <w:color w:val="000000" w:themeColor="text1"/>
        </w:rPr>
        <w:t xml:space="preserve"> </w:t>
      </w:r>
      <w:r w:rsidR="006C5049" w:rsidRPr="007E6A17">
        <w:rPr>
          <w:color w:val="000000" w:themeColor="text1"/>
        </w:rPr>
        <w:t>000 positive tests conducted in Tyrol up to the date of submission, an</w:t>
      </w:r>
      <w:r w:rsidR="00472D8E" w:rsidRPr="007E6A17">
        <w:rPr>
          <w:color w:val="000000" w:themeColor="text1"/>
        </w:rPr>
        <w:t>d</w:t>
      </w:r>
      <w:r w:rsidR="006C5049" w:rsidRPr="007E6A17">
        <w:rPr>
          <w:color w:val="000000" w:themeColor="text1"/>
        </w:rPr>
        <w:t xml:space="preserve"> a point prevalence of psychiatric disorders around 3</w:t>
      </w:r>
      <w:r w:rsidR="00845F3D" w:rsidRPr="007E6A17">
        <w:rPr>
          <w:color w:val="000000" w:themeColor="text1"/>
        </w:rPr>
        <w:t>0</w:t>
      </w:r>
      <w:r w:rsidR="006C5049" w:rsidRPr="007E6A17">
        <w:rPr>
          <w:color w:val="000000" w:themeColor="text1"/>
        </w:rPr>
        <w:t>% of the population.</w:t>
      </w:r>
    </w:p>
    <w:p w14:paraId="2861C5AE" w14:textId="639A77FD" w:rsidR="00B338EE" w:rsidRPr="007E6A17" w:rsidRDefault="00EB16D5" w:rsidP="00B338EE">
      <w:pPr>
        <w:spacing w:before="120" w:after="120" w:line="300" w:lineRule="atLeast"/>
        <w:rPr>
          <w:color w:val="000000" w:themeColor="text1"/>
        </w:rPr>
      </w:pPr>
      <w:r w:rsidRPr="007E6A17">
        <w:rPr>
          <w:color w:val="000000" w:themeColor="text1"/>
        </w:rPr>
        <w:t xml:space="preserve">Study part A: </w:t>
      </w:r>
      <w:r w:rsidR="008766F7" w:rsidRPr="007E6A17">
        <w:rPr>
          <w:color w:val="000000" w:themeColor="text1"/>
        </w:rPr>
        <w:t xml:space="preserve">Power analysis was done for the group comparisons in the primary hypotheses of part A. </w:t>
      </w:r>
      <w:r w:rsidR="00B338EE" w:rsidRPr="007E6A17">
        <w:rPr>
          <w:color w:val="000000" w:themeColor="text1"/>
        </w:rPr>
        <w:t xml:space="preserve">Under standard assumptions regarding type-one error, power and within-subject correlation for repeated measures (alpha=0.05, 1-beta=0.8, r=0.5), the sample size in the </w:t>
      </w:r>
      <w:r w:rsidR="00472D8E" w:rsidRPr="007E6A17">
        <w:rPr>
          <w:color w:val="000000" w:themeColor="text1"/>
        </w:rPr>
        <w:t xml:space="preserve">four </w:t>
      </w:r>
      <w:r w:rsidR="00B338EE" w:rsidRPr="007E6A17">
        <w:rPr>
          <w:color w:val="000000" w:themeColor="text1"/>
        </w:rPr>
        <w:t>groups (</w:t>
      </w:r>
      <w:r w:rsidR="00472D8E" w:rsidRPr="007E6A17">
        <w:rPr>
          <w:color w:val="000000" w:themeColor="text1"/>
        </w:rPr>
        <w:t xml:space="preserve">50, </w:t>
      </w:r>
      <w:r w:rsidR="00B338EE" w:rsidRPr="007E6A17">
        <w:rPr>
          <w:color w:val="000000" w:themeColor="text1"/>
        </w:rPr>
        <w:t>100, 100, 200) is sufficient to detect an effect size of</w:t>
      </w:r>
      <w:r w:rsidR="008766F7" w:rsidRPr="007E6A17">
        <w:rPr>
          <w:color w:val="000000" w:themeColor="text1"/>
        </w:rPr>
        <w:t xml:space="preserve"> between-group effects with </w:t>
      </w:r>
      <w:r w:rsidR="00B338EE" w:rsidRPr="007E6A17">
        <w:rPr>
          <w:color w:val="000000" w:themeColor="text1"/>
        </w:rPr>
        <w:t>f=</w:t>
      </w:r>
      <w:r w:rsidR="00677A27" w:rsidRPr="007E6A17">
        <w:rPr>
          <w:color w:val="000000" w:themeColor="text1"/>
        </w:rPr>
        <w:t>0.153</w:t>
      </w:r>
      <w:r w:rsidR="00B338EE" w:rsidRPr="007E6A17">
        <w:rPr>
          <w:color w:val="000000" w:themeColor="text1"/>
        </w:rPr>
        <w:t xml:space="preserve"> by repeated-measures </w:t>
      </w:r>
      <w:r w:rsidR="00677A27" w:rsidRPr="007E6A17">
        <w:rPr>
          <w:color w:val="000000" w:themeColor="text1"/>
        </w:rPr>
        <w:t xml:space="preserve">two-way </w:t>
      </w:r>
      <w:r w:rsidR="00B338EE" w:rsidRPr="007E6A17">
        <w:rPr>
          <w:color w:val="000000" w:themeColor="text1"/>
        </w:rPr>
        <w:t>analysis of variance (ANOVA)</w:t>
      </w:r>
      <w:r w:rsidR="00677A27" w:rsidRPr="007E6A17">
        <w:rPr>
          <w:color w:val="000000" w:themeColor="text1"/>
        </w:rPr>
        <w:t>,</w:t>
      </w:r>
      <w:r w:rsidR="00B338EE" w:rsidRPr="007E6A17">
        <w:rPr>
          <w:color w:val="000000" w:themeColor="text1"/>
        </w:rPr>
        <w:t xml:space="preserve"> with two time points</w:t>
      </w:r>
      <w:r w:rsidR="008766F7" w:rsidRPr="007E6A17">
        <w:rPr>
          <w:color w:val="000000" w:themeColor="text1"/>
        </w:rPr>
        <w:t xml:space="preserve">: baseline and </w:t>
      </w:r>
      <w:r w:rsidR="00B338EE" w:rsidRPr="007E6A17">
        <w:rPr>
          <w:color w:val="000000" w:themeColor="text1"/>
        </w:rPr>
        <w:t xml:space="preserve"> 6 months follow-up), see Statistical Methods.  </w:t>
      </w:r>
      <w:r w:rsidR="00E72448" w:rsidRPr="007E6A17">
        <w:rPr>
          <w:color w:val="000000" w:themeColor="text1"/>
        </w:rPr>
        <w:t xml:space="preserve">This </w:t>
      </w:r>
      <w:r w:rsidR="00B338EE" w:rsidRPr="007E6A17">
        <w:rPr>
          <w:color w:val="000000" w:themeColor="text1"/>
        </w:rPr>
        <w:t>effect sizes lie</w:t>
      </w:r>
      <w:r w:rsidR="00E72448" w:rsidRPr="007E6A17">
        <w:rPr>
          <w:color w:val="000000" w:themeColor="text1"/>
        </w:rPr>
        <w:t>s</w:t>
      </w:r>
      <w:r w:rsidR="00B338EE" w:rsidRPr="007E6A17">
        <w:rPr>
          <w:color w:val="000000" w:themeColor="text1"/>
        </w:rPr>
        <w:t xml:space="preserve"> in the small (f=0.1) to medium (f=0.25) </w:t>
      </w:r>
      <w:r w:rsidR="00F00B1C" w:rsidRPr="007E6A17">
        <w:rPr>
          <w:color w:val="000000" w:themeColor="text1"/>
        </w:rPr>
        <w:t xml:space="preserve">range </w:t>
      </w:r>
      <w:r w:rsidR="00B338EE" w:rsidRPr="007E6A17">
        <w:rPr>
          <w:color w:val="000000" w:themeColor="text1"/>
        </w:rPr>
        <w:t>(Cohen 1992).</w:t>
      </w:r>
    </w:p>
    <w:p w14:paraId="49E96A58" w14:textId="087F9B1E" w:rsidR="00B338EE" w:rsidRPr="007E6A17" w:rsidRDefault="00B338EE" w:rsidP="00B338EE">
      <w:pPr>
        <w:spacing w:before="120" w:after="120" w:line="300" w:lineRule="atLeast"/>
        <w:rPr>
          <w:color w:val="000000" w:themeColor="text1"/>
        </w:rPr>
      </w:pPr>
      <w:r w:rsidRPr="007E6A17">
        <w:rPr>
          <w:color w:val="000000" w:themeColor="text1"/>
        </w:rPr>
        <w:t>For psychoimmunological analyses</w:t>
      </w:r>
      <w:r w:rsidR="00EB16D5" w:rsidRPr="007E6A17">
        <w:rPr>
          <w:color w:val="000000" w:themeColor="text1"/>
        </w:rPr>
        <w:t xml:space="preserve"> (study part B)</w:t>
      </w:r>
      <w:r w:rsidRPr="007E6A17">
        <w:rPr>
          <w:color w:val="000000" w:themeColor="text1"/>
        </w:rPr>
        <w:t>, we assume that about half of the participants will agree to a blood analysis resulting in 2</w:t>
      </w:r>
      <w:r w:rsidR="006C5049" w:rsidRPr="007E6A17">
        <w:rPr>
          <w:color w:val="000000" w:themeColor="text1"/>
        </w:rPr>
        <w:t>25</w:t>
      </w:r>
      <w:r w:rsidRPr="007E6A17">
        <w:rPr>
          <w:color w:val="000000" w:themeColor="text1"/>
        </w:rPr>
        <w:t xml:space="preserve"> </w:t>
      </w:r>
      <w:r w:rsidR="00631411" w:rsidRPr="007E6A17">
        <w:rPr>
          <w:color w:val="000000" w:themeColor="text1"/>
        </w:rPr>
        <w:t xml:space="preserve">blood </w:t>
      </w:r>
      <w:r w:rsidRPr="007E6A17">
        <w:rPr>
          <w:color w:val="000000" w:themeColor="text1"/>
        </w:rPr>
        <w:t>samples at two time points. The corresponding effect sizes that can be detected in a repeated measures ANOVA (</w:t>
      </w:r>
      <w:r w:rsidR="008766F7" w:rsidRPr="007E6A17">
        <w:rPr>
          <w:color w:val="000000" w:themeColor="text1"/>
        </w:rPr>
        <w:t xml:space="preserve">with two time points: </w:t>
      </w:r>
      <w:r w:rsidR="00E72448" w:rsidRPr="007E6A17">
        <w:rPr>
          <w:color w:val="000000" w:themeColor="text1"/>
        </w:rPr>
        <w:t>baseline</w:t>
      </w:r>
      <w:r w:rsidR="008766F7" w:rsidRPr="007E6A17">
        <w:rPr>
          <w:color w:val="000000" w:themeColor="text1"/>
        </w:rPr>
        <w:t xml:space="preserve"> and</w:t>
      </w:r>
      <w:r w:rsidR="00845F3D" w:rsidRPr="007E6A17">
        <w:rPr>
          <w:color w:val="000000" w:themeColor="text1"/>
        </w:rPr>
        <w:t xml:space="preserve"> 6 months follow-up) </w:t>
      </w:r>
      <w:r w:rsidR="00EB16D5" w:rsidRPr="007E6A17">
        <w:rPr>
          <w:color w:val="000000" w:themeColor="text1"/>
        </w:rPr>
        <w:t xml:space="preserve"> is </w:t>
      </w:r>
      <w:r w:rsidRPr="007E6A17">
        <w:rPr>
          <w:color w:val="000000" w:themeColor="text1"/>
        </w:rPr>
        <w:t>f=0.</w:t>
      </w:r>
      <w:r w:rsidR="00F772A9" w:rsidRPr="007E6A17">
        <w:rPr>
          <w:color w:val="000000" w:themeColor="text1"/>
        </w:rPr>
        <w:t xml:space="preserve">217 </w:t>
      </w:r>
      <w:r w:rsidRPr="007E6A17">
        <w:rPr>
          <w:color w:val="000000" w:themeColor="text1"/>
        </w:rPr>
        <w:t>Th</w:t>
      </w:r>
      <w:r w:rsidR="00EB16D5" w:rsidRPr="007E6A17">
        <w:rPr>
          <w:color w:val="000000" w:themeColor="text1"/>
        </w:rPr>
        <w:t xml:space="preserve">is is a </w:t>
      </w:r>
      <w:r w:rsidR="00F00610" w:rsidRPr="007E6A17">
        <w:rPr>
          <w:color w:val="000000" w:themeColor="text1"/>
        </w:rPr>
        <w:t xml:space="preserve"> </w:t>
      </w:r>
      <w:r w:rsidRPr="007E6A17">
        <w:rPr>
          <w:color w:val="000000" w:themeColor="text1"/>
        </w:rPr>
        <w:t>medium effect size according to Cohen’s classification</w:t>
      </w:r>
      <w:r w:rsidR="00C46915" w:rsidRPr="007E6A17">
        <w:rPr>
          <w:color w:val="000000" w:themeColor="text1"/>
        </w:rPr>
        <w:t>. S</w:t>
      </w:r>
      <w:r w:rsidR="008766F7" w:rsidRPr="007E6A17">
        <w:rPr>
          <w:color w:val="000000" w:themeColor="text1"/>
        </w:rPr>
        <w:t>tatistically s</w:t>
      </w:r>
      <w:r w:rsidR="00C46915" w:rsidRPr="007E6A17">
        <w:rPr>
          <w:color w:val="000000" w:themeColor="text1"/>
        </w:rPr>
        <w:t>ignificant results have been obtained in comparable studies of psychoimmunological mechanisms in individuals with somatic and mental comorbidites (Hüfner et al. 2015</w:t>
      </w:r>
      <w:r w:rsidR="00F237E6" w:rsidRPr="007E6A17">
        <w:rPr>
          <w:color w:val="000000" w:themeColor="text1"/>
        </w:rPr>
        <w:t>a</w:t>
      </w:r>
      <w:r w:rsidR="00C46915" w:rsidRPr="007E6A17">
        <w:rPr>
          <w:color w:val="000000" w:themeColor="text1"/>
        </w:rPr>
        <w:t>, 2019)</w:t>
      </w:r>
    </w:p>
    <w:p w14:paraId="1AA18C69" w14:textId="77777777" w:rsidR="00B338EE" w:rsidRPr="007E6A17" w:rsidRDefault="00B338EE" w:rsidP="00B338EE">
      <w:pPr>
        <w:spacing w:before="120" w:after="120" w:line="300" w:lineRule="atLeast"/>
        <w:rPr>
          <w:i/>
          <w:color w:val="000000" w:themeColor="text1"/>
          <w:sz w:val="24"/>
          <w:szCs w:val="24"/>
        </w:rPr>
      </w:pPr>
      <w:r w:rsidRPr="007E6A17">
        <w:rPr>
          <w:i/>
          <w:color w:val="000000" w:themeColor="text1"/>
          <w:sz w:val="24"/>
          <w:szCs w:val="24"/>
        </w:rPr>
        <w:lastRenderedPageBreak/>
        <w:t>Statistical Methods</w:t>
      </w:r>
    </w:p>
    <w:p w14:paraId="6A71C03E" w14:textId="77777777" w:rsidR="00845F3D" w:rsidRPr="007E6A17" w:rsidRDefault="00845F3D" w:rsidP="00B338EE">
      <w:pPr>
        <w:spacing w:after="0"/>
        <w:rPr>
          <w:lang w:val="en-US"/>
        </w:rPr>
      </w:pPr>
      <w:r w:rsidRPr="007E6A17">
        <w:rPr>
          <w:lang w:val="en-US"/>
        </w:rPr>
        <w:t xml:space="preserve">All statistical testing will be performed at a 0.05 level of significance. </w:t>
      </w:r>
    </w:p>
    <w:p w14:paraId="497C8757" w14:textId="77777777" w:rsidR="00660257" w:rsidRPr="007E6A17" w:rsidRDefault="00B338EE" w:rsidP="00B338EE">
      <w:pPr>
        <w:spacing w:after="0"/>
        <w:rPr>
          <w:color w:val="000000" w:themeColor="text1"/>
        </w:rPr>
      </w:pPr>
      <w:r w:rsidRPr="007E6A17">
        <w:rPr>
          <w:i/>
          <w:color w:val="000000" w:themeColor="text1"/>
          <w:lang w:val="en-GB"/>
        </w:rPr>
        <w:t xml:space="preserve">Preliminary testing: </w:t>
      </w:r>
      <w:r w:rsidRPr="007E6A17">
        <w:rPr>
          <w:color w:val="000000" w:themeColor="text1"/>
        </w:rPr>
        <w:t>Prior to the analysis, all psychological scales and immunological parameters will be checked for deviations from normality by investigating their skewness. Variables with skewness values &gt;1 or &lt;1 will be subjected to an appropriate “normalizing” transformation (e.g., square root or log) before the subsequent parametric analysis.</w:t>
      </w:r>
    </w:p>
    <w:p w14:paraId="56FB77F0" w14:textId="15FF59C3" w:rsidR="00D82EBA" w:rsidRPr="007E6A17" w:rsidRDefault="00092746" w:rsidP="00660257">
      <w:pPr>
        <w:spacing w:after="0"/>
        <w:rPr>
          <w:color w:val="000000" w:themeColor="text1"/>
        </w:rPr>
      </w:pPr>
      <w:r w:rsidRPr="007E6A17">
        <w:rPr>
          <w:color w:val="000000" w:themeColor="text1"/>
        </w:rPr>
        <w:t>Analyses for the</w:t>
      </w:r>
      <w:r w:rsidR="008766F7" w:rsidRPr="007E6A17">
        <w:rPr>
          <w:color w:val="000000" w:themeColor="text1"/>
        </w:rPr>
        <w:t xml:space="preserve"> hypotheses in part A will be done with linear mixed models, that use the respective o</w:t>
      </w:r>
      <w:r w:rsidR="008D74F3" w:rsidRPr="007E6A17">
        <w:rPr>
          <w:color w:val="000000" w:themeColor="text1"/>
        </w:rPr>
        <w:t>utcome variable of the hypothesi</w:t>
      </w:r>
      <w:r w:rsidR="008766F7" w:rsidRPr="007E6A17">
        <w:rPr>
          <w:color w:val="000000" w:themeColor="text1"/>
        </w:rPr>
        <w:t xml:space="preserve">s as dependent variable. </w:t>
      </w:r>
      <w:r w:rsidR="004F5BD5" w:rsidRPr="007E6A17">
        <w:rPr>
          <w:color w:val="000000" w:themeColor="text1"/>
        </w:rPr>
        <w:t>The models will comprise the binary group variables MI+/- and SC2+/- as between-group effects and a time point variable (baseline and 6 months follow-up) as within-group effect. To analyze all components of the hypotheses in a joint model, the models will also include the two-</w:t>
      </w:r>
      <w:r w:rsidR="008D74F3" w:rsidRPr="007E6A17">
        <w:rPr>
          <w:color w:val="000000" w:themeColor="text1"/>
        </w:rPr>
        <w:t xml:space="preserve">way </w:t>
      </w:r>
      <w:r w:rsidR="004F5BD5" w:rsidRPr="007E6A17">
        <w:rPr>
          <w:color w:val="000000" w:themeColor="text1"/>
        </w:rPr>
        <w:t xml:space="preserve">interactions MI+/- by SC2+/-, time point by </w:t>
      </w:r>
      <w:r w:rsidR="00660257" w:rsidRPr="007E6A17">
        <w:rPr>
          <w:color w:val="000000" w:themeColor="text1"/>
        </w:rPr>
        <w:t xml:space="preserve">MI+/-, and time point by SC2+/-. </w:t>
      </w:r>
      <w:r w:rsidR="002075C1" w:rsidRPr="007E6A17">
        <w:rPr>
          <w:color w:val="000000" w:themeColor="text1"/>
        </w:rPr>
        <w:t>Next to the main effects, the model will include a random baseline and use a first-order autocorrelation covariance matrix.</w:t>
      </w:r>
      <w:r w:rsidR="006137A7" w:rsidRPr="007E6A17">
        <w:rPr>
          <w:color w:val="000000" w:themeColor="text1"/>
        </w:rPr>
        <w:t xml:space="preserve"> In addition, pairwise post-hoc comparisons of subgroups will be performed, provided that the interaction term had attained statistical significance.</w:t>
      </w:r>
      <w:r w:rsidR="00B338EE" w:rsidRPr="007E6A17">
        <w:rPr>
          <w:color w:val="000000" w:themeColor="text1"/>
        </w:rPr>
        <w:t xml:space="preserve"> If the groups show significant </w:t>
      </w:r>
      <w:r w:rsidR="004F5BD5" w:rsidRPr="007E6A17">
        <w:rPr>
          <w:color w:val="000000" w:themeColor="text1"/>
        </w:rPr>
        <w:t>associations with</w:t>
      </w:r>
      <w:r w:rsidR="00B338EE" w:rsidRPr="007E6A17">
        <w:rPr>
          <w:color w:val="000000" w:themeColor="text1"/>
        </w:rPr>
        <w:t xml:space="preserve"> </w:t>
      </w:r>
      <w:r w:rsidR="008D5CB8" w:rsidRPr="007E6A17">
        <w:rPr>
          <w:color w:val="000000" w:themeColor="text1"/>
        </w:rPr>
        <w:t xml:space="preserve">possible confounders (such as specific </w:t>
      </w:r>
      <w:r w:rsidR="00660257" w:rsidRPr="007E6A17">
        <w:rPr>
          <w:color w:val="000000" w:themeColor="text1"/>
        </w:rPr>
        <w:t>individual variables) or variables of mental or physical health</w:t>
      </w:r>
      <w:r w:rsidR="00B338EE" w:rsidRPr="007E6A17">
        <w:rPr>
          <w:color w:val="000000" w:themeColor="text1"/>
        </w:rPr>
        <w:t xml:space="preserve">, </w:t>
      </w:r>
      <w:r w:rsidR="008D5CB8" w:rsidRPr="007E6A17">
        <w:rPr>
          <w:color w:val="000000" w:themeColor="text1"/>
        </w:rPr>
        <w:t xml:space="preserve">appropriate </w:t>
      </w:r>
      <w:r w:rsidR="00B338EE" w:rsidRPr="007E6A17">
        <w:rPr>
          <w:color w:val="000000" w:themeColor="text1"/>
        </w:rPr>
        <w:t>adjustment</w:t>
      </w:r>
      <w:r w:rsidR="00E76D9E" w:rsidRPr="007E6A17">
        <w:rPr>
          <w:color w:val="000000" w:themeColor="text1"/>
        </w:rPr>
        <w:t>s</w:t>
      </w:r>
      <w:r w:rsidR="00B338EE" w:rsidRPr="007E6A17">
        <w:rPr>
          <w:color w:val="000000" w:themeColor="text1"/>
        </w:rPr>
        <w:t xml:space="preserve"> </w:t>
      </w:r>
      <w:r w:rsidR="00E76D9E" w:rsidRPr="007E6A17">
        <w:rPr>
          <w:color w:val="000000" w:themeColor="text1"/>
        </w:rPr>
        <w:t>will be done</w:t>
      </w:r>
      <w:r w:rsidR="00B338EE" w:rsidRPr="007E6A17">
        <w:rPr>
          <w:color w:val="000000" w:themeColor="text1"/>
        </w:rPr>
        <w:t xml:space="preserve">. </w:t>
      </w:r>
      <w:r w:rsidR="00D82EBA" w:rsidRPr="007E6A17">
        <w:rPr>
          <w:color w:val="000000" w:themeColor="text1"/>
        </w:rPr>
        <w:t>A comparable</w:t>
      </w:r>
      <w:r w:rsidR="00B338EE" w:rsidRPr="007E6A17">
        <w:rPr>
          <w:color w:val="000000" w:themeColor="text1"/>
        </w:rPr>
        <w:t xml:space="preserve"> approach will be employed for analyzing the immunolo</w:t>
      </w:r>
      <w:r w:rsidR="00C46915" w:rsidRPr="007E6A17">
        <w:rPr>
          <w:color w:val="000000" w:themeColor="text1"/>
        </w:rPr>
        <w:t>metabolic</w:t>
      </w:r>
      <w:r w:rsidR="00B338EE" w:rsidRPr="007E6A17">
        <w:rPr>
          <w:color w:val="000000" w:themeColor="text1"/>
        </w:rPr>
        <w:t xml:space="preserve"> parameters.</w:t>
      </w:r>
    </w:p>
    <w:p w14:paraId="5D9EB6CC" w14:textId="6B41326E" w:rsidR="005441F9" w:rsidRPr="007E6A17" w:rsidRDefault="00A529A4" w:rsidP="00660257">
      <w:pPr>
        <w:spacing w:after="0"/>
        <w:rPr>
          <w:color w:val="000000" w:themeColor="text1"/>
        </w:rPr>
      </w:pPr>
      <w:r w:rsidRPr="007E6A17">
        <w:rPr>
          <w:color w:val="000000" w:themeColor="text1"/>
        </w:rPr>
        <w:t>In an exploratory analysis, a</w:t>
      </w:r>
      <w:r w:rsidR="00B338EE" w:rsidRPr="007E6A17">
        <w:rPr>
          <w:color w:val="000000" w:themeColor="text1"/>
        </w:rPr>
        <w:t>ssociations between stigmatization and mental stress as well as depressive or anxiety symptoms will be investigated by correlation analyses (Pearson correlation)</w:t>
      </w:r>
      <w:r w:rsidR="006137A7" w:rsidRPr="007E6A17">
        <w:rPr>
          <w:color w:val="000000" w:themeColor="text1"/>
        </w:rPr>
        <w:t>.</w:t>
      </w:r>
      <w:r w:rsidR="006F4A11" w:rsidRPr="007E6A17">
        <w:rPr>
          <w:color w:val="000000" w:themeColor="text1"/>
        </w:rPr>
        <w:t xml:space="preserve"> Furthermore, we will investigate the model shown in Figure 1 using structural equation modelling techniques. </w:t>
      </w:r>
      <w:r w:rsidR="005441F9" w:rsidRPr="007E6A17">
        <w:rPr>
          <w:color w:val="000000" w:themeColor="text1"/>
        </w:rPr>
        <w:t xml:space="preserve">To assess model-data-fit </w:t>
      </w:r>
      <w:r w:rsidR="00A84CBF" w:rsidRPr="007E6A17">
        <w:rPr>
          <w:color w:val="000000" w:themeColor="text1"/>
        </w:rPr>
        <w:t xml:space="preserve">of the model in Figure 1 </w:t>
      </w:r>
      <w:r w:rsidR="005441F9" w:rsidRPr="007E6A17">
        <w:rPr>
          <w:color w:val="000000" w:themeColor="text1"/>
        </w:rPr>
        <w:t xml:space="preserve">we will rely on the comparative fit index (CFI) and the Tucker-Lewis Index (TLI) </w:t>
      </w:r>
      <w:r w:rsidR="00D82EBA" w:rsidRPr="007E6A17">
        <w:rPr>
          <w:color w:val="000000" w:themeColor="text1"/>
        </w:rPr>
        <w:t>(</w:t>
      </w:r>
      <w:r w:rsidR="00851DB9" w:rsidRPr="007E6A17">
        <w:rPr>
          <w:color w:val="000000" w:themeColor="text1"/>
        </w:rPr>
        <w:t>Hu and Bentler 1999</w:t>
      </w:r>
      <w:r w:rsidR="00D82EBA" w:rsidRPr="007E6A17">
        <w:rPr>
          <w:color w:val="000000" w:themeColor="text1"/>
        </w:rPr>
        <w:t>)</w:t>
      </w:r>
      <w:r w:rsidR="005441F9" w:rsidRPr="007E6A17">
        <w:rPr>
          <w:color w:val="000000" w:themeColor="text1"/>
        </w:rPr>
        <w:t xml:space="preserve">. For both, values ≥ 0.95 indicate a good fit, and values &gt;0.90 an acceptable fit. We will also use the Root Mean Square Error of Approximation (RMSEA) as an indicator of model fit, with values &lt; 0.05 indicating a good fit, and between 0.05 and 0.08 an acceptable fit </w:t>
      </w:r>
      <w:r w:rsidR="00D82EBA" w:rsidRPr="007E6A17">
        <w:rPr>
          <w:color w:val="000000" w:themeColor="text1"/>
        </w:rPr>
        <w:t>(</w:t>
      </w:r>
      <w:r w:rsidR="00851DB9" w:rsidRPr="007E6A17">
        <w:t>Schermelleh-Engel et al. 2003</w:t>
      </w:r>
      <w:r w:rsidR="00D82EBA" w:rsidRPr="007E6A17">
        <w:t>)</w:t>
      </w:r>
      <w:r w:rsidR="005441F9" w:rsidRPr="007E6A17">
        <w:rPr>
          <w:color w:val="000000" w:themeColor="text1"/>
        </w:rPr>
        <w:t>.</w:t>
      </w:r>
      <w:r w:rsidR="008D5CB8" w:rsidRPr="007E6A17">
        <w:rPr>
          <w:color w:val="000000" w:themeColor="text1"/>
        </w:rPr>
        <w:t xml:space="preserve"> Prior to including immunometabolic parameters, machine learning methods (such as elastic net regression) will be employed for selecting the most relevant parameters for inclusion in the model. </w:t>
      </w:r>
    </w:p>
    <w:p w14:paraId="007A7EE6" w14:textId="65DAFB0F" w:rsidR="00B338EE" w:rsidRPr="007E6A17" w:rsidRDefault="005F17CD" w:rsidP="00B338EE">
      <w:pPr>
        <w:pStyle w:val="berschrift2"/>
        <w:spacing w:before="240" w:after="240"/>
        <w:rPr>
          <w:color w:val="000000" w:themeColor="text1"/>
        </w:rPr>
      </w:pPr>
      <w:bookmarkStart w:id="27" w:name="_Toc40540446"/>
      <w:bookmarkStart w:id="28" w:name="_Toc69225052"/>
      <w:r w:rsidRPr="007E6A17">
        <w:rPr>
          <w:color w:val="000000" w:themeColor="text1"/>
        </w:rPr>
        <w:t>2</w:t>
      </w:r>
      <w:r w:rsidR="00B338EE" w:rsidRPr="007E6A17">
        <w:rPr>
          <w:color w:val="000000" w:themeColor="text1"/>
        </w:rPr>
        <w:t>.7. Methods used for bias reduction</w:t>
      </w:r>
      <w:bookmarkEnd w:id="27"/>
      <w:bookmarkEnd w:id="28"/>
    </w:p>
    <w:p w14:paraId="7662E0B1" w14:textId="0B17E9BB" w:rsidR="00B338EE" w:rsidRPr="007E6A17" w:rsidRDefault="00B338EE" w:rsidP="00B338EE">
      <w:pPr>
        <w:rPr>
          <w:color w:val="000000" w:themeColor="text1"/>
        </w:rPr>
      </w:pPr>
      <w:r w:rsidRPr="007E6A17">
        <w:rPr>
          <w:color w:val="000000" w:themeColor="text1"/>
        </w:rPr>
        <w:t xml:space="preserve">Prior to the main analyses, the sample will be checked for comparability </w:t>
      </w:r>
      <w:r w:rsidR="00646A88" w:rsidRPr="007E6A17">
        <w:rPr>
          <w:color w:val="000000" w:themeColor="text1"/>
        </w:rPr>
        <w:t xml:space="preserve">of </w:t>
      </w:r>
      <w:r w:rsidRPr="007E6A17">
        <w:rPr>
          <w:color w:val="000000" w:themeColor="text1"/>
        </w:rPr>
        <w:t xml:space="preserve">groups regarding </w:t>
      </w:r>
      <w:r w:rsidR="00F03176" w:rsidRPr="007E6A17">
        <w:rPr>
          <w:color w:val="000000" w:themeColor="text1"/>
        </w:rPr>
        <w:t>individual</w:t>
      </w:r>
      <w:r w:rsidRPr="007E6A17">
        <w:rPr>
          <w:color w:val="000000" w:themeColor="text1"/>
        </w:rPr>
        <w:t xml:space="preserve"> and clinical variables. If significant differences between the groups should occur, the potential confounders will be added to the subsequent analyses</w:t>
      </w:r>
      <w:r w:rsidR="00646A88" w:rsidRPr="007E6A17">
        <w:rPr>
          <w:color w:val="000000" w:themeColor="text1"/>
        </w:rPr>
        <w:t xml:space="preserve"> with</w:t>
      </w:r>
      <w:r w:rsidR="00F03176" w:rsidRPr="007E6A17">
        <w:rPr>
          <w:color w:val="000000" w:themeColor="text1"/>
        </w:rPr>
        <w:t>in the</w:t>
      </w:r>
      <w:r w:rsidR="00646A88" w:rsidRPr="007E6A17">
        <w:rPr>
          <w:color w:val="000000" w:themeColor="text1"/>
        </w:rPr>
        <w:t xml:space="preserve"> linear mixed models</w:t>
      </w:r>
      <w:r w:rsidRPr="007E6A17">
        <w:rPr>
          <w:color w:val="000000" w:themeColor="text1"/>
        </w:rPr>
        <w:t>. By this, the potential bias introduced by the imbalance of the distribution of covariates is largely reduced.</w:t>
      </w:r>
    </w:p>
    <w:p w14:paraId="7B143588" w14:textId="672778DC" w:rsidR="00F2600F" w:rsidRPr="007E6A17" w:rsidRDefault="005F17CD">
      <w:pPr>
        <w:pStyle w:val="berschrift2"/>
        <w:spacing w:before="240" w:after="240"/>
        <w:rPr>
          <w:b/>
          <w:color w:val="000000" w:themeColor="text1"/>
          <w:sz w:val="24"/>
          <w:szCs w:val="24"/>
        </w:rPr>
      </w:pPr>
      <w:bookmarkStart w:id="29" w:name="_Toc69225053"/>
      <w:r w:rsidRPr="007E6A17">
        <w:rPr>
          <w:color w:val="000000" w:themeColor="text1"/>
        </w:rPr>
        <w:t>2</w:t>
      </w:r>
      <w:r w:rsidR="006413D2" w:rsidRPr="007E6A17">
        <w:rPr>
          <w:color w:val="000000" w:themeColor="text1"/>
        </w:rPr>
        <w:t>.8. Assessment battery</w:t>
      </w:r>
      <w:bookmarkEnd w:id="29"/>
    </w:p>
    <w:p w14:paraId="63D11F07" w14:textId="1EAE1575" w:rsidR="00AD7DF9" w:rsidRPr="007E6A17" w:rsidRDefault="006413D2" w:rsidP="00914A8B">
      <w:pPr>
        <w:spacing w:before="120" w:after="120" w:line="300" w:lineRule="exact"/>
        <w:rPr>
          <w:color w:val="000000" w:themeColor="text1"/>
        </w:rPr>
      </w:pPr>
      <w:r w:rsidRPr="007E6A17">
        <w:rPr>
          <w:b/>
          <w:color w:val="000000" w:themeColor="text1"/>
        </w:rPr>
        <w:t>Sociodemographic data</w:t>
      </w:r>
      <w:r w:rsidRPr="007E6A17">
        <w:rPr>
          <w:color w:val="000000" w:themeColor="text1"/>
        </w:rPr>
        <w:t xml:space="preserve"> </w:t>
      </w:r>
    </w:p>
    <w:p w14:paraId="5156A1EF" w14:textId="685F639F" w:rsidR="00F2600F" w:rsidRPr="007E6A17" w:rsidRDefault="00DE628F" w:rsidP="00914A8B">
      <w:pPr>
        <w:spacing w:before="120" w:after="120" w:line="300" w:lineRule="exact"/>
        <w:rPr>
          <w:color w:val="000000" w:themeColor="text1"/>
        </w:rPr>
      </w:pPr>
      <w:r w:rsidRPr="007E6A17">
        <w:rPr>
          <w:b/>
          <w:color w:val="000000" w:themeColor="text1"/>
        </w:rPr>
        <w:t>Risk factors for stigmatization</w:t>
      </w:r>
      <w:r w:rsidRPr="007E6A17">
        <w:rPr>
          <w:color w:val="000000" w:themeColor="text1"/>
        </w:rPr>
        <w:t xml:space="preserve">: </w:t>
      </w:r>
      <w:r w:rsidR="008E29D6" w:rsidRPr="007E6A17">
        <w:rPr>
          <w:color w:val="000000" w:themeColor="text1"/>
        </w:rPr>
        <w:t>Status as a health care worker</w:t>
      </w:r>
      <w:r w:rsidRPr="007E6A17">
        <w:rPr>
          <w:color w:val="000000" w:themeColor="text1"/>
        </w:rPr>
        <w:t>, BMI, ethnicity, nationality, living in a ski resort or larger city, having been stigmatized due to race, sex or occupation previously</w:t>
      </w:r>
    </w:p>
    <w:p w14:paraId="2E7DC2F3" w14:textId="7EA374AC" w:rsidR="001A7DB0" w:rsidRPr="007E6A17" w:rsidRDefault="001A7DB0" w:rsidP="00914A8B">
      <w:pPr>
        <w:spacing w:before="120" w:after="120" w:line="300" w:lineRule="exact"/>
        <w:rPr>
          <w:color w:val="000000" w:themeColor="text1"/>
        </w:rPr>
      </w:pPr>
      <w:r w:rsidRPr="007E6A17">
        <w:rPr>
          <w:b/>
          <w:color w:val="000000" w:themeColor="text1"/>
        </w:rPr>
        <w:lastRenderedPageBreak/>
        <w:t>COVID-related data</w:t>
      </w:r>
      <w:r w:rsidRPr="007E6A17">
        <w:rPr>
          <w:color w:val="000000" w:themeColor="text1"/>
        </w:rPr>
        <w:t xml:space="preserve">: date of positive test, severity of symptoms, treatment </w:t>
      </w:r>
      <w:r w:rsidR="00786F3A" w:rsidRPr="007E6A17">
        <w:rPr>
          <w:color w:val="000000" w:themeColor="text1"/>
        </w:rPr>
        <w:t>received</w:t>
      </w:r>
      <w:r w:rsidRPr="007E6A17">
        <w:rPr>
          <w:color w:val="000000" w:themeColor="text1"/>
        </w:rPr>
        <w:t>, oxygen, persistence of symptoms</w:t>
      </w:r>
    </w:p>
    <w:p w14:paraId="54250487" w14:textId="7F7F8B6B" w:rsidR="00694B3E" w:rsidRPr="007E6A17" w:rsidRDefault="00F03176" w:rsidP="00914A8B">
      <w:pPr>
        <w:spacing w:before="120" w:after="120" w:line="300" w:lineRule="exact"/>
        <w:rPr>
          <w:color w:val="000000" w:themeColor="text1"/>
        </w:rPr>
      </w:pPr>
      <w:r w:rsidRPr="007E6A17">
        <w:rPr>
          <w:b/>
          <w:color w:val="000000" w:themeColor="text1"/>
        </w:rPr>
        <w:t>Data on mental and physical health</w:t>
      </w:r>
      <w:r w:rsidR="00694B3E" w:rsidRPr="007E6A17">
        <w:rPr>
          <w:b/>
          <w:color w:val="000000" w:themeColor="text1"/>
        </w:rPr>
        <w:t>:</w:t>
      </w:r>
      <w:r w:rsidR="00694B3E" w:rsidRPr="007E6A17">
        <w:rPr>
          <w:color w:val="000000" w:themeColor="text1"/>
        </w:rPr>
        <w:t xml:space="preserve"> prior diagnosis of mental or physical disorder, treatment received</w:t>
      </w:r>
      <w:r w:rsidRPr="007E6A17">
        <w:rPr>
          <w:color w:val="000000" w:themeColor="text1"/>
        </w:rPr>
        <w:t>, current medication</w:t>
      </w:r>
    </w:p>
    <w:p w14:paraId="26D76C16" w14:textId="2E9D55BE" w:rsidR="00F2600F" w:rsidRPr="007E6A17" w:rsidRDefault="006413D2" w:rsidP="00914A8B">
      <w:pPr>
        <w:spacing w:before="120" w:after="120" w:line="300" w:lineRule="exact"/>
        <w:rPr>
          <w:b/>
          <w:color w:val="000000" w:themeColor="text1"/>
        </w:rPr>
      </w:pPr>
      <w:r w:rsidRPr="007E6A17">
        <w:rPr>
          <w:b/>
          <w:color w:val="000000" w:themeColor="text1"/>
        </w:rPr>
        <w:t>Experienced stigmatization</w:t>
      </w:r>
      <w:r w:rsidR="0018382D" w:rsidRPr="007E6A17">
        <w:rPr>
          <w:b/>
          <w:color w:val="000000" w:themeColor="text1"/>
        </w:rPr>
        <w:t xml:space="preserve">: </w:t>
      </w:r>
      <w:r w:rsidRPr="007E6A17">
        <w:rPr>
          <w:i/>
          <w:color w:val="000000" w:themeColor="text1"/>
        </w:rPr>
        <w:t xml:space="preserve">Social Impact Scale </w:t>
      </w:r>
      <w:r w:rsidRPr="007E6A17">
        <w:rPr>
          <w:color w:val="000000" w:themeColor="text1"/>
        </w:rPr>
        <w:t>(</w:t>
      </w:r>
      <w:r w:rsidRPr="007E6A17">
        <w:rPr>
          <w:i/>
          <w:color w:val="000000" w:themeColor="text1"/>
        </w:rPr>
        <w:t>SIS;</w:t>
      </w:r>
      <w:r w:rsidRPr="007E6A17">
        <w:rPr>
          <w:color w:val="000000" w:themeColor="text1"/>
        </w:rPr>
        <w:t xml:space="preserve"> Fife &amp; Wright, 2000; Eichhorn et al., 2015)</w:t>
      </w:r>
    </w:p>
    <w:p w14:paraId="6FECE224" w14:textId="2A014713" w:rsidR="00F2600F" w:rsidRPr="007E6A17" w:rsidRDefault="006413D2" w:rsidP="00914A8B">
      <w:pPr>
        <w:spacing w:before="120" w:after="120" w:line="300" w:lineRule="exact"/>
        <w:rPr>
          <w:color w:val="000000" w:themeColor="text1"/>
        </w:rPr>
      </w:pPr>
      <w:r w:rsidRPr="007E6A17">
        <w:rPr>
          <w:color w:val="000000" w:themeColor="text1"/>
        </w:rPr>
        <w:t>The 24-item SIS</w:t>
      </w:r>
      <w:r w:rsidRPr="007E6A17">
        <w:rPr>
          <w:strike/>
          <w:color w:val="000000" w:themeColor="text1"/>
        </w:rPr>
        <w:t>,</w:t>
      </w:r>
      <w:r w:rsidRPr="007E6A17">
        <w:rPr>
          <w:color w:val="000000" w:themeColor="text1"/>
        </w:rPr>
        <w:t xml:space="preserve"> examines four domains (factors) of perceived stigma: social rejection, financial insecurity, internalized shame, and social isolation. Responses are rated on a 4-point Likert-scale</w:t>
      </w:r>
      <w:r w:rsidR="00450D59" w:rsidRPr="007E6A17">
        <w:rPr>
          <w:color w:val="000000" w:themeColor="text1"/>
        </w:rPr>
        <w:t xml:space="preserve">. </w:t>
      </w:r>
      <w:r w:rsidRPr="007E6A17">
        <w:rPr>
          <w:color w:val="000000" w:themeColor="text1"/>
        </w:rPr>
        <w:t>A</w:t>
      </w:r>
      <w:r w:rsidR="00EB16D5" w:rsidRPr="007E6A17">
        <w:rPr>
          <w:color w:val="000000" w:themeColor="text1"/>
        </w:rPr>
        <w:t xml:space="preserve">n adapted </w:t>
      </w:r>
      <w:r w:rsidRPr="007E6A17">
        <w:rPr>
          <w:color w:val="000000" w:themeColor="text1"/>
        </w:rPr>
        <w:t>version of the SIS will be used in individuals with SARS-CoV-2 negative test resul</w:t>
      </w:r>
      <w:r w:rsidR="00DB0384" w:rsidRPr="007E6A17">
        <w:rPr>
          <w:color w:val="000000" w:themeColor="text1"/>
        </w:rPr>
        <w:t>ts.</w:t>
      </w:r>
    </w:p>
    <w:p w14:paraId="09856DFB" w14:textId="5C8C0950" w:rsidR="00F2600F" w:rsidRPr="007E6A17" w:rsidRDefault="006413D2" w:rsidP="00914A8B">
      <w:pPr>
        <w:spacing w:before="120" w:after="120" w:line="300" w:lineRule="exact"/>
        <w:rPr>
          <w:b/>
          <w:color w:val="000000" w:themeColor="text1"/>
        </w:rPr>
      </w:pPr>
      <w:r w:rsidRPr="007E6A17">
        <w:rPr>
          <w:b/>
          <w:color w:val="000000" w:themeColor="text1"/>
        </w:rPr>
        <w:t>Resilience</w:t>
      </w:r>
      <w:r w:rsidR="0018382D" w:rsidRPr="007E6A17">
        <w:rPr>
          <w:b/>
          <w:color w:val="000000" w:themeColor="text1"/>
        </w:rPr>
        <w:t xml:space="preserve">: </w:t>
      </w:r>
      <w:r w:rsidRPr="007E6A17">
        <w:rPr>
          <w:i/>
          <w:color w:val="000000" w:themeColor="text1"/>
        </w:rPr>
        <w:t xml:space="preserve">Resilience Scale </w:t>
      </w:r>
      <w:r w:rsidRPr="007E6A17">
        <w:rPr>
          <w:color w:val="000000" w:themeColor="text1"/>
        </w:rPr>
        <w:t>(Wagnild &amp; Young, 1993)</w:t>
      </w:r>
    </w:p>
    <w:p w14:paraId="5ED8F426" w14:textId="0E106FBC" w:rsidR="00F2600F" w:rsidRPr="007E6A17" w:rsidRDefault="006413D2" w:rsidP="00914A8B">
      <w:pPr>
        <w:spacing w:before="120" w:after="120" w:line="300" w:lineRule="exact"/>
        <w:rPr>
          <w:color w:val="000000" w:themeColor="text1"/>
        </w:rPr>
      </w:pPr>
      <w:r w:rsidRPr="007E6A17">
        <w:rPr>
          <w:color w:val="000000" w:themeColor="text1"/>
        </w:rPr>
        <w:t>The 13-item short form of the Resilience Scale (RS-1</w:t>
      </w:r>
      <w:r w:rsidR="00450D59" w:rsidRPr="007E6A17">
        <w:rPr>
          <w:color w:val="000000" w:themeColor="text1"/>
        </w:rPr>
        <w:t>3</w:t>
      </w:r>
      <w:r w:rsidRPr="007E6A17">
        <w:rPr>
          <w:color w:val="000000" w:themeColor="text1"/>
        </w:rPr>
        <w:t>) validated by Leppert et al. (2008) conceptualizes resilience as a protective personality factor that is associated with a healthy development and psychosocial stress-resistance, using a 7-point Likert scale</w:t>
      </w:r>
      <w:r w:rsidRPr="007E6A17">
        <w:rPr>
          <w:i/>
          <w:color w:val="000000" w:themeColor="text1"/>
        </w:rPr>
        <w:t>.</w:t>
      </w:r>
      <w:r w:rsidRPr="007E6A17">
        <w:rPr>
          <w:color w:val="000000" w:themeColor="text1"/>
        </w:rPr>
        <w:t xml:space="preserve"> </w:t>
      </w:r>
    </w:p>
    <w:p w14:paraId="441B37F6" w14:textId="349BE805" w:rsidR="00F2600F" w:rsidRPr="007E6A17" w:rsidRDefault="006413D2" w:rsidP="00914A8B">
      <w:pPr>
        <w:spacing w:before="120" w:after="120" w:line="300" w:lineRule="exact"/>
        <w:rPr>
          <w:b/>
          <w:color w:val="000000" w:themeColor="text1"/>
        </w:rPr>
      </w:pPr>
      <w:r w:rsidRPr="007E6A17">
        <w:rPr>
          <w:b/>
          <w:color w:val="000000" w:themeColor="text1"/>
        </w:rPr>
        <w:t>Stress</w:t>
      </w:r>
    </w:p>
    <w:p w14:paraId="633EB042" w14:textId="77777777" w:rsidR="00F2600F" w:rsidRPr="007E6A17" w:rsidRDefault="006413D2" w:rsidP="00914A8B">
      <w:pPr>
        <w:spacing w:before="120" w:after="120" w:line="300" w:lineRule="exact"/>
        <w:rPr>
          <w:color w:val="000000" w:themeColor="text1"/>
        </w:rPr>
      </w:pPr>
      <w:r w:rsidRPr="007E6A17">
        <w:rPr>
          <w:i/>
          <w:color w:val="000000" w:themeColor="text1"/>
        </w:rPr>
        <w:t xml:space="preserve">Perceived Stress Scale </w:t>
      </w:r>
      <w:r w:rsidRPr="007E6A17">
        <w:rPr>
          <w:color w:val="000000" w:themeColor="text1"/>
        </w:rPr>
        <w:t>(</w:t>
      </w:r>
      <w:r w:rsidRPr="007E6A17">
        <w:rPr>
          <w:i/>
          <w:color w:val="000000" w:themeColor="text1"/>
        </w:rPr>
        <w:t>PSS</w:t>
      </w:r>
      <w:r w:rsidRPr="007E6A17">
        <w:rPr>
          <w:color w:val="000000" w:themeColor="text1"/>
        </w:rPr>
        <w:t>; Cohen et al., 1983)</w:t>
      </w:r>
    </w:p>
    <w:p w14:paraId="76FCB049" w14:textId="77777777" w:rsidR="00F2600F" w:rsidRPr="007E6A17" w:rsidRDefault="006413D2" w:rsidP="00914A8B">
      <w:pPr>
        <w:spacing w:before="120" w:after="120" w:line="300" w:lineRule="exact"/>
        <w:rPr>
          <w:color w:val="000000" w:themeColor="text1"/>
        </w:rPr>
      </w:pPr>
      <w:r w:rsidRPr="007E6A17">
        <w:rPr>
          <w:color w:val="000000" w:themeColor="text1"/>
        </w:rPr>
        <w:t>This 10-item instrument measures the degree to which situations in one's life during the preceding month have been stressful on a 5-point scale ranging from 0 (never) to 4 (very often).</w:t>
      </w:r>
    </w:p>
    <w:p w14:paraId="5703D854" w14:textId="77777777" w:rsidR="00F2600F" w:rsidRPr="007E6A17" w:rsidRDefault="006413D2" w:rsidP="00914A8B">
      <w:pPr>
        <w:spacing w:before="120" w:after="120" w:line="300" w:lineRule="exact"/>
        <w:rPr>
          <w:i/>
          <w:color w:val="000000" w:themeColor="text1"/>
        </w:rPr>
      </w:pPr>
      <w:r w:rsidRPr="007E6A17">
        <w:rPr>
          <w:i/>
          <w:color w:val="000000" w:themeColor="text1"/>
        </w:rPr>
        <w:t>Likert Scale to measure stress</w:t>
      </w:r>
    </w:p>
    <w:p w14:paraId="0D041F3F" w14:textId="147DBAE3" w:rsidR="00F2600F" w:rsidRPr="007E6A17" w:rsidRDefault="006413D2" w:rsidP="00914A8B">
      <w:pPr>
        <w:spacing w:before="120" w:after="120" w:line="300" w:lineRule="exact"/>
        <w:rPr>
          <w:color w:val="000000" w:themeColor="text1"/>
        </w:rPr>
      </w:pPr>
      <w:r w:rsidRPr="007E6A17">
        <w:rPr>
          <w:color w:val="000000" w:themeColor="text1"/>
        </w:rPr>
        <w:t xml:space="preserve">We will use a Likert Scale format to measure subjective stress </w:t>
      </w:r>
      <w:r w:rsidR="00374A20" w:rsidRPr="007E6A17">
        <w:rPr>
          <w:color w:val="000000" w:themeColor="text1"/>
        </w:rPr>
        <w:t>in general</w:t>
      </w:r>
      <w:r w:rsidRPr="007E6A17">
        <w:rPr>
          <w:color w:val="000000" w:themeColor="text1"/>
        </w:rPr>
        <w:t>, due to COVID-19 disease, due to mental</w:t>
      </w:r>
      <w:r w:rsidR="00374A20" w:rsidRPr="007E6A17">
        <w:rPr>
          <w:color w:val="000000" w:themeColor="text1"/>
        </w:rPr>
        <w:t xml:space="preserve"> health</w:t>
      </w:r>
      <w:r w:rsidRPr="007E6A17">
        <w:rPr>
          <w:color w:val="000000" w:themeColor="text1"/>
        </w:rPr>
        <w:t xml:space="preserve"> disease</w:t>
      </w:r>
      <w:r w:rsidR="00374A20" w:rsidRPr="007E6A17">
        <w:rPr>
          <w:color w:val="000000" w:themeColor="text1"/>
        </w:rPr>
        <w:t>,</w:t>
      </w:r>
      <w:r w:rsidRPr="007E6A17">
        <w:rPr>
          <w:color w:val="000000" w:themeColor="text1"/>
        </w:rPr>
        <w:t xml:space="preserve"> and due to a</w:t>
      </w:r>
      <w:r w:rsidR="00113656" w:rsidRPr="007E6A17">
        <w:rPr>
          <w:color w:val="000000" w:themeColor="text1"/>
        </w:rPr>
        <w:t>n individually indicated</w:t>
      </w:r>
      <w:r w:rsidR="00F23A96" w:rsidRPr="007E6A17">
        <w:rPr>
          <w:color w:val="000000" w:themeColor="text1"/>
        </w:rPr>
        <w:t xml:space="preserve"> factor.</w:t>
      </w:r>
    </w:p>
    <w:p w14:paraId="22774B9C" w14:textId="2718BBAE" w:rsidR="00F2600F" w:rsidRPr="007E6A17" w:rsidRDefault="006413D2" w:rsidP="00914A8B">
      <w:pPr>
        <w:spacing w:before="120" w:after="120" w:line="300" w:lineRule="exact"/>
        <w:rPr>
          <w:b/>
          <w:color w:val="000000" w:themeColor="text1"/>
        </w:rPr>
      </w:pPr>
      <w:r w:rsidRPr="007E6A17">
        <w:rPr>
          <w:b/>
          <w:color w:val="000000" w:themeColor="text1"/>
        </w:rPr>
        <w:t>Suicidal ideation</w:t>
      </w:r>
      <w:r w:rsidR="0018382D" w:rsidRPr="007E6A17">
        <w:rPr>
          <w:b/>
          <w:color w:val="000000" w:themeColor="text1"/>
        </w:rPr>
        <w:t xml:space="preserve">: </w:t>
      </w:r>
      <w:r w:rsidRPr="007E6A17">
        <w:rPr>
          <w:i/>
          <w:color w:val="000000" w:themeColor="text1"/>
        </w:rPr>
        <w:t xml:space="preserve">Beck </w:t>
      </w:r>
      <w:r w:rsidR="00113656" w:rsidRPr="007E6A17">
        <w:rPr>
          <w:i/>
          <w:color w:val="000000" w:themeColor="text1"/>
        </w:rPr>
        <w:t>D</w:t>
      </w:r>
      <w:r w:rsidRPr="007E6A17">
        <w:rPr>
          <w:i/>
          <w:color w:val="000000" w:themeColor="text1"/>
        </w:rPr>
        <w:t xml:space="preserve">epression </w:t>
      </w:r>
      <w:r w:rsidR="00113656" w:rsidRPr="007E6A17">
        <w:rPr>
          <w:i/>
          <w:color w:val="000000" w:themeColor="text1"/>
        </w:rPr>
        <w:t>I</w:t>
      </w:r>
      <w:r w:rsidRPr="007E6A17">
        <w:rPr>
          <w:i/>
          <w:color w:val="000000" w:themeColor="text1"/>
        </w:rPr>
        <w:t>nventory</w:t>
      </w:r>
      <w:r w:rsidRPr="007E6A17">
        <w:rPr>
          <w:color w:val="000000" w:themeColor="text1"/>
        </w:rPr>
        <w:t xml:space="preserve"> (</w:t>
      </w:r>
      <w:r w:rsidRPr="007E6A17">
        <w:rPr>
          <w:i/>
          <w:color w:val="000000" w:themeColor="text1"/>
        </w:rPr>
        <w:t>BDI</w:t>
      </w:r>
      <w:r w:rsidR="00113656" w:rsidRPr="007E6A17">
        <w:rPr>
          <w:i/>
          <w:color w:val="000000" w:themeColor="text1"/>
        </w:rPr>
        <w:t>;</w:t>
      </w:r>
      <w:r w:rsidRPr="007E6A17">
        <w:rPr>
          <w:color w:val="000000" w:themeColor="text1"/>
        </w:rPr>
        <w:t xml:space="preserve"> Beck et al.</w:t>
      </w:r>
      <w:r w:rsidR="00113656" w:rsidRPr="007E6A17">
        <w:rPr>
          <w:color w:val="000000" w:themeColor="text1"/>
        </w:rPr>
        <w:t>,</w:t>
      </w:r>
      <w:r w:rsidRPr="007E6A17">
        <w:rPr>
          <w:color w:val="000000" w:themeColor="text1"/>
        </w:rPr>
        <w:t xml:space="preserve"> 1961)</w:t>
      </w:r>
    </w:p>
    <w:p w14:paraId="6D397BEB" w14:textId="7D99DA46" w:rsidR="00F2600F" w:rsidRPr="007E6A17" w:rsidRDefault="006413D2" w:rsidP="00914A8B">
      <w:pPr>
        <w:spacing w:before="120" w:after="120" w:line="300" w:lineRule="exact"/>
        <w:rPr>
          <w:color w:val="000000" w:themeColor="text1"/>
        </w:rPr>
      </w:pPr>
      <w:r w:rsidRPr="007E6A17">
        <w:rPr>
          <w:color w:val="000000" w:themeColor="text1"/>
        </w:rPr>
        <w:t>Suicidal ideation will be assessed using the</w:t>
      </w:r>
      <w:r w:rsidR="00037235" w:rsidRPr="007E6A17">
        <w:rPr>
          <w:color w:val="000000" w:themeColor="text1"/>
        </w:rPr>
        <w:t xml:space="preserve"> respective item (I) of the BDI</w:t>
      </w:r>
      <w:r w:rsidRPr="007E6A17">
        <w:rPr>
          <w:color w:val="000000" w:themeColor="text1"/>
        </w:rPr>
        <w:t>.</w:t>
      </w:r>
    </w:p>
    <w:p w14:paraId="16D3546A" w14:textId="4038CF00" w:rsidR="00F2600F" w:rsidRPr="007E6A17" w:rsidRDefault="006413D2" w:rsidP="00914A8B">
      <w:pPr>
        <w:spacing w:before="120" w:after="120" w:line="300" w:lineRule="exact"/>
        <w:rPr>
          <w:b/>
          <w:color w:val="000000" w:themeColor="text1"/>
        </w:rPr>
      </w:pPr>
      <w:r w:rsidRPr="007E6A17">
        <w:rPr>
          <w:b/>
          <w:color w:val="000000" w:themeColor="text1"/>
        </w:rPr>
        <w:t>Quality of Life</w:t>
      </w:r>
      <w:r w:rsidR="0018382D" w:rsidRPr="007E6A17">
        <w:rPr>
          <w:b/>
          <w:color w:val="000000" w:themeColor="text1"/>
        </w:rPr>
        <w:t xml:space="preserve">: </w:t>
      </w:r>
      <w:r w:rsidRPr="007E6A17">
        <w:rPr>
          <w:i/>
          <w:iCs/>
          <w:color w:val="000000" w:themeColor="text1"/>
        </w:rPr>
        <w:t>WHOQOL-BREF (The WHOQOL Group, 1998)</w:t>
      </w:r>
    </w:p>
    <w:p w14:paraId="445A376E" w14:textId="5C8D42C7" w:rsidR="00F2600F" w:rsidRPr="007E6A17" w:rsidRDefault="00EB16D5" w:rsidP="00914A8B">
      <w:pPr>
        <w:spacing w:before="120" w:after="120" w:line="300" w:lineRule="exact"/>
        <w:rPr>
          <w:color w:val="000000" w:themeColor="text1"/>
        </w:rPr>
      </w:pPr>
      <w:r w:rsidRPr="007E6A17">
        <w:rPr>
          <w:color w:val="000000" w:themeColor="text1"/>
        </w:rPr>
        <w:t>Th</w:t>
      </w:r>
      <w:r w:rsidR="006413D2" w:rsidRPr="007E6A17">
        <w:rPr>
          <w:color w:val="000000" w:themeColor="text1"/>
        </w:rPr>
        <w:t>e WHOQOL-BREF consists of 26 questions scored in the following domains: global quality of life, physical health, psychological health, social relationships, and environment. Each question is rated on a 5-point scale, domain scores are transformed to lie between 0 and 100.</w:t>
      </w:r>
    </w:p>
    <w:p w14:paraId="5B17BD35" w14:textId="4462F754" w:rsidR="00F2600F" w:rsidRPr="007E6A17" w:rsidRDefault="006413D2" w:rsidP="00914A8B">
      <w:pPr>
        <w:spacing w:before="120" w:after="120" w:line="300" w:lineRule="exact"/>
        <w:rPr>
          <w:b/>
          <w:color w:val="000000" w:themeColor="text1"/>
        </w:rPr>
      </w:pPr>
      <w:r w:rsidRPr="007E6A17">
        <w:rPr>
          <w:b/>
          <w:color w:val="000000" w:themeColor="text1"/>
        </w:rPr>
        <w:t>Psychosocial Stress Scale</w:t>
      </w:r>
      <w:r w:rsidR="0018382D" w:rsidRPr="007E6A17">
        <w:rPr>
          <w:b/>
          <w:color w:val="000000" w:themeColor="text1"/>
        </w:rPr>
        <w:t xml:space="preserve">: </w:t>
      </w:r>
      <w:r w:rsidRPr="007E6A17">
        <w:rPr>
          <w:i/>
          <w:color w:val="000000" w:themeColor="text1"/>
        </w:rPr>
        <w:t>Patient Health Questionnaire</w:t>
      </w:r>
      <w:r w:rsidRPr="007E6A17">
        <w:rPr>
          <w:color w:val="000000" w:themeColor="text1"/>
        </w:rPr>
        <w:t xml:space="preserve"> (</w:t>
      </w:r>
      <w:r w:rsidRPr="007E6A17">
        <w:rPr>
          <w:i/>
          <w:color w:val="000000" w:themeColor="text1"/>
        </w:rPr>
        <w:t>PHQ</w:t>
      </w:r>
      <w:r w:rsidRPr="007E6A17">
        <w:rPr>
          <w:color w:val="000000" w:themeColor="text1"/>
        </w:rPr>
        <w:t>; Löwe et al., 2002)</w:t>
      </w:r>
      <w:r w:rsidR="00113656" w:rsidRPr="007E6A17">
        <w:rPr>
          <w:color w:val="000000" w:themeColor="text1"/>
        </w:rPr>
        <w:t xml:space="preserve"> </w:t>
      </w:r>
      <w:r w:rsidR="0018382D" w:rsidRPr="007E6A17">
        <w:rPr>
          <w:color w:val="000000" w:themeColor="text1"/>
        </w:rPr>
        <w:t>- subscale on psychosocial stress factors</w:t>
      </w:r>
    </w:p>
    <w:p w14:paraId="38C28973" w14:textId="3247B81E" w:rsidR="00F2600F" w:rsidRPr="007E6A17" w:rsidRDefault="006413D2" w:rsidP="00914A8B">
      <w:pPr>
        <w:spacing w:before="120" w:after="120" w:line="300" w:lineRule="exact"/>
        <w:rPr>
          <w:color w:val="000000" w:themeColor="text1"/>
        </w:rPr>
      </w:pPr>
      <w:r w:rsidRPr="007E6A17">
        <w:rPr>
          <w:color w:val="000000" w:themeColor="text1"/>
        </w:rPr>
        <w:t>The PHQ is a standardized questionnaire which contains 78 items</w:t>
      </w:r>
      <w:r w:rsidR="0018382D" w:rsidRPr="007E6A17">
        <w:rPr>
          <w:color w:val="000000" w:themeColor="text1"/>
        </w:rPr>
        <w:t>, the subscale on psychosocial stress factors and functioning contains 10 items to be rated on a 4 point Likert scale.</w:t>
      </w:r>
    </w:p>
    <w:p w14:paraId="50834E8E" w14:textId="07563B0B" w:rsidR="00F2600F" w:rsidRPr="007E6A17" w:rsidRDefault="006413D2" w:rsidP="00914A8B">
      <w:pPr>
        <w:spacing w:before="120" w:after="120" w:line="300" w:lineRule="exact"/>
        <w:rPr>
          <w:b/>
          <w:color w:val="000000" w:themeColor="text1"/>
        </w:rPr>
      </w:pPr>
      <w:r w:rsidRPr="007E6A17">
        <w:rPr>
          <w:b/>
          <w:color w:val="000000" w:themeColor="text1"/>
        </w:rPr>
        <w:t>Anxiety and depression symptoms</w:t>
      </w:r>
      <w:r w:rsidR="0018382D" w:rsidRPr="007E6A17">
        <w:rPr>
          <w:b/>
          <w:color w:val="000000" w:themeColor="text1"/>
        </w:rPr>
        <w:t xml:space="preserve">: </w:t>
      </w:r>
      <w:r w:rsidRPr="007E6A17">
        <w:rPr>
          <w:i/>
          <w:color w:val="000000" w:themeColor="text1"/>
        </w:rPr>
        <w:t>Hospital Anxiety and Depression Scale</w:t>
      </w:r>
      <w:r w:rsidRPr="007E6A17">
        <w:rPr>
          <w:color w:val="000000" w:themeColor="text1"/>
        </w:rPr>
        <w:t xml:space="preserve"> (</w:t>
      </w:r>
      <w:r w:rsidRPr="007E6A17">
        <w:rPr>
          <w:i/>
          <w:color w:val="000000" w:themeColor="text1"/>
        </w:rPr>
        <w:t>HADS</w:t>
      </w:r>
      <w:r w:rsidRPr="007E6A17">
        <w:rPr>
          <w:color w:val="000000" w:themeColor="text1"/>
        </w:rPr>
        <w:t>; Zigmond &amp; Snaith, 1983)</w:t>
      </w:r>
    </w:p>
    <w:p w14:paraId="586989DB" w14:textId="3893476E" w:rsidR="00F2600F" w:rsidRPr="007E6A17" w:rsidRDefault="006413D2" w:rsidP="00914A8B">
      <w:pPr>
        <w:spacing w:before="120" w:after="120" w:line="300" w:lineRule="exact"/>
        <w:rPr>
          <w:color w:val="000000" w:themeColor="text1"/>
        </w:rPr>
      </w:pPr>
      <w:r w:rsidRPr="007E6A17">
        <w:rPr>
          <w:color w:val="000000" w:themeColor="text1"/>
        </w:rPr>
        <w:t xml:space="preserve">The HADS measures anxiety and depressive symptoms. The HADS comprises 14 items: </w:t>
      </w:r>
      <w:r w:rsidR="00113656" w:rsidRPr="007E6A17">
        <w:rPr>
          <w:color w:val="000000" w:themeColor="text1"/>
        </w:rPr>
        <w:t xml:space="preserve">a </w:t>
      </w:r>
      <w:r w:rsidRPr="007E6A17">
        <w:rPr>
          <w:color w:val="000000" w:themeColor="text1"/>
        </w:rPr>
        <w:t xml:space="preserve">7-item subscale </w:t>
      </w:r>
      <w:r w:rsidR="00113656" w:rsidRPr="007E6A17">
        <w:rPr>
          <w:color w:val="000000" w:themeColor="text1"/>
        </w:rPr>
        <w:t>o</w:t>
      </w:r>
      <w:r w:rsidRPr="007E6A17">
        <w:rPr>
          <w:color w:val="000000" w:themeColor="text1"/>
        </w:rPr>
        <w:t xml:space="preserve">n anxiety and </w:t>
      </w:r>
      <w:r w:rsidR="00113656" w:rsidRPr="007E6A17">
        <w:rPr>
          <w:color w:val="000000" w:themeColor="text1"/>
        </w:rPr>
        <w:t xml:space="preserve">a </w:t>
      </w:r>
      <w:r w:rsidR="00FC1334" w:rsidRPr="007E6A17">
        <w:rPr>
          <w:color w:val="000000" w:themeColor="text1"/>
        </w:rPr>
        <w:t>7-item subscale</w:t>
      </w:r>
      <w:r w:rsidRPr="007E6A17">
        <w:rPr>
          <w:color w:val="000000" w:themeColor="text1"/>
        </w:rPr>
        <w:t xml:space="preserve"> </w:t>
      </w:r>
      <w:r w:rsidR="00113656" w:rsidRPr="007E6A17">
        <w:rPr>
          <w:color w:val="000000" w:themeColor="text1"/>
        </w:rPr>
        <w:t>o</w:t>
      </w:r>
      <w:r w:rsidRPr="007E6A17">
        <w:rPr>
          <w:color w:val="000000" w:themeColor="text1"/>
        </w:rPr>
        <w:t>n depression. The total possible score range for each subscale is 0 to 21.</w:t>
      </w:r>
    </w:p>
    <w:p w14:paraId="2BB5CA9C" w14:textId="6711F57D" w:rsidR="00F2600F" w:rsidRPr="007E6A17" w:rsidRDefault="006413D2" w:rsidP="0018382D">
      <w:pPr>
        <w:spacing w:before="120" w:after="120" w:line="300" w:lineRule="exact"/>
        <w:rPr>
          <w:color w:val="000000" w:themeColor="text1"/>
        </w:rPr>
      </w:pPr>
      <w:r w:rsidRPr="007E6A17">
        <w:rPr>
          <w:b/>
          <w:color w:val="000000" w:themeColor="text1"/>
        </w:rPr>
        <w:t xml:space="preserve">Severity of psychiatric symptoms </w:t>
      </w:r>
      <w:r w:rsidRPr="007E6A17">
        <w:rPr>
          <w:color w:val="000000" w:themeColor="text1"/>
        </w:rPr>
        <w:t>(patients with psychiatric disorders only)</w:t>
      </w:r>
      <w:r w:rsidR="0018382D" w:rsidRPr="007E6A17">
        <w:rPr>
          <w:color w:val="000000" w:themeColor="text1"/>
        </w:rPr>
        <w:t xml:space="preserve">: </w:t>
      </w:r>
      <w:r w:rsidRPr="007E6A17">
        <w:rPr>
          <w:i/>
          <w:color w:val="000000" w:themeColor="text1"/>
        </w:rPr>
        <w:t>The Clinical Global Impression</w:t>
      </w:r>
      <w:r w:rsidRPr="007E6A17">
        <w:rPr>
          <w:color w:val="000000" w:themeColor="text1"/>
        </w:rPr>
        <w:t xml:space="preserve"> (</w:t>
      </w:r>
      <w:r w:rsidRPr="007E6A17">
        <w:rPr>
          <w:i/>
          <w:color w:val="000000" w:themeColor="text1"/>
        </w:rPr>
        <w:t>CGI</w:t>
      </w:r>
      <w:r w:rsidRPr="007E6A17">
        <w:rPr>
          <w:color w:val="000000" w:themeColor="text1"/>
        </w:rPr>
        <w:t>; Guy, 1976) rating scales</w:t>
      </w:r>
    </w:p>
    <w:p w14:paraId="782A9E75" w14:textId="1ED1A168" w:rsidR="00F2600F" w:rsidRPr="007E6A17" w:rsidRDefault="006413D2" w:rsidP="0018382D">
      <w:pPr>
        <w:spacing w:before="120" w:after="120" w:line="300" w:lineRule="exact"/>
        <w:rPr>
          <w:color w:val="000000" w:themeColor="text1"/>
        </w:rPr>
      </w:pPr>
      <w:r w:rsidRPr="007E6A17">
        <w:rPr>
          <w:color w:val="000000" w:themeColor="text1"/>
        </w:rPr>
        <w:lastRenderedPageBreak/>
        <w:t>The CGI-S (severity) planned to be used in the current study is a 7-point scale that rates the o</w:t>
      </w:r>
      <w:r w:rsidR="00113656" w:rsidRPr="007E6A17">
        <w:rPr>
          <w:color w:val="000000" w:themeColor="text1"/>
        </w:rPr>
        <w:t>verall severity of the illness.</w:t>
      </w:r>
    </w:p>
    <w:p w14:paraId="7301C76E" w14:textId="479A9C13" w:rsidR="00F2600F" w:rsidRPr="007E6A17" w:rsidRDefault="006413D2" w:rsidP="0018382D">
      <w:pPr>
        <w:spacing w:before="120" w:after="120" w:line="300" w:lineRule="exact"/>
        <w:rPr>
          <w:color w:val="000000" w:themeColor="text1"/>
        </w:rPr>
      </w:pPr>
      <w:r w:rsidRPr="007E6A17">
        <w:rPr>
          <w:b/>
          <w:color w:val="000000" w:themeColor="text1"/>
        </w:rPr>
        <w:t>Evaluation concerning past and present medical history</w:t>
      </w:r>
      <w:r w:rsidRPr="007E6A17">
        <w:rPr>
          <w:color w:val="000000" w:themeColor="text1"/>
        </w:rPr>
        <w:t xml:space="preserve"> (For </w:t>
      </w:r>
      <w:r w:rsidR="00F25BA5" w:rsidRPr="007E6A17">
        <w:rPr>
          <w:color w:val="000000" w:themeColor="text1"/>
        </w:rPr>
        <w:t>study</w:t>
      </w:r>
      <w:r w:rsidRPr="007E6A17">
        <w:rPr>
          <w:color w:val="000000" w:themeColor="text1"/>
        </w:rPr>
        <w:t xml:space="preserve"> part B)</w:t>
      </w:r>
    </w:p>
    <w:p w14:paraId="662BD9EC" w14:textId="0634048C" w:rsidR="00F2600F" w:rsidRPr="007E6A17" w:rsidRDefault="006413D2" w:rsidP="0018382D">
      <w:pPr>
        <w:spacing w:before="120" w:after="120" w:line="300" w:lineRule="exact"/>
        <w:rPr>
          <w:color w:val="000000" w:themeColor="text1"/>
        </w:rPr>
      </w:pPr>
      <w:r w:rsidRPr="007E6A17">
        <w:rPr>
          <w:b/>
          <w:color w:val="000000" w:themeColor="text1"/>
        </w:rPr>
        <w:t xml:space="preserve">Stress Symptoms and Coping </w:t>
      </w:r>
      <w:r w:rsidRPr="007E6A17">
        <w:rPr>
          <w:color w:val="000000" w:themeColor="text1"/>
        </w:rPr>
        <w:t xml:space="preserve">(For </w:t>
      </w:r>
      <w:r w:rsidR="00F25BA5" w:rsidRPr="007E6A17">
        <w:rPr>
          <w:color w:val="000000" w:themeColor="text1"/>
        </w:rPr>
        <w:t>study</w:t>
      </w:r>
      <w:r w:rsidRPr="007E6A17">
        <w:rPr>
          <w:color w:val="000000" w:themeColor="text1"/>
        </w:rPr>
        <w:t xml:space="preserve"> part B)</w:t>
      </w:r>
      <w:r w:rsidR="0018382D" w:rsidRPr="007E6A17">
        <w:rPr>
          <w:color w:val="000000" w:themeColor="text1"/>
        </w:rPr>
        <w:t xml:space="preserve">: </w:t>
      </w:r>
      <w:r w:rsidR="00113656" w:rsidRPr="007E6A17">
        <w:rPr>
          <w:i/>
          <w:color w:val="000000" w:themeColor="text1"/>
        </w:rPr>
        <w:t>Stress-Coping-</w:t>
      </w:r>
      <w:r w:rsidRPr="007E6A17">
        <w:rPr>
          <w:i/>
          <w:color w:val="000000" w:themeColor="text1"/>
        </w:rPr>
        <w:t>Inventar (</w:t>
      </w:r>
      <w:r w:rsidR="00113656" w:rsidRPr="007E6A17">
        <w:rPr>
          <w:i/>
          <w:color w:val="000000" w:themeColor="text1"/>
        </w:rPr>
        <w:t xml:space="preserve">SCI; </w:t>
      </w:r>
      <w:r w:rsidRPr="007E6A17">
        <w:rPr>
          <w:color w:val="000000" w:themeColor="text1"/>
        </w:rPr>
        <w:t>Satow, 2012</w:t>
      </w:r>
      <w:r w:rsidRPr="007E6A17">
        <w:rPr>
          <w:i/>
          <w:color w:val="000000" w:themeColor="text1"/>
        </w:rPr>
        <w:t>)</w:t>
      </w:r>
    </w:p>
    <w:p w14:paraId="26196B0C" w14:textId="64B94EBE" w:rsidR="00F2600F" w:rsidRPr="007E6A17" w:rsidRDefault="006413D2" w:rsidP="0018382D">
      <w:pPr>
        <w:spacing w:before="120" w:after="120" w:line="300" w:lineRule="exact"/>
        <w:rPr>
          <w:color w:val="000000" w:themeColor="text1"/>
        </w:rPr>
      </w:pPr>
      <w:r w:rsidRPr="007E6A17">
        <w:rPr>
          <w:color w:val="000000" w:themeColor="text1"/>
        </w:rPr>
        <w:t xml:space="preserve">The </w:t>
      </w:r>
      <w:r w:rsidR="00113656" w:rsidRPr="007E6A17">
        <w:rPr>
          <w:color w:val="000000" w:themeColor="text1"/>
        </w:rPr>
        <w:t xml:space="preserve">SCI </w:t>
      </w:r>
      <w:r w:rsidRPr="007E6A17">
        <w:rPr>
          <w:color w:val="000000" w:themeColor="text1"/>
        </w:rPr>
        <w:t xml:space="preserve">subscales </w:t>
      </w:r>
      <w:r w:rsidR="00113656" w:rsidRPr="007E6A17">
        <w:rPr>
          <w:color w:val="000000" w:themeColor="text1"/>
        </w:rPr>
        <w:t>assessing</w:t>
      </w:r>
      <w:r w:rsidRPr="007E6A17">
        <w:rPr>
          <w:color w:val="000000" w:themeColor="text1"/>
        </w:rPr>
        <w:t xml:space="preserve"> somatic and mental stress symptoms as well as the subscale assessing coping mechanisms will be administered. </w:t>
      </w:r>
      <w:r w:rsidR="00113656" w:rsidRPr="007E6A17">
        <w:rPr>
          <w:color w:val="000000" w:themeColor="text1"/>
        </w:rPr>
        <w:t>R</w:t>
      </w:r>
      <w:r w:rsidRPr="007E6A17">
        <w:rPr>
          <w:color w:val="000000" w:themeColor="text1"/>
        </w:rPr>
        <w:t xml:space="preserve">atings are done on a 4 point </w:t>
      </w:r>
      <w:r w:rsidR="0018382D" w:rsidRPr="007E6A17">
        <w:rPr>
          <w:color w:val="000000" w:themeColor="text1"/>
        </w:rPr>
        <w:t xml:space="preserve">Likert </w:t>
      </w:r>
      <w:r w:rsidRPr="007E6A17">
        <w:rPr>
          <w:color w:val="000000" w:themeColor="text1"/>
        </w:rPr>
        <w:t>scale.</w:t>
      </w:r>
    </w:p>
    <w:p w14:paraId="382C61C2" w14:textId="152F7AC0" w:rsidR="00F2600F" w:rsidRPr="007E6A17" w:rsidRDefault="005F17CD" w:rsidP="0018382D">
      <w:pPr>
        <w:pStyle w:val="berschrift2"/>
        <w:rPr>
          <w:color w:val="000000" w:themeColor="text1"/>
        </w:rPr>
      </w:pPr>
      <w:bookmarkStart w:id="30" w:name="_Toc69225054"/>
      <w:r w:rsidRPr="007E6A17">
        <w:rPr>
          <w:color w:val="000000" w:themeColor="text1"/>
        </w:rPr>
        <w:t>2</w:t>
      </w:r>
      <w:r w:rsidR="006413D2" w:rsidRPr="007E6A17">
        <w:rPr>
          <w:color w:val="000000" w:themeColor="text1"/>
        </w:rPr>
        <w:t>.9. Availability of patients, recruiting</w:t>
      </w:r>
      <w:bookmarkEnd w:id="30"/>
    </w:p>
    <w:p w14:paraId="5DB91284" w14:textId="5FEC21C2" w:rsidR="00914A8B" w:rsidRPr="007E6A17" w:rsidRDefault="006413D2" w:rsidP="00914A8B">
      <w:pPr>
        <w:rPr>
          <w:color w:val="000000" w:themeColor="text1"/>
        </w:rPr>
      </w:pPr>
      <w:r w:rsidRPr="007E6A17">
        <w:rPr>
          <w:color w:val="000000" w:themeColor="text1"/>
        </w:rPr>
        <w:t>A</w:t>
      </w:r>
      <w:r w:rsidR="0052486D" w:rsidRPr="007E6A17">
        <w:rPr>
          <w:color w:val="000000" w:themeColor="text1"/>
        </w:rPr>
        <w:t>lmost</w:t>
      </w:r>
      <w:r w:rsidRPr="007E6A17">
        <w:rPr>
          <w:color w:val="000000" w:themeColor="text1"/>
        </w:rPr>
        <w:t xml:space="preserve"> </w:t>
      </w:r>
      <w:r w:rsidR="00311054" w:rsidRPr="007E6A17">
        <w:rPr>
          <w:color w:val="000000" w:themeColor="text1"/>
        </w:rPr>
        <w:t>50</w:t>
      </w:r>
      <w:r w:rsidR="004E636B" w:rsidRPr="007E6A17">
        <w:rPr>
          <w:color w:val="000000" w:themeColor="text1"/>
        </w:rPr>
        <w:t xml:space="preserve"> </w:t>
      </w:r>
      <w:r w:rsidR="0052486D" w:rsidRPr="007E6A17">
        <w:rPr>
          <w:color w:val="000000" w:themeColor="text1"/>
        </w:rPr>
        <w:t xml:space="preserve">000 </w:t>
      </w:r>
      <w:r w:rsidRPr="007E6A17">
        <w:rPr>
          <w:color w:val="000000" w:themeColor="text1"/>
        </w:rPr>
        <w:t>individuals have b</w:t>
      </w:r>
      <w:r w:rsidR="008A18E0" w:rsidRPr="007E6A17">
        <w:rPr>
          <w:color w:val="000000" w:themeColor="text1"/>
        </w:rPr>
        <w:t>een tested positive for SARS-CoV</w:t>
      </w:r>
      <w:r w:rsidRPr="007E6A17">
        <w:rPr>
          <w:color w:val="000000" w:themeColor="text1"/>
        </w:rPr>
        <w:t xml:space="preserve">-2 in the Tyrol so far. We will </w:t>
      </w:r>
      <w:r w:rsidR="00311054" w:rsidRPr="007E6A17">
        <w:rPr>
          <w:color w:val="000000" w:themeColor="text1"/>
        </w:rPr>
        <w:t xml:space="preserve">continue </w:t>
      </w:r>
      <w:r w:rsidRPr="007E6A17">
        <w:rPr>
          <w:color w:val="000000" w:themeColor="text1"/>
        </w:rPr>
        <w:t>to contact a large number of them through the formal cooperation with the head offices</w:t>
      </w:r>
      <w:r w:rsidR="008A18E0" w:rsidRPr="007E6A17">
        <w:rPr>
          <w:color w:val="000000" w:themeColor="text1"/>
        </w:rPr>
        <w:t xml:space="preserve"> (“Ärztliche Direktion”)</w:t>
      </w:r>
      <w:r w:rsidR="00113656" w:rsidRPr="007E6A17">
        <w:rPr>
          <w:color w:val="000000" w:themeColor="text1"/>
        </w:rPr>
        <w:t>,</w:t>
      </w:r>
      <w:r w:rsidRPr="007E6A17">
        <w:rPr>
          <w:color w:val="000000" w:themeColor="text1"/>
        </w:rPr>
        <w:t xml:space="preserve"> which has already been established. </w:t>
      </w:r>
      <w:r w:rsidR="008A18E0" w:rsidRPr="007E6A17">
        <w:rPr>
          <w:color w:val="000000" w:themeColor="text1"/>
        </w:rPr>
        <w:t xml:space="preserve">Patients tested positive for SARS-CoV-2 will not be included in the acute phase of the infection. </w:t>
      </w:r>
      <w:r w:rsidRPr="007E6A17">
        <w:rPr>
          <w:color w:val="000000" w:themeColor="text1"/>
        </w:rPr>
        <w:t xml:space="preserve">7000 patients with </w:t>
      </w:r>
      <w:r w:rsidR="0018382D" w:rsidRPr="007E6A17">
        <w:rPr>
          <w:color w:val="000000" w:themeColor="text1"/>
        </w:rPr>
        <w:t xml:space="preserve">mental </w:t>
      </w:r>
      <w:r w:rsidRPr="007E6A17">
        <w:rPr>
          <w:color w:val="000000" w:themeColor="text1"/>
        </w:rPr>
        <w:t xml:space="preserve">disorders are treated at the outpatient </w:t>
      </w:r>
      <w:r w:rsidR="00113656" w:rsidRPr="007E6A17">
        <w:rPr>
          <w:color w:val="000000" w:themeColor="text1"/>
        </w:rPr>
        <w:t>unit</w:t>
      </w:r>
      <w:r w:rsidRPr="007E6A17">
        <w:rPr>
          <w:color w:val="000000" w:themeColor="text1"/>
        </w:rPr>
        <w:t xml:space="preserve"> of the Department of Psychiatry, Psychotherapy and Psychosomatics</w:t>
      </w:r>
      <w:r w:rsidR="00113656" w:rsidRPr="007E6A17">
        <w:rPr>
          <w:color w:val="000000" w:themeColor="text1"/>
        </w:rPr>
        <w:t xml:space="preserve"> of the </w:t>
      </w:r>
      <w:r w:rsidR="00926769" w:rsidRPr="007E6A17">
        <w:rPr>
          <w:color w:val="000000" w:themeColor="text1"/>
        </w:rPr>
        <w:t>MUI</w:t>
      </w:r>
      <w:r w:rsidRPr="007E6A17">
        <w:rPr>
          <w:color w:val="000000" w:themeColor="text1"/>
        </w:rPr>
        <w:t xml:space="preserve"> each year, slightly smalle</w:t>
      </w:r>
      <w:r w:rsidR="00113656" w:rsidRPr="007E6A17">
        <w:rPr>
          <w:color w:val="000000" w:themeColor="text1"/>
        </w:rPr>
        <w:t>r numbers in the Hospitals of Kufstein and Zams.</w:t>
      </w:r>
    </w:p>
    <w:p w14:paraId="6F1322A1" w14:textId="7AEF7C17" w:rsidR="00F2600F" w:rsidRPr="007E6A17" w:rsidRDefault="005F17CD" w:rsidP="00914A8B">
      <w:pPr>
        <w:pStyle w:val="berschrift2"/>
        <w:rPr>
          <w:color w:val="000000" w:themeColor="text1"/>
        </w:rPr>
      </w:pPr>
      <w:bookmarkStart w:id="31" w:name="_Toc69225055"/>
      <w:r w:rsidRPr="007E6A17">
        <w:rPr>
          <w:color w:val="000000" w:themeColor="text1"/>
        </w:rPr>
        <w:t>2</w:t>
      </w:r>
      <w:r w:rsidR="006413D2" w:rsidRPr="007E6A17">
        <w:rPr>
          <w:color w:val="000000" w:themeColor="text1"/>
        </w:rPr>
        <w:t>.10. Psychoimmunological ana</w:t>
      </w:r>
      <w:r w:rsidR="00914A8B" w:rsidRPr="007E6A17">
        <w:rPr>
          <w:color w:val="000000" w:themeColor="text1"/>
        </w:rPr>
        <w:t>ly</w:t>
      </w:r>
      <w:r w:rsidR="006413D2" w:rsidRPr="007E6A17">
        <w:rPr>
          <w:color w:val="000000" w:themeColor="text1"/>
        </w:rPr>
        <w:t>ses (study part B)</w:t>
      </w:r>
      <w:bookmarkEnd w:id="31"/>
    </w:p>
    <w:p w14:paraId="4C247DB0" w14:textId="51DDA6D4" w:rsidR="00F2600F" w:rsidRPr="007E6A17" w:rsidRDefault="005F17CD" w:rsidP="0018382D">
      <w:pPr>
        <w:pStyle w:val="berschrift3"/>
        <w:rPr>
          <w:color w:val="000000" w:themeColor="text1"/>
        </w:rPr>
      </w:pPr>
      <w:bookmarkStart w:id="32" w:name="_gwkeyw19b06k" w:colFirst="0" w:colLast="0"/>
      <w:bookmarkStart w:id="33" w:name="_Toc69225056"/>
      <w:bookmarkEnd w:id="32"/>
      <w:r w:rsidRPr="007E6A17">
        <w:rPr>
          <w:color w:val="000000" w:themeColor="text1"/>
        </w:rPr>
        <w:t>2</w:t>
      </w:r>
      <w:r w:rsidR="006413D2" w:rsidRPr="007E6A17">
        <w:rPr>
          <w:color w:val="000000" w:themeColor="text1"/>
        </w:rPr>
        <w:t>.10.1. Blood draw</w:t>
      </w:r>
      <w:bookmarkEnd w:id="33"/>
    </w:p>
    <w:p w14:paraId="2EF6A4E0" w14:textId="0DC98807" w:rsidR="00F2600F" w:rsidRPr="007E6A17" w:rsidRDefault="006413D2">
      <w:pPr>
        <w:spacing w:before="0" w:after="180"/>
        <w:rPr>
          <w:color w:val="000000" w:themeColor="text1"/>
        </w:rPr>
      </w:pPr>
      <w:r w:rsidRPr="007E6A17">
        <w:rPr>
          <w:color w:val="000000" w:themeColor="text1"/>
        </w:rPr>
        <w:t xml:space="preserve">A total of </w:t>
      </w:r>
      <w:r w:rsidR="0018382D" w:rsidRPr="007E6A17">
        <w:rPr>
          <w:color w:val="000000" w:themeColor="text1"/>
        </w:rPr>
        <w:t>20</w:t>
      </w:r>
      <w:r w:rsidRPr="007E6A17">
        <w:rPr>
          <w:color w:val="000000" w:themeColor="text1"/>
        </w:rPr>
        <w:t xml:space="preserve"> ml of venous blood will be drawn between 7:30 and 8:00 a.m. using standard clinical procedure (baseline and 6 months). </w:t>
      </w:r>
      <w:r w:rsidR="00370221" w:rsidRPr="007E6A17">
        <w:rPr>
          <w:color w:val="000000" w:themeColor="text1"/>
        </w:rPr>
        <w:t xml:space="preserve">Standard laboratory </w:t>
      </w:r>
      <w:r w:rsidR="00136C5C" w:rsidRPr="007E6A17">
        <w:rPr>
          <w:color w:val="000000" w:themeColor="text1"/>
        </w:rPr>
        <w:t>values will be determined</w:t>
      </w:r>
      <w:r w:rsidRPr="007E6A17">
        <w:rPr>
          <w:color w:val="000000" w:themeColor="text1"/>
        </w:rPr>
        <w:t xml:space="preserve"> at the hospital central laboratory. For the further immunological analyses </w:t>
      </w:r>
      <w:r w:rsidR="00363CDB" w:rsidRPr="007E6A17">
        <w:rPr>
          <w:color w:val="000000" w:themeColor="text1"/>
        </w:rPr>
        <w:t>samples</w:t>
      </w:r>
      <w:r w:rsidRPr="007E6A17">
        <w:rPr>
          <w:color w:val="000000" w:themeColor="text1"/>
        </w:rPr>
        <w:t xml:space="preserve"> will be shock frozen and stored at -80 until analysis.</w:t>
      </w:r>
    </w:p>
    <w:p w14:paraId="30D3DB0F" w14:textId="43079A4C" w:rsidR="00F2600F" w:rsidRPr="007E6A17" w:rsidRDefault="005F17CD" w:rsidP="0018382D">
      <w:pPr>
        <w:pStyle w:val="berschrift3"/>
        <w:rPr>
          <w:color w:val="000000" w:themeColor="text1"/>
          <w:sz w:val="24"/>
          <w:szCs w:val="24"/>
        </w:rPr>
      </w:pPr>
      <w:bookmarkStart w:id="34" w:name="_Toc69225057"/>
      <w:r w:rsidRPr="007E6A17">
        <w:rPr>
          <w:color w:val="000000" w:themeColor="text1"/>
        </w:rPr>
        <w:t>2</w:t>
      </w:r>
      <w:r w:rsidR="006413D2" w:rsidRPr="007E6A17">
        <w:rPr>
          <w:color w:val="000000" w:themeColor="text1"/>
        </w:rPr>
        <w:t>.10.2. Metabolomics</w:t>
      </w:r>
      <w:bookmarkEnd w:id="34"/>
    </w:p>
    <w:p w14:paraId="4A87A72A" w14:textId="7788C9CD" w:rsidR="00F2600F" w:rsidRPr="007E6A17" w:rsidRDefault="006413D2" w:rsidP="00786F3A">
      <w:pPr>
        <w:rPr>
          <w:color w:val="000000" w:themeColor="text1"/>
        </w:rPr>
      </w:pPr>
      <w:r w:rsidRPr="007E6A17">
        <w:rPr>
          <w:color w:val="000000" w:themeColor="text1"/>
        </w:rPr>
        <w:t xml:space="preserve">Metabolic phenotyping will be accomplished by the Core Facility Metabolomics of the </w:t>
      </w:r>
      <w:r w:rsidR="00926769" w:rsidRPr="007E6A17">
        <w:rPr>
          <w:color w:val="000000" w:themeColor="text1"/>
        </w:rPr>
        <w:t>MUI</w:t>
      </w:r>
      <w:r w:rsidRPr="007E6A17">
        <w:rPr>
          <w:color w:val="000000" w:themeColor="text1"/>
        </w:rPr>
        <w:t xml:space="preserve"> (Prof. Herbert Oberacher). Endogenous compounds will be analysed with a targeted quantitative and quality</w:t>
      </w:r>
      <w:r w:rsidR="00136C5C" w:rsidRPr="007E6A17">
        <w:rPr>
          <w:color w:val="000000" w:themeColor="text1"/>
        </w:rPr>
        <w:t xml:space="preserve"> </w:t>
      </w:r>
      <w:r w:rsidRPr="007E6A17">
        <w:rPr>
          <w:color w:val="000000" w:themeColor="text1"/>
        </w:rPr>
        <w:t>controlled metabolomics approach using the AbsoluteIDQ® p180 Kit (BIOCRATES Life Science AG, Innsbruck, Austria). This validated assay allows for the comprehensive identification and quantification of 186 endogenous metabolites, including amino acids, biogenic amines, acylcarnitines, phosphatidylcholines, lysophosphatidylcholines, and sphingomyelins. The targeted analysis is performed by applying flow injection analysis-tandem mass spectrometry (FIA-MS/MS), as well as liquid-chromatography-tandem mass spectrometry (LC-MS/MS) with multiple reaction monitoring (MRM) in positive electrospray ionisation mode. Quantification is achieved with internal standards.</w:t>
      </w:r>
    </w:p>
    <w:p w14:paraId="5124D27E" w14:textId="51FC80D7" w:rsidR="00F2600F" w:rsidRPr="007E6A17" w:rsidRDefault="005F17CD" w:rsidP="0018382D">
      <w:pPr>
        <w:pStyle w:val="berschrift3"/>
        <w:rPr>
          <w:color w:val="000000" w:themeColor="text1"/>
        </w:rPr>
      </w:pPr>
      <w:bookmarkStart w:id="35" w:name="_Toc69225058"/>
      <w:r w:rsidRPr="007E6A17">
        <w:rPr>
          <w:color w:val="000000" w:themeColor="text1"/>
        </w:rPr>
        <w:t>2</w:t>
      </w:r>
      <w:r w:rsidR="006413D2" w:rsidRPr="007E6A17">
        <w:rPr>
          <w:color w:val="000000" w:themeColor="text1"/>
        </w:rPr>
        <w:t>.10.3. Cytokines</w:t>
      </w:r>
      <w:bookmarkEnd w:id="35"/>
    </w:p>
    <w:p w14:paraId="23A7B93E" w14:textId="5B14817F" w:rsidR="00416F02" w:rsidRPr="007E6A17" w:rsidRDefault="006413D2" w:rsidP="00416F02">
      <w:pPr>
        <w:rPr>
          <w:color w:val="000000" w:themeColor="text1"/>
        </w:rPr>
      </w:pPr>
      <w:r w:rsidRPr="007E6A17">
        <w:rPr>
          <w:color w:val="000000" w:themeColor="text1"/>
        </w:rPr>
        <w:t xml:space="preserve">Cytokines (IL-1beta, IL-6, IL-2R, IL-10, TNF-alpha) and </w:t>
      </w:r>
      <w:r w:rsidR="00C34392" w:rsidRPr="007E6A17">
        <w:rPr>
          <w:color w:val="000000" w:themeColor="text1"/>
        </w:rPr>
        <w:t>hsCRP as well as neopterin</w:t>
      </w:r>
      <w:r w:rsidRPr="007E6A17">
        <w:rPr>
          <w:color w:val="000000" w:themeColor="text1"/>
        </w:rPr>
        <w:t xml:space="preserve"> analysis will be performed using ELISA technology in the laboratory of </w:t>
      </w:r>
      <w:r w:rsidR="00317F55" w:rsidRPr="007E6A17">
        <w:rPr>
          <w:rFonts w:eastAsia="Arial Unicode MS" w:cstheme="minorHAnsi"/>
          <w:color w:val="000000" w:themeColor="text1"/>
          <w:lang w:val="en-US"/>
        </w:rPr>
        <w:t>Assoc. Prof.</w:t>
      </w:r>
      <w:r w:rsidR="00317F55" w:rsidRPr="007E6A17">
        <w:rPr>
          <w:color w:val="000000" w:themeColor="text1"/>
        </w:rPr>
        <w:t xml:space="preserve"> </w:t>
      </w:r>
      <w:r w:rsidR="00416F02" w:rsidRPr="007E6A17">
        <w:rPr>
          <w:color w:val="000000" w:themeColor="text1"/>
        </w:rPr>
        <w:t xml:space="preserve">Dr. J. Gostner and Prof. D. </w:t>
      </w:r>
      <w:r w:rsidRPr="007E6A17">
        <w:rPr>
          <w:color w:val="000000" w:themeColor="text1"/>
        </w:rPr>
        <w:t>Fuchs.</w:t>
      </w:r>
    </w:p>
    <w:p w14:paraId="41D2A201" w14:textId="4041D12E" w:rsidR="00F2600F" w:rsidRPr="007E6A17" w:rsidRDefault="005F17CD" w:rsidP="00416F02">
      <w:pPr>
        <w:pStyle w:val="berschrift3"/>
        <w:rPr>
          <w:color w:val="000000" w:themeColor="text1"/>
        </w:rPr>
      </w:pPr>
      <w:bookmarkStart w:id="36" w:name="_Toc69225059"/>
      <w:r w:rsidRPr="007E6A17">
        <w:rPr>
          <w:color w:val="000000" w:themeColor="text1"/>
        </w:rPr>
        <w:lastRenderedPageBreak/>
        <w:t>2</w:t>
      </w:r>
      <w:r w:rsidR="00C34392" w:rsidRPr="007E6A17">
        <w:rPr>
          <w:color w:val="000000" w:themeColor="text1"/>
        </w:rPr>
        <w:t>.10.4. Neurotrans</w:t>
      </w:r>
      <w:r w:rsidR="006413D2" w:rsidRPr="007E6A17">
        <w:rPr>
          <w:color w:val="000000" w:themeColor="text1"/>
        </w:rPr>
        <w:t>mitter precursor amino acids</w:t>
      </w:r>
      <w:r w:rsidR="00C34392" w:rsidRPr="007E6A17">
        <w:rPr>
          <w:color w:val="000000" w:themeColor="text1"/>
        </w:rPr>
        <w:t xml:space="preserve"> and related biogenic amines</w:t>
      </w:r>
      <w:bookmarkEnd w:id="36"/>
    </w:p>
    <w:p w14:paraId="489DDA94" w14:textId="2F6CA448" w:rsidR="00F2600F" w:rsidRPr="007E6A17" w:rsidRDefault="006413D2">
      <w:pPr>
        <w:rPr>
          <w:color w:val="000000" w:themeColor="text1"/>
        </w:rPr>
      </w:pPr>
      <w:r w:rsidRPr="007E6A17">
        <w:rPr>
          <w:color w:val="000000" w:themeColor="text1"/>
        </w:rPr>
        <w:t xml:space="preserve">Neurotransmitter precursor amino acids </w:t>
      </w:r>
      <w:r w:rsidR="00E20980" w:rsidRPr="007E6A17">
        <w:rPr>
          <w:color w:val="000000" w:themeColor="text1"/>
        </w:rPr>
        <w:t xml:space="preserve">and downstream metabolites (kynurenic and quinolinic acid) </w:t>
      </w:r>
      <w:r w:rsidRPr="007E6A17">
        <w:rPr>
          <w:color w:val="000000" w:themeColor="text1"/>
        </w:rPr>
        <w:t xml:space="preserve">will be analyzed in the laboratory of </w:t>
      </w:r>
      <w:r w:rsidR="00317F55" w:rsidRPr="007E6A17">
        <w:rPr>
          <w:rFonts w:eastAsia="Arial Unicode MS" w:cstheme="minorHAnsi"/>
          <w:color w:val="000000" w:themeColor="text1"/>
          <w:lang w:val="en-US"/>
        </w:rPr>
        <w:t xml:space="preserve">Assoc. Prof. </w:t>
      </w:r>
      <w:r w:rsidRPr="007E6A17">
        <w:rPr>
          <w:color w:val="000000" w:themeColor="text1"/>
        </w:rPr>
        <w:t>Dr. Johanna Gostner and Prof. Dietmar Fuchs usin</w:t>
      </w:r>
      <w:r w:rsidR="00C34392" w:rsidRPr="007E6A17">
        <w:rPr>
          <w:color w:val="000000" w:themeColor="text1"/>
        </w:rPr>
        <w:t>g HPLC and LC-MS/MS technology</w:t>
      </w:r>
      <w:r w:rsidR="00E20980" w:rsidRPr="007E6A17">
        <w:rPr>
          <w:color w:val="000000" w:themeColor="text1"/>
        </w:rPr>
        <w:t>.</w:t>
      </w:r>
      <w:r w:rsidR="00AE0198" w:rsidRPr="007E6A17">
        <w:rPr>
          <w:color w:val="000000" w:themeColor="text1"/>
        </w:rPr>
        <w:t xml:space="preserve"> </w:t>
      </w:r>
      <w:r w:rsidR="00C34392" w:rsidRPr="007E6A17">
        <w:rPr>
          <w:color w:val="000000" w:themeColor="text1"/>
        </w:rPr>
        <w:t xml:space="preserve">Phenylalanine and tyrosine </w:t>
      </w:r>
      <w:r w:rsidR="00136C5C" w:rsidRPr="007E6A17">
        <w:rPr>
          <w:color w:val="000000" w:themeColor="text1"/>
        </w:rPr>
        <w:t>are</w:t>
      </w:r>
      <w:r w:rsidR="00C34392" w:rsidRPr="007E6A17">
        <w:rPr>
          <w:color w:val="000000" w:themeColor="text1"/>
        </w:rPr>
        <w:t xml:space="preserve"> included in the metabolomics screen described above</w:t>
      </w:r>
      <w:r w:rsidRPr="007E6A17">
        <w:rPr>
          <w:color w:val="000000" w:themeColor="text1"/>
        </w:rPr>
        <w:t>.</w:t>
      </w:r>
    </w:p>
    <w:p w14:paraId="6AD72DEA" w14:textId="42CA9EDD" w:rsidR="00F2600F" w:rsidRPr="007E6A17" w:rsidRDefault="005F17CD" w:rsidP="0018382D">
      <w:pPr>
        <w:pStyle w:val="berschrift3"/>
        <w:rPr>
          <w:color w:val="000000" w:themeColor="text1"/>
        </w:rPr>
      </w:pPr>
      <w:bookmarkStart w:id="37" w:name="_Toc69225060"/>
      <w:r w:rsidRPr="007E6A17">
        <w:rPr>
          <w:color w:val="000000" w:themeColor="text1"/>
        </w:rPr>
        <w:t>2</w:t>
      </w:r>
      <w:r w:rsidR="006413D2" w:rsidRPr="007E6A17">
        <w:rPr>
          <w:color w:val="000000" w:themeColor="text1"/>
        </w:rPr>
        <w:t>.10.5. Cortisol and other steroid hormones</w:t>
      </w:r>
      <w:r w:rsidR="0022184D" w:rsidRPr="007E6A17">
        <w:rPr>
          <w:color w:val="000000" w:themeColor="text1"/>
        </w:rPr>
        <w:t xml:space="preserve"> and immunomodulatory metabolites</w:t>
      </w:r>
      <w:bookmarkEnd w:id="37"/>
      <w:r w:rsidR="006413D2" w:rsidRPr="007E6A17">
        <w:rPr>
          <w:color w:val="000000" w:themeColor="text1"/>
        </w:rPr>
        <w:t xml:space="preserve"> </w:t>
      </w:r>
    </w:p>
    <w:p w14:paraId="5C095527" w14:textId="41FE9758" w:rsidR="00F2600F" w:rsidRPr="007E6A17" w:rsidRDefault="006413D2">
      <w:pPr>
        <w:rPr>
          <w:color w:val="000000" w:themeColor="text1"/>
        </w:rPr>
      </w:pPr>
      <w:r w:rsidRPr="007E6A17">
        <w:rPr>
          <w:color w:val="000000" w:themeColor="text1"/>
        </w:rPr>
        <w:t xml:space="preserve">Cortisol, cortison, steroid hormones and other immunomodulatory metabolites containing a cholesterol backbone (e.g. bile acids) will be analysed by the Core Facility Metabolomics of the </w:t>
      </w:r>
      <w:r w:rsidR="00926769" w:rsidRPr="007E6A17">
        <w:rPr>
          <w:color w:val="000000" w:themeColor="text1"/>
        </w:rPr>
        <w:t>MUI</w:t>
      </w:r>
      <w:r w:rsidRPr="007E6A17">
        <w:rPr>
          <w:color w:val="000000" w:themeColor="text1"/>
        </w:rPr>
        <w:t xml:space="preserve"> (Prof. Herbert Oberacher) with LC-MS/MS.</w:t>
      </w:r>
    </w:p>
    <w:p w14:paraId="123A29A3" w14:textId="031F933B" w:rsidR="0022184D" w:rsidRPr="007E6A17" w:rsidRDefault="005F17CD" w:rsidP="0022184D">
      <w:pPr>
        <w:pStyle w:val="berschrift3"/>
        <w:rPr>
          <w:color w:val="000000" w:themeColor="text1"/>
        </w:rPr>
      </w:pPr>
      <w:bookmarkStart w:id="38" w:name="_Toc69225061"/>
      <w:r w:rsidRPr="007E6A17">
        <w:rPr>
          <w:color w:val="000000" w:themeColor="text1"/>
        </w:rPr>
        <w:t>2</w:t>
      </w:r>
      <w:r w:rsidR="00C34392" w:rsidRPr="007E6A17">
        <w:rPr>
          <w:color w:val="000000" w:themeColor="text1"/>
        </w:rPr>
        <w:t>.10.6.</w:t>
      </w:r>
      <w:r w:rsidR="0022184D" w:rsidRPr="007E6A17">
        <w:rPr>
          <w:color w:val="000000" w:themeColor="text1"/>
        </w:rPr>
        <w:t xml:space="preserve"> </w:t>
      </w:r>
      <w:r w:rsidR="00212F2D" w:rsidRPr="007E6A17">
        <w:rPr>
          <w:color w:val="000000" w:themeColor="text1"/>
        </w:rPr>
        <w:t xml:space="preserve">SARS-CoV-2 </w:t>
      </w:r>
      <w:r w:rsidR="0022184D" w:rsidRPr="007E6A17">
        <w:rPr>
          <w:color w:val="000000" w:themeColor="text1"/>
        </w:rPr>
        <w:t>Antibodies</w:t>
      </w:r>
      <w:bookmarkEnd w:id="38"/>
    </w:p>
    <w:p w14:paraId="6D14AFC7" w14:textId="419B7C42" w:rsidR="00F2600F" w:rsidRPr="007E6A17" w:rsidRDefault="00212F2D">
      <w:pPr>
        <w:rPr>
          <w:color w:val="000000" w:themeColor="text1"/>
        </w:rPr>
      </w:pPr>
      <w:r w:rsidRPr="007E6A17">
        <w:rPr>
          <w:color w:val="000000" w:themeColor="text1"/>
        </w:rPr>
        <w:t>SARS-CoV-2 an</w:t>
      </w:r>
      <w:r w:rsidR="003533BB" w:rsidRPr="007E6A17">
        <w:rPr>
          <w:color w:val="000000" w:themeColor="text1"/>
        </w:rPr>
        <w:t>tibodies will be tested in the Neuroimmunology L</w:t>
      </w:r>
      <w:r w:rsidRPr="007E6A17">
        <w:rPr>
          <w:color w:val="000000" w:themeColor="text1"/>
        </w:rPr>
        <w:t xml:space="preserve">aboratory of </w:t>
      </w:r>
      <w:r w:rsidR="00926769" w:rsidRPr="007E6A17">
        <w:rPr>
          <w:color w:val="000000" w:themeColor="text1"/>
        </w:rPr>
        <w:t>MUI</w:t>
      </w:r>
      <w:r w:rsidRPr="007E6A17">
        <w:rPr>
          <w:color w:val="000000" w:themeColor="text1"/>
        </w:rPr>
        <w:t xml:space="preserve"> (Prof. Florian Deisenhammer). </w:t>
      </w:r>
    </w:p>
    <w:p w14:paraId="4DA853BD" w14:textId="43E4758D" w:rsidR="00F2600F" w:rsidRPr="007E6A17" w:rsidRDefault="005F17CD">
      <w:pPr>
        <w:pStyle w:val="berschrift2"/>
        <w:spacing w:before="240" w:after="240"/>
        <w:rPr>
          <w:color w:val="000000" w:themeColor="text1"/>
        </w:rPr>
      </w:pPr>
      <w:bookmarkStart w:id="39" w:name="_Toc69225062"/>
      <w:r w:rsidRPr="007E6A17">
        <w:rPr>
          <w:color w:val="000000" w:themeColor="text1"/>
        </w:rPr>
        <w:t>2</w:t>
      </w:r>
      <w:r w:rsidR="006413D2" w:rsidRPr="007E6A17">
        <w:rPr>
          <w:color w:val="000000" w:themeColor="text1"/>
        </w:rPr>
        <w:t>.1</w:t>
      </w:r>
      <w:r w:rsidR="00E41F17" w:rsidRPr="007E6A17">
        <w:rPr>
          <w:color w:val="000000" w:themeColor="text1"/>
        </w:rPr>
        <w:t>1</w:t>
      </w:r>
      <w:r w:rsidR="006413D2" w:rsidRPr="007E6A17">
        <w:rPr>
          <w:color w:val="000000" w:themeColor="text1"/>
        </w:rPr>
        <w:t>. Gender Aspects</w:t>
      </w:r>
      <w:bookmarkEnd w:id="39"/>
    </w:p>
    <w:p w14:paraId="4DA1499C" w14:textId="4170F49A" w:rsidR="00F2600F" w:rsidRPr="007E6A17" w:rsidRDefault="006413D2">
      <w:pPr>
        <w:rPr>
          <w:color w:val="000000" w:themeColor="text1"/>
        </w:rPr>
      </w:pPr>
      <w:r w:rsidRPr="007E6A17">
        <w:rPr>
          <w:color w:val="000000" w:themeColor="text1"/>
        </w:rPr>
        <w:t>Individuals of all genders (female, male, divers</w:t>
      </w:r>
      <w:r w:rsidR="00113656" w:rsidRPr="007E6A17">
        <w:rPr>
          <w:color w:val="000000" w:themeColor="text1"/>
        </w:rPr>
        <w:t>e</w:t>
      </w:r>
      <w:r w:rsidRPr="007E6A17">
        <w:rPr>
          <w:color w:val="000000" w:themeColor="text1"/>
        </w:rPr>
        <w:t>) can participate in the study. We aim to achieve a relatively homogeneous distribution between female and male participants. However</w:t>
      </w:r>
      <w:r w:rsidR="00113656" w:rsidRPr="007E6A17">
        <w:rPr>
          <w:color w:val="000000" w:themeColor="text1"/>
        </w:rPr>
        <w:t>,</w:t>
      </w:r>
      <w:r w:rsidRPr="007E6A17">
        <w:rPr>
          <w:color w:val="000000" w:themeColor="text1"/>
        </w:rPr>
        <w:t xml:space="preserve"> due to epidemiological aspects SARS-CoV-2 positive individuals might more often be male and individuals with certain </w:t>
      </w:r>
      <w:r w:rsidR="0018382D" w:rsidRPr="007E6A17">
        <w:rPr>
          <w:color w:val="000000" w:themeColor="text1"/>
        </w:rPr>
        <w:t xml:space="preserve">mental health disorders </w:t>
      </w:r>
      <w:r w:rsidRPr="007E6A17">
        <w:rPr>
          <w:color w:val="000000" w:themeColor="text1"/>
        </w:rPr>
        <w:t>will probably have a female preponderance. We will analyze the data taking gender aspects into account.</w:t>
      </w:r>
    </w:p>
    <w:p w14:paraId="3F91B83E" w14:textId="314B0356" w:rsidR="00F2600F" w:rsidRPr="007E6A17" w:rsidRDefault="005F17CD">
      <w:pPr>
        <w:pStyle w:val="berschrift2"/>
        <w:spacing w:before="240" w:after="240"/>
        <w:rPr>
          <w:color w:val="000000" w:themeColor="text1"/>
          <w:lang w:val="de-DE"/>
        </w:rPr>
      </w:pPr>
      <w:bookmarkStart w:id="40" w:name="_Toc69225063"/>
      <w:r w:rsidRPr="007E6A17">
        <w:rPr>
          <w:color w:val="000000" w:themeColor="text1"/>
          <w:lang w:val="de-DE"/>
        </w:rPr>
        <w:t>2</w:t>
      </w:r>
      <w:r w:rsidR="006413D2" w:rsidRPr="007E6A17">
        <w:rPr>
          <w:color w:val="000000" w:themeColor="text1"/>
          <w:lang w:val="de-DE"/>
        </w:rPr>
        <w:t>.1</w:t>
      </w:r>
      <w:r w:rsidR="00E41F17" w:rsidRPr="007E6A17">
        <w:rPr>
          <w:color w:val="000000" w:themeColor="text1"/>
          <w:lang w:val="de-DE"/>
        </w:rPr>
        <w:t>2</w:t>
      </w:r>
      <w:r w:rsidR="006413D2" w:rsidRPr="007E6A17">
        <w:rPr>
          <w:color w:val="000000" w:themeColor="text1"/>
          <w:lang w:val="de-DE"/>
        </w:rPr>
        <w:t>. Cooperations</w:t>
      </w:r>
      <w:bookmarkEnd w:id="40"/>
    </w:p>
    <w:p w14:paraId="4FCAD835" w14:textId="3A3029FF" w:rsidR="00EF715B" w:rsidRPr="007E6A17" w:rsidRDefault="004C41E3" w:rsidP="00596D09">
      <w:pPr>
        <w:spacing w:before="0" w:after="0" w:line="300" w:lineRule="exact"/>
        <w:rPr>
          <w:b/>
          <w:color w:val="000000" w:themeColor="text1"/>
          <w:lang w:val="en-US"/>
        </w:rPr>
      </w:pPr>
      <w:r w:rsidRPr="007E6A17">
        <w:rPr>
          <w:b/>
          <w:color w:val="000000" w:themeColor="text1"/>
          <w:lang w:val="de-DE"/>
        </w:rPr>
        <w:t>Medical Director, Bezirkskrankenhaus Kufstein</w:t>
      </w:r>
      <w:r w:rsidR="00596D09" w:rsidRPr="007E6A17">
        <w:rPr>
          <w:b/>
          <w:color w:val="000000" w:themeColor="text1"/>
          <w:lang w:val="de-DE"/>
        </w:rPr>
        <w:t xml:space="preserve">: </w:t>
      </w:r>
      <w:r w:rsidRPr="007E6A17">
        <w:rPr>
          <w:color w:val="000000" w:themeColor="text1"/>
          <w:lang w:val="de-DE"/>
        </w:rPr>
        <w:t xml:space="preserve">Assoc. </w:t>
      </w:r>
      <w:r w:rsidRPr="007E6A17">
        <w:rPr>
          <w:color w:val="000000" w:themeColor="text1"/>
        </w:rPr>
        <w:t>Prof. Dr. Carl Miller</w:t>
      </w:r>
    </w:p>
    <w:p w14:paraId="25F6B5F9" w14:textId="77777777" w:rsidR="00EF715B" w:rsidRPr="007E6A17" w:rsidRDefault="00EF715B" w:rsidP="00EF715B">
      <w:pPr>
        <w:spacing w:before="0" w:after="0" w:line="240" w:lineRule="auto"/>
        <w:rPr>
          <w:color w:val="000000" w:themeColor="text1"/>
        </w:rPr>
      </w:pPr>
    </w:p>
    <w:p w14:paraId="48A4B6E0" w14:textId="20FC3FBB" w:rsidR="004C41E3" w:rsidRPr="007E6A17" w:rsidRDefault="004C41E3" w:rsidP="00EF715B">
      <w:pPr>
        <w:spacing w:before="0" w:after="0" w:line="240" w:lineRule="auto"/>
        <w:rPr>
          <w:b/>
          <w:color w:val="000000" w:themeColor="text1"/>
          <w:lang w:val="de-AT"/>
        </w:rPr>
      </w:pPr>
      <w:r w:rsidRPr="007E6A17">
        <w:rPr>
          <w:b/>
          <w:color w:val="000000" w:themeColor="text1"/>
          <w:lang w:val="en-US"/>
        </w:rPr>
        <w:t>Medical Director Krankenhaus St. Vinzenz, Zams</w:t>
      </w:r>
      <w:r w:rsidR="00596D09" w:rsidRPr="007E6A17">
        <w:rPr>
          <w:b/>
          <w:color w:val="000000" w:themeColor="text1"/>
          <w:lang w:val="en-US"/>
        </w:rPr>
        <w:t xml:space="preserve">: </w:t>
      </w:r>
      <w:r w:rsidRPr="007E6A17">
        <w:rPr>
          <w:color w:val="000000" w:themeColor="text1"/>
        </w:rPr>
        <w:t xml:space="preserve">Assoc. </w:t>
      </w:r>
      <w:r w:rsidRPr="007E6A17">
        <w:rPr>
          <w:color w:val="000000" w:themeColor="text1"/>
          <w:lang w:val="de-DE"/>
        </w:rPr>
        <w:t>Prof. Dr. Eduard Wöll</w:t>
      </w:r>
    </w:p>
    <w:p w14:paraId="75DA9600" w14:textId="77777777" w:rsidR="00EF715B" w:rsidRPr="007E6A17" w:rsidRDefault="00EF715B" w:rsidP="00EF715B">
      <w:pPr>
        <w:spacing w:before="0" w:after="0" w:line="240" w:lineRule="auto"/>
        <w:rPr>
          <w:color w:val="000000" w:themeColor="text1"/>
          <w:lang w:val="de-DE"/>
        </w:rPr>
      </w:pPr>
    </w:p>
    <w:p w14:paraId="5836C5D5" w14:textId="040D3796" w:rsidR="004C41E3" w:rsidRPr="007E6A17" w:rsidRDefault="004C41E3" w:rsidP="00EF715B">
      <w:pPr>
        <w:spacing w:before="0" w:after="0" w:line="240" w:lineRule="auto"/>
        <w:rPr>
          <w:b/>
          <w:color w:val="000000" w:themeColor="text1"/>
          <w:lang w:val="en-US"/>
        </w:rPr>
      </w:pPr>
      <w:r w:rsidRPr="007E6A17">
        <w:rPr>
          <w:b/>
          <w:color w:val="000000" w:themeColor="text1"/>
          <w:lang w:val="de-DE"/>
        </w:rPr>
        <w:t>Bezirkskrankenhaus Kufstein, Division of Psychiatry</w:t>
      </w:r>
      <w:r w:rsidR="00596D09" w:rsidRPr="007E6A17">
        <w:rPr>
          <w:b/>
          <w:color w:val="000000" w:themeColor="text1"/>
          <w:lang w:val="de-DE"/>
        </w:rPr>
        <w:t xml:space="preserve">: </w:t>
      </w:r>
      <w:r w:rsidRPr="007E6A17">
        <w:rPr>
          <w:rFonts w:eastAsia="Arial Unicode MS" w:cstheme="minorHAnsi"/>
          <w:color w:val="000000" w:themeColor="text1"/>
          <w:lang w:val="de-AT"/>
        </w:rPr>
        <w:t xml:space="preserve">Assoc. </w:t>
      </w:r>
      <w:r w:rsidRPr="007E6A17">
        <w:rPr>
          <w:rFonts w:eastAsia="Arial Unicode MS" w:cstheme="minorHAnsi"/>
          <w:color w:val="000000" w:themeColor="text1"/>
          <w:lang w:val="en-US"/>
        </w:rPr>
        <w:t>Prof. Dr. C. Miller</w:t>
      </w:r>
      <w:r w:rsidRPr="007E6A17">
        <w:rPr>
          <w:color w:val="000000" w:themeColor="text1"/>
        </w:rPr>
        <w:t xml:space="preserve"> (Head of Division)</w:t>
      </w:r>
    </w:p>
    <w:p w14:paraId="11207E11" w14:textId="77777777" w:rsidR="00EF715B" w:rsidRPr="007E6A17" w:rsidRDefault="00EF715B" w:rsidP="00EF715B">
      <w:pPr>
        <w:spacing w:before="0" w:after="0" w:line="240" w:lineRule="auto"/>
        <w:rPr>
          <w:rFonts w:eastAsia="Arial Unicode MS" w:cstheme="minorHAnsi"/>
          <w:color w:val="000000" w:themeColor="text1"/>
          <w:lang w:val="en-US"/>
        </w:rPr>
      </w:pPr>
    </w:p>
    <w:p w14:paraId="4C1472B6" w14:textId="116566E0" w:rsidR="004C41E3" w:rsidRPr="007E6A17" w:rsidRDefault="004C41E3" w:rsidP="00EF715B">
      <w:pPr>
        <w:spacing w:before="0" w:after="0" w:line="240" w:lineRule="auto"/>
        <w:rPr>
          <w:b/>
          <w:color w:val="000000" w:themeColor="text1"/>
        </w:rPr>
      </w:pPr>
      <w:r w:rsidRPr="007E6A17">
        <w:rPr>
          <w:b/>
          <w:color w:val="000000" w:themeColor="text1"/>
        </w:rPr>
        <w:t>Krankenhaus St. Vinzenz, Zams, Division of Psychiatry and Psychotherapeutic Medicine</w:t>
      </w:r>
      <w:r w:rsidR="00596D09" w:rsidRPr="007E6A17">
        <w:rPr>
          <w:b/>
          <w:color w:val="000000" w:themeColor="text1"/>
        </w:rPr>
        <w:t xml:space="preserve">: </w:t>
      </w:r>
      <w:r w:rsidRPr="007E6A17">
        <w:rPr>
          <w:color w:val="000000" w:themeColor="text1"/>
        </w:rPr>
        <w:t>Assoc. Prof. Dr. Martin Kurz (Head of Division)</w:t>
      </w:r>
    </w:p>
    <w:p w14:paraId="47818B28" w14:textId="77777777" w:rsidR="004C41E3" w:rsidRPr="007E6A17" w:rsidRDefault="004C41E3" w:rsidP="00EF715B">
      <w:pPr>
        <w:spacing w:before="0" w:after="0" w:line="240" w:lineRule="auto"/>
        <w:rPr>
          <w:color w:val="000000" w:themeColor="text1"/>
          <w:sz w:val="24"/>
          <w:szCs w:val="24"/>
        </w:rPr>
      </w:pPr>
    </w:p>
    <w:p w14:paraId="104DD55B" w14:textId="35087CF8" w:rsidR="00F2600F" w:rsidRPr="007E6A17" w:rsidRDefault="005F17CD" w:rsidP="004C41E3">
      <w:pPr>
        <w:pStyle w:val="berschrift2"/>
        <w:spacing w:before="120" w:line="300" w:lineRule="exact"/>
        <w:rPr>
          <w:color w:val="000000" w:themeColor="text1"/>
        </w:rPr>
      </w:pPr>
      <w:bookmarkStart w:id="41" w:name="_Toc69225064"/>
      <w:r w:rsidRPr="007E6A17">
        <w:rPr>
          <w:color w:val="000000" w:themeColor="text1"/>
        </w:rPr>
        <w:t>2</w:t>
      </w:r>
      <w:r w:rsidR="006413D2" w:rsidRPr="007E6A17">
        <w:rPr>
          <w:color w:val="000000" w:themeColor="text1"/>
        </w:rPr>
        <w:t>.1</w:t>
      </w:r>
      <w:r w:rsidR="00E41F17" w:rsidRPr="007E6A17">
        <w:rPr>
          <w:color w:val="000000" w:themeColor="text1"/>
        </w:rPr>
        <w:t>3</w:t>
      </w:r>
      <w:r w:rsidR="00113656" w:rsidRPr="007E6A17">
        <w:rPr>
          <w:color w:val="000000" w:themeColor="text1"/>
        </w:rPr>
        <w:t xml:space="preserve">. </w:t>
      </w:r>
      <w:r w:rsidR="006413D2" w:rsidRPr="007E6A17">
        <w:rPr>
          <w:color w:val="000000" w:themeColor="text1"/>
        </w:rPr>
        <w:t>Work Packages and Timeline</w:t>
      </w:r>
      <w:bookmarkEnd w:id="41"/>
    </w:p>
    <w:p w14:paraId="1B29B340" w14:textId="5D9E25D3" w:rsidR="00F2600F" w:rsidRPr="007E6A17" w:rsidRDefault="006413D2" w:rsidP="004C41E3">
      <w:pPr>
        <w:spacing w:before="120" w:after="120" w:line="300" w:lineRule="exact"/>
        <w:rPr>
          <w:color w:val="000000" w:themeColor="text1"/>
        </w:rPr>
      </w:pPr>
      <w:r w:rsidRPr="007E6A17">
        <w:rPr>
          <w:color w:val="000000" w:themeColor="text1"/>
        </w:rPr>
        <w:t xml:space="preserve">We calculate a total of 24 months for the whole project. </w:t>
      </w:r>
    </w:p>
    <w:p w14:paraId="29CE69EE" w14:textId="7820503E" w:rsidR="00F2600F" w:rsidRPr="007E6A17" w:rsidRDefault="006413D2" w:rsidP="00C27092">
      <w:pPr>
        <w:spacing w:before="120" w:after="120" w:line="300" w:lineRule="atLeast"/>
        <w:rPr>
          <w:b/>
          <w:bCs/>
          <w:color w:val="000000" w:themeColor="text1"/>
        </w:rPr>
      </w:pPr>
      <w:r w:rsidRPr="007E6A17">
        <w:rPr>
          <w:b/>
          <w:bCs/>
          <w:color w:val="000000" w:themeColor="text1"/>
        </w:rPr>
        <w:t xml:space="preserve">WP 1: </w:t>
      </w:r>
      <w:r w:rsidR="00810CBA" w:rsidRPr="007E6A17">
        <w:rPr>
          <w:b/>
          <w:bCs/>
          <w:color w:val="000000" w:themeColor="text1"/>
        </w:rPr>
        <w:t>S</w:t>
      </w:r>
      <w:r w:rsidRPr="007E6A17">
        <w:rPr>
          <w:b/>
          <w:bCs/>
          <w:color w:val="000000" w:themeColor="text1"/>
        </w:rPr>
        <w:t xml:space="preserve">tudy setup </w:t>
      </w:r>
      <w:r w:rsidR="00BB7FFE" w:rsidRPr="007E6A17">
        <w:rPr>
          <w:b/>
          <w:bCs/>
          <w:color w:val="000000" w:themeColor="text1"/>
        </w:rPr>
        <w:t xml:space="preserve">and refinement </w:t>
      </w:r>
    </w:p>
    <w:p w14:paraId="6EC29478" w14:textId="41B3AB76" w:rsidR="00F2600F" w:rsidRPr="007E6A17" w:rsidRDefault="00136C5C" w:rsidP="00C27092">
      <w:pPr>
        <w:spacing w:before="120" w:after="120" w:line="300" w:lineRule="atLeast"/>
        <w:rPr>
          <w:color w:val="000000" w:themeColor="text1"/>
        </w:rPr>
      </w:pPr>
      <w:r w:rsidRPr="007E6A17">
        <w:rPr>
          <w:color w:val="000000" w:themeColor="text1"/>
        </w:rPr>
        <w:t>This</w:t>
      </w:r>
      <w:r w:rsidR="00311054" w:rsidRPr="007E6A17">
        <w:rPr>
          <w:color w:val="000000" w:themeColor="text1"/>
        </w:rPr>
        <w:t xml:space="preserve"> has already been done</w:t>
      </w:r>
      <w:r w:rsidRPr="007E6A17">
        <w:rPr>
          <w:color w:val="000000" w:themeColor="text1"/>
        </w:rPr>
        <w:t xml:space="preserve"> as preparatory work</w:t>
      </w:r>
      <w:r w:rsidR="00311054" w:rsidRPr="007E6A17">
        <w:rPr>
          <w:color w:val="000000" w:themeColor="text1"/>
        </w:rPr>
        <w:t>, a</w:t>
      </w:r>
      <w:r w:rsidR="006413D2" w:rsidRPr="007E6A17">
        <w:rPr>
          <w:color w:val="000000" w:themeColor="text1"/>
        </w:rPr>
        <w:t>daptation of the procedure for each study site</w:t>
      </w:r>
      <w:r w:rsidR="00311054" w:rsidRPr="007E6A17">
        <w:rPr>
          <w:color w:val="000000" w:themeColor="text1"/>
        </w:rPr>
        <w:t xml:space="preserve"> is pending</w:t>
      </w:r>
      <w:r w:rsidR="0020453C" w:rsidRPr="007E6A17">
        <w:rPr>
          <w:color w:val="000000" w:themeColor="text1"/>
        </w:rPr>
        <w:t>.</w:t>
      </w:r>
    </w:p>
    <w:p w14:paraId="39C6A499" w14:textId="05CF8DDB" w:rsidR="00F2600F" w:rsidRPr="007E6A17" w:rsidRDefault="006413D2" w:rsidP="00C27092">
      <w:pPr>
        <w:spacing w:before="120" w:after="120" w:line="300" w:lineRule="atLeast"/>
        <w:rPr>
          <w:b/>
          <w:bCs/>
          <w:color w:val="000000" w:themeColor="text1"/>
        </w:rPr>
      </w:pPr>
      <w:r w:rsidRPr="007E6A17">
        <w:rPr>
          <w:b/>
          <w:bCs/>
          <w:color w:val="000000" w:themeColor="text1"/>
        </w:rPr>
        <w:t>WP 2:  COVID-19 tested individuals (1 year)</w:t>
      </w:r>
    </w:p>
    <w:p w14:paraId="14A555BB" w14:textId="24C5B3B2" w:rsidR="00F2600F" w:rsidRPr="007E6A17" w:rsidRDefault="006413D2" w:rsidP="00C27092">
      <w:pPr>
        <w:spacing w:before="120" w:after="120" w:line="300" w:lineRule="atLeast"/>
        <w:rPr>
          <w:color w:val="000000" w:themeColor="text1"/>
        </w:rPr>
      </w:pPr>
      <w:r w:rsidRPr="007E6A17">
        <w:rPr>
          <w:color w:val="000000" w:themeColor="text1"/>
        </w:rPr>
        <w:lastRenderedPageBreak/>
        <w:t xml:space="preserve">We will </w:t>
      </w:r>
      <w:r w:rsidR="00BB7FFE" w:rsidRPr="007E6A17">
        <w:rPr>
          <w:color w:val="000000" w:themeColor="text1"/>
        </w:rPr>
        <w:t xml:space="preserve">continue </w:t>
      </w:r>
      <w:r w:rsidRPr="007E6A17">
        <w:rPr>
          <w:color w:val="000000" w:themeColor="text1"/>
        </w:rPr>
        <w:t>including individuals screened positively or negatively for SARS-CoV-2 at the three stu</w:t>
      </w:r>
      <w:r w:rsidR="00FC1334" w:rsidRPr="007E6A17">
        <w:rPr>
          <w:color w:val="000000" w:themeColor="text1"/>
        </w:rPr>
        <w:t>dy sites over a 6 month period</w:t>
      </w:r>
      <w:r w:rsidRPr="007E6A17">
        <w:rPr>
          <w:color w:val="000000" w:themeColor="text1"/>
        </w:rPr>
        <w:t>. The follow-up</w:t>
      </w:r>
      <w:r w:rsidR="005A13B3" w:rsidRPr="007E6A17">
        <w:rPr>
          <w:color w:val="000000" w:themeColor="text1"/>
        </w:rPr>
        <w:t>s</w:t>
      </w:r>
      <w:r w:rsidRPr="007E6A17">
        <w:rPr>
          <w:color w:val="000000" w:themeColor="text1"/>
        </w:rPr>
        <w:t xml:space="preserve"> will take place</w:t>
      </w:r>
      <w:r w:rsidR="005A13B3" w:rsidRPr="007E6A17">
        <w:rPr>
          <w:color w:val="000000" w:themeColor="text1"/>
        </w:rPr>
        <w:t xml:space="preserve"> </w:t>
      </w:r>
      <w:r w:rsidRPr="007E6A17">
        <w:rPr>
          <w:color w:val="000000" w:themeColor="text1"/>
        </w:rPr>
        <w:t>6 months later.</w:t>
      </w:r>
    </w:p>
    <w:p w14:paraId="25D699BD" w14:textId="546FD56B" w:rsidR="00F2600F" w:rsidRPr="007E6A17" w:rsidRDefault="006413D2" w:rsidP="00C27092">
      <w:pPr>
        <w:spacing w:before="120" w:after="120" w:line="300" w:lineRule="atLeast"/>
        <w:rPr>
          <w:b/>
          <w:bCs/>
          <w:color w:val="000000" w:themeColor="text1"/>
        </w:rPr>
      </w:pPr>
      <w:r w:rsidRPr="007E6A17">
        <w:rPr>
          <w:b/>
          <w:bCs/>
          <w:color w:val="000000" w:themeColor="text1"/>
        </w:rPr>
        <w:t xml:space="preserve">WP 3: </w:t>
      </w:r>
      <w:r w:rsidR="00810CBA" w:rsidRPr="007E6A17">
        <w:rPr>
          <w:b/>
          <w:bCs/>
          <w:color w:val="000000" w:themeColor="text1"/>
        </w:rPr>
        <w:t>I</w:t>
      </w:r>
      <w:r w:rsidR="00A93384" w:rsidRPr="007E6A17">
        <w:rPr>
          <w:b/>
          <w:bCs/>
          <w:color w:val="000000" w:themeColor="text1"/>
        </w:rPr>
        <w:t xml:space="preserve">ndividuals with </w:t>
      </w:r>
      <w:r w:rsidRPr="007E6A17">
        <w:rPr>
          <w:b/>
          <w:bCs/>
          <w:color w:val="000000" w:themeColor="text1"/>
        </w:rPr>
        <w:t>mental health disorder (1 year)</w:t>
      </w:r>
    </w:p>
    <w:p w14:paraId="5C30954C" w14:textId="4F8B87BC" w:rsidR="00F2600F" w:rsidRPr="007E6A17" w:rsidRDefault="006413D2" w:rsidP="00C27092">
      <w:pPr>
        <w:spacing w:before="120" w:after="120" w:line="300" w:lineRule="atLeast"/>
        <w:rPr>
          <w:color w:val="000000" w:themeColor="text1"/>
        </w:rPr>
      </w:pPr>
      <w:r w:rsidRPr="007E6A17">
        <w:rPr>
          <w:color w:val="000000" w:themeColor="text1"/>
        </w:rPr>
        <w:t xml:space="preserve">Individuals treated at the outpatient </w:t>
      </w:r>
      <w:r w:rsidR="00113656" w:rsidRPr="007E6A17">
        <w:rPr>
          <w:color w:val="000000" w:themeColor="text1"/>
        </w:rPr>
        <w:t>units</w:t>
      </w:r>
      <w:r w:rsidRPr="007E6A17">
        <w:rPr>
          <w:color w:val="000000" w:themeColor="text1"/>
        </w:rPr>
        <w:t xml:space="preserve"> of the three study site</w:t>
      </w:r>
      <w:r w:rsidR="00F8098F" w:rsidRPr="007E6A17">
        <w:rPr>
          <w:color w:val="000000" w:themeColor="text1"/>
        </w:rPr>
        <w:t xml:space="preserve"> </w:t>
      </w:r>
      <w:r w:rsidRPr="007E6A17">
        <w:rPr>
          <w:color w:val="000000" w:themeColor="text1"/>
        </w:rPr>
        <w:t>s will be included over a 6 month</w:t>
      </w:r>
      <w:r w:rsidR="00113656" w:rsidRPr="007E6A17">
        <w:rPr>
          <w:color w:val="000000" w:themeColor="text1"/>
        </w:rPr>
        <w:t>s</w:t>
      </w:r>
      <w:r w:rsidRPr="007E6A17">
        <w:rPr>
          <w:color w:val="000000" w:themeColor="text1"/>
        </w:rPr>
        <w:t xml:space="preserve"> period. They can complete the questionnaire</w:t>
      </w:r>
      <w:r w:rsidR="00113656" w:rsidRPr="007E6A17">
        <w:rPr>
          <w:color w:val="000000" w:themeColor="text1"/>
        </w:rPr>
        <w:t>s</w:t>
      </w:r>
      <w:r w:rsidRPr="007E6A17">
        <w:rPr>
          <w:color w:val="000000" w:themeColor="text1"/>
        </w:rPr>
        <w:t xml:space="preserve"> </w:t>
      </w:r>
      <w:r w:rsidR="00810CBA" w:rsidRPr="007E6A17">
        <w:rPr>
          <w:color w:val="000000" w:themeColor="text1"/>
        </w:rPr>
        <w:t xml:space="preserve">via tablet </w:t>
      </w:r>
      <w:r w:rsidRPr="007E6A17">
        <w:rPr>
          <w:color w:val="000000" w:themeColor="text1"/>
        </w:rPr>
        <w:t xml:space="preserve">while at the outpatient </w:t>
      </w:r>
      <w:r w:rsidR="00113656" w:rsidRPr="007E6A17">
        <w:rPr>
          <w:color w:val="000000" w:themeColor="text1"/>
        </w:rPr>
        <w:t>unit</w:t>
      </w:r>
      <w:r w:rsidRPr="007E6A17">
        <w:rPr>
          <w:color w:val="000000" w:themeColor="text1"/>
        </w:rPr>
        <w:t xml:space="preserve"> or take the access code home. A follow</w:t>
      </w:r>
      <w:r w:rsidR="00810CBA" w:rsidRPr="007E6A17">
        <w:rPr>
          <w:color w:val="000000" w:themeColor="text1"/>
        </w:rPr>
        <w:t>-</w:t>
      </w:r>
      <w:r w:rsidRPr="007E6A17">
        <w:rPr>
          <w:color w:val="000000" w:themeColor="text1"/>
        </w:rPr>
        <w:t>up will take place 6 months later.</w:t>
      </w:r>
    </w:p>
    <w:p w14:paraId="4EDC75D3" w14:textId="202641A9" w:rsidR="00F2600F" w:rsidRPr="007E6A17" w:rsidRDefault="00694B3E" w:rsidP="00C27092">
      <w:pPr>
        <w:spacing w:before="120" w:after="120" w:line="300" w:lineRule="atLeast"/>
        <w:rPr>
          <w:b/>
          <w:bCs/>
          <w:color w:val="000000" w:themeColor="text1"/>
        </w:rPr>
      </w:pPr>
      <w:r w:rsidRPr="007E6A17">
        <w:rPr>
          <w:b/>
          <w:bCs/>
          <w:color w:val="000000" w:themeColor="text1"/>
        </w:rPr>
        <w:t>WP 4 Immunometabolic</w:t>
      </w:r>
      <w:r w:rsidR="006413D2" w:rsidRPr="007E6A17">
        <w:rPr>
          <w:b/>
          <w:bCs/>
          <w:color w:val="000000" w:themeColor="text1"/>
        </w:rPr>
        <w:t xml:space="preserve"> profiling</w:t>
      </w:r>
      <w:r w:rsidR="00311054" w:rsidRPr="007E6A17">
        <w:rPr>
          <w:b/>
          <w:bCs/>
          <w:color w:val="000000" w:themeColor="text1"/>
        </w:rPr>
        <w:t xml:space="preserve"> </w:t>
      </w:r>
    </w:p>
    <w:p w14:paraId="7AA10B19" w14:textId="39EC3885" w:rsidR="00F2600F" w:rsidRPr="007E6A17" w:rsidRDefault="006413D2" w:rsidP="00C27092">
      <w:pPr>
        <w:spacing w:before="120" w:after="120" w:line="300" w:lineRule="atLeast"/>
        <w:rPr>
          <w:color w:val="000000" w:themeColor="text1"/>
        </w:rPr>
      </w:pPr>
      <w:r w:rsidRPr="007E6A17">
        <w:rPr>
          <w:color w:val="000000" w:themeColor="text1"/>
        </w:rPr>
        <w:t xml:space="preserve">Analysis of </w:t>
      </w:r>
      <w:r w:rsidR="00136C5C" w:rsidRPr="007E6A17">
        <w:rPr>
          <w:color w:val="000000" w:themeColor="text1"/>
        </w:rPr>
        <w:t>standard laboratory parameters</w:t>
      </w:r>
      <w:r w:rsidRPr="007E6A17">
        <w:rPr>
          <w:color w:val="000000" w:themeColor="text1"/>
        </w:rPr>
        <w:t xml:space="preserve"> will be performed immediately after the blood draw. For </w:t>
      </w:r>
      <w:r w:rsidR="00A93384" w:rsidRPr="007E6A17">
        <w:rPr>
          <w:color w:val="000000" w:themeColor="text1"/>
        </w:rPr>
        <w:t xml:space="preserve">all other analyses samples will be stored </w:t>
      </w:r>
      <w:r w:rsidRPr="007E6A17">
        <w:rPr>
          <w:color w:val="000000" w:themeColor="text1"/>
        </w:rPr>
        <w:t xml:space="preserve">at -80 °C and then analyzed in batches in the </w:t>
      </w:r>
      <w:r w:rsidR="00A93384" w:rsidRPr="007E6A17">
        <w:rPr>
          <w:color w:val="000000" w:themeColor="text1"/>
        </w:rPr>
        <w:t xml:space="preserve">respective </w:t>
      </w:r>
      <w:r w:rsidRPr="007E6A17">
        <w:rPr>
          <w:color w:val="000000" w:themeColor="text1"/>
        </w:rPr>
        <w:t xml:space="preserve">laboratories </w:t>
      </w:r>
      <w:r w:rsidR="00A93384" w:rsidRPr="007E6A17">
        <w:rPr>
          <w:color w:val="000000" w:themeColor="text1"/>
        </w:rPr>
        <w:t xml:space="preserve">or core facility. </w:t>
      </w:r>
    </w:p>
    <w:p w14:paraId="0F33AA0F" w14:textId="75EC6CC2" w:rsidR="00F2600F" w:rsidRPr="007E6A17" w:rsidRDefault="006413D2" w:rsidP="00C27092">
      <w:pPr>
        <w:spacing w:before="120" w:after="120" w:line="300" w:lineRule="atLeast"/>
        <w:rPr>
          <w:b/>
          <w:bCs/>
          <w:color w:val="000000" w:themeColor="text1"/>
        </w:rPr>
      </w:pPr>
      <w:r w:rsidRPr="007E6A17">
        <w:rPr>
          <w:b/>
          <w:bCs/>
          <w:color w:val="000000" w:themeColor="text1"/>
        </w:rPr>
        <w:t xml:space="preserve">WP 5: </w:t>
      </w:r>
      <w:r w:rsidR="00810CBA" w:rsidRPr="007E6A17">
        <w:rPr>
          <w:b/>
          <w:bCs/>
          <w:color w:val="000000" w:themeColor="text1"/>
        </w:rPr>
        <w:t>D</w:t>
      </w:r>
      <w:r w:rsidRPr="007E6A17">
        <w:rPr>
          <w:b/>
          <w:bCs/>
          <w:color w:val="000000" w:themeColor="text1"/>
        </w:rPr>
        <w:t>ata management</w:t>
      </w:r>
    </w:p>
    <w:p w14:paraId="4C0FAB2F" w14:textId="4CA7CCF3" w:rsidR="00F2600F" w:rsidRPr="007E6A17" w:rsidRDefault="00810CBA" w:rsidP="00C27092">
      <w:pPr>
        <w:spacing w:before="120" w:after="120" w:line="300" w:lineRule="atLeast"/>
        <w:rPr>
          <w:color w:val="000000" w:themeColor="text1"/>
        </w:rPr>
      </w:pPr>
      <w:r w:rsidRPr="007E6A17">
        <w:rPr>
          <w:color w:val="000000" w:themeColor="text1"/>
        </w:rPr>
        <w:t>Data management w</w:t>
      </w:r>
      <w:r w:rsidR="006413D2" w:rsidRPr="007E6A17">
        <w:rPr>
          <w:color w:val="000000" w:themeColor="text1"/>
        </w:rPr>
        <w:t>ill take place during the whole phase of data collection. This includes among other tasks the setup of a data bank, data entry and cleaning, as well as the generation of backups.</w:t>
      </w:r>
    </w:p>
    <w:p w14:paraId="10270A96" w14:textId="3F78B771" w:rsidR="00F2600F" w:rsidRPr="007E6A17" w:rsidRDefault="006413D2" w:rsidP="00C27092">
      <w:pPr>
        <w:spacing w:before="120" w:after="120" w:line="300" w:lineRule="atLeast"/>
        <w:rPr>
          <w:b/>
          <w:bCs/>
          <w:color w:val="000000" w:themeColor="text1"/>
        </w:rPr>
      </w:pPr>
      <w:r w:rsidRPr="007E6A17">
        <w:rPr>
          <w:b/>
          <w:bCs/>
          <w:color w:val="000000" w:themeColor="text1"/>
        </w:rPr>
        <w:t>WP 6: Data analysis, dissemination and publication</w:t>
      </w:r>
    </w:p>
    <w:p w14:paraId="44CDCE2B" w14:textId="458324EA" w:rsidR="00F2600F" w:rsidRPr="007E6A17" w:rsidRDefault="006413D2" w:rsidP="00C27092">
      <w:pPr>
        <w:spacing w:before="120" w:after="120" w:line="300" w:lineRule="atLeast"/>
        <w:rPr>
          <w:color w:val="000000" w:themeColor="text1"/>
        </w:rPr>
      </w:pPr>
      <w:r w:rsidRPr="007E6A17">
        <w:rPr>
          <w:color w:val="000000" w:themeColor="text1"/>
        </w:rPr>
        <w:t xml:space="preserve">Data analysis will be performed after completion of </w:t>
      </w:r>
      <w:r w:rsidR="00136C5C" w:rsidRPr="007E6A17">
        <w:rPr>
          <w:color w:val="000000" w:themeColor="text1"/>
        </w:rPr>
        <w:t>the study</w:t>
      </w:r>
      <w:r w:rsidRPr="007E6A17">
        <w:rPr>
          <w:color w:val="000000" w:themeColor="text1"/>
        </w:rPr>
        <w:t xml:space="preserve">. The results will be disseminated to the local policy makers and hospital staff to provide insight into the treatment of individuals post COVID-19 disease as well as individuals with mental health disorders. The investigators have </w:t>
      </w:r>
      <w:r w:rsidR="00810CBA" w:rsidRPr="007E6A17">
        <w:rPr>
          <w:color w:val="000000" w:themeColor="text1"/>
        </w:rPr>
        <w:t xml:space="preserve">also </w:t>
      </w:r>
      <w:r w:rsidRPr="007E6A17">
        <w:rPr>
          <w:color w:val="000000" w:themeColor="text1"/>
        </w:rPr>
        <w:t>extensive knowledge on presenting scientific data to a broad public via print or other media to make the results available for the Austrian population, not only researchers. Additionally</w:t>
      </w:r>
      <w:r w:rsidR="00810CBA" w:rsidRPr="007E6A17">
        <w:rPr>
          <w:color w:val="000000" w:themeColor="text1"/>
        </w:rPr>
        <w:t>,</w:t>
      </w:r>
      <w:r w:rsidRPr="007E6A17">
        <w:rPr>
          <w:color w:val="000000" w:themeColor="text1"/>
        </w:rPr>
        <w:t xml:space="preserve"> the results will be published scientifically and presentation on national and international conferences will take place.</w:t>
      </w:r>
    </w:p>
    <w:p w14:paraId="266B31DF" w14:textId="6E9081E2" w:rsidR="00F2600F" w:rsidRPr="007E6A17" w:rsidRDefault="006413D2" w:rsidP="00C27092">
      <w:pPr>
        <w:spacing w:before="120" w:after="120" w:line="300" w:lineRule="atLeast"/>
        <w:rPr>
          <w:b/>
          <w:bCs/>
          <w:color w:val="000000" w:themeColor="text1"/>
        </w:rPr>
      </w:pPr>
      <w:r w:rsidRPr="007E6A17">
        <w:rPr>
          <w:b/>
          <w:bCs/>
          <w:color w:val="000000" w:themeColor="text1"/>
        </w:rPr>
        <w:t xml:space="preserve">WP 7 </w:t>
      </w:r>
      <w:r w:rsidR="00810CBA" w:rsidRPr="007E6A17">
        <w:rPr>
          <w:b/>
          <w:bCs/>
          <w:color w:val="000000" w:themeColor="text1"/>
        </w:rPr>
        <w:t>C</w:t>
      </w:r>
      <w:r w:rsidRPr="007E6A17">
        <w:rPr>
          <w:b/>
          <w:bCs/>
          <w:color w:val="000000" w:themeColor="text1"/>
        </w:rPr>
        <w:t>areer development</w:t>
      </w:r>
    </w:p>
    <w:p w14:paraId="32EC8694" w14:textId="26C40990" w:rsidR="00F2600F" w:rsidRPr="007E6A17" w:rsidRDefault="006413D2" w:rsidP="00C27092">
      <w:pPr>
        <w:spacing w:before="120" w:after="120" w:line="300" w:lineRule="atLeast"/>
        <w:rPr>
          <w:color w:val="000000" w:themeColor="text1"/>
        </w:rPr>
      </w:pPr>
      <w:r w:rsidRPr="007E6A17">
        <w:rPr>
          <w:color w:val="000000" w:themeColor="text1"/>
        </w:rPr>
        <w:t>Career development of applicant Katharina Hüfner and of PhD student NN (aim to complete PhD thesis) and application for follow-up projects.</w:t>
      </w:r>
    </w:p>
    <w:p w14:paraId="36F3AF50" w14:textId="49AF8E10" w:rsidR="00F2600F" w:rsidRPr="007E6A17" w:rsidRDefault="00596D09">
      <w:pPr>
        <w:pStyle w:val="berschrift1"/>
        <w:spacing w:before="240" w:after="240"/>
        <w:rPr>
          <w:color w:val="000000" w:themeColor="text1"/>
        </w:rPr>
      </w:pPr>
      <w:bookmarkStart w:id="42" w:name="_Toc69225065"/>
      <w:r w:rsidRPr="007E6A17">
        <w:rPr>
          <w:noProof/>
          <w:color w:val="000000" w:themeColor="text1"/>
          <w:lang w:val="de-DE" w:eastAsia="de-DE"/>
        </w:rPr>
        <mc:AlternateContent>
          <mc:Choice Requires="wps">
            <w:drawing>
              <wp:anchor distT="45720" distB="45720" distL="114300" distR="114300" simplePos="0" relativeHeight="251866112" behindDoc="0" locked="0" layoutInCell="1" allowOverlap="1" wp14:anchorId="5882F742" wp14:editId="771A2969">
                <wp:simplePos x="0" y="0"/>
                <wp:positionH relativeFrom="margin">
                  <wp:posOffset>38100</wp:posOffset>
                </wp:positionH>
                <wp:positionV relativeFrom="paragraph">
                  <wp:posOffset>457200</wp:posOffset>
                </wp:positionV>
                <wp:extent cx="5915025" cy="295275"/>
                <wp:effectExtent l="0" t="0" r="28575" b="28575"/>
                <wp:wrapSquare wrapText="bothSides"/>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952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DAE062C" w14:textId="4916A7E6" w:rsidR="00B41739" w:rsidRPr="0020453C" w:rsidRDefault="00B41739" w:rsidP="006619F6">
                            <w:pPr>
                              <w:spacing w:before="0" w:after="0" w:line="300" w:lineRule="exact"/>
                            </w:pPr>
                            <w:r>
                              <w:t xml:space="preserve">This section in brief: </w:t>
                            </w:r>
                            <w:r>
                              <w:rPr>
                                <w:color w:val="000000" w:themeColor="text1"/>
                              </w:rPr>
                              <w:t>The study complies with the standard ethical and judicial principles.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2F742" id="_x0000_s1028" type="#_x0000_t202" style="position:absolute;left:0;text-align:left;margin-left:3pt;margin-top:36pt;width:465.75pt;height:23.25pt;z-index:251866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" fillcolor="white [3201]" strokecolor="black [3200]" strokeweight="2pt">
                <v:textbox>
                  <w:txbxContent>
                    <w:p w14:paraId="5DAE062C" w14:textId="4916A7E6" w:rsidR="00B41739" w:rsidRPr="0020453C" w:rsidRDefault="00B41739" w:rsidP="006619F6">
                      <w:pPr>
                        <w:spacing w:before="0" w:after="0" w:line="300" w:lineRule="exact"/>
                      </w:pPr>
                      <w:r>
                        <w:t xml:space="preserve">This section in brief: </w:t>
                      </w:r>
                      <w:r>
                        <w:rPr>
                          <w:color w:val="000000" w:themeColor="text1"/>
                        </w:rPr>
                        <w:t>The study complies with the standard ethical and judicial principles.</w:t>
                      </w:r>
                    </w:p>
                  </w:txbxContent>
                </v:textbox>
                <w10:wrap type="square" anchorx="margin"/>
              </v:shape>
            </w:pict>
          </mc:Fallback>
        </mc:AlternateContent>
      </w:r>
      <w:r w:rsidR="005F17CD" w:rsidRPr="007E6A17">
        <w:rPr>
          <w:color w:val="000000" w:themeColor="text1"/>
        </w:rPr>
        <w:t>3</w:t>
      </w:r>
      <w:r w:rsidR="006413D2" w:rsidRPr="007E6A17">
        <w:rPr>
          <w:color w:val="000000" w:themeColor="text1"/>
        </w:rPr>
        <w:t>. Ethical and judicial principles</w:t>
      </w:r>
      <w:bookmarkEnd w:id="42"/>
    </w:p>
    <w:p w14:paraId="3ECBD3C2" w14:textId="45C7610E" w:rsidR="00F2600F" w:rsidRPr="007E6A17" w:rsidRDefault="006413D2">
      <w:pPr>
        <w:rPr>
          <w:color w:val="000000" w:themeColor="text1"/>
        </w:rPr>
      </w:pPr>
      <w:r w:rsidRPr="007E6A17">
        <w:rPr>
          <w:color w:val="000000" w:themeColor="text1"/>
        </w:rPr>
        <w:t>The study protocol corresponds to the directives of the Declaration of Helsinki (amended in Edinburgh in 2000 and in Washington in 2008)</w:t>
      </w:r>
      <w:r w:rsidR="00C27092" w:rsidRPr="007E6A17">
        <w:rPr>
          <w:color w:val="000000" w:themeColor="text1"/>
        </w:rPr>
        <w:t xml:space="preserve"> as well as the guidelines of good laboratory practice.</w:t>
      </w:r>
      <w:r w:rsidR="006F6CAC" w:rsidRPr="007E6A17">
        <w:rPr>
          <w:color w:val="000000" w:themeColor="text1"/>
        </w:rPr>
        <w:t xml:space="preserve"> </w:t>
      </w:r>
      <w:r w:rsidR="00136C5C" w:rsidRPr="007E6A17">
        <w:rPr>
          <w:color w:val="000000" w:themeColor="text1"/>
        </w:rPr>
        <w:t>E</w:t>
      </w:r>
      <w:r w:rsidR="006F6CAC" w:rsidRPr="007E6A17">
        <w:rPr>
          <w:color w:val="000000" w:themeColor="text1"/>
        </w:rPr>
        <w:t>thics approval has been obtained.</w:t>
      </w:r>
    </w:p>
    <w:p w14:paraId="6776443E" w14:textId="4A66B691" w:rsidR="00F2600F" w:rsidRPr="007E6A17" w:rsidRDefault="005F17CD">
      <w:pPr>
        <w:pStyle w:val="berschrift2"/>
        <w:spacing w:before="240" w:after="240"/>
        <w:rPr>
          <w:color w:val="000000" w:themeColor="text1"/>
        </w:rPr>
      </w:pPr>
      <w:bookmarkStart w:id="43" w:name="_Toc69225066"/>
      <w:r w:rsidRPr="007E6A17">
        <w:rPr>
          <w:color w:val="000000" w:themeColor="text1"/>
        </w:rPr>
        <w:t>3</w:t>
      </w:r>
      <w:r w:rsidR="006413D2" w:rsidRPr="007E6A17">
        <w:rPr>
          <w:color w:val="000000" w:themeColor="text1"/>
        </w:rPr>
        <w:t>.1 Information and informed consent</w:t>
      </w:r>
      <w:bookmarkEnd w:id="43"/>
    </w:p>
    <w:p w14:paraId="3F24F55C" w14:textId="38D3A234" w:rsidR="00F2600F" w:rsidRPr="007E6A17" w:rsidRDefault="006413D2">
      <w:pPr>
        <w:spacing w:after="180"/>
        <w:rPr>
          <w:color w:val="000000" w:themeColor="text1"/>
        </w:rPr>
      </w:pPr>
      <w:r w:rsidRPr="007E6A17">
        <w:rPr>
          <w:color w:val="000000" w:themeColor="text1"/>
        </w:rPr>
        <w:t>To participate in the study</w:t>
      </w:r>
      <w:r w:rsidR="00810CBA" w:rsidRPr="007E6A17">
        <w:rPr>
          <w:color w:val="000000" w:themeColor="text1"/>
        </w:rPr>
        <w:t>,</w:t>
      </w:r>
      <w:r w:rsidRPr="007E6A17">
        <w:rPr>
          <w:color w:val="000000" w:themeColor="text1"/>
        </w:rPr>
        <w:t xml:space="preserve"> participants must read the informed consent and electronically</w:t>
      </w:r>
      <w:r w:rsidR="00C27092" w:rsidRPr="007E6A17">
        <w:rPr>
          <w:color w:val="000000" w:themeColor="text1"/>
        </w:rPr>
        <w:t xml:space="preserve"> (part A) or in person (part B)</w:t>
      </w:r>
      <w:r w:rsidRPr="007E6A17">
        <w:rPr>
          <w:color w:val="000000" w:themeColor="text1"/>
        </w:rPr>
        <w:t xml:space="preserve"> confirm her/his consent.</w:t>
      </w:r>
    </w:p>
    <w:p w14:paraId="07E5A769" w14:textId="346003C5" w:rsidR="00F2600F" w:rsidRPr="007E6A17" w:rsidRDefault="005F17CD">
      <w:pPr>
        <w:pStyle w:val="berschrift2"/>
        <w:spacing w:before="240" w:after="240"/>
        <w:rPr>
          <w:color w:val="000000" w:themeColor="text1"/>
        </w:rPr>
      </w:pPr>
      <w:bookmarkStart w:id="44" w:name="_Toc69225067"/>
      <w:r w:rsidRPr="007E6A17">
        <w:rPr>
          <w:color w:val="000000" w:themeColor="text1"/>
        </w:rPr>
        <w:lastRenderedPageBreak/>
        <w:t>3</w:t>
      </w:r>
      <w:r w:rsidR="006413D2" w:rsidRPr="007E6A17">
        <w:rPr>
          <w:color w:val="000000" w:themeColor="text1"/>
        </w:rPr>
        <w:t>.2. Conflict of interest</w:t>
      </w:r>
      <w:bookmarkEnd w:id="44"/>
    </w:p>
    <w:p w14:paraId="10542A95" w14:textId="02C893C6" w:rsidR="00F2600F" w:rsidRPr="007E6A17" w:rsidRDefault="006413D2" w:rsidP="00553B12">
      <w:pPr>
        <w:spacing w:before="120" w:after="120" w:line="300" w:lineRule="atLeast"/>
        <w:rPr>
          <w:color w:val="000000" w:themeColor="text1"/>
        </w:rPr>
      </w:pPr>
      <w:r w:rsidRPr="007E6A17">
        <w:rPr>
          <w:color w:val="000000" w:themeColor="text1"/>
        </w:rPr>
        <w:t xml:space="preserve">The objective of this study remains solely for the purposes of medical research and does not anticipate any economic profit. </w:t>
      </w:r>
      <w:r w:rsidR="006E6780" w:rsidRPr="007E6A17">
        <w:rPr>
          <w:color w:val="000000" w:themeColor="text1"/>
        </w:rPr>
        <w:t xml:space="preserve">Bernhard Holzner is owner of the </w:t>
      </w:r>
      <w:r w:rsidR="00C032DD" w:rsidRPr="007E6A17">
        <w:rPr>
          <w:color w:val="000000" w:themeColor="text1"/>
        </w:rPr>
        <w:t>intellectual</w:t>
      </w:r>
      <w:r w:rsidR="006E6780" w:rsidRPr="007E6A17">
        <w:rPr>
          <w:color w:val="000000" w:themeColor="text1"/>
        </w:rPr>
        <w:t xml:space="preserve"> property rights of the software CHES.</w:t>
      </w:r>
    </w:p>
    <w:p w14:paraId="07F25BE4" w14:textId="77B6CF4F" w:rsidR="00F2600F" w:rsidRPr="007E6A17" w:rsidRDefault="005F17CD">
      <w:pPr>
        <w:pStyle w:val="berschrift2"/>
        <w:spacing w:before="240" w:after="240"/>
        <w:rPr>
          <w:color w:val="000000" w:themeColor="text1"/>
        </w:rPr>
      </w:pPr>
      <w:bookmarkStart w:id="45" w:name="_Toc69225068"/>
      <w:r w:rsidRPr="007E6A17">
        <w:rPr>
          <w:color w:val="000000" w:themeColor="text1"/>
        </w:rPr>
        <w:t>3</w:t>
      </w:r>
      <w:r w:rsidR="006413D2" w:rsidRPr="007E6A17">
        <w:rPr>
          <w:color w:val="000000" w:themeColor="text1"/>
        </w:rPr>
        <w:t>.3. Data Handling</w:t>
      </w:r>
      <w:bookmarkEnd w:id="45"/>
    </w:p>
    <w:p w14:paraId="0029B3E6" w14:textId="6DE3BDCA" w:rsidR="00F2600F" w:rsidRPr="007E6A17" w:rsidRDefault="006413D2" w:rsidP="002E518C">
      <w:pPr>
        <w:spacing w:before="120" w:after="120" w:line="300" w:lineRule="exact"/>
        <w:rPr>
          <w:color w:val="000000" w:themeColor="text1"/>
        </w:rPr>
      </w:pPr>
      <w:r w:rsidRPr="007E6A17">
        <w:rPr>
          <w:color w:val="000000" w:themeColor="text1"/>
        </w:rPr>
        <w:t xml:space="preserve">All participant-related data will be stored in a </w:t>
      </w:r>
      <w:r w:rsidR="00C27092" w:rsidRPr="007E6A17">
        <w:rPr>
          <w:color w:val="000000" w:themeColor="text1"/>
        </w:rPr>
        <w:t>codified</w:t>
      </w:r>
      <w:r w:rsidRPr="007E6A17">
        <w:rPr>
          <w:color w:val="000000" w:themeColor="text1"/>
        </w:rPr>
        <w:t xml:space="preserve"> manner. Participants will receive a personalized access code to participate in the study. The </w:t>
      </w:r>
      <w:r w:rsidR="00C27092" w:rsidRPr="007E6A17">
        <w:rPr>
          <w:color w:val="000000" w:themeColor="text1"/>
        </w:rPr>
        <w:t>codification</w:t>
      </w:r>
      <w:r w:rsidRPr="007E6A17">
        <w:rPr>
          <w:color w:val="000000" w:themeColor="text1"/>
        </w:rPr>
        <w:t xml:space="preserve"> list will be stored by the two PIs in a safe place. Blood samples will also be stored, processed and analyzed in a codified manner.</w:t>
      </w:r>
    </w:p>
    <w:p w14:paraId="5AE7352D" w14:textId="54F4D868" w:rsidR="00F2600F" w:rsidRPr="007E6A17" w:rsidRDefault="00B7169A">
      <w:pPr>
        <w:pStyle w:val="berschrift1"/>
        <w:spacing w:before="240" w:after="240"/>
        <w:rPr>
          <w:color w:val="000000" w:themeColor="text1"/>
        </w:rPr>
      </w:pPr>
      <w:bookmarkStart w:id="46" w:name="_Toc69225069"/>
      <w:r w:rsidRPr="007E6A17">
        <w:rPr>
          <w:noProof/>
          <w:color w:val="000000" w:themeColor="text1"/>
          <w:lang w:val="de-DE" w:eastAsia="de-DE"/>
        </w:rPr>
        <mc:AlternateContent>
          <mc:Choice Requires="wps">
            <w:drawing>
              <wp:anchor distT="45720" distB="45720" distL="114300" distR="114300" simplePos="0" relativeHeight="251868160" behindDoc="0" locked="0" layoutInCell="1" allowOverlap="1" wp14:anchorId="1E6E1252" wp14:editId="504777F8">
                <wp:simplePos x="0" y="0"/>
                <wp:positionH relativeFrom="margin">
                  <wp:align>right</wp:align>
                </wp:positionH>
                <wp:positionV relativeFrom="paragraph">
                  <wp:posOffset>444500</wp:posOffset>
                </wp:positionV>
                <wp:extent cx="5915025" cy="704850"/>
                <wp:effectExtent l="0" t="0" r="28575" b="19050"/>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048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8E29781" w14:textId="3FC71434" w:rsidR="00B41739" w:rsidRPr="0020453C" w:rsidRDefault="00B41739" w:rsidP="00933EFE">
                            <w:pPr>
                              <w:spacing w:before="0" w:after="0" w:line="300" w:lineRule="exact"/>
                            </w:pPr>
                            <w:r>
                              <w:t xml:space="preserve">This section in brief: </w:t>
                            </w:r>
                            <w:r>
                              <w:rPr>
                                <w:color w:val="000000" w:themeColor="text1"/>
                              </w:rPr>
                              <w:t>All collaborating partners of this project have extensive and internationally acclaimed experience in performing the role and tasks assigned in this project. Collaboration between the project partners has been established during prior joint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E1252" id="_x0000_s1029" type="#_x0000_t202" style="position:absolute;left:0;text-align:left;margin-left:414.55pt;margin-top:35pt;width:465.75pt;height:55.5pt;z-index:2518681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" fillcolor="white [3201]" strokecolor="black [3200]" strokeweight="2pt">
                <v:textbox>
                  <w:txbxContent>
                    <w:p w14:paraId="78E29781" w14:textId="3FC71434" w:rsidR="00B41739" w:rsidRPr="0020453C" w:rsidRDefault="00B41739" w:rsidP="00933EFE">
                      <w:pPr>
                        <w:spacing w:before="0" w:after="0" w:line="300" w:lineRule="exact"/>
                      </w:pPr>
                      <w:r>
                        <w:t xml:space="preserve">This section in brief: </w:t>
                      </w:r>
                      <w:r>
                        <w:rPr>
                          <w:color w:val="000000" w:themeColor="text1"/>
                        </w:rPr>
                        <w:t>All collaborating partners of this project have extensive and internationally acclaimed experience in performing the role and tasks assigned in this project. Collaboration between the project partners has been established during prior joint projects.</w:t>
                      </w:r>
                    </w:p>
                  </w:txbxContent>
                </v:textbox>
                <w10:wrap type="square" anchorx="margin"/>
              </v:shape>
            </w:pict>
          </mc:Fallback>
        </mc:AlternateContent>
      </w:r>
      <w:r w:rsidR="005F17CD" w:rsidRPr="007E6A17">
        <w:rPr>
          <w:color w:val="000000" w:themeColor="text1"/>
        </w:rPr>
        <w:t>4</w:t>
      </w:r>
      <w:r w:rsidR="00E41F17" w:rsidRPr="007E6A17">
        <w:rPr>
          <w:color w:val="000000" w:themeColor="text1"/>
        </w:rPr>
        <w:t>.</w:t>
      </w:r>
      <w:r w:rsidR="006413D2" w:rsidRPr="007E6A17">
        <w:rPr>
          <w:color w:val="000000" w:themeColor="text1"/>
        </w:rPr>
        <w:t xml:space="preserve"> Human Resources</w:t>
      </w:r>
      <w:bookmarkEnd w:id="46"/>
    </w:p>
    <w:p w14:paraId="6A401F9F" w14:textId="77777777" w:rsidR="00234758" w:rsidRDefault="005F17CD">
      <w:pPr>
        <w:pStyle w:val="berschrift2"/>
        <w:spacing w:before="240" w:after="240" w:line="254" w:lineRule="auto"/>
        <w:rPr>
          <w:color w:val="000000" w:themeColor="text1"/>
        </w:rPr>
      </w:pPr>
      <w:bookmarkStart w:id="47" w:name="_Toc69225070"/>
      <w:r w:rsidRPr="007E6A17">
        <w:rPr>
          <w:color w:val="000000" w:themeColor="text1"/>
        </w:rPr>
        <w:t>4</w:t>
      </w:r>
      <w:r w:rsidR="006413D2" w:rsidRPr="007E6A17">
        <w:rPr>
          <w:color w:val="000000" w:themeColor="text1"/>
        </w:rPr>
        <w:t xml:space="preserve">.1. </w:t>
      </w:r>
      <w:r w:rsidR="00234758">
        <w:rPr>
          <w:color w:val="000000" w:themeColor="text1"/>
        </w:rPr>
        <w:t>Involved researchers</w:t>
      </w:r>
      <w:bookmarkEnd w:id="47"/>
    </w:p>
    <w:p w14:paraId="78D02AF2" w14:textId="567BE655" w:rsidR="00F2600F" w:rsidRPr="00234758" w:rsidRDefault="006413D2" w:rsidP="00234758">
      <w:pPr>
        <w:spacing w:line="300" w:lineRule="exact"/>
        <w:rPr>
          <w:b/>
          <w:color w:val="000000" w:themeColor="text1"/>
        </w:rPr>
      </w:pPr>
      <w:r w:rsidRPr="00234758">
        <w:rPr>
          <w:b/>
          <w:color w:val="000000" w:themeColor="text1"/>
        </w:rPr>
        <w:t>Katharina Hüfner</w:t>
      </w:r>
    </w:p>
    <w:p w14:paraId="2C6AFFAE" w14:textId="233FD28F" w:rsidR="00F2600F" w:rsidRPr="007E6A17" w:rsidRDefault="005246AA" w:rsidP="00925345">
      <w:pPr>
        <w:spacing w:line="300" w:lineRule="exact"/>
        <w:rPr>
          <w:color w:val="000000" w:themeColor="text1"/>
        </w:rPr>
      </w:pPr>
      <w:r w:rsidRPr="007E6A17">
        <w:rPr>
          <w:color w:val="000000" w:themeColor="text1"/>
        </w:rPr>
        <w:t xml:space="preserve">Katharina Hüfner is a board certified neurologist </w:t>
      </w:r>
      <w:r w:rsidR="002E5E7B" w:rsidRPr="007E6A17">
        <w:rPr>
          <w:color w:val="000000" w:themeColor="text1"/>
        </w:rPr>
        <w:t xml:space="preserve">as well as a specialist in </w:t>
      </w:r>
      <w:r w:rsidR="006413D2" w:rsidRPr="007E6A17">
        <w:rPr>
          <w:color w:val="000000" w:themeColor="text1"/>
        </w:rPr>
        <w:t>Psychiat</w:t>
      </w:r>
      <w:r w:rsidR="00810CBA" w:rsidRPr="007E6A17">
        <w:rPr>
          <w:color w:val="000000" w:themeColor="text1"/>
        </w:rPr>
        <w:t>ry</w:t>
      </w:r>
      <w:r w:rsidR="002E5E7B" w:rsidRPr="007E6A17">
        <w:rPr>
          <w:color w:val="000000" w:themeColor="text1"/>
        </w:rPr>
        <w:t>, and Psychotherapeutic Medicine</w:t>
      </w:r>
      <w:r w:rsidRPr="007E6A17">
        <w:rPr>
          <w:color w:val="000000" w:themeColor="text1"/>
        </w:rPr>
        <w:t>. From</w:t>
      </w:r>
      <w:r w:rsidR="006413D2" w:rsidRPr="007E6A17">
        <w:rPr>
          <w:color w:val="000000" w:themeColor="text1"/>
        </w:rPr>
        <w:t xml:space="preserve"> 2009-2013 </w:t>
      </w:r>
      <w:r w:rsidRPr="007E6A17">
        <w:rPr>
          <w:color w:val="000000" w:themeColor="text1"/>
        </w:rPr>
        <w:t xml:space="preserve">she served on </w:t>
      </w:r>
      <w:r w:rsidR="006413D2" w:rsidRPr="007E6A17">
        <w:rPr>
          <w:color w:val="000000" w:themeColor="text1"/>
        </w:rPr>
        <w:t>the board of directors at the German Center for Dizziness and Balance founded by the Excellence initiative of the BMBF (</w:t>
      </w:r>
      <w:r w:rsidR="00F10DB8" w:rsidRPr="007E6A17">
        <w:rPr>
          <w:color w:val="000000" w:themeColor="text1"/>
        </w:rPr>
        <w:t xml:space="preserve">Ministry for education and research, </w:t>
      </w:r>
      <w:r w:rsidR="006413D2" w:rsidRPr="007E6A17">
        <w:rPr>
          <w:color w:val="000000" w:themeColor="text1"/>
        </w:rPr>
        <w:t>Germany).</w:t>
      </w:r>
      <w:r w:rsidRPr="007E6A17">
        <w:rPr>
          <w:color w:val="000000" w:themeColor="text1"/>
        </w:rPr>
        <w:t xml:space="preserve"> She was leader of </w:t>
      </w:r>
      <w:r w:rsidR="00081D4B" w:rsidRPr="007E6A17">
        <w:rPr>
          <w:color w:val="000000" w:themeColor="text1"/>
        </w:rPr>
        <w:t xml:space="preserve">a </w:t>
      </w:r>
      <w:r w:rsidRPr="007E6A17">
        <w:rPr>
          <w:color w:val="000000" w:themeColor="text1"/>
        </w:rPr>
        <w:t>BMBF founded</w:t>
      </w:r>
      <w:r w:rsidR="006413D2" w:rsidRPr="007E6A17">
        <w:rPr>
          <w:color w:val="000000" w:themeColor="text1"/>
        </w:rPr>
        <w:t xml:space="preserve"> young scientist group from 2009 -2013</w:t>
      </w:r>
      <w:r w:rsidRPr="007E6A17">
        <w:rPr>
          <w:color w:val="000000" w:themeColor="text1"/>
        </w:rPr>
        <w:t xml:space="preserve"> and is </w:t>
      </w:r>
      <w:r w:rsidR="006413D2" w:rsidRPr="007E6A17">
        <w:rPr>
          <w:color w:val="000000" w:themeColor="text1"/>
        </w:rPr>
        <w:t xml:space="preserve">leader of the research group “Psychosomatic Medicine” at the </w:t>
      </w:r>
      <w:r w:rsidR="00810CBA" w:rsidRPr="007E6A17">
        <w:rPr>
          <w:color w:val="000000" w:themeColor="text1"/>
        </w:rPr>
        <w:t>Division of</w:t>
      </w:r>
      <w:r w:rsidR="00B956D0" w:rsidRPr="007E6A17">
        <w:rPr>
          <w:color w:val="000000" w:themeColor="text1"/>
        </w:rPr>
        <w:t xml:space="preserve"> Psychiatry II since 2018.</w:t>
      </w:r>
      <w:r w:rsidR="006413D2" w:rsidRPr="007E6A17">
        <w:rPr>
          <w:color w:val="000000" w:themeColor="text1"/>
        </w:rPr>
        <w:t xml:space="preserve"> </w:t>
      </w:r>
      <w:r w:rsidR="00B956D0" w:rsidRPr="007E6A17">
        <w:rPr>
          <w:color w:val="000000" w:themeColor="text1"/>
        </w:rPr>
        <w:t xml:space="preserve">She serves as the </w:t>
      </w:r>
      <w:r w:rsidR="006413D2" w:rsidRPr="007E6A17">
        <w:rPr>
          <w:color w:val="000000" w:themeColor="text1"/>
        </w:rPr>
        <w:t xml:space="preserve">deputy head of the clinical PhD program at </w:t>
      </w:r>
      <w:r w:rsidR="00810CBA" w:rsidRPr="007E6A17">
        <w:rPr>
          <w:color w:val="000000" w:themeColor="text1"/>
        </w:rPr>
        <w:t xml:space="preserve">the </w:t>
      </w:r>
      <w:r w:rsidR="00926769" w:rsidRPr="007E6A17">
        <w:rPr>
          <w:color w:val="000000" w:themeColor="text1"/>
        </w:rPr>
        <w:t>MUI</w:t>
      </w:r>
      <w:r w:rsidR="00810CBA" w:rsidRPr="007E6A17">
        <w:rPr>
          <w:color w:val="000000" w:themeColor="text1"/>
        </w:rPr>
        <w:t xml:space="preserve"> </w:t>
      </w:r>
      <w:r w:rsidR="00B956D0" w:rsidRPr="007E6A17">
        <w:rPr>
          <w:color w:val="000000" w:themeColor="text1"/>
        </w:rPr>
        <w:t xml:space="preserve">since 2019 and as an Associate Editor of the journal BMC Psychiatry since 2020. </w:t>
      </w:r>
      <w:r w:rsidR="00F10DB8" w:rsidRPr="007E6A17">
        <w:rPr>
          <w:color w:val="000000" w:themeColor="text1"/>
        </w:rPr>
        <w:t>She</w:t>
      </w:r>
      <w:r w:rsidR="00B956D0" w:rsidRPr="007E6A17">
        <w:rPr>
          <w:color w:val="000000" w:themeColor="text1"/>
        </w:rPr>
        <w:t xml:space="preserve"> is a member </w:t>
      </w:r>
      <w:r w:rsidR="006413D2" w:rsidRPr="007E6A17">
        <w:rPr>
          <w:color w:val="000000" w:themeColor="text1"/>
        </w:rPr>
        <w:t>of the European Initiative “Dizzynet” to promote clinical and scientific advancement in the field of vertigo and dizziness.</w:t>
      </w:r>
    </w:p>
    <w:p w14:paraId="1A4FCB48" w14:textId="77777777" w:rsidR="00234758" w:rsidRDefault="006413D2" w:rsidP="00234758">
      <w:pPr>
        <w:spacing w:line="300" w:lineRule="exact"/>
        <w:rPr>
          <w:color w:val="000000" w:themeColor="text1"/>
        </w:rPr>
      </w:pPr>
      <w:r w:rsidRPr="007E6A17">
        <w:rPr>
          <w:color w:val="000000" w:themeColor="text1"/>
        </w:rPr>
        <w:t xml:space="preserve">Role in the project: </w:t>
      </w:r>
      <w:r w:rsidR="00B74AA9" w:rsidRPr="007E6A17">
        <w:rPr>
          <w:color w:val="000000" w:themeColor="text1"/>
        </w:rPr>
        <w:t>Coordination of</w:t>
      </w:r>
      <w:r w:rsidRPr="007E6A17">
        <w:rPr>
          <w:color w:val="000000" w:themeColor="text1"/>
        </w:rPr>
        <w:t xml:space="preserve"> the project activities, mentor</w:t>
      </w:r>
      <w:r w:rsidR="00B74AA9" w:rsidRPr="007E6A17">
        <w:rPr>
          <w:color w:val="000000" w:themeColor="text1"/>
        </w:rPr>
        <w:t>ing</w:t>
      </w:r>
      <w:r w:rsidRPr="007E6A17">
        <w:rPr>
          <w:color w:val="000000" w:themeColor="text1"/>
        </w:rPr>
        <w:t xml:space="preserve"> the PhD student and monitor</w:t>
      </w:r>
      <w:r w:rsidR="00B74AA9" w:rsidRPr="007E6A17">
        <w:rPr>
          <w:color w:val="000000" w:themeColor="text1"/>
        </w:rPr>
        <w:t>ing</w:t>
      </w:r>
      <w:r w:rsidRPr="007E6A17">
        <w:rPr>
          <w:color w:val="000000" w:themeColor="text1"/>
        </w:rPr>
        <w:t xml:space="preserve"> the progress of the project together with Co-PI Alex Hofer. She will be available for the project partners performing the </w:t>
      </w:r>
      <w:r w:rsidR="00F237E6" w:rsidRPr="007E6A17">
        <w:rPr>
          <w:color w:val="000000" w:themeColor="text1"/>
        </w:rPr>
        <w:t>immunometabolic</w:t>
      </w:r>
      <w:r w:rsidRPr="007E6A17">
        <w:rPr>
          <w:color w:val="000000" w:themeColor="text1"/>
        </w:rPr>
        <w:t xml:space="preserve"> analyses</w:t>
      </w:r>
      <w:r w:rsidR="00E71323" w:rsidRPr="007E6A17">
        <w:rPr>
          <w:color w:val="000000" w:themeColor="text1"/>
        </w:rPr>
        <w:t xml:space="preserve"> as well as the cooperating study sites for discussion</w:t>
      </w:r>
      <w:r w:rsidRPr="007E6A17">
        <w:rPr>
          <w:color w:val="000000" w:themeColor="text1"/>
        </w:rPr>
        <w:t xml:space="preserve"> as</w:t>
      </w:r>
      <w:r w:rsidR="00810CBA" w:rsidRPr="007E6A17">
        <w:rPr>
          <w:color w:val="000000" w:themeColor="text1"/>
        </w:rPr>
        <w:t xml:space="preserve"> well as for</w:t>
      </w:r>
      <w:r w:rsidRPr="007E6A17">
        <w:rPr>
          <w:color w:val="000000" w:themeColor="text1"/>
        </w:rPr>
        <w:t xml:space="preserve"> patients in case of questions or concerns.</w:t>
      </w:r>
    </w:p>
    <w:p w14:paraId="1A897472" w14:textId="1468FA1C" w:rsidR="00F2600F" w:rsidRPr="00234758" w:rsidRDefault="006413D2" w:rsidP="00234758">
      <w:pPr>
        <w:spacing w:line="300" w:lineRule="exact"/>
        <w:rPr>
          <w:b/>
          <w:color w:val="000000" w:themeColor="text1"/>
        </w:rPr>
      </w:pPr>
      <w:r w:rsidRPr="00234758">
        <w:rPr>
          <w:b/>
          <w:color w:val="000000" w:themeColor="text1"/>
        </w:rPr>
        <w:t>Alex Hofer</w:t>
      </w:r>
    </w:p>
    <w:p w14:paraId="2644E6E6" w14:textId="020D5513" w:rsidR="00F2600F" w:rsidRPr="007E6A17" w:rsidRDefault="006413D2" w:rsidP="00925345">
      <w:pPr>
        <w:spacing w:line="300" w:lineRule="exact"/>
        <w:rPr>
          <w:color w:val="000000" w:themeColor="text1"/>
        </w:rPr>
      </w:pPr>
      <w:r w:rsidRPr="007E6A17">
        <w:rPr>
          <w:color w:val="000000" w:themeColor="text1"/>
        </w:rPr>
        <w:t xml:space="preserve">Alex Hofer is Professor and </w:t>
      </w:r>
      <w:r w:rsidR="00810CBA" w:rsidRPr="007E6A17">
        <w:rPr>
          <w:color w:val="000000" w:themeColor="text1"/>
        </w:rPr>
        <w:t>H</w:t>
      </w:r>
      <w:r w:rsidRPr="007E6A17">
        <w:rPr>
          <w:color w:val="000000" w:themeColor="text1"/>
        </w:rPr>
        <w:t xml:space="preserve">ead of the Division of Psychiatry I at the Department of Psychiatry, Psychotherapy and Psychosomatics of the </w:t>
      </w:r>
      <w:r w:rsidR="00926769" w:rsidRPr="007E6A17">
        <w:rPr>
          <w:color w:val="000000" w:themeColor="text1"/>
        </w:rPr>
        <w:t>MUI</w:t>
      </w:r>
      <w:r w:rsidRPr="007E6A17">
        <w:rPr>
          <w:color w:val="000000" w:themeColor="text1"/>
        </w:rPr>
        <w:t>. He is Head of the Psychosis Research Group. In addition, he is a certified psychotherapist with a specialty in systemic therapy. His primary research interests relate to schizophrenia and affective disorders, cognition, resilience, quality of life, and psychopharmacology.</w:t>
      </w:r>
    </w:p>
    <w:p w14:paraId="231A1E91" w14:textId="77777777" w:rsidR="00234758" w:rsidRDefault="006413D2" w:rsidP="00234758">
      <w:pPr>
        <w:spacing w:line="300" w:lineRule="exact"/>
        <w:rPr>
          <w:color w:val="000000" w:themeColor="text1"/>
        </w:rPr>
      </w:pPr>
      <w:r w:rsidRPr="007E6A17">
        <w:rPr>
          <w:color w:val="000000" w:themeColor="text1"/>
        </w:rPr>
        <w:t xml:space="preserve">Role in the project: </w:t>
      </w:r>
      <w:r w:rsidR="00D82EBA" w:rsidRPr="007E6A17">
        <w:rPr>
          <w:color w:val="000000" w:themeColor="text1"/>
        </w:rPr>
        <w:t>Coordination of</w:t>
      </w:r>
      <w:r w:rsidRPr="007E6A17">
        <w:rPr>
          <w:color w:val="000000" w:themeColor="text1"/>
        </w:rPr>
        <w:t xml:space="preserve"> the project activities within the Division of Psychiatry I. In addition, he will monitor the progress of the project together with PI Katharina Hüfner.</w:t>
      </w:r>
    </w:p>
    <w:p w14:paraId="00F1C8A4" w14:textId="7DC90036" w:rsidR="00F2600F" w:rsidRPr="00234758" w:rsidRDefault="006413D2" w:rsidP="00234758">
      <w:pPr>
        <w:spacing w:line="300" w:lineRule="exact"/>
        <w:rPr>
          <w:b/>
          <w:color w:val="000000" w:themeColor="text1"/>
        </w:rPr>
      </w:pPr>
      <w:r w:rsidRPr="00234758">
        <w:rPr>
          <w:b/>
          <w:color w:val="000000" w:themeColor="text1"/>
        </w:rPr>
        <w:lastRenderedPageBreak/>
        <w:t xml:space="preserve">Barbara Sperner-Unterweger </w:t>
      </w:r>
    </w:p>
    <w:p w14:paraId="766B781D" w14:textId="1C0A27B4" w:rsidR="00517553" w:rsidRPr="007E6A17" w:rsidRDefault="00517553" w:rsidP="00925345">
      <w:pPr>
        <w:spacing w:line="300" w:lineRule="exact"/>
        <w:rPr>
          <w:color w:val="000000" w:themeColor="text1"/>
        </w:rPr>
      </w:pPr>
      <w:r w:rsidRPr="007E6A17">
        <w:rPr>
          <w:color w:val="000000" w:themeColor="text1"/>
          <w:lang w:val="en-GB"/>
        </w:rPr>
        <w:t xml:space="preserve">Barbara Sperner-Unterweger is Professor and Chair of the Department of Psychiatry, Psychotherapy and </w:t>
      </w:r>
      <w:r w:rsidRPr="007E6A17">
        <w:rPr>
          <w:color w:val="000000" w:themeColor="text1"/>
        </w:rPr>
        <w:t xml:space="preserve">Psychosomatics and </w:t>
      </w:r>
      <w:r w:rsidR="00810CBA" w:rsidRPr="007E6A17">
        <w:rPr>
          <w:color w:val="000000" w:themeColor="text1"/>
        </w:rPr>
        <w:t>Head</w:t>
      </w:r>
      <w:r w:rsidRPr="007E6A17">
        <w:rPr>
          <w:color w:val="000000" w:themeColor="text1"/>
        </w:rPr>
        <w:t xml:space="preserve"> of the Division of Psychiatry II at the </w:t>
      </w:r>
      <w:r w:rsidR="00926769" w:rsidRPr="007E6A17">
        <w:rPr>
          <w:color w:val="000000" w:themeColor="text1"/>
        </w:rPr>
        <w:t>MUI</w:t>
      </w:r>
      <w:r w:rsidRPr="007E6A17">
        <w:rPr>
          <w:color w:val="000000" w:themeColor="text1"/>
        </w:rPr>
        <w:t xml:space="preserve">. She is a certified psychotherapist and </w:t>
      </w:r>
      <w:r w:rsidR="00AB0688" w:rsidRPr="007E6A17">
        <w:rPr>
          <w:color w:val="000000" w:themeColor="text1"/>
        </w:rPr>
        <w:t>H</w:t>
      </w:r>
      <w:r w:rsidR="00F10DB8" w:rsidRPr="007E6A17">
        <w:rPr>
          <w:color w:val="000000" w:themeColor="text1"/>
        </w:rPr>
        <w:t xml:space="preserve">ead of the clinical PhD program </w:t>
      </w:r>
      <w:r w:rsidRPr="007E6A17">
        <w:rPr>
          <w:color w:val="000000" w:themeColor="text1"/>
        </w:rPr>
        <w:t>neuroscience. She is leader of the section of consiliar/liaison psychiatry and psychosomatic medicine of the Austrian Society of Psychiatry and Psychotherapy</w:t>
      </w:r>
      <w:r w:rsidR="00F10DB8" w:rsidRPr="007E6A17">
        <w:rPr>
          <w:color w:val="000000" w:themeColor="text1"/>
        </w:rPr>
        <w:t>.</w:t>
      </w:r>
      <w:r w:rsidRPr="007E6A17">
        <w:rPr>
          <w:color w:val="000000" w:themeColor="text1"/>
        </w:rPr>
        <w:t xml:space="preserve"> Psychoimmunological and stress</w:t>
      </w:r>
      <w:r w:rsidR="00AB0688" w:rsidRPr="007E6A17">
        <w:rPr>
          <w:color w:val="000000" w:themeColor="text1"/>
        </w:rPr>
        <w:t>-</w:t>
      </w:r>
      <w:r w:rsidRPr="007E6A17">
        <w:rPr>
          <w:color w:val="000000" w:themeColor="text1"/>
        </w:rPr>
        <w:t>related projects represent a main research interest</w:t>
      </w:r>
      <w:r w:rsidR="0020453C" w:rsidRPr="007E6A17">
        <w:rPr>
          <w:color w:val="000000" w:themeColor="text1"/>
        </w:rPr>
        <w:t>.</w:t>
      </w:r>
    </w:p>
    <w:p w14:paraId="668FBBB1" w14:textId="77777777" w:rsidR="00234758" w:rsidRDefault="00925345" w:rsidP="00234758">
      <w:pPr>
        <w:spacing w:line="300" w:lineRule="exact"/>
        <w:rPr>
          <w:color w:val="000000" w:themeColor="text1"/>
        </w:rPr>
      </w:pPr>
      <w:r w:rsidRPr="007E6A17">
        <w:rPr>
          <w:color w:val="000000" w:themeColor="text1"/>
        </w:rPr>
        <w:t xml:space="preserve">Role in the project: </w:t>
      </w:r>
      <w:r w:rsidR="00D82EBA" w:rsidRPr="007E6A17">
        <w:rPr>
          <w:color w:val="000000" w:themeColor="text1"/>
        </w:rPr>
        <w:t>mentoring</w:t>
      </w:r>
      <w:r w:rsidR="00F10DB8" w:rsidRPr="007E6A17">
        <w:rPr>
          <w:color w:val="000000" w:themeColor="text1"/>
        </w:rPr>
        <w:t xml:space="preserve"> </w:t>
      </w:r>
      <w:r w:rsidRPr="007E6A17">
        <w:rPr>
          <w:color w:val="000000" w:themeColor="text1"/>
        </w:rPr>
        <w:t>Katharina Hüfner and help with the interpretation and dissemination of data.</w:t>
      </w:r>
    </w:p>
    <w:p w14:paraId="3025D708" w14:textId="76B3B0BA" w:rsidR="00F2600F" w:rsidRPr="00234758" w:rsidRDefault="006413D2" w:rsidP="00234758">
      <w:pPr>
        <w:spacing w:line="300" w:lineRule="exact"/>
        <w:rPr>
          <w:b/>
          <w:color w:val="000000" w:themeColor="text1"/>
        </w:rPr>
      </w:pPr>
      <w:r w:rsidRPr="00234758">
        <w:rPr>
          <w:b/>
          <w:color w:val="000000" w:themeColor="text1"/>
        </w:rPr>
        <w:t>Bernhard Holzner</w:t>
      </w:r>
    </w:p>
    <w:p w14:paraId="44C65BE8" w14:textId="7805AFC4" w:rsidR="00F25BA5" w:rsidRPr="007E6A17" w:rsidRDefault="00F25BA5" w:rsidP="00F25BA5">
      <w:pPr>
        <w:pBdr>
          <w:top w:val="nil"/>
          <w:left w:val="nil"/>
          <w:bottom w:val="nil"/>
          <w:right w:val="nil"/>
          <w:between w:val="nil"/>
        </w:pBdr>
        <w:shd w:val="clear" w:color="auto" w:fill="FFFFFF"/>
        <w:spacing w:before="120" w:after="120" w:line="300" w:lineRule="exact"/>
        <w:rPr>
          <w:color w:val="000000" w:themeColor="text1"/>
        </w:rPr>
      </w:pPr>
      <w:r w:rsidRPr="007E6A17">
        <w:rPr>
          <w:color w:val="000000" w:themeColor="text1"/>
        </w:rPr>
        <w:t xml:space="preserve">Bernhard Holzner is the </w:t>
      </w:r>
      <w:r w:rsidR="00AB0688" w:rsidRPr="007E6A17">
        <w:rPr>
          <w:color w:val="000000" w:themeColor="text1"/>
        </w:rPr>
        <w:t>Director</w:t>
      </w:r>
      <w:r w:rsidRPr="007E6A17">
        <w:rPr>
          <w:color w:val="000000" w:themeColor="text1"/>
        </w:rPr>
        <w:t xml:space="preserve"> of the </w:t>
      </w:r>
      <w:r w:rsidR="00AB0688" w:rsidRPr="007E6A17">
        <w:rPr>
          <w:color w:val="000000" w:themeColor="text1"/>
        </w:rPr>
        <w:t>D</w:t>
      </w:r>
      <w:r w:rsidRPr="007E6A17">
        <w:rPr>
          <w:color w:val="000000" w:themeColor="text1"/>
        </w:rPr>
        <w:t>ivision of Clinical Psychology</w:t>
      </w:r>
      <w:r w:rsidR="00AB0688" w:rsidRPr="007E6A17">
        <w:rPr>
          <w:color w:val="000000" w:themeColor="text1"/>
        </w:rPr>
        <w:t xml:space="preserve"> at the Department of Psychiatry, Psychotherapy and Psychosomatics of the </w:t>
      </w:r>
      <w:r w:rsidR="00926769" w:rsidRPr="007E6A17">
        <w:rPr>
          <w:color w:val="000000" w:themeColor="text1"/>
        </w:rPr>
        <w:t>MUI</w:t>
      </w:r>
      <w:r w:rsidRPr="007E6A17">
        <w:rPr>
          <w:color w:val="000000" w:themeColor="text1"/>
        </w:rPr>
        <w:t xml:space="preserve"> and has more than 20 years of experience as a researcher </w:t>
      </w:r>
      <w:r w:rsidR="00FC1334" w:rsidRPr="007E6A17">
        <w:rPr>
          <w:color w:val="000000" w:themeColor="text1"/>
        </w:rPr>
        <w:t>in the field of quality of life</w:t>
      </w:r>
      <w:r w:rsidRPr="007E6A17">
        <w:rPr>
          <w:color w:val="000000" w:themeColor="text1"/>
        </w:rPr>
        <w:t xml:space="preserve"> and patient-reported outcomes (PROs) in medicine. In this research context</w:t>
      </w:r>
      <w:r w:rsidR="00AB0688" w:rsidRPr="007E6A17">
        <w:rPr>
          <w:color w:val="000000" w:themeColor="text1"/>
        </w:rPr>
        <w:t>, Bernhard</w:t>
      </w:r>
      <w:r w:rsidRPr="007E6A17">
        <w:rPr>
          <w:color w:val="000000" w:themeColor="text1"/>
        </w:rPr>
        <w:t xml:space="preserve"> Holzner has published on the development of PRO and utility questionnaires as well as on clinical trials with PRO endpoints. </w:t>
      </w:r>
    </w:p>
    <w:p w14:paraId="263AFE2F" w14:textId="77777777" w:rsidR="00234758" w:rsidRDefault="00763F18" w:rsidP="00234758">
      <w:pPr>
        <w:spacing w:line="254" w:lineRule="auto"/>
        <w:rPr>
          <w:color w:val="000000" w:themeColor="text1"/>
        </w:rPr>
      </w:pPr>
      <w:r w:rsidRPr="007E6A17">
        <w:rPr>
          <w:color w:val="000000" w:themeColor="text1"/>
        </w:rPr>
        <w:t xml:space="preserve">Role in the project: responsible </w:t>
      </w:r>
      <w:r w:rsidR="00AB0688" w:rsidRPr="007E6A17">
        <w:rPr>
          <w:color w:val="000000" w:themeColor="text1"/>
        </w:rPr>
        <w:t>for</w:t>
      </w:r>
      <w:r w:rsidRPr="007E6A17">
        <w:rPr>
          <w:color w:val="000000" w:themeColor="text1"/>
        </w:rPr>
        <w:t xml:space="preserve"> electronic data collection in cooperat</w:t>
      </w:r>
      <w:r w:rsidR="00AB0688" w:rsidRPr="007E6A17">
        <w:rPr>
          <w:color w:val="000000" w:themeColor="text1"/>
        </w:rPr>
        <w:t>i</w:t>
      </w:r>
      <w:r w:rsidRPr="007E6A17">
        <w:rPr>
          <w:color w:val="000000" w:themeColor="text1"/>
        </w:rPr>
        <w:t>on with CHES</w:t>
      </w:r>
      <w:r w:rsidR="00C34392" w:rsidRPr="007E6A17">
        <w:rPr>
          <w:color w:val="000000" w:themeColor="text1"/>
        </w:rPr>
        <w:t xml:space="preserve"> as well as data management</w:t>
      </w:r>
      <w:r w:rsidRPr="007E6A17">
        <w:rPr>
          <w:color w:val="000000" w:themeColor="text1"/>
        </w:rPr>
        <w:t>.</w:t>
      </w:r>
    </w:p>
    <w:p w14:paraId="2BF681A2" w14:textId="360984DE" w:rsidR="00F2600F" w:rsidRPr="00234758" w:rsidRDefault="006413D2" w:rsidP="00234758">
      <w:pPr>
        <w:spacing w:line="254" w:lineRule="auto"/>
        <w:rPr>
          <w:b/>
          <w:color w:val="000000" w:themeColor="text1"/>
        </w:rPr>
      </w:pPr>
      <w:r w:rsidRPr="00234758">
        <w:rPr>
          <w:b/>
          <w:color w:val="000000" w:themeColor="text1"/>
        </w:rPr>
        <w:t xml:space="preserve">Georg Kemmler </w:t>
      </w:r>
    </w:p>
    <w:p w14:paraId="6BCA7C9D" w14:textId="1911A164" w:rsidR="005C0499" w:rsidRPr="007E6A17" w:rsidRDefault="005C0499" w:rsidP="005C0499">
      <w:pPr>
        <w:spacing w:before="120" w:after="120" w:line="300" w:lineRule="exact"/>
        <w:rPr>
          <w:color w:val="000000" w:themeColor="text1"/>
        </w:rPr>
      </w:pPr>
      <w:r w:rsidRPr="007E6A17">
        <w:rPr>
          <w:color w:val="000000" w:themeColor="text1"/>
        </w:rPr>
        <w:t xml:space="preserve">Georg Kemmler is a biostatistician </w:t>
      </w:r>
      <w:r w:rsidR="002E5E7B" w:rsidRPr="007E6A17">
        <w:rPr>
          <w:color w:val="000000" w:themeColor="text1"/>
        </w:rPr>
        <w:t xml:space="preserve">and Associate Professor </w:t>
      </w:r>
      <w:r w:rsidRPr="007E6A17">
        <w:rPr>
          <w:color w:val="000000" w:themeColor="text1"/>
        </w:rPr>
        <w:t>a</w:t>
      </w:r>
      <w:r w:rsidR="00416F02" w:rsidRPr="007E6A17">
        <w:rPr>
          <w:color w:val="000000" w:themeColor="text1"/>
        </w:rPr>
        <w:t>t the Division of Psychiatry I.</w:t>
      </w:r>
      <w:r w:rsidRPr="007E6A17">
        <w:rPr>
          <w:color w:val="000000" w:themeColor="text1"/>
          <w:lang w:val="en-US"/>
        </w:rPr>
        <w:t xml:space="preserve"> His main areas of research comprise statistical methods in psychiatric research and methodological aspects. He has coauthored more than</w:t>
      </w:r>
      <w:r w:rsidR="00416F02" w:rsidRPr="007E6A17">
        <w:rPr>
          <w:color w:val="000000" w:themeColor="text1"/>
          <w:lang w:val="en-US"/>
        </w:rPr>
        <w:t xml:space="preserve"> two hundred scientific papers.</w:t>
      </w:r>
    </w:p>
    <w:p w14:paraId="0FAEFF4E" w14:textId="77777777" w:rsidR="00234758" w:rsidRDefault="005C0499" w:rsidP="00234758">
      <w:pPr>
        <w:spacing w:before="120" w:after="120" w:line="300" w:lineRule="exact"/>
        <w:rPr>
          <w:color w:val="000000" w:themeColor="text1"/>
        </w:rPr>
      </w:pPr>
      <w:r w:rsidRPr="007E6A17">
        <w:rPr>
          <w:color w:val="000000" w:themeColor="text1"/>
        </w:rPr>
        <w:t xml:space="preserve">Role in the project: </w:t>
      </w:r>
      <w:r w:rsidR="00D82EBA" w:rsidRPr="007E6A17">
        <w:rPr>
          <w:color w:val="000000" w:themeColor="text1"/>
        </w:rPr>
        <w:t>supervision of</w:t>
      </w:r>
      <w:r w:rsidRPr="007E6A17">
        <w:rPr>
          <w:color w:val="000000" w:themeColor="text1"/>
        </w:rPr>
        <w:t xml:space="preserve"> data management and </w:t>
      </w:r>
      <w:r w:rsidR="00D82EBA" w:rsidRPr="007E6A17">
        <w:rPr>
          <w:color w:val="000000" w:themeColor="text1"/>
        </w:rPr>
        <w:t>execution of</w:t>
      </w:r>
      <w:r w:rsidRPr="007E6A17">
        <w:rPr>
          <w:color w:val="000000" w:themeColor="text1"/>
        </w:rPr>
        <w:t xml:space="preserve"> statistical analyses</w:t>
      </w:r>
      <w:r w:rsidR="00FD169A" w:rsidRPr="007E6A17">
        <w:rPr>
          <w:color w:val="000000" w:themeColor="text1"/>
        </w:rPr>
        <w:t>, if necessary in conjunction with the Institute of Bioinformatics (director: Zlatko Trajanoski)</w:t>
      </w:r>
    </w:p>
    <w:p w14:paraId="7D271F74" w14:textId="0B7B2E61" w:rsidR="00F2600F" w:rsidRPr="00234758" w:rsidRDefault="006413D2" w:rsidP="00234758">
      <w:pPr>
        <w:spacing w:before="120" w:after="120" w:line="300" w:lineRule="exact"/>
        <w:rPr>
          <w:b/>
          <w:color w:val="000000" w:themeColor="text1"/>
        </w:rPr>
      </w:pPr>
      <w:r w:rsidRPr="00234758">
        <w:rPr>
          <w:b/>
          <w:color w:val="000000" w:themeColor="text1"/>
        </w:rPr>
        <w:t xml:space="preserve">N.N. 1 (PhD student) </w:t>
      </w:r>
    </w:p>
    <w:p w14:paraId="6D12DA5D" w14:textId="77777777" w:rsidR="00234758" w:rsidRDefault="006413D2" w:rsidP="00234758">
      <w:pPr>
        <w:spacing w:line="300" w:lineRule="exact"/>
        <w:rPr>
          <w:color w:val="000000" w:themeColor="text1"/>
        </w:rPr>
      </w:pPr>
      <w:r w:rsidRPr="007E6A17">
        <w:rPr>
          <w:color w:val="000000" w:themeColor="text1"/>
        </w:rPr>
        <w:t>He/She will be responsible to recruit patients for study participation and answer questions of possible participants. In case a psychiatric assessment is necessary</w:t>
      </w:r>
      <w:r w:rsidR="00AB0688" w:rsidRPr="007E6A17">
        <w:rPr>
          <w:color w:val="000000" w:themeColor="text1"/>
        </w:rPr>
        <w:t>,</w:t>
      </w:r>
      <w:r w:rsidRPr="007E6A17">
        <w:rPr>
          <w:color w:val="000000" w:themeColor="text1"/>
        </w:rPr>
        <w:t xml:space="preserve"> he/she will refer to</w:t>
      </w:r>
      <w:r w:rsidR="00AB0688" w:rsidRPr="007E6A17">
        <w:rPr>
          <w:color w:val="000000" w:themeColor="text1"/>
        </w:rPr>
        <w:t xml:space="preserve"> the respective psychiatrists of the study sites</w:t>
      </w:r>
      <w:r w:rsidRPr="007E6A17">
        <w:rPr>
          <w:color w:val="000000" w:themeColor="text1"/>
        </w:rPr>
        <w:t xml:space="preserve">. </w:t>
      </w:r>
      <w:r w:rsidR="00A61CBD" w:rsidRPr="007E6A17">
        <w:rPr>
          <w:color w:val="000000" w:themeColor="text1"/>
        </w:rPr>
        <w:t>N.N. 1 will</w:t>
      </w:r>
      <w:r w:rsidR="00FD4F48" w:rsidRPr="007E6A17">
        <w:rPr>
          <w:color w:val="000000" w:themeColor="text1"/>
        </w:rPr>
        <w:t xml:space="preserve"> also</w:t>
      </w:r>
      <w:r w:rsidR="00A61CBD" w:rsidRPr="007E6A17">
        <w:rPr>
          <w:color w:val="000000" w:themeColor="text1"/>
        </w:rPr>
        <w:t xml:space="preserve"> contact participants for inclusion into study part B and perform the study assessments in part B. </w:t>
      </w:r>
      <w:r w:rsidRPr="007E6A17">
        <w:rPr>
          <w:color w:val="000000" w:themeColor="text1"/>
        </w:rPr>
        <w:t>N.N. 1 will be involved in</w:t>
      </w:r>
      <w:r w:rsidR="00A61CBD" w:rsidRPr="007E6A17">
        <w:rPr>
          <w:color w:val="000000" w:themeColor="text1"/>
        </w:rPr>
        <w:t xml:space="preserve"> sample and</w:t>
      </w:r>
      <w:r w:rsidRPr="007E6A17">
        <w:rPr>
          <w:color w:val="000000" w:themeColor="text1"/>
        </w:rPr>
        <w:t xml:space="preserve"> data management and statistical analyses and will subsequently complete his/her PhD’s degree on the topic of stigma</w:t>
      </w:r>
      <w:r w:rsidR="00FD4F48" w:rsidRPr="007E6A17">
        <w:rPr>
          <w:color w:val="000000" w:themeColor="text1"/>
        </w:rPr>
        <w:t xml:space="preserve"> stress</w:t>
      </w:r>
      <w:r w:rsidRPr="007E6A17">
        <w:rPr>
          <w:color w:val="000000" w:themeColor="text1"/>
        </w:rPr>
        <w:t>.</w:t>
      </w:r>
    </w:p>
    <w:p w14:paraId="403B3C44" w14:textId="0EBC68F3" w:rsidR="00F2600F" w:rsidRPr="00234758" w:rsidRDefault="006413D2" w:rsidP="00234758">
      <w:pPr>
        <w:spacing w:line="300" w:lineRule="exact"/>
        <w:rPr>
          <w:b/>
          <w:color w:val="000000" w:themeColor="text1"/>
        </w:rPr>
      </w:pPr>
      <w:r w:rsidRPr="00234758">
        <w:rPr>
          <w:b/>
          <w:color w:val="000000" w:themeColor="text1"/>
        </w:rPr>
        <w:t xml:space="preserve">N.N. 2 (assistant) </w:t>
      </w:r>
    </w:p>
    <w:p w14:paraId="3BF8AE83" w14:textId="77777777" w:rsidR="00234758" w:rsidRDefault="006413D2" w:rsidP="00234758">
      <w:pPr>
        <w:spacing w:line="300" w:lineRule="exact"/>
        <w:rPr>
          <w:color w:val="000000" w:themeColor="text1"/>
        </w:rPr>
      </w:pPr>
      <w:r w:rsidRPr="007E6A17">
        <w:rPr>
          <w:color w:val="000000" w:themeColor="text1"/>
        </w:rPr>
        <w:t xml:space="preserve">He/She will be responsible for administrative and organizational activities. He/She will also support the study sites in Zams and Kufstein with </w:t>
      </w:r>
      <w:r w:rsidR="00933EFE" w:rsidRPr="007E6A17">
        <w:rPr>
          <w:color w:val="000000" w:themeColor="text1"/>
        </w:rPr>
        <w:t>organizational</w:t>
      </w:r>
      <w:r w:rsidRPr="007E6A17">
        <w:rPr>
          <w:color w:val="000000" w:themeColor="text1"/>
        </w:rPr>
        <w:t xml:space="preserve"> issues to assure high participation rates throughout. </w:t>
      </w:r>
    </w:p>
    <w:p w14:paraId="59613E60" w14:textId="7B886E34" w:rsidR="00F2600F" w:rsidRPr="00234758" w:rsidRDefault="006413D2" w:rsidP="00234758">
      <w:pPr>
        <w:spacing w:line="300" w:lineRule="exact"/>
        <w:rPr>
          <w:b/>
          <w:color w:val="000000" w:themeColor="text1"/>
        </w:rPr>
      </w:pPr>
      <w:r w:rsidRPr="00234758">
        <w:rPr>
          <w:b/>
          <w:color w:val="000000" w:themeColor="text1"/>
          <w:lang w:val="en-GB"/>
        </w:rPr>
        <w:t xml:space="preserve">Herbert Oberacher </w:t>
      </w:r>
    </w:p>
    <w:p w14:paraId="02A2DE4B" w14:textId="4189A572" w:rsidR="00F2600F" w:rsidRPr="007E6A17" w:rsidRDefault="006413D2" w:rsidP="00D96B72">
      <w:pPr>
        <w:spacing w:before="120" w:after="120" w:line="300" w:lineRule="exact"/>
        <w:rPr>
          <w:color w:val="000000" w:themeColor="text1"/>
        </w:rPr>
      </w:pPr>
      <w:r w:rsidRPr="007E6A17">
        <w:rPr>
          <w:color w:val="000000" w:themeColor="text1"/>
          <w:lang w:val="en-GB"/>
        </w:rPr>
        <w:t>Herbert Oberacher is an analytical chemist</w:t>
      </w:r>
      <w:r w:rsidR="002E5E7B" w:rsidRPr="007E6A17">
        <w:rPr>
          <w:color w:val="000000" w:themeColor="text1"/>
          <w:lang w:val="en-GB"/>
        </w:rPr>
        <w:t xml:space="preserve"> and</w:t>
      </w:r>
      <w:r w:rsidRPr="007E6A17">
        <w:rPr>
          <w:color w:val="000000" w:themeColor="text1"/>
        </w:rPr>
        <w:t xml:space="preserve"> the </w:t>
      </w:r>
      <w:r w:rsidR="00BA5B8A" w:rsidRPr="007E6A17">
        <w:rPr>
          <w:color w:val="000000" w:themeColor="text1"/>
        </w:rPr>
        <w:t>H</w:t>
      </w:r>
      <w:r w:rsidRPr="007E6A17">
        <w:rPr>
          <w:color w:val="000000" w:themeColor="text1"/>
        </w:rPr>
        <w:t xml:space="preserve">ead of an independent research group at the Institute of Legal Medicine </w:t>
      </w:r>
      <w:r w:rsidR="00081D4B" w:rsidRPr="007E6A17">
        <w:rPr>
          <w:color w:val="000000" w:themeColor="text1"/>
        </w:rPr>
        <w:t xml:space="preserve">and </w:t>
      </w:r>
      <w:r w:rsidRPr="007E6A17">
        <w:rPr>
          <w:color w:val="000000" w:themeColor="text1"/>
        </w:rPr>
        <w:t xml:space="preserve">the scientific </w:t>
      </w:r>
      <w:r w:rsidR="00BA5B8A" w:rsidRPr="007E6A17">
        <w:rPr>
          <w:color w:val="000000" w:themeColor="text1"/>
        </w:rPr>
        <w:t>H</w:t>
      </w:r>
      <w:r w:rsidRPr="007E6A17">
        <w:rPr>
          <w:color w:val="000000" w:themeColor="text1"/>
        </w:rPr>
        <w:t xml:space="preserve">ead of Institute of the Core Facility of the </w:t>
      </w:r>
      <w:r w:rsidR="00926769" w:rsidRPr="007E6A17">
        <w:rPr>
          <w:color w:val="000000" w:themeColor="text1"/>
        </w:rPr>
        <w:t>MUI</w:t>
      </w:r>
      <w:r w:rsidRPr="007E6A17">
        <w:rPr>
          <w:color w:val="000000" w:themeColor="text1"/>
        </w:rPr>
        <w:t xml:space="preserve">. His research focuses </w:t>
      </w:r>
      <w:r w:rsidRPr="007E6A17">
        <w:rPr>
          <w:color w:val="000000" w:themeColor="text1"/>
        </w:rPr>
        <w:lastRenderedPageBreak/>
        <w:t xml:space="preserve">on the development of new and advanced techniques for the analysis of bioorganic molecules with special emphasis on small molecules and nucleic acids and on the application of analytical chemistry in medical, biological, pharmaceutical, and environmental research. </w:t>
      </w:r>
    </w:p>
    <w:p w14:paraId="192000A2" w14:textId="77777777" w:rsidR="00234758" w:rsidRDefault="006413D2" w:rsidP="00234758">
      <w:pPr>
        <w:spacing w:before="120" w:after="120" w:line="300" w:lineRule="exact"/>
        <w:rPr>
          <w:color w:val="000000" w:themeColor="text1"/>
        </w:rPr>
      </w:pPr>
      <w:r w:rsidRPr="007E6A17">
        <w:rPr>
          <w:color w:val="000000" w:themeColor="text1"/>
        </w:rPr>
        <w:t>Role in the project: responsible for parts of the described immunological profiling (metabolomics, steroid profiling)</w:t>
      </w:r>
      <w:r w:rsidR="00D82EBA" w:rsidRPr="007E6A17">
        <w:rPr>
          <w:color w:val="000000" w:themeColor="text1"/>
        </w:rPr>
        <w:t>, interpretation of results</w:t>
      </w:r>
      <w:r w:rsidRPr="007E6A17">
        <w:rPr>
          <w:color w:val="000000" w:themeColor="text1"/>
        </w:rPr>
        <w:t xml:space="preserve">. </w:t>
      </w:r>
    </w:p>
    <w:p w14:paraId="5A0262CB" w14:textId="7D0A8F15" w:rsidR="00F2600F" w:rsidRPr="00234758" w:rsidRDefault="006413D2" w:rsidP="00234758">
      <w:pPr>
        <w:spacing w:before="120" w:after="120" w:line="300" w:lineRule="exact"/>
        <w:rPr>
          <w:b/>
          <w:color w:val="000000" w:themeColor="text1"/>
        </w:rPr>
      </w:pPr>
      <w:r w:rsidRPr="00234758">
        <w:rPr>
          <w:b/>
          <w:color w:val="000000" w:themeColor="text1"/>
        </w:rPr>
        <w:t>Johanna Gostner</w:t>
      </w:r>
    </w:p>
    <w:p w14:paraId="414B2AF6" w14:textId="13AD624D" w:rsidR="00E20980" w:rsidRPr="007E6A17" w:rsidRDefault="00F316F0" w:rsidP="004C41E3">
      <w:pPr>
        <w:rPr>
          <w:color w:val="000000" w:themeColor="text1"/>
          <w:lang w:val="en-US"/>
        </w:rPr>
      </w:pPr>
      <w:r w:rsidRPr="007E6A17">
        <w:rPr>
          <w:color w:val="000000" w:themeColor="text1"/>
          <w:lang w:val="en-US"/>
        </w:rPr>
        <w:t xml:space="preserve">Johanna Gostner is biologist and toxicologist </w:t>
      </w:r>
      <w:r w:rsidR="00933EFE" w:rsidRPr="007E6A17">
        <w:rPr>
          <w:color w:val="000000" w:themeColor="text1"/>
          <w:lang w:val="en-US"/>
        </w:rPr>
        <w:t>and</w:t>
      </w:r>
      <w:r w:rsidR="004C41E3" w:rsidRPr="007E6A17">
        <w:rPr>
          <w:color w:val="000000" w:themeColor="text1"/>
        </w:rPr>
        <w:t xml:space="preserve"> works in the field of biochemical and immunotoxicology, with a particular interest in immunobiochemical signalling processes that are affected by external factors such as diet and pollution. In 2015, she build up an independent junior research group, supported by the prestigious Hertha-Finberg fellowship at the Institute of Biochemistry at the </w:t>
      </w:r>
      <w:r w:rsidR="00926769" w:rsidRPr="007E6A17">
        <w:rPr>
          <w:color w:val="000000" w:themeColor="text1"/>
        </w:rPr>
        <w:t>MUI</w:t>
      </w:r>
      <w:r w:rsidR="004C41E3" w:rsidRPr="007E6A17">
        <w:rPr>
          <w:color w:val="000000" w:themeColor="text1"/>
        </w:rPr>
        <w:t>.</w:t>
      </w:r>
      <w:r w:rsidRPr="007E6A17">
        <w:rPr>
          <w:color w:val="000000" w:themeColor="text1"/>
          <w:lang w:val="en-US"/>
        </w:rPr>
        <w:t xml:space="preserve"> </w:t>
      </w:r>
    </w:p>
    <w:p w14:paraId="4C0EC604" w14:textId="77777777" w:rsidR="00234758" w:rsidRDefault="00E20980" w:rsidP="00234758">
      <w:pPr>
        <w:rPr>
          <w:color w:val="000000" w:themeColor="text1"/>
          <w:lang w:val="en-US"/>
        </w:rPr>
      </w:pPr>
      <w:r w:rsidRPr="007E6A17">
        <w:rPr>
          <w:color w:val="000000" w:themeColor="text1"/>
          <w:lang w:val="en-US"/>
        </w:rPr>
        <w:t>Rol</w:t>
      </w:r>
      <w:r w:rsidR="004C41E3" w:rsidRPr="007E6A17">
        <w:rPr>
          <w:color w:val="000000" w:themeColor="text1"/>
          <w:lang w:val="en-US"/>
        </w:rPr>
        <w:t xml:space="preserve">e in the project: </w:t>
      </w:r>
      <w:r w:rsidRPr="007E6A17">
        <w:rPr>
          <w:color w:val="000000" w:themeColor="text1"/>
          <w:lang w:val="en-US"/>
        </w:rPr>
        <w:t xml:space="preserve">responsible for parts of the immunological profiling (ELISA </w:t>
      </w:r>
      <w:r w:rsidR="00AE0198" w:rsidRPr="007E6A17">
        <w:rPr>
          <w:color w:val="000000" w:themeColor="text1"/>
          <w:lang w:val="en-US"/>
        </w:rPr>
        <w:t xml:space="preserve">measurements, </w:t>
      </w:r>
      <w:r w:rsidRPr="007E6A17">
        <w:rPr>
          <w:color w:val="000000" w:themeColor="text1"/>
          <w:lang w:val="en-US"/>
        </w:rPr>
        <w:t>tryptophan metabolism).</w:t>
      </w:r>
    </w:p>
    <w:p w14:paraId="2894F744" w14:textId="4B2E58BA" w:rsidR="00F2600F" w:rsidRPr="00234758" w:rsidRDefault="006413D2" w:rsidP="00234758">
      <w:pPr>
        <w:rPr>
          <w:b/>
          <w:color w:val="000000" w:themeColor="text1"/>
        </w:rPr>
      </w:pPr>
      <w:r w:rsidRPr="00234758">
        <w:rPr>
          <w:b/>
          <w:color w:val="000000" w:themeColor="text1"/>
        </w:rPr>
        <w:t>Dietmar Fuchs</w:t>
      </w:r>
    </w:p>
    <w:p w14:paraId="77AE1C13" w14:textId="7BAB4122" w:rsidR="00416F02" w:rsidRPr="007E6A17" w:rsidRDefault="00022CC4" w:rsidP="004C41E3">
      <w:pPr>
        <w:rPr>
          <w:color w:val="000000" w:themeColor="text1"/>
          <w:lang w:val="en-US"/>
        </w:rPr>
      </w:pPr>
      <w:r w:rsidRPr="007E6A17">
        <w:rPr>
          <w:color w:val="000000" w:themeColor="text1"/>
          <w:lang w:val="en-US"/>
        </w:rPr>
        <w:t xml:space="preserve">Dietmar Fuchs is an analytical chemist, whose scientific work throughout the past 30 years was focusing on the interaction between the immune system and biochemical pathways. </w:t>
      </w:r>
      <w:r w:rsidR="00FD169A" w:rsidRPr="007E6A17">
        <w:rPr>
          <w:color w:val="000000" w:themeColor="text1"/>
          <w:lang w:val="en-US"/>
        </w:rPr>
        <w:t>The</w:t>
      </w:r>
      <w:r w:rsidRPr="007E6A17">
        <w:rPr>
          <w:color w:val="000000" w:themeColor="text1"/>
          <w:lang w:val="en-US"/>
        </w:rPr>
        <w:t xml:space="preserve"> metabolism of neopterin and other pteridines represented a central aspect as well as the tryptophan-kynurenine and serotonin connection. Necessary analytical methods have been established which allowed to investigate their clinical relevance. </w:t>
      </w:r>
    </w:p>
    <w:p w14:paraId="4F89EDA9" w14:textId="77777777" w:rsidR="00234758" w:rsidRDefault="00D82EBA" w:rsidP="00234758">
      <w:pPr>
        <w:rPr>
          <w:color w:val="000000" w:themeColor="text1"/>
          <w:lang w:val="en-US"/>
        </w:rPr>
      </w:pPr>
      <w:r w:rsidRPr="007E6A17">
        <w:rPr>
          <w:color w:val="000000" w:themeColor="text1"/>
          <w:lang w:val="en-US"/>
        </w:rPr>
        <w:t>Role in the project: Supervision and advice on</w:t>
      </w:r>
      <w:r w:rsidR="00022CC4" w:rsidRPr="007E6A17">
        <w:rPr>
          <w:color w:val="000000" w:themeColor="text1"/>
          <w:lang w:val="en-US"/>
        </w:rPr>
        <w:t xml:space="preserve"> scientific strategies and the interpretation of results.</w:t>
      </w:r>
    </w:p>
    <w:p w14:paraId="5870D59E" w14:textId="08EB8CEC" w:rsidR="007906B8" w:rsidRPr="00234758" w:rsidRDefault="007906B8" w:rsidP="00234758">
      <w:pPr>
        <w:rPr>
          <w:b/>
          <w:color w:val="000000" w:themeColor="text1"/>
          <w:lang w:val="en-US"/>
        </w:rPr>
      </w:pPr>
      <w:r w:rsidRPr="00234758">
        <w:rPr>
          <w:b/>
          <w:color w:val="000000" w:themeColor="text1"/>
          <w:lang w:val="en-US"/>
        </w:rPr>
        <w:t xml:space="preserve">Florian Deisenhammer </w:t>
      </w:r>
    </w:p>
    <w:p w14:paraId="393D898C" w14:textId="1D315711" w:rsidR="00D82EBA" w:rsidRPr="007E6A17" w:rsidRDefault="007906B8" w:rsidP="007906B8">
      <w:pPr>
        <w:rPr>
          <w:color w:val="000000" w:themeColor="text1"/>
          <w:lang w:val="en-US"/>
        </w:rPr>
      </w:pPr>
      <w:r w:rsidRPr="007E6A17">
        <w:rPr>
          <w:color w:val="000000" w:themeColor="text1"/>
          <w:lang w:val="en-US"/>
        </w:rPr>
        <w:t xml:space="preserve">Florian Deisenhammer is a neurologist at </w:t>
      </w:r>
      <w:r w:rsidR="00926769" w:rsidRPr="007E6A17">
        <w:rPr>
          <w:color w:val="000000" w:themeColor="text1"/>
          <w:lang w:val="en-US"/>
        </w:rPr>
        <w:t>MUI</w:t>
      </w:r>
      <w:r w:rsidRPr="007E6A17">
        <w:rPr>
          <w:color w:val="000000" w:themeColor="text1"/>
          <w:lang w:val="en-US"/>
        </w:rPr>
        <w:t xml:space="preserve">. He is </w:t>
      </w:r>
      <w:r w:rsidR="003533BB" w:rsidRPr="007E6A17">
        <w:rPr>
          <w:color w:val="000000" w:themeColor="text1"/>
          <w:lang w:val="en-US"/>
        </w:rPr>
        <w:t>the head of the N</w:t>
      </w:r>
      <w:r w:rsidRPr="007E6A17">
        <w:rPr>
          <w:color w:val="000000" w:themeColor="text1"/>
          <w:lang w:val="en-US"/>
        </w:rPr>
        <w:t>euroimmunology</w:t>
      </w:r>
      <w:r w:rsidR="003533BB" w:rsidRPr="007E6A17">
        <w:rPr>
          <w:color w:val="000000" w:themeColor="text1"/>
          <w:lang w:val="en-US"/>
        </w:rPr>
        <w:t xml:space="preserve"> Laboratory</w:t>
      </w:r>
      <w:r w:rsidRPr="007E6A17">
        <w:rPr>
          <w:color w:val="000000" w:themeColor="text1"/>
          <w:lang w:val="en-US"/>
        </w:rPr>
        <w:t xml:space="preserve"> which is a “quality Austria” certified laboratory. </w:t>
      </w:r>
    </w:p>
    <w:p w14:paraId="303A3BA5" w14:textId="77777777" w:rsidR="00234758" w:rsidRDefault="00D82EBA" w:rsidP="00234758">
      <w:pPr>
        <w:rPr>
          <w:color w:val="000000" w:themeColor="text1"/>
          <w:lang w:val="en-US"/>
        </w:rPr>
      </w:pPr>
      <w:r w:rsidRPr="007E6A17">
        <w:rPr>
          <w:color w:val="000000" w:themeColor="text1"/>
          <w:lang w:val="en-US"/>
        </w:rPr>
        <w:t xml:space="preserve">Role in the project: </w:t>
      </w:r>
      <w:r w:rsidR="007906B8" w:rsidRPr="007E6A17">
        <w:rPr>
          <w:color w:val="000000" w:themeColor="text1"/>
          <w:lang w:val="en-US"/>
        </w:rPr>
        <w:t>SARS-CoV-2 anti</w:t>
      </w:r>
      <w:r w:rsidR="00603D0B" w:rsidRPr="007E6A17">
        <w:rPr>
          <w:color w:val="000000" w:themeColor="text1"/>
          <w:lang w:val="en-US"/>
        </w:rPr>
        <w:t>body testing</w:t>
      </w:r>
      <w:r w:rsidR="007906B8" w:rsidRPr="007E6A17">
        <w:rPr>
          <w:color w:val="000000" w:themeColor="text1"/>
          <w:lang w:val="en-US"/>
        </w:rPr>
        <w:t>.</w:t>
      </w:r>
    </w:p>
    <w:p w14:paraId="20F26957" w14:textId="79F7BDD3" w:rsidR="00311054" w:rsidRPr="00234758" w:rsidRDefault="00311054" w:rsidP="00234758">
      <w:pPr>
        <w:rPr>
          <w:b/>
          <w:color w:val="000000" w:themeColor="text1"/>
          <w:lang w:val="en-US"/>
        </w:rPr>
      </w:pPr>
      <w:r w:rsidRPr="00234758">
        <w:rPr>
          <w:b/>
          <w:color w:val="000000" w:themeColor="text1"/>
        </w:rPr>
        <w:t>Katharina Kurz</w:t>
      </w:r>
    </w:p>
    <w:p w14:paraId="44B38944" w14:textId="1DF25E81" w:rsidR="00285A59" w:rsidRPr="007E6A17" w:rsidRDefault="00285A59" w:rsidP="00285A59">
      <w:pPr>
        <w:rPr>
          <w:color w:val="000000" w:themeColor="text1"/>
        </w:rPr>
      </w:pPr>
      <w:r w:rsidRPr="007E6A17">
        <w:rPr>
          <w:color w:val="000000" w:themeColor="text1"/>
          <w:lang w:val="en-US"/>
        </w:rPr>
        <w:t xml:space="preserve">Katharina Kurz is a specialist in Internal Medicine at the Department of Infectiology, Immunology, Pneumatology and Rheumatology. </w:t>
      </w:r>
      <w:r w:rsidR="00D82EBA" w:rsidRPr="007E6A17">
        <w:rPr>
          <w:color w:val="000000" w:themeColor="text1"/>
          <w:lang w:val="en-US"/>
        </w:rPr>
        <w:t>Her research focusses on</w:t>
      </w:r>
      <w:r w:rsidRPr="007E6A17">
        <w:rPr>
          <w:color w:val="000000" w:themeColor="text1"/>
          <w:lang w:val="en-US"/>
        </w:rPr>
        <w:t xml:space="preserve"> the relationship between immune-mediated alterations of amino acid metabolism and mental health</w:t>
      </w:r>
      <w:r w:rsidR="00D82EBA" w:rsidRPr="007E6A17">
        <w:rPr>
          <w:color w:val="000000" w:themeColor="text1"/>
          <w:lang w:val="en-US"/>
        </w:rPr>
        <w:t xml:space="preserve"> </w:t>
      </w:r>
      <w:r w:rsidRPr="007E6A17">
        <w:rPr>
          <w:color w:val="000000" w:themeColor="text1"/>
          <w:lang w:val="en-US"/>
        </w:rPr>
        <w:t xml:space="preserve">in patients with infectious diseases. </w:t>
      </w:r>
    </w:p>
    <w:p w14:paraId="123C5176" w14:textId="4C66AD9D" w:rsidR="00311054" w:rsidRPr="007E6A17" w:rsidRDefault="00285A59" w:rsidP="007906B8">
      <w:r w:rsidRPr="007E6A17">
        <w:rPr>
          <w:color w:val="000000" w:themeColor="text1"/>
          <w:lang w:val="en-US"/>
        </w:rPr>
        <w:t xml:space="preserve">Role in the project: care of patients </w:t>
      </w:r>
      <w:r w:rsidR="00D82EBA" w:rsidRPr="007E6A17">
        <w:rPr>
          <w:color w:val="000000" w:themeColor="text1"/>
          <w:lang w:val="en-US"/>
        </w:rPr>
        <w:t>following COVID-19 infection and</w:t>
      </w:r>
      <w:r w:rsidRPr="007E6A17">
        <w:rPr>
          <w:color w:val="000000" w:themeColor="text1"/>
          <w:lang w:val="en-US"/>
        </w:rPr>
        <w:t xml:space="preserve"> assist</w:t>
      </w:r>
      <w:r w:rsidR="00D82EBA" w:rsidRPr="007E6A17">
        <w:rPr>
          <w:color w:val="000000" w:themeColor="text1"/>
          <w:lang w:val="en-US"/>
        </w:rPr>
        <w:t>ance and supervision</w:t>
      </w:r>
      <w:r w:rsidRPr="007E6A17">
        <w:rPr>
          <w:color w:val="000000" w:themeColor="text1"/>
          <w:lang w:val="en-US"/>
        </w:rPr>
        <w:t xml:space="preserve"> in all questions regarding infe</w:t>
      </w:r>
      <w:r w:rsidR="00D82EBA" w:rsidRPr="007E6A17">
        <w:rPr>
          <w:color w:val="000000" w:themeColor="text1"/>
          <w:lang w:val="en-US"/>
        </w:rPr>
        <w:t>ctiologic or immunologic parameters in SC2+ individuals</w:t>
      </w:r>
      <w:r w:rsidRPr="007E6A17">
        <w:rPr>
          <w:color w:val="000000" w:themeColor="text1"/>
          <w:lang w:val="en-US"/>
        </w:rPr>
        <w:t>.</w:t>
      </w:r>
    </w:p>
    <w:p w14:paraId="75DEA64B" w14:textId="321BAF6B" w:rsidR="00F2600F" w:rsidRPr="007E6A17" w:rsidRDefault="005F17CD">
      <w:pPr>
        <w:pStyle w:val="berschrift2"/>
        <w:rPr>
          <w:color w:val="000000" w:themeColor="text1"/>
        </w:rPr>
      </w:pPr>
      <w:bookmarkStart w:id="48" w:name="_Toc69225071"/>
      <w:r w:rsidRPr="007E6A17">
        <w:rPr>
          <w:color w:val="000000" w:themeColor="text1"/>
        </w:rPr>
        <w:t>4</w:t>
      </w:r>
      <w:r w:rsidR="00234758">
        <w:rPr>
          <w:color w:val="000000" w:themeColor="text1"/>
        </w:rPr>
        <w:t>.2.</w:t>
      </w:r>
      <w:r w:rsidR="006413D2" w:rsidRPr="007E6A17">
        <w:rPr>
          <w:color w:val="000000" w:themeColor="text1"/>
        </w:rPr>
        <w:t xml:space="preserve"> </w:t>
      </w:r>
      <w:r w:rsidR="001F0F6F" w:rsidRPr="007E6A17">
        <w:rPr>
          <w:color w:val="000000" w:themeColor="text1"/>
        </w:rPr>
        <w:t>C</w:t>
      </w:r>
      <w:r w:rsidR="006413D2" w:rsidRPr="007E6A17">
        <w:rPr>
          <w:color w:val="000000" w:themeColor="text1"/>
        </w:rPr>
        <w:t>areer development</w:t>
      </w:r>
      <w:bookmarkEnd w:id="48"/>
    </w:p>
    <w:p w14:paraId="799E8D18" w14:textId="0C4D8853" w:rsidR="00F2600F" w:rsidRPr="007E6A17" w:rsidRDefault="006413D2" w:rsidP="004118DF">
      <w:pPr>
        <w:pBdr>
          <w:top w:val="nil"/>
          <w:left w:val="nil"/>
          <w:bottom w:val="nil"/>
          <w:right w:val="nil"/>
          <w:between w:val="nil"/>
        </w:pBdr>
        <w:spacing w:before="120" w:after="120" w:line="300" w:lineRule="exact"/>
        <w:rPr>
          <w:color w:val="000000" w:themeColor="text1"/>
        </w:rPr>
      </w:pPr>
      <w:r w:rsidRPr="007E6A17">
        <w:rPr>
          <w:color w:val="000000" w:themeColor="text1"/>
        </w:rPr>
        <w:t>The present project helps to develop the scientific career of Katharina Hüfner</w:t>
      </w:r>
      <w:r w:rsidR="00311054" w:rsidRPr="007E6A17">
        <w:rPr>
          <w:color w:val="000000" w:themeColor="text1"/>
        </w:rPr>
        <w:t xml:space="preserve"> by obtaining support from the more senior collaborators, while strengthening </w:t>
      </w:r>
      <w:r w:rsidR="00593D50" w:rsidRPr="007E6A17">
        <w:rPr>
          <w:color w:val="000000" w:themeColor="text1"/>
        </w:rPr>
        <w:t xml:space="preserve">existing </w:t>
      </w:r>
      <w:r w:rsidR="00311054" w:rsidRPr="007E6A17">
        <w:rPr>
          <w:color w:val="000000" w:themeColor="text1"/>
        </w:rPr>
        <w:t>scientific cooperations further</w:t>
      </w:r>
      <w:r w:rsidR="00D82EBA" w:rsidRPr="007E6A17">
        <w:rPr>
          <w:color w:val="000000" w:themeColor="text1"/>
        </w:rPr>
        <w:t>.</w:t>
      </w:r>
      <w:r w:rsidRPr="007E6A17">
        <w:rPr>
          <w:color w:val="000000" w:themeColor="text1"/>
        </w:rPr>
        <w:t xml:space="preserve"> </w:t>
      </w:r>
      <w:r w:rsidR="00BD2FFC" w:rsidRPr="007E6A17">
        <w:rPr>
          <w:color w:val="000000" w:themeColor="text1"/>
        </w:rPr>
        <w:t xml:space="preserve">The </w:t>
      </w:r>
      <w:r w:rsidRPr="007E6A17">
        <w:rPr>
          <w:color w:val="000000" w:themeColor="text1"/>
        </w:rPr>
        <w:t xml:space="preserve">PhD student </w:t>
      </w:r>
      <w:r w:rsidRPr="007E6A17">
        <w:rPr>
          <w:color w:val="000000" w:themeColor="text1"/>
        </w:rPr>
        <w:lastRenderedPageBreak/>
        <w:t>will have the opportunity to complete her/his PhD thesis and work in a highly qualified multidisciplinary team. After finishing this project, both will have the opportunity to generate follow-up projects.</w:t>
      </w:r>
    </w:p>
    <w:p w14:paraId="2420EAB6" w14:textId="5832DD0F" w:rsidR="008C2ED7" w:rsidRPr="007E6A17" w:rsidRDefault="005F17CD">
      <w:pPr>
        <w:pStyle w:val="berschrift1"/>
        <w:rPr>
          <w:color w:val="000000" w:themeColor="text1"/>
        </w:rPr>
      </w:pPr>
      <w:bookmarkStart w:id="49" w:name="_in3sj22oq5ih" w:colFirst="0" w:colLast="0"/>
      <w:bookmarkStart w:id="50" w:name="_Toc69225072"/>
      <w:bookmarkEnd w:id="49"/>
      <w:r w:rsidRPr="007E6A17">
        <w:rPr>
          <w:color w:val="000000" w:themeColor="text1"/>
        </w:rPr>
        <w:t>5</w:t>
      </w:r>
      <w:r w:rsidR="006413D2" w:rsidRPr="007E6A17">
        <w:rPr>
          <w:color w:val="000000" w:themeColor="text1"/>
        </w:rPr>
        <w:t>. Abbreviations</w:t>
      </w:r>
      <w:bookmarkEnd w:id="50"/>
    </w:p>
    <w:p w14:paraId="67169DD6" w14:textId="77777777" w:rsidR="00A61CBD" w:rsidRPr="007E6A17" w:rsidRDefault="00A61CBD" w:rsidP="009625A1">
      <w:pPr>
        <w:spacing w:before="0" w:after="0" w:line="300" w:lineRule="exact"/>
        <w:rPr>
          <w:color w:val="000000" w:themeColor="text1"/>
          <w:shd w:val="clear" w:color="auto" w:fill="FFFFFF"/>
        </w:rPr>
      </w:pPr>
      <w:r w:rsidRPr="007E6A17">
        <w:rPr>
          <w:color w:val="000000" w:themeColor="text1"/>
          <w:shd w:val="clear" w:color="auto" w:fill="FFFFFF"/>
        </w:rPr>
        <w:t>ANOVA- analysis of variance</w:t>
      </w:r>
    </w:p>
    <w:p w14:paraId="69B205BD" w14:textId="77777777" w:rsidR="00A61CBD" w:rsidRPr="007E6A17" w:rsidRDefault="00A61CBD" w:rsidP="009625A1">
      <w:pPr>
        <w:spacing w:before="0" w:after="0" w:line="300" w:lineRule="exact"/>
        <w:rPr>
          <w:color w:val="000000" w:themeColor="text1"/>
          <w:shd w:val="clear" w:color="auto" w:fill="FFFFFF"/>
          <w:lang w:val="en-GB"/>
        </w:rPr>
      </w:pPr>
      <w:r w:rsidRPr="007E6A17">
        <w:rPr>
          <w:color w:val="000000" w:themeColor="text1"/>
          <w:shd w:val="clear" w:color="auto" w:fill="FFFFFF"/>
          <w:lang w:val="en-GB"/>
        </w:rPr>
        <w:t>BDI - Beck depression inventory</w:t>
      </w:r>
    </w:p>
    <w:p w14:paraId="6D930C2F" w14:textId="77777777" w:rsidR="00A61CBD" w:rsidRPr="007E6A17" w:rsidRDefault="00A61CBD" w:rsidP="009625A1">
      <w:pPr>
        <w:spacing w:before="0" w:after="0" w:line="300" w:lineRule="exact"/>
        <w:rPr>
          <w:color w:val="000000" w:themeColor="text1"/>
          <w:shd w:val="clear" w:color="auto" w:fill="FFFFFF"/>
          <w:lang w:val="en-GB"/>
        </w:rPr>
      </w:pPr>
      <w:r w:rsidRPr="007E6A17">
        <w:rPr>
          <w:color w:val="000000" w:themeColor="text1"/>
          <w:shd w:val="clear" w:color="auto" w:fill="FFFFFF"/>
          <w:lang w:val="en-GB"/>
        </w:rPr>
        <w:t>BKH- Bezirkskrankenhaus</w:t>
      </w:r>
    </w:p>
    <w:p w14:paraId="3D474FD3" w14:textId="77777777" w:rsidR="00A61CBD" w:rsidRPr="007E6A17" w:rsidRDefault="00A61CBD" w:rsidP="009625A1">
      <w:pPr>
        <w:spacing w:before="0" w:after="0" w:line="300" w:lineRule="exact"/>
        <w:rPr>
          <w:color w:val="000000" w:themeColor="text1"/>
          <w:shd w:val="clear" w:color="auto" w:fill="FFFFFF"/>
        </w:rPr>
      </w:pPr>
      <w:r w:rsidRPr="007E6A17">
        <w:rPr>
          <w:color w:val="000000" w:themeColor="text1"/>
          <w:shd w:val="clear" w:color="auto" w:fill="FFFFFF"/>
        </w:rPr>
        <w:t>CHES - Computer-based Health Evaluation System</w:t>
      </w:r>
    </w:p>
    <w:p w14:paraId="73CE2917" w14:textId="77777777" w:rsidR="00A61CBD" w:rsidRPr="007E6A17" w:rsidRDefault="00A61CBD" w:rsidP="009625A1">
      <w:pPr>
        <w:spacing w:before="0" w:after="0" w:line="300" w:lineRule="exact"/>
        <w:rPr>
          <w:color w:val="000000" w:themeColor="text1"/>
        </w:rPr>
      </w:pPr>
      <w:r w:rsidRPr="007E6A17">
        <w:rPr>
          <w:color w:val="000000" w:themeColor="text1"/>
        </w:rPr>
        <w:t>COVID-19 - Coronavirus disease</w:t>
      </w:r>
    </w:p>
    <w:p w14:paraId="470B5695" w14:textId="77777777" w:rsidR="00A61CBD" w:rsidRPr="007E6A17" w:rsidRDefault="00A61CBD" w:rsidP="009625A1">
      <w:pPr>
        <w:spacing w:before="0" w:after="0" w:line="300" w:lineRule="exact"/>
        <w:rPr>
          <w:color w:val="000000" w:themeColor="text1"/>
        </w:rPr>
      </w:pPr>
      <w:r w:rsidRPr="007E6A17">
        <w:rPr>
          <w:color w:val="000000" w:themeColor="text1"/>
        </w:rPr>
        <w:t>CRP – C- reactive protein</w:t>
      </w:r>
    </w:p>
    <w:p w14:paraId="19057C74" w14:textId="77777777" w:rsidR="00A61CBD" w:rsidRPr="007E6A17" w:rsidRDefault="00A61CBD" w:rsidP="009625A1">
      <w:pPr>
        <w:spacing w:before="0" w:after="0" w:line="300" w:lineRule="exact"/>
        <w:rPr>
          <w:color w:val="000000" w:themeColor="text1"/>
          <w:shd w:val="clear" w:color="auto" w:fill="FFFFFF"/>
        </w:rPr>
      </w:pPr>
      <w:r w:rsidRPr="007E6A17">
        <w:rPr>
          <w:color w:val="000000" w:themeColor="text1"/>
          <w:shd w:val="clear" w:color="auto" w:fill="FFFFFF"/>
        </w:rPr>
        <w:t>ELISA- enzyme linked immunosorbent assay</w:t>
      </w:r>
    </w:p>
    <w:p w14:paraId="02843E51" w14:textId="77777777" w:rsidR="00A61CBD" w:rsidRPr="007E6A17" w:rsidRDefault="00A61CBD" w:rsidP="009625A1">
      <w:pPr>
        <w:spacing w:before="0" w:after="0" w:line="300" w:lineRule="exact"/>
        <w:rPr>
          <w:color w:val="000000" w:themeColor="text1"/>
          <w:shd w:val="clear" w:color="auto" w:fill="FFFFFF"/>
        </w:rPr>
      </w:pPr>
      <w:r w:rsidRPr="007E6A17">
        <w:rPr>
          <w:color w:val="000000" w:themeColor="text1"/>
          <w:shd w:val="clear" w:color="auto" w:fill="FFFFFF"/>
        </w:rPr>
        <w:t xml:space="preserve">FIA-MS/MS - flow injection analysis-tandem mass spectrometry </w:t>
      </w:r>
    </w:p>
    <w:p w14:paraId="26576A8A" w14:textId="77777777" w:rsidR="00A61CBD" w:rsidRPr="007E6A17" w:rsidRDefault="00A61CBD" w:rsidP="009625A1">
      <w:pPr>
        <w:spacing w:before="0" w:after="0" w:line="300" w:lineRule="exact"/>
        <w:rPr>
          <w:color w:val="000000" w:themeColor="text1"/>
          <w:shd w:val="clear" w:color="auto" w:fill="FFFFFF"/>
        </w:rPr>
      </w:pPr>
      <w:r w:rsidRPr="007E6A17">
        <w:rPr>
          <w:color w:val="000000" w:themeColor="text1"/>
          <w:shd w:val="clear" w:color="auto" w:fill="FFFFFF"/>
        </w:rPr>
        <w:t xml:space="preserve">GCI - The Clinical Global Impression </w:t>
      </w:r>
    </w:p>
    <w:p w14:paraId="029F040F" w14:textId="15AE3082" w:rsidR="00A61CBD" w:rsidRPr="007E6A17" w:rsidRDefault="00A61CBD" w:rsidP="009625A1">
      <w:pPr>
        <w:spacing w:before="0" w:after="0" w:line="300" w:lineRule="exact"/>
        <w:rPr>
          <w:color w:val="000000" w:themeColor="text1"/>
        </w:rPr>
      </w:pPr>
      <w:r w:rsidRPr="007E6A17">
        <w:rPr>
          <w:color w:val="000000" w:themeColor="text1"/>
        </w:rPr>
        <w:t xml:space="preserve">HADS </w:t>
      </w:r>
      <w:r w:rsidR="00D43E3B" w:rsidRPr="007E6A17">
        <w:rPr>
          <w:color w:val="000000" w:themeColor="text1"/>
        </w:rPr>
        <w:t xml:space="preserve">- </w:t>
      </w:r>
      <w:r w:rsidRPr="007E6A17">
        <w:rPr>
          <w:color w:val="000000" w:themeColor="text1"/>
        </w:rPr>
        <w:t>hospital anxiety and depression scale</w:t>
      </w:r>
    </w:p>
    <w:p w14:paraId="296B685A" w14:textId="2CC90697" w:rsidR="00A61CBD" w:rsidRPr="007E6A17" w:rsidRDefault="00A61CBD" w:rsidP="009625A1">
      <w:pPr>
        <w:spacing w:before="0" w:after="0" w:line="300" w:lineRule="exact"/>
        <w:rPr>
          <w:color w:val="000000" w:themeColor="text1"/>
        </w:rPr>
      </w:pPr>
      <w:r w:rsidRPr="007E6A17">
        <w:rPr>
          <w:color w:val="000000" w:themeColor="text1"/>
          <w:shd w:val="clear" w:color="auto" w:fill="FFFFFF"/>
        </w:rPr>
        <w:t xml:space="preserve">HPLC </w:t>
      </w:r>
      <w:r w:rsidR="00D43E3B" w:rsidRPr="007E6A17">
        <w:rPr>
          <w:color w:val="000000" w:themeColor="text1"/>
          <w:shd w:val="clear" w:color="auto" w:fill="FFFFFF"/>
        </w:rPr>
        <w:t xml:space="preserve">- </w:t>
      </w:r>
      <w:r w:rsidRPr="007E6A17">
        <w:rPr>
          <w:color w:val="000000" w:themeColor="text1"/>
          <w:shd w:val="clear" w:color="auto" w:fill="FFFFFF"/>
        </w:rPr>
        <w:t>high performance liquid chromatography</w:t>
      </w:r>
    </w:p>
    <w:p w14:paraId="188F0151" w14:textId="77777777" w:rsidR="00A61CBD" w:rsidRPr="007E6A17" w:rsidRDefault="00A61CBD" w:rsidP="009625A1">
      <w:pPr>
        <w:spacing w:before="0" w:after="0" w:line="300" w:lineRule="exact"/>
        <w:rPr>
          <w:color w:val="000000" w:themeColor="text1"/>
        </w:rPr>
      </w:pPr>
      <w:r w:rsidRPr="007E6A17">
        <w:rPr>
          <w:color w:val="000000" w:themeColor="text1"/>
        </w:rPr>
        <w:t>IL-interleukin</w:t>
      </w:r>
    </w:p>
    <w:p w14:paraId="413248E2" w14:textId="77777777" w:rsidR="00A61CBD" w:rsidRPr="007E6A17" w:rsidRDefault="00A61CBD" w:rsidP="009625A1">
      <w:pPr>
        <w:spacing w:before="0" w:after="0" w:line="300" w:lineRule="exact"/>
        <w:rPr>
          <w:color w:val="000000" w:themeColor="text1"/>
        </w:rPr>
      </w:pPr>
      <w:r w:rsidRPr="007E6A17">
        <w:rPr>
          <w:color w:val="000000" w:themeColor="text1"/>
        </w:rPr>
        <w:t>KA-kynuric acid</w:t>
      </w:r>
    </w:p>
    <w:p w14:paraId="4122D261" w14:textId="77777777" w:rsidR="00A61CBD" w:rsidRPr="007E6A17" w:rsidRDefault="00A61CBD" w:rsidP="009625A1">
      <w:pPr>
        <w:spacing w:before="0" w:after="0" w:line="300" w:lineRule="exact"/>
        <w:rPr>
          <w:color w:val="000000" w:themeColor="text1"/>
        </w:rPr>
      </w:pPr>
      <w:r w:rsidRPr="007E6A17">
        <w:rPr>
          <w:color w:val="000000" w:themeColor="text1"/>
        </w:rPr>
        <w:t>KYN – kynurenine</w:t>
      </w:r>
    </w:p>
    <w:p w14:paraId="6FEDA9A1" w14:textId="4B354BE0" w:rsidR="00A61CBD" w:rsidRPr="007E6A17" w:rsidRDefault="00A61CBD" w:rsidP="009625A1">
      <w:pPr>
        <w:spacing w:before="0" w:after="0" w:line="300" w:lineRule="exact"/>
        <w:rPr>
          <w:color w:val="000000" w:themeColor="text1"/>
        </w:rPr>
      </w:pPr>
      <w:r w:rsidRPr="007E6A17">
        <w:rPr>
          <w:color w:val="000000" w:themeColor="text1"/>
        </w:rPr>
        <w:t xml:space="preserve">LC-MS/MS </w:t>
      </w:r>
      <w:r w:rsidR="00D43E3B" w:rsidRPr="007E6A17">
        <w:rPr>
          <w:color w:val="000000" w:themeColor="text1"/>
        </w:rPr>
        <w:t xml:space="preserve">- </w:t>
      </w:r>
      <w:r w:rsidRPr="007E6A17">
        <w:rPr>
          <w:color w:val="000000" w:themeColor="text1"/>
        </w:rPr>
        <w:t>liquid-chromatography-tandem mass spectrometry</w:t>
      </w:r>
    </w:p>
    <w:p w14:paraId="56ACB78D" w14:textId="2A9DE12A" w:rsidR="0020453C" w:rsidRPr="007E6A17" w:rsidRDefault="0020453C" w:rsidP="009625A1">
      <w:pPr>
        <w:spacing w:before="0" w:after="0" w:line="300" w:lineRule="exact"/>
        <w:rPr>
          <w:color w:val="000000" w:themeColor="text1"/>
        </w:rPr>
      </w:pPr>
      <w:r w:rsidRPr="007E6A17">
        <w:rPr>
          <w:color w:val="000000" w:themeColor="text1"/>
        </w:rPr>
        <w:t>MUI- Medical University Innsbruck</w:t>
      </w:r>
    </w:p>
    <w:p w14:paraId="0B916FE4" w14:textId="77777777" w:rsidR="00A61CBD" w:rsidRPr="007E6A17" w:rsidRDefault="00A61CBD" w:rsidP="009625A1">
      <w:pPr>
        <w:spacing w:before="0" w:after="0" w:line="300" w:lineRule="exact"/>
        <w:rPr>
          <w:color w:val="000000" w:themeColor="text1"/>
        </w:rPr>
      </w:pPr>
      <w:r w:rsidRPr="007E6A17">
        <w:rPr>
          <w:color w:val="000000" w:themeColor="text1"/>
        </w:rPr>
        <w:t>MRM - multiple reaction monitoring</w:t>
      </w:r>
    </w:p>
    <w:p w14:paraId="657E2E9B" w14:textId="25189469" w:rsidR="00A61CBD" w:rsidRPr="007E6A17" w:rsidRDefault="00A61CBD" w:rsidP="009625A1">
      <w:pPr>
        <w:spacing w:before="0" w:after="0" w:line="300" w:lineRule="exact"/>
        <w:rPr>
          <w:color w:val="000000" w:themeColor="text1"/>
        </w:rPr>
      </w:pPr>
      <w:r w:rsidRPr="007E6A17">
        <w:rPr>
          <w:color w:val="000000" w:themeColor="text1"/>
        </w:rPr>
        <w:t>PHE</w:t>
      </w:r>
      <w:r w:rsidR="00D43E3B" w:rsidRPr="007E6A17">
        <w:rPr>
          <w:color w:val="000000" w:themeColor="text1"/>
        </w:rPr>
        <w:t xml:space="preserve"> </w:t>
      </w:r>
      <w:r w:rsidRPr="007E6A17">
        <w:rPr>
          <w:color w:val="000000" w:themeColor="text1"/>
        </w:rPr>
        <w:t>-</w:t>
      </w:r>
      <w:r w:rsidR="00D43E3B" w:rsidRPr="007E6A17">
        <w:rPr>
          <w:color w:val="000000" w:themeColor="text1"/>
        </w:rPr>
        <w:t xml:space="preserve"> </w:t>
      </w:r>
      <w:r w:rsidRPr="007E6A17">
        <w:rPr>
          <w:color w:val="000000" w:themeColor="text1"/>
        </w:rPr>
        <w:t>phenylalanine</w:t>
      </w:r>
    </w:p>
    <w:p w14:paraId="34CED3AA" w14:textId="0F668E6F" w:rsidR="00A61CBD" w:rsidRPr="007E6A17" w:rsidRDefault="00A61CBD" w:rsidP="009625A1">
      <w:pPr>
        <w:spacing w:before="0" w:after="0" w:line="300" w:lineRule="exact"/>
        <w:rPr>
          <w:color w:val="000000" w:themeColor="text1"/>
        </w:rPr>
      </w:pPr>
      <w:r w:rsidRPr="007E6A17">
        <w:rPr>
          <w:color w:val="000000" w:themeColor="text1"/>
        </w:rPr>
        <w:t>PHQ</w:t>
      </w:r>
      <w:r w:rsidR="00D43E3B" w:rsidRPr="007E6A17">
        <w:rPr>
          <w:color w:val="000000" w:themeColor="text1"/>
        </w:rPr>
        <w:t xml:space="preserve"> </w:t>
      </w:r>
      <w:r w:rsidRPr="007E6A17">
        <w:rPr>
          <w:color w:val="000000" w:themeColor="text1"/>
        </w:rPr>
        <w:t>-</w:t>
      </w:r>
      <w:r w:rsidR="00D43E3B" w:rsidRPr="007E6A17">
        <w:rPr>
          <w:color w:val="000000" w:themeColor="text1"/>
        </w:rPr>
        <w:t xml:space="preserve"> </w:t>
      </w:r>
      <w:r w:rsidRPr="007E6A17">
        <w:rPr>
          <w:color w:val="000000" w:themeColor="text1"/>
        </w:rPr>
        <w:t>Patient Health Questionnaire</w:t>
      </w:r>
    </w:p>
    <w:p w14:paraId="6C72F756" w14:textId="406433CA" w:rsidR="00B423D7" w:rsidRPr="007E6A17" w:rsidRDefault="00B423D7" w:rsidP="009625A1">
      <w:pPr>
        <w:spacing w:before="0" w:after="0" w:line="300" w:lineRule="exact"/>
        <w:rPr>
          <w:color w:val="000000" w:themeColor="text1"/>
        </w:rPr>
      </w:pPr>
      <w:r w:rsidRPr="007E6A17">
        <w:rPr>
          <w:color w:val="000000" w:themeColor="text1"/>
        </w:rPr>
        <w:t>RRO-patient reported outcome</w:t>
      </w:r>
    </w:p>
    <w:p w14:paraId="7D9AF50C" w14:textId="77777777" w:rsidR="00A61CBD" w:rsidRPr="007E6A17" w:rsidRDefault="00A61CBD" w:rsidP="009625A1">
      <w:pPr>
        <w:spacing w:before="0" w:after="0" w:line="300" w:lineRule="exact"/>
        <w:rPr>
          <w:color w:val="000000" w:themeColor="text1"/>
        </w:rPr>
      </w:pPr>
      <w:r w:rsidRPr="007E6A17">
        <w:rPr>
          <w:color w:val="000000" w:themeColor="text1"/>
        </w:rPr>
        <w:t>PSS – Perceived Stress scale</w:t>
      </w:r>
    </w:p>
    <w:p w14:paraId="3CB7DAD3" w14:textId="5A564AC1" w:rsidR="00A61CBD" w:rsidRPr="007E6A17" w:rsidRDefault="00A61CBD" w:rsidP="009625A1">
      <w:pPr>
        <w:spacing w:before="0" w:after="0" w:line="300" w:lineRule="exact"/>
        <w:rPr>
          <w:color w:val="000000" w:themeColor="text1"/>
        </w:rPr>
      </w:pPr>
      <w:r w:rsidRPr="007E6A17">
        <w:rPr>
          <w:color w:val="000000" w:themeColor="text1"/>
        </w:rPr>
        <w:t>QA</w:t>
      </w:r>
      <w:r w:rsidR="00D43E3B" w:rsidRPr="007E6A17">
        <w:rPr>
          <w:color w:val="000000" w:themeColor="text1"/>
        </w:rPr>
        <w:t xml:space="preserve"> </w:t>
      </w:r>
      <w:r w:rsidRPr="007E6A17">
        <w:rPr>
          <w:color w:val="000000" w:themeColor="text1"/>
        </w:rPr>
        <w:t>- quinolonic acid</w:t>
      </w:r>
    </w:p>
    <w:p w14:paraId="7452A817" w14:textId="77777777" w:rsidR="00A61CBD" w:rsidRPr="007E6A17" w:rsidRDefault="00A61CBD" w:rsidP="009625A1">
      <w:pPr>
        <w:spacing w:before="0" w:after="0" w:line="300" w:lineRule="exact"/>
        <w:rPr>
          <w:color w:val="000000" w:themeColor="text1"/>
        </w:rPr>
      </w:pPr>
      <w:r w:rsidRPr="007E6A17">
        <w:rPr>
          <w:color w:val="000000" w:themeColor="text1"/>
        </w:rPr>
        <w:t>RS-13 – Resiliencescale 13</w:t>
      </w:r>
    </w:p>
    <w:p w14:paraId="41A3A3C7" w14:textId="77777777" w:rsidR="00A05DCA" w:rsidRPr="007E6A17" w:rsidRDefault="00A05DCA" w:rsidP="00A05DCA">
      <w:pPr>
        <w:spacing w:before="0" w:after="0" w:line="300" w:lineRule="exact"/>
        <w:rPr>
          <w:color w:val="000000" w:themeColor="text1"/>
        </w:rPr>
      </w:pPr>
      <w:r w:rsidRPr="007E6A17">
        <w:rPr>
          <w:color w:val="000000" w:themeColor="text1"/>
        </w:rPr>
        <w:t>SARS-CoV-2 - severe adult respiratory distress syndrome corona virus-2</w:t>
      </w:r>
    </w:p>
    <w:p w14:paraId="63C61EF7" w14:textId="6A625818" w:rsidR="00A05DCA" w:rsidRPr="007E6A17" w:rsidRDefault="00A05DCA" w:rsidP="00A05DCA">
      <w:pPr>
        <w:spacing w:before="0" w:after="0" w:line="300" w:lineRule="exact"/>
        <w:rPr>
          <w:color w:val="000000" w:themeColor="text1"/>
        </w:rPr>
      </w:pPr>
      <w:r w:rsidRPr="007E6A17">
        <w:rPr>
          <w:color w:val="000000" w:themeColor="text1"/>
        </w:rPr>
        <w:t xml:space="preserve">SC2-MI- - healthy individuals </w:t>
      </w:r>
    </w:p>
    <w:p w14:paraId="0418FE1B" w14:textId="77777777" w:rsidR="00A05DCA" w:rsidRPr="007E6A17" w:rsidRDefault="00A05DCA" w:rsidP="00A05DCA">
      <w:pPr>
        <w:spacing w:before="0" w:after="0" w:line="300" w:lineRule="exact"/>
        <w:rPr>
          <w:color w:val="000000" w:themeColor="text1"/>
        </w:rPr>
      </w:pPr>
      <w:r w:rsidRPr="007E6A17">
        <w:rPr>
          <w:color w:val="000000" w:themeColor="text1"/>
        </w:rPr>
        <w:t xml:space="preserve">SC2+MI- individuals following COVID-19 (not in acute disease phase) without mental illness </w:t>
      </w:r>
    </w:p>
    <w:p w14:paraId="103CD0E8" w14:textId="6CBE31C7" w:rsidR="00A05DCA" w:rsidRPr="007E6A17" w:rsidRDefault="00A05DCA" w:rsidP="00A05DCA">
      <w:pPr>
        <w:spacing w:before="0" w:after="0" w:line="300" w:lineRule="exact"/>
        <w:rPr>
          <w:color w:val="000000" w:themeColor="text1"/>
        </w:rPr>
      </w:pPr>
      <w:r w:rsidRPr="007E6A17">
        <w:rPr>
          <w:color w:val="000000" w:themeColor="text1"/>
        </w:rPr>
        <w:t>SC2-MI- - individuals living with a mental illness who have not been tested positive for SARS-CoV-2 SC2+MI+ - individuals with dual diagnosis</w:t>
      </w:r>
    </w:p>
    <w:p w14:paraId="13D03375" w14:textId="3B7EC733" w:rsidR="00A61CBD" w:rsidRPr="007E6A17" w:rsidRDefault="00A61CBD" w:rsidP="009625A1">
      <w:pPr>
        <w:spacing w:before="0" w:after="0" w:line="300" w:lineRule="exact"/>
        <w:rPr>
          <w:color w:val="000000" w:themeColor="text1"/>
        </w:rPr>
      </w:pPr>
      <w:r w:rsidRPr="007E6A17">
        <w:rPr>
          <w:color w:val="000000" w:themeColor="text1"/>
        </w:rPr>
        <w:t>SCI</w:t>
      </w:r>
      <w:r w:rsidR="00D43E3B" w:rsidRPr="007E6A17">
        <w:rPr>
          <w:color w:val="000000" w:themeColor="text1"/>
        </w:rPr>
        <w:t xml:space="preserve"> </w:t>
      </w:r>
      <w:r w:rsidRPr="007E6A17">
        <w:rPr>
          <w:color w:val="000000" w:themeColor="text1"/>
        </w:rPr>
        <w:t>- Stress Coping Inventar</w:t>
      </w:r>
    </w:p>
    <w:p w14:paraId="3552B951" w14:textId="09ACB763" w:rsidR="00A61CBD" w:rsidRPr="007E6A17" w:rsidRDefault="00A61CBD" w:rsidP="009625A1">
      <w:pPr>
        <w:spacing w:before="0" w:after="0" w:line="300" w:lineRule="exact"/>
        <w:rPr>
          <w:color w:val="000000" w:themeColor="text1"/>
        </w:rPr>
      </w:pPr>
      <w:r w:rsidRPr="007E6A17">
        <w:rPr>
          <w:color w:val="000000" w:themeColor="text1"/>
        </w:rPr>
        <w:t>SIS</w:t>
      </w:r>
      <w:r w:rsidR="00D43E3B" w:rsidRPr="007E6A17">
        <w:rPr>
          <w:color w:val="000000" w:themeColor="text1"/>
        </w:rPr>
        <w:t xml:space="preserve"> </w:t>
      </w:r>
      <w:r w:rsidRPr="007E6A17">
        <w:rPr>
          <w:color w:val="000000" w:themeColor="text1"/>
        </w:rPr>
        <w:t>- social impact scale</w:t>
      </w:r>
    </w:p>
    <w:p w14:paraId="419C198A" w14:textId="77777777" w:rsidR="00A61CBD" w:rsidRPr="007E6A17" w:rsidRDefault="00A61CBD" w:rsidP="009625A1">
      <w:pPr>
        <w:spacing w:before="0" w:after="0" w:line="300" w:lineRule="exact"/>
        <w:rPr>
          <w:color w:val="000000" w:themeColor="text1"/>
        </w:rPr>
      </w:pPr>
      <w:r w:rsidRPr="007E6A17">
        <w:rPr>
          <w:color w:val="000000" w:themeColor="text1"/>
        </w:rPr>
        <w:t>TNF – tumor necrosis factor</w:t>
      </w:r>
    </w:p>
    <w:p w14:paraId="199A8D81" w14:textId="7E4C461B" w:rsidR="00416F02" w:rsidRPr="007E6A17" w:rsidRDefault="00A61CBD" w:rsidP="009625A1">
      <w:pPr>
        <w:spacing w:before="0" w:after="0" w:line="300" w:lineRule="exact"/>
        <w:rPr>
          <w:color w:val="000000" w:themeColor="text1"/>
        </w:rPr>
      </w:pPr>
      <w:r w:rsidRPr="007E6A17">
        <w:rPr>
          <w:color w:val="000000" w:themeColor="text1"/>
        </w:rPr>
        <w:t>TRP</w:t>
      </w:r>
      <w:r w:rsidR="00D43E3B" w:rsidRPr="007E6A17">
        <w:rPr>
          <w:color w:val="000000" w:themeColor="text1"/>
        </w:rPr>
        <w:t xml:space="preserve"> </w:t>
      </w:r>
      <w:r w:rsidR="00416F02" w:rsidRPr="007E6A17">
        <w:rPr>
          <w:color w:val="000000" w:themeColor="text1"/>
        </w:rPr>
        <w:t>–</w:t>
      </w:r>
      <w:r w:rsidR="00D43E3B" w:rsidRPr="007E6A17">
        <w:rPr>
          <w:color w:val="000000" w:themeColor="text1"/>
        </w:rPr>
        <w:t xml:space="preserve"> </w:t>
      </w:r>
      <w:r w:rsidRPr="007E6A17">
        <w:rPr>
          <w:color w:val="000000" w:themeColor="text1"/>
        </w:rPr>
        <w:t>tryptophan</w:t>
      </w:r>
    </w:p>
    <w:p w14:paraId="588BB858" w14:textId="7B1CC410" w:rsidR="00A61CBD" w:rsidRPr="007E6A17" w:rsidRDefault="00A61CBD" w:rsidP="009625A1">
      <w:pPr>
        <w:spacing w:before="0" w:after="0" w:line="300" w:lineRule="exact"/>
        <w:rPr>
          <w:color w:val="000000" w:themeColor="text1"/>
        </w:rPr>
      </w:pPr>
      <w:r w:rsidRPr="007E6A17">
        <w:rPr>
          <w:color w:val="000000" w:themeColor="text1"/>
        </w:rPr>
        <w:t>TYR</w:t>
      </w:r>
      <w:r w:rsidR="00D43E3B" w:rsidRPr="007E6A17">
        <w:rPr>
          <w:color w:val="000000" w:themeColor="text1"/>
        </w:rPr>
        <w:t xml:space="preserve"> </w:t>
      </w:r>
      <w:r w:rsidRPr="007E6A17">
        <w:rPr>
          <w:color w:val="000000" w:themeColor="text1"/>
        </w:rPr>
        <w:t>- tyrosine</w:t>
      </w:r>
    </w:p>
    <w:p w14:paraId="6457A56F" w14:textId="6884440F" w:rsidR="008C2ED7" w:rsidRPr="007E6A17" w:rsidRDefault="00A61CBD" w:rsidP="00472551">
      <w:pPr>
        <w:spacing w:before="0" w:after="0" w:line="300" w:lineRule="exact"/>
        <w:rPr>
          <w:color w:val="000000" w:themeColor="text1"/>
        </w:rPr>
      </w:pPr>
      <w:r w:rsidRPr="007E6A17">
        <w:rPr>
          <w:color w:val="000000" w:themeColor="text1"/>
        </w:rPr>
        <w:t>WHOQOL - WHO Quality of Life assessment</w:t>
      </w:r>
      <w:r w:rsidR="008C2ED7" w:rsidRPr="007E6A17">
        <w:rPr>
          <w:color w:val="000000" w:themeColor="text1"/>
        </w:rPr>
        <w:br w:type="page"/>
      </w:r>
    </w:p>
    <w:p w14:paraId="44D2BFC9" w14:textId="32DE6555" w:rsidR="00F2600F" w:rsidRPr="007E6A17" w:rsidRDefault="008C2ED7" w:rsidP="008C2ED7">
      <w:pPr>
        <w:pStyle w:val="berschrift1"/>
        <w:spacing w:before="240" w:after="240"/>
        <w:rPr>
          <w:i/>
          <w:color w:val="000000" w:themeColor="text1"/>
        </w:rPr>
      </w:pPr>
      <w:bookmarkStart w:id="51" w:name="_Toc69225073"/>
      <w:r w:rsidRPr="007E6A17">
        <w:rPr>
          <w:color w:val="000000" w:themeColor="text1"/>
        </w:rPr>
        <w:lastRenderedPageBreak/>
        <w:t>Appendix 1</w:t>
      </w:r>
      <w:bookmarkEnd w:id="51"/>
      <w:r w:rsidRPr="007E6A17">
        <w:rPr>
          <w:color w:val="000000" w:themeColor="text1"/>
        </w:rPr>
        <w:t xml:space="preserve"> </w:t>
      </w:r>
    </w:p>
    <w:p w14:paraId="64146B97" w14:textId="2540FA71" w:rsidR="00F2600F" w:rsidRPr="007E6A17" w:rsidRDefault="008C2ED7">
      <w:pPr>
        <w:pStyle w:val="berschrift2"/>
        <w:spacing w:before="240" w:after="240"/>
        <w:rPr>
          <w:color w:val="000000" w:themeColor="text1"/>
        </w:rPr>
      </w:pPr>
      <w:bookmarkStart w:id="52" w:name="_Toc69225074"/>
      <w:r w:rsidRPr="007E6A17">
        <w:rPr>
          <w:color w:val="000000" w:themeColor="text1"/>
        </w:rPr>
        <w:t xml:space="preserve">Appendix </w:t>
      </w:r>
      <w:r w:rsidR="006413D2" w:rsidRPr="007E6A17">
        <w:rPr>
          <w:color w:val="000000" w:themeColor="text1"/>
        </w:rPr>
        <w:t>1. a. Details on the research institution</w:t>
      </w:r>
      <w:bookmarkEnd w:id="52"/>
      <w:r w:rsidR="006413D2" w:rsidRPr="007E6A17">
        <w:rPr>
          <w:color w:val="000000" w:themeColor="text1"/>
        </w:rPr>
        <w:t xml:space="preserve"> </w:t>
      </w:r>
    </w:p>
    <w:p w14:paraId="6D44B18D" w14:textId="4EC531C5" w:rsidR="00F2600F" w:rsidRPr="007E6A17" w:rsidRDefault="00D63C8E" w:rsidP="00774F6A">
      <w:pPr>
        <w:spacing w:before="120" w:after="120" w:line="300" w:lineRule="exact"/>
        <w:rPr>
          <w:color w:val="000000" w:themeColor="text1"/>
        </w:rPr>
      </w:pPr>
      <w:r w:rsidRPr="007E6A17">
        <w:rPr>
          <w:color w:val="000000" w:themeColor="text1"/>
        </w:rPr>
        <w:t xml:space="preserve">The Department for Psychiatry, Psychotherapy and Psychosomatics at the Medical University Innsbruck is composed of the Divisions of Psychiatry I and II as well as the Divisions of Medical Psychology and Child and Adolescent Psychiatry. The participating Divisions of Psychiatry I and II have eight inpatient units with more than 100 beds, a day clinic as well as a general outpatient unit. Both Divisions (I and II) also offer specialized outpatient units such as for individuals with psychosomatic disorders, anxiety disorders, affective disorders, or schizophrenia. Approximately 7000 outpatients are treated each year. The participating centers in Kufstein and Zams are both regional hospitals with specialized outpatient units for Psychiatry. </w:t>
      </w:r>
      <w:r w:rsidR="00113097" w:rsidRPr="007E6A17">
        <w:rPr>
          <w:color w:val="000000" w:themeColor="text1"/>
        </w:rPr>
        <w:t>Immuno</w:t>
      </w:r>
      <w:r w:rsidR="00C01BFB" w:rsidRPr="007E6A17">
        <w:rPr>
          <w:color w:val="000000" w:themeColor="text1"/>
        </w:rPr>
        <w:t xml:space="preserve"> </w:t>
      </w:r>
      <w:r w:rsidR="00113097" w:rsidRPr="007E6A17">
        <w:rPr>
          <w:color w:val="000000" w:themeColor="text1"/>
        </w:rPr>
        <w:t>(biochemical) measurements will be performed at the Institutes of Medical Biochemistry and</w:t>
      </w:r>
      <w:r w:rsidR="00C01BFB" w:rsidRPr="007E6A17">
        <w:rPr>
          <w:color w:val="000000" w:themeColor="text1"/>
        </w:rPr>
        <w:t xml:space="preserve"> Biological Chemistry at the Medical University Innsbruck while SARS-CoV-2 Antibody titers will be performed at the Neuroimmunol</w:t>
      </w:r>
      <w:r w:rsidR="0077486E" w:rsidRPr="007E6A17">
        <w:rPr>
          <w:color w:val="000000" w:themeColor="text1"/>
        </w:rPr>
        <w:t>ogy</w:t>
      </w:r>
      <w:r w:rsidR="00C01BFB" w:rsidRPr="007E6A17">
        <w:rPr>
          <w:color w:val="000000" w:themeColor="text1"/>
        </w:rPr>
        <w:t xml:space="preserve"> Laboratory;</w:t>
      </w:r>
      <w:r w:rsidR="00113097" w:rsidRPr="007E6A17">
        <w:rPr>
          <w:color w:val="000000" w:themeColor="text1"/>
        </w:rPr>
        <w:t xml:space="preserve"> necessary methods and research infrastructure is available. </w:t>
      </w:r>
    </w:p>
    <w:p w14:paraId="22B4F604" w14:textId="77777777" w:rsidR="00E46B85" w:rsidRPr="007E6A17" w:rsidRDefault="00E46B85" w:rsidP="00E46B85">
      <w:pPr>
        <w:spacing w:before="120" w:after="120" w:line="300" w:lineRule="exact"/>
        <w:rPr>
          <w:color w:val="000000" w:themeColor="text1"/>
        </w:rPr>
      </w:pPr>
      <w:r w:rsidRPr="007E6A17">
        <w:rPr>
          <w:color w:val="000000" w:themeColor="text1"/>
        </w:rPr>
        <w:t xml:space="preserve">The mission of the Core Facility Metabolomics is to serve as an enabling resource for research and development programs at the Medical University of Innsbruck. We aim to provide expertise and state-of-the-art technologies for the qualitative and quantitative analysis of small bioorganic molecules. Common targets are drugs, pharmaceuticals, endogenous compounds, and metabolites thereof included in all kinds of biological samples (e.g. biofluids, cells, tissues). More information on the Core Facility Metabolomics is provided at </w:t>
      </w:r>
      <w:hyperlink r:id="rId11" w:history="1">
        <w:r w:rsidRPr="007E6A17">
          <w:rPr>
            <w:rStyle w:val="Hyperlink"/>
            <w:color w:val="000000" w:themeColor="text1"/>
          </w:rPr>
          <w:t>https://biomassspec.gmi.tirol/corefacility/</w:t>
        </w:r>
      </w:hyperlink>
      <w:r w:rsidRPr="007E6A17">
        <w:rPr>
          <w:color w:val="000000" w:themeColor="text1"/>
        </w:rPr>
        <w:t>.</w:t>
      </w:r>
    </w:p>
    <w:p w14:paraId="32EF4813" w14:textId="77777777" w:rsidR="00E46B85" w:rsidRPr="007E6A17" w:rsidRDefault="00E46B85" w:rsidP="00774F6A">
      <w:pPr>
        <w:spacing w:before="120" w:after="120" w:line="300" w:lineRule="exact"/>
        <w:rPr>
          <w:color w:val="000000" w:themeColor="text1"/>
        </w:rPr>
      </w:pPr>
    </w:p>
    <w:p w14:paraId="7F5C5CAA" w14:textId="77777777" w:rsidR="00F2600F" w:rsidRPr="007E6A17" w:rsidRDefault="006413D2" w:rsidP="00774F6A">
      <w:pPr>
        <w:spacing w:before="120" w:after="120" w:line="300" w:lineRule="exact"/>
        <w:rPr>
          <w:color w:val="000000" w:themeColor="text1"/>
        </w:rPr>
      </w:pPr>
      <w:r w:rsidRPr="007E6A17">
        <w:rPr>
          <w:color w:val="000000" w:themeColor="text1"/>
        </w:rPr>
        <w:t>Project participants who are not financed by funds applied for in the framework of this project</w:t>
      </w:r>
    </w:p>
    <w:p w14:paraId="155BDC13" w14:textId="77777777" w:rsidR="00F2600F" w:rsidRPr="007E6A17" w:rsidRDefault="006413D2" w:rsidP="00774F6A">
      <w:pPr>
        <w:spacing w:before="120" w:after="120" w:line="300" w:lineRule="exact"/>
        <w:rPr>
          <w:color w:val="000000" w:themeColor="text1"/>
          <w:lang w:val="de-DE"/>
        </w:rPr>
      </w:pPr>
      <w:r w:rsidRPr="007E6A17">
        <w:rPr>
          <w:color w:val="000000" w:themeColor="text1"/>
          <w:lang w:val="de-DE"/>
        </w:rPr>
        <w:t>Innsbruck:</w:t>
      </w:r>
    </w:p>
    <w:p w14:paraId="1C495056" w14:textId="77777777" w:rsidR="00C01BFB" w:rsidRPr="007E6A17" w:rsidRDefault="00C01BFB" w:rsidP="00C01BFB">
      <w:pPr>
        <w:spacing w:before="120" w:after="120" w:line="300" w:lineRule="exact"/>
        <w:rPr>
          <w:color w:val="000000" w:themeColor="text1"/>
          <w:lang w:val="de-DE"/>
        </w:rPr>
      </w:pPr>
      <w:r w:rsidRPr="007E6A17">
        <w:rPr>
          <w:color w:val="000000" w:themeColor="text1"/>
          <w:lang w:val="de-DE"/>
        </w:rPr>
        <w:t>Assoc. Prof. Dr. Katharina Hüfner</w:t>
      </w:r>
    </w:p>
    <w:p w14:paraId="439BAD50" w14:textId="77777777" w:rsidR="00C01BFB" w:rsidRPr="007E6A17" w:rsidRDefault="00C01BFB" w:rsidP="00C01BFB">
      <w:pPr>
        <w:spacing w:before="120" w:after="120" w:line="300" w:lineRule="exact"/>
        <w:rPr>
          <w:color w:val="000000" w:themeColor="text1"/>
          <w:lang w:val="de-DE"/>
        </w:rPr>
      </w:pPr>
      <w:r w:rsidRPr="007E6A17">
        <w:rPr>
          <w:color w:val="000000" w:themeColor="text1"/>
          <w:lang w:val="de-DE"/>
        </w:rPr>
        <w:t>Prof. Dr. Alex Hofer</w:t>
      </w:r>
    </w:p>
    <w:p w14:paraId="4654A723" w14:textId="77777777" w:rsidR="00C01BFB" w:rsidRPr="007E6A17" w:rsidRDefault="00C01BFB" w:rsidP="00C01BFB">
      <w:pPr>
        <w:spacing w:before="120" w:after="120" w:line="300" w:lineRule="exact"/>
        <w:rPr>
          <w:color w:val="000000" w:themeColor="text1"/>
          <w:lang w:val="de-DE"/>
        </w:rPr>
      </w:pPr>
      <w:r w:rsidRPr="007E6A17">
        <w:rPr>
          <w:color w:val="000000" w:themeColor="text1"/>
          <w:lang w:val="de-DE"/>
        </w:rPr>
        <w:t>Prof. Dr. Bernhard Holzner</w:t>
      </w:r>
    </w:p>
    <w:p w14:paraId="389CB1B9" w14:textId="77777777" w:rsidR="00C01BFB" w:rsidRPr="007E6A17" w:rsidRDefault="00C01BFB" w:rsidP="00C01BFB">
      <w:pPr>
        <w:spacing w:before="120" w:after="120" w:line="300" w:lineRule="exact"/>
        <w:rPr>
          <w:color w:val="000000" w:themeColor="text1"/>
          <w:lang w:val="de-DE"/>
        </w:rPr>
      </w:pPr>
      <w:r w:rsidRPr="007E6A17">
        <w:rPr>
          <w:color w:val="000000" w:themeColor="text1"/>
          <w:lang w:val="de-DE"/>
        </w:rPr>
        <w:t>Prof. Dr. Barbara Sperner-Unterweger</w:t>
      </w:r>
    </w:p>
    <w:p w14:paraId="6E5ACF09" w14:textId="77777777" w:rsidR="00C01BFB" w:rsidRPr="007E6A17" w:rsidRDefault="00C01BFB" w:rsidP="00C01BFB">
      <w:pPr>
        <w:spacing w:before="120" w:after="120" w:line="300" w:lineRule="exact"/>
        <w:rPr>
          <w:color w:val="000000" w:themeColor="text1"/>
          <w:lang w:val="en-US"/>
        </w:rPr>
      </w:pPr>
      <w:r w:rsidRPr="007E6A17">
        <w:rPr>
          <w:color w:val="000000" w:themeColor="text1"/>
          <w:lang w:val="en-GB"/>
        </w:rPr>
        <w:t xml:space="preserve">Assoc. </w:t>
      </w:r>
      <w:r w:rsidRPr="007E6A17">
        <w:rPr>
          <w:color w:val="000000" w:themeColor="text1"/>
          <w:lang w:val="en-US"/>
        </w:rPr>
        <w:t>Prof. Dr. Georg Kemmler, PhD (statistician)</w:t>
      </w:r>
    </w:p>
    <w:p w14:paraId="2CC57B64" w14:textId="77777777" w:rsidR="00C01BFB" w:rsidRPr="007E6A17" w:rsidRDefault="00C01BFB" w:rsidP="00C01BFB">
      <w:pPr>
        <w:spacing w:before="120" w:after="120" w:line="300" w:lineRule="exact"/>
        <w:rPr>
          <w:color w:val="000000" w:themeColor="text1"/>
          <w:lang w:val="en-US"/>
        </w:rPr>
      </w:pPr>
    </w:p>
    <w:p w14:paraId="2F1B6D31" w14:textId="77777777" w:rsidR="00C01BFB" w:rsidRPr="007E6A17" w:rsidRDefault="00C01BFB" w:rsidP="00C01BFB">
      <w:pPr>
        <w:spacing w:before="120" w:after="120" w:line="300" w:lineRule="exact"/>
        <w:rPr>
          <w:color w:val="000000" w:themeColor="text1"/>
          <w:lang w:val="de-DE"/>
        </w:rPr>
      </w:pPr>
      <w:r w:rsidRPr="007E6A17">
        <w:rPr>
          <w:color w:val="000000" w:themeColor="text1"/>
          <w:lang w:val="de-DE"/>
        </w:rPr>
        <w:t>Assoc. Prof. Dr. Herbert Oberacher</w:t>
      </w:r>
    </w:p>
    <w:p w14:paraId="4A38BDAD" w14:textId="77777777" w:rsidR="00C01BFB" w:rsidRPr="007E6A17" w:rsidRDefault="00C01BFB" w:rsidP="00C01BFB">
      <w:pPr>
        <w:spacing w:before="120" w:after="120" w:line="300" w:lineRule="exact"/>
        <w:rPr>
          <w:color w:val="000000" w:themeColor="text1"/>
          <w:lang w:val="de-DE"/>
        </w:rPr>
      </w:pPr>
      <w:r w:rsidRPr="007E6A17">
        <w:rPr>
          <w:color w:val="000000" w:themeColor="text1"/>
          <w:lang w:val="de-DE"/>
        </w:rPr>
        <w:t>Prof. Dr. Dietmar Fuchs</w:t>
      </w:r>
    </w:p>
    <w:p w14:paraId="7DD17D9F" w14:textId="2D1F8B8A" w:rsidR="00C01BFB" w:rsidRPr="007E6A17" w:rsidRDefault="00C01BFB" w:rsidP="00C01BFB">
      <w:pPr>
        <w:spacing w:before="120" w:after="120" w:line="300" w:lineRule="exact"/>
        <w:rPr>
          <w:color w:val="000000" w:themeColor="text1"/>
          <w:lang w:val="en-US"/>
        </w:rPr>
      </w:pPr>
      <w:r w:rsidRPr="007E6A17">
        <w:rPr>
          <w:color w:val="000000" w:themeColor="text1"/>
          <w:lang w:val="en-US"/>
        </w:rPr>
        <w:t>Assoc. Prof. Dr. Johanna Gostner</w:t>
      </w:r>
    </w:p>
    <w:p w14:paraId="419F5BF7" w14:textId="2D5E903E" w:rsidR="00C01BFB" w:rsidRPr="007E6A17" w:rsidRDefault="00C01BFB" w:rsidP="00C01BFB">
      <w:pPr>
        <w:spacing w:before="120" w:after="120" w:line="300" w:lineRule="exact"/>
        <w:rPr>
          <w:color w:val="000000" w:themeColor="text1"/>
          <w:lang w:val="en-US"/>
        </w:rPr>
      </w:pPr>
      <w:r w:rsidRPr="007E6A17">
        <w:rPr>
          <w:color w:val="000000" w:themeColor="text1"/>
          <w:lang w:val="en-US"/>
        </w:rPr>
        <w:t>Prof. Dr. Florian Deisenhammer</w:t>
      </w:r>
    </w:p>
    <w:p w14:paraId="1FD06860" w14:textId="3497A8F7" w:rsidR="00F046D5" w:rsidRPr="007E6A17" w:rsidRDefault="00F046D5" w:rsidP="00C01BFB">
      <w:pPr>
        <w:spacing w:before="120" w:after="120" w:line="300" w:lineRule="exact"/>
        <w:rPr>
          <w:color w:val="000000" w:themeColor="text1"/>
          <w:lang w:val="de-DE"/>
        </w:rPr>
      </w:pPr>
      <w:r w:rsidRPr="001320AC">
        <w:rPr>
          <w:color w:val="000000" w:themeColor="text1"/>
          <w:lang w:val="de-DE"/>
        </w:rPr>
        <w:t xml:space="preserve">Assoc. </w:t>
      </w:r>
      <w:r w:rsidRPr="007E6A17">
        <w:rPr>
          <w:color w:val="000000" w:themeColor="text1"/>
          <w:lang w:val="de-DE"/>
        </w:rPr>
        <w:t>Prof. Dr. Katharina Kurz</w:t>
      </w:r>
    </w:p>
    <w:p w14:paraId="68CD2C8D" w14:textId="26448613" w:rsidR="00C01BFB" w:rsidRPr="007E6A17" w:rsidRDefault="00C01BFB" w:rsidP="00C01BFB">
      <w:pPr>
        <w:spacing w:before="120" w:after="120" w:line="300" w:lineRule="exact"/>
        <w:rPr>
          <w:color w:val="000000" w:themeColor="text1"/>
          <w:lang w:val="de-DE"/>
        </w:rPr>
      </w:pPr>
    </w:p>
    <w:p w14:paraId="22331DBA" w14:textId="7D89642D" w:rsidR="00C01BFB" w:rsidRPr="007E6A17" w:rsidRDefault="00C01BFB" w:rsidP="00C01BFB">
      <w:pPr>
        <w:spacing w:before="120" w:after="120" w:line="300" w:lineRule="exact"/>
        <w:rPr>
          <w:color w:val="000000" w:themeColor="text1"/>
          <w:lang w:val="de-DE"/>
        </w:rPr>
      </w:pPr>
      <w:r w:rsidRPr="007E6A17">
        <w:rPr>
          <w:color w:val="000000" w:themeColor="text1"/>
          <w:lang w:val="de-DE"/>
        </w:rPr>
        <w:lastRenderedPageBreak/>
        <w:t>Kufstein</w:t>
      </w:r>
      <w:r w:rsidR="00485657" w:rsidRPr="007E6A17">
        <w:rPr>
          <w:color w:val="000000" w:themeColor="text1"/>
          <w:lang w:val="de-DE"/>
        </w:rPr>
        <w:t>:</w:t>
      </w:r>
    </w:p>
    <w:p w14:paraId="1E082FC1" w14:textId="77777777" w:rsidR="00C01BFB" w:rsidRPr="007E6A17" w:rsidRDefault="00C01BFB" w:rsidP="00C01BFB">
      <w:pPr>
        <w:spacing w:before="120" w:after="120" w:line="300" w:lineRule="exact"/>
        <w:rPr>
          <w:color w:val="000000" w:themeColor="text1"/>
          <w:lang w:val="en-US"/>
        </w:rPr>
      </w:pPr>
      <w:r w:rsidRPr="007E6A17">
        <w:rPr>
          <w:color w:val="000000" w:themeColor="text1"/>
          <w:lang w:val="en-US"/>
        </w:rPr>
        <w:t>Assoc. Prof. Dr. Carl Miller</w:t>
      </w:r>
    </w:p>
    <w:p w14:paraId="3B1CC805" w14:textId="77777777" w:rsidR="00C01BFB" w:rsidRPr="007E6A17" w:rsidRDefault="00C01BFB" w:rsidP="00C01BFB">
      <w:pPr>
        <w:spacing w:before="120" w:after="120" w:line="300" w:lineRule="exact"/>
        <w:rPr>
          <w:color w:val="000000" w:themeColor="text1"/>
          <w:lang w:val="en-US"/>
        </w:rPr>
      </w:pPr>
      <w:r w:rsidRPr="007E6A17">
        <w:rPr>
          <w:color w:val="000000" w:themeColor="text1"/>
          <w:lang w:val="en-US"/>
        </w:rPr>
        <w:t>Dr. Johann Margreiter</w:t>
      </w:r>
    </w:p>
    <w:p w14:paraId="5A32378A" w14:textId="77777777" w:rsidR="00C01BFB" w:rsidRPr="007E6A17" w:rsidRDefault="00C01BFB" w:rsidP="00C01BFB">
      <w:pPr>
        <w:spacing w:before="120" w:after="120" w:line="300" w:lineRule="exact"/>
        <w:rPr>
          <w:color w:val="000000" w:themeColor="text1"/>
          <w:lang w:val="en-US"/>
        </w:rPr>
      </w:pPr>
    </w:p>
    <w:p w14:paraId="53898D29" w14:textId="77777777" w:rsidR="00C01BFB" w:rsidRPr="007E6A17" w:rsidRDefault="00C01BFB" w:rsidP="00C01BFB">
      <w:pPr>
        <w:spacing w:before="120" w:after="120" w:line="300" w:lineRule="exact"/>
        <w:rPr>
          <w:color w:val="000000" w:themeColor="text1"/>
          <w:lang w:val="en-GB"/>
        </w:rPr>
      </w:pPr>
      <w:r w:rsidRPr="007E6A17">
        <w:rPr>
          <w:color w:val="000000" w:themeColor="text1"/>
          <w:lang w:val="en-GB"/>
        </w:rPr>
        <w:t>Zams:</w:t>
      </w:r>
    </w:p>
    <w:p w14:paraId="5EF94A8A" w14:textId="77777777" w:rsidR="00C01BFB" w:rsidRPr="007E6A17" w:rsidRDefault="00C01BFB" w:rsidP="00C01BFB">
      <w:pPr>
        <w:spacing w:before="120" w:after="120" w:line="300" w:lineRule="exact"/>
        <w:rPr>
          <w:color w:val="000000" w:themeColor="text1"/>
          <w:lang w:val="en-GB"/>
        </w:rPr>
      </w:pPr>
      <w:r w:rsidRPr="007E6A17">
        <w:rPr>
          <w:color w:val="000000" w:themeColor="text1"/>
          <w:lang w:val="en-GB"/>
        </w:rPr>
        <w:t>Assoc. Prof. Dr. Martin Kurz</w:t>
      </w:r>
    </w:p>
    <w:p w14:paraId="1CAD7883" w14:textId="77777777" w:rsidR="00C01BFB" w:rsidRPr="007E6A17" w:rsidRDefault="00C01BFB" w:rsidP="00C01BFB">
      <w:pPr>
        <w:spacing w:before="120" w:after="120" w:line="300" w:lineRule="exact"/>
        <w:rPr>
          <w:color w:val="000000" w:themeColor="text1"/>
          <w:lang w:val="en-GB"/>
        </w:rPr>
      </w:pPr>
      <w:r w:rsidRPr="007E6A17">
        <w:rPr>
          <w:color w:val="000000" w:themeColor="text1"/>
          <w:lang w:val="en-GB"/>
        </w:rPr>
        <w:t>Dr. Arnold Schiechtl</w:t>
      </w:r>
    </w:p>
    <w:p w14:paraId="6C0F1C70" w14:textId="2B00422F" w:rsidR="008C2ED7" w:rsidRPr="007E6A17" w:rsidRDefault="008C2ED7">
      <w:pPr>
        <w:rPr>
          <w:color w:val="000000" w:themeColor="text1"/>
          <w:sz w:val="32"/>
          <w:szCs w:val="32"/>
          <w:lang w:val="en-GB"/>
        </w:rPr>
      </w:pPr>
      <w:r w:rsidRPr="007E6A17">
        <w:rPr>
          <w:color w:val="000000" w:themeColor="text1"/>
          <w:lang w:val="en-GB"/>
        </w:rPr>
        <w:br w:type="page"/>
      </w:r>
    </w:p>
    <w:p w14:paraId="3D249DB7" w14:textId="22110D01" w:rsidR="00F2600F" w:rsidRPr="007E6A17" w:rsidRDefault="008C2ED7">
      <w:pPr>
        <w:pStyle w:val="berschrift2"/>
        <w:spacing w:before="240" w:after="240"/>
        <w:rPr>
          <w:color w:val="000000" w:themeColor="text1"/>
        </w:rPr>
      </w:pPr>
      <w:bookmarkStart w:id="53" w:name="_Toc69225075"/>
      <w:r w:rsidRPr="007E6A17">
        <w:rPr>
          <w:color w:val="000000" w:themeColor="text1"/>
        </w:rPr>
        <w:lastRenderedPageBreak/>
        <w:t xml:space="preserve">Appendix </w:t>
      </w:r>
      <w:r w:rsidR="006413D2" w:rsidRPr="007E6A17">
        <w:rPr>
          <w:color w:val="000000" w:themeColor="text1"/>
        </w:rPr>
        <w:t>1. b. Information on requested funding</w:t>
      </w:r>
      <w:bookmarkEnd w:id="53"/>
    </w:p>
    <w:p w14:paraId="40C34880" w14:textId="77777777" w:rsidR="00F2600F" w:rsidRPr="007E6A17" w:rsidRDefault="006413D2" w:rsidP="00774F6A">
      <w:pPr>
        <w:spacing w:before="120" w:after="120" w:line="300" w:lineRule="exact"/>
        <w:rPr>
          <w:color w:val="000000" w:themeColor="text1"/>
          <w:u w:val="single"/>
        </w:rPr>
      </w:pPr>
      <w:r w:rsidRPr="007E6A17">
        <w:rPr>
          <w:color w:val="000000" w:themeColor="text1"/>
          <w:u w:val="single"/>
        </w:rPr>
        <w:t>Personnel costs</w:t>
      </w:r>
    </w:p>
    <w:p w14:paraId="1EC13A3B" w14:textId="60202E3C" w:rsidR="00F2600F" w:rsidRPr="007E6A17" w:rsidRDefault="006413D2" w:rsidP="00774F6A">
      <w:pPr>
        <w:spacing w:before="120" w:after="120" w:line="300" w:lineRule="exact"/>
        <w:rPr>
          <w:color w:val="000000" w:themeColor="text1"/>
        </w:rPr>
      </w:pPr>
      <w:r w:rsidRPr="007E6A17">
        <w:rPr>
          <w:color w:val="000000" w:themeColor="text1"/>
        </w:rPr>
        <w:t xml:space="preserve">PhD student (N.N. 1): 24 </w:t>
      </w:r>
      <w:r w:rsidR="00E327B9" w:rsidRPr="007E6A17">
        <w:rPr>
          <w:color w:val="000000" w:themeColor="text1"/>
        </w:rPr>
        <w:t xml:space="preserve">months, 30 hours/week = € </w:t>
      </w:r>
      <w:r w:rsidR="00694B3E" w:rsidRPr="007E6A17">
        <w:rPr>
          <w:color w:val="000000" w:themeColor="text1"/>
        </w:rPr>
        <w:t xml:space="preserve">79 </w:t>
      </w:r>
      <w:r w:rsidR="00673B24" w:rsidRPr="007E6A17">
        <w:rPr>
          <w:color w:val="000000" w:themeColor="text1"/>
        </w:rPr>
        <w:t>56</w:t>
      </w:r>
      <w:r w:rsidR="008727D9" w:rsidRPr="007E6A17">
        <w:rPr>
          <w:color w:val="000000" w:themeColor="text1"/>
        </w:rPr>
        <w:t>4</w:t>
      </w:r>
    </w:p>
    <w:p w14:paraId="75E3BA34" w14:textId="5E5285E4" w:rsidR="00F2600F" w:rsidRPr="007E6A17" w:rsidRDefault="006413D2" w:rsidP="00774F6A">
      <w:pPr>
        <w:spacing w:before="120" w:after="120" w:line="300" w:lineRule="exact"/>
        <w:rPr>
          <w:color w:val="000000" w:themeColor="text1"/>
        </w:rPr>
      </w:pPr>
      <w:r w:rsidRPr="007E6A17">
        <w:rPr>
          <w:color w:val="000000" w:themeColor="text1"/>
        </w:rPr>
        <w:t xml:space="preserve">He/She will be responsible to recruit patients for study participation and answer questions of possible participants. In case a psychiatric assessment is necessary he/she will refer to </w:t>
      </w:r>
      <w:r w:rsidR="00A633C6" w:rsidRPr="007E6A17">
        <w:rPr>
          <w:color w:val="000000" w:themeColor="text1"/>
        </w:rPr>
        <w:t>the local medical specialists</w:t>
      </w:r>
      <w:r w:rsidR="00F35064" w:rsidRPr="007E6A17">
        <w:rPr>
          <w:color w:val="000000" w:themeColor="text1"/>
        </w:rPr>
        <w:t xml:space="preserve">. N.N. 1 will perform </w:t>
      </w:r>
      <w:r w:rsidRPr="007E6A17">
        <w:rPr>
          <w:color w:val="000000" w:themeColor="text1"/>
        </w:rPr>
        <w:t>the blood draws and interviews during study part B. He/She will be involved in data management and statistical analyses and will subsequently complete his/her PhD’s degree on the topic stigma-in</w:t>
      </w:r>
      <w:r w:rsidR="00F35064" w:rsidRPr="007E6A17">
        <w:rPr>
          <w:color w:val="000000" w:themeColor="text1"/>
        </w:rPr>
        <w:t>d</w:t>
      </w:r>
      <w:r w:rsidRPr="007E6A17">
        <w:rPr>
          <w:color w:val="000000" w:themeColor="text1"/>
        </w:rPr>
        <w:t xml:space="preserve">uced mental stress and underlying psychoimmunological mechanisms. </w:t>
      </w:r>
    </w:p>
    <w:p w14:paraId="3C6B55C0" w14:textId="77777777" w:rsidR="00F2600F" w:rsidRPr="007E6A17" w:rsidRDefault="00F2600F" w:rsidP="00774F6A">
      <w:pPr>
        <w:spacing w:before="120" w:after="120" w:line="300" w:lineRule="exact"/>
        <w:rPr>
          <w:color w:val="000000" w:themeColor="text1"/>
        </w:rPr>
      </w:pPr>
    </w:p>
    <w:p w14:paraId="7CC58023" w14:textId="015D9A22" w:rsidR="00F2600F" w:rsidRPr="007E6A17" w:rsidRDefault="006413D2" w:rsidP="00774F6A">
      <w:pPr>
        <w:spacing w:before="120" w:after="120" w:line="300" w:lineRule="exact"/>
        <w:rPr>
          <w:color w:val="000000" w:themeColor="text1"/>
        </w:rPr>
      </w:pPr>
      <w:r w:rsidRPr="007E6A17">
        <w:rPr>
          <w:color w:val="000000" w:themeColor="text1"/>
        </w:rPr>
        <w:t xml:space="preserve">Assistant (N.N. 2): 24 </w:t>
      </w:r>
      <w:r w:rsidR="00E327B9" w:rsidRPr="007E6A17">
        <w:rPr>
          <w:color w:val="000000" w:themeColor="text1"/>
        </w:rPr>
        <w:t>months</w:t>
      </w:r>
      <w:r w:rsidR="00500386" w:rsidRPr="007E6A17">
        <w:rPr>
          <w:color w:val="000000" w:themeColor="text1"/>
        </w:rPr>
        <w:t>, 10 hours/week</w:t>
      </w:r>
      <w:r w:rsidR="00F35064" w:rsidRPr="007E6A17">
        <w:rPr>
          <w:color w:val="000000" w:themeColor="text1"/>
        </w:rPr>
        <w:t xml:space="preserve">= € </w:t>
      </w:r>
      <w:r w:rsidR="009E6F0E" w:rsidRPr="007E6A17">
        <w:rPr>
          <w:color w:val="000000" w:themeColor="text1"/>
        </w:rPr>
        <w:t>1</w:t>
      </w:r>
      <w:r w:rsidR="00673B24" w:rsidRPr="007E6A17">
        <w:rPr>
          <w:color w:val="000000" w:themeColor="text1"/>
        </w:rPr>
        <w:t>9 14</w:t>
      </w:r>
      <w:r w:rsidR="009E6F0E" w:rsidRPr="007E6A17">
        <w:rPr>
          <w:color w:val="000000" w:themeColor="text1"/>
        </w:rPr>
        <w:t>0</w:t>
      </w:r>
    </w:p>
    <w:p w14:paraId="3FD1B34E" w14:textId="5C7A621B" w:rsidR="00F2600F" w:rsidRPr="007E6A17" w:rsidRDefault="006413D2" w:rsidP="00774F6A">
      <w:pPr>
        <w:spacing w:before="120" w:after="120" w:line="300" w:lineRule="exact"/>
        <w:rPr>
          <w:color w:val="000000" w:themeColor="text1"/>
        </w:rPr>
      </w:pPr>
      <w:r w:rsidRPr="007E6A17">
        <w:rPr>
          <w:color w:val="000000" w:themeColor="text1"/>
        </w:rPr>
        <w:t xml:space="preserve">He/She will be responsible for administrative and organizational activities such as the preparation of questionnaires, generation and mailing of the access codes, preparation of blood draws, communication with participants concerning organizational issues. He/She will also support the study sites in Zams and Kufstein with </w:t>
      </w:r>
      <w:r w:rsidR="0030421B" w:rsidRPr="007E6A17">
        <w:rPr>
          <w:color w:val="000000" w:themeColor="text1"/>
        </w:rPr>
        <w:t>organizational</w:t>
      </w:r>
      <w:r w:rsidRPr="007E6A17">
        <w:rPr>
          <w:color w:val="000000" w:themeColor="text1"/>
        </w:rPr>
        <w:t xml:space="preserve"> issues to assure high participation rates throughout. </w:t>
      </w:r>
    </w:p>
    <w:p w14:paraId="48338456" w14:textId="7E20DF7C" w:rsidR="00264836" w:rsidRPr="007E6A17" w:rsidRDefault="00264836" w:rsidP="00774F6A">
      <w:pPr>
        <w:spacing w:before="120" w:after="120" w:line="300" w:lineRule="exact"/>
        <w:rPr>
          <w:color w:val="000000" w:themeColor="text1"/>
        </w:rPr>
      </w:pPr>
    </w:p>
    <w:p w14:paraId="4E2A8FB5" w14:textId="2FC10047" w:rsidR="00264836" w:rsidRPr="007E6A17" w:rsidRDefault="00264836" w:rsidP="00774F6A">
      <w:pPr>
        <w:spacing w:before="120" w:after="120" w:line="300" w:lineRule="exact"/>
        <w:rPr>
          <w:color w:val="000000" w:themeColor="text1"/>
        </w:rPr>
      </w:pPr>
      <w:r w:rsidRPr="007E6A17">
        <w:rPr>
          <w:color w:val="000000" w:themeColor="text1"/>
        </w:rPr>
        <w:t xml:space="preserve">MTF </w:t>
      </w:r>
      <w:r w:rsidR="00A633C6" w:rsidRPr="007E6A17">
        <w:rPr>
          <w:color w:val="000000" w:themeColor="text1"/>
        </w:rPr>
        <w:t>(Mag. Simon Geisler</w:t>
      </w:r>
      <w:r w:rsidR="00E510F4" w:rsidRPr="007E6A17">
        <w:rPr>
          <w:color w:val="000000" w:themeColor="text1"/>
        </w:rPr>
        <w:t xml:space="preserve">) </w:t>
      </w:r>
      <w:r w:rsidR="00E327B9" w:rsidRPr="007E6A17">
        <w:rPr>
          <w:color w:val="000000" w:themeColor="text1"/>
        </w:rPr>
        <w:t xml:space="preserve">6 months (5%) + </w:t>
      </w:r>
      <w:r w:rsidR="00FF3B5B" w:rsidRPr="007E6A17">
        <w:rPr>
          <w:color w:val="000000" w:themeColor="text1"/>
        </w:rPr>
        <w:t>12 months</w:t>
      </w:r>
      <w:r w:rsidR="00317F55" w:rsidRPr="007E6A17">
        <w:rPr>
          <w:color w:val="000000" w:themeColor="text1"/>
        </w:rPr>
        <w:t xml:space="preserve"> (</w:t>
      </w:r>
      <w:r w:rsidR="00E327B9" w:rsidRPr="007E6A17">
        <w:rPr>
          <w:color w:val="000000" w:themeColor="text1"/>
        </w:rPr>
        <w:t>30%</w:t>
      </w:r>
      <w:r w:rsidR="00F35064" w:rsidRPr="007E6A17">
        <w:rPr>
          <w:color w:val="000000" w:themeColor="text1"/>
        </w:rPr>
        <w:t>)</w:t>
      </w:r>
      <w:r w:rsidR="00FF3B5B" w:rsidRPr="007E6A17">
        <w:rPr>
          <w:color w:val="000000" w:themeColor="text1"/>
        </w:rPr>
        <w:t xml:space="preserve"> </w:t>
      </w:r>
      <w:r w:rsidR="00317F55" w:rsidRPr="007E6A17">
        <w:rPr>
          <w:color w:val="000000" w:themeColor="text1"/>
        </w:rPr>
        <w:t xml:space="preserve">= </w:t>
      </w:r>
      <w:r w:rsidR="00E327B9" w:rsidRPr="007E6A17">
        <w:rPr>
          <w:color w:val="000000" w:themeColor="text1"/>
        </w:rPr>
        <w:t>1</w:t>
      </w:r>
      <w:r w:rsidR="00673B24" w:rsidRPr="007E6A17">
        <w:rPr>
          <w:color w:val="000000" w:themeColor="text1"/>
        </w:rPr>
        <w:t>5 330</w:t>
      </w:r>
    </w:p>
    <w:p w14:paraId="0F29D556" w14:textId="09ECC193" w:rsidR="00F2600F" w:rsidRPr="007E6A17" w:rsidRDefault="00A633C6" w:rsidP="00774F6A">
      <w:pPr>
        <w:spacing w:before="120" w:after="120" w:line="300" w:lineRule="exact"/>
        <w:rPr>
          <w:color w:val="000000" w:themeColor="text1"/>
        </w:rPr>
      </w:pPr>
      <w:r w:rsidRPr="007E6A17">
        <w:rPr>
          <w:color w:val="000000" w:themeColor="text1"/>
        </w:rPr>
        <w:t>He</w:t>
      </w:r>
      <w:r w:rsidR="00264836" w:rsidRPr="007E6A17">
        <w:rPr>
          <w:color w:val="000000" w:themeColor="text1"/>
        </w:rPr>
        <w:t xml:space="preserve"> will be responsible for preparing the blood samples for analyses, for performing the ELISA read</w:t>
      </w:r>
      <w:r w:rsidR="00EB764E" w:rsidRPr="007E6A17">
        <w:rPr>
          <w:color w:val="000000" w:themeColor="text1"/>
        </w:rPr>
        <w:t>ings and assisting with the HPLC</w:t>
      </w:r>
      <w:r w:rsidR="00264836" w:rsidRPr="007E6A17">
        <w:rPr>
          <w:color w:val="000000" w:themeColor="text1"/>
        </w:rPr>
        <w:t xml:space="preserve"> measurements.</w:t>
      </w:r>
    </w:p>
    <w:p w14:paraId="0BC31991" w14:textId="756DDE77" w:rsidR="00503D8C" w:rsidRPr="007E6A17" w:rsidRDefault="00503D8C" w:rsidP="00503D8C">
      <w:pPr>
        <w:spacing w:before="120" w:after="120" w:line="300" w:lineRule="exact"/>
        <w:rPr>
          <w:color w:val="000000" w:themeColor="text1"/>
        </w:rPr>
      </w:pPr>
      <w:r w:rsidRPr="007E6A17">
        <w:rPr>
          <w:color w:val="000000" w:themeColor="text1"/>
        </w:rPr>
        <w:t xml:space="preserve">SUM PERSONEL COSTS:  € </w:t>
      </w:r>
      <w:r w:rsidR="00043F27" w:rsidRPr="007E6A17">
        <w:rPr>
          <w:color w:val="000000" w:themeColor="text1"/>
        </w:rPr>
        <w:t>11</w:t>
      </w:r>
      <w:r w:rsidR="009C11FA" w:rsidRPr="007E6A17">
        <w:rPr>
          <w:color w:val="000000" w:themeColor="text1"/>
        </w:rPr>
        <w:t>4 030</w:t>
      </w:r>
    </w:p>
    <w:p w14:paraId="3470DA89" w14:textId="77777777" w:rsidR="00991B04" w:rsidRPr="007E6A17" w:rsidRDefault="00991B04" w:rsidP="00774F6A">
      <w:pPr>
        <w:spacing w:before="120" w:after="120" w:line="300" w:lineRule="exact"/>
        <w:rPr>
          <w:color w:val="000000" w:themeColor="text1"/>
        </w:rPr>
      </w:pPr>
    </w:p>
    <w:p w14:paraId="52E9FEE9" w14:textId="0BE41E83" w:rsidR="00F2600F" w:rsidRPr="007E6A17" w:rsidRDefault="00F35064" w:rsidP="00774F6A">
      <w:pPr>
        <w:spacing w:before="120" w:after="120" w:line="300" w:lineRule="exact"/>
        <w:rPr>
          <w:color w:val="000000" w:themeColor="text1"/>
          <w:u w:val="single"/>
        </w:rPr>
      </w:pPr>
      <w:r w:rsidRPr="007E6A17">
        <w:rPr>
          <w:color w:val="000000" w:themeColor="text1"/>
          <w:u w:val="single"/>
        </w:rPr>
        <w:t>Travel</w:t>
      </w:r>
      <w:r w:rsidR="006413D2" w:rsidRPr="007E6A17">
        <w:rPr>
          <w:color w:val="000000" w:themeColor="text1"/>
          <w:u w:val="single"/>
        </w:rPr>
        <w:t>-costs</w:t>
      </w:r>
    </w:p>
    <w:p w14:paraId="0DF4B162" w14:textId="0F140152" w:rsidR="0030421B" w:rsidRPr="007E6A17" w:rsidRDefault="0030421B" w:rsidP="0030421B">
      <w:pPr>
        <w:rPr>
          <w:color w:val="000000" w:themeColor="text1"/>
        </w:rPr>
      </w:pPr>
      <w:r w:rsidRPr="007E6A17">
        <w:rPr>
          <w:b/>
          <w:color w:val="000000" w:themeColor="text1"/>
        </w:rPr>
        <w:t xml:space="preserve">Reimbursement </w:t>
      </w:r>
      <w:r w:rsidR="009D32BF" w:rsidRPr="007E6A17">
        <w:rPr>
          <w:b/>
          <w:color w:val="000000" w:themeColor="text1"/>
        </w:rPr>
        <w:t>for N.N. 1 or N.N. 2.</w:t>
      </w:r>
      <w:r w:rsidR="009D32BF" w:rsidRPr="007E6A17">
        <w:rPr>
          <w:color w:val="000000" w:themeColor="text1"/>
        </w:rPr>
        <w:t xml:space="preserve"> To travel to the study sites in Zams and Kufstein to interact with colleagues or collect and process blood samples 2000 Euro</w:t>
      </w:r>
    </w:p>
    <w:p w14:paraId="516A1A62" w14:textId="77777777" w:rsidR="00991B04" w:rsidRPr="007E6A17" w:rsidRDefault="00991B04" w:rsidP="00991B04">
      <w:pPr>
        <w:spacing w:before="120" w:after="120" w:line="300" w:lineRule="exact"/>
        <w:rPr>
          <w:color w:val="000000" w:themeColor="text1"/>
        </w:rPr>
      </w:pPr>
    </w:p>
    <w:p w14:paraId="6E830E6F" w14:textId="1CCE6038" w:rsidR="00991B04" w:rsidRPr="007E6A17" w:rsidRDefault="00991B04" w:rsidP="00991B04">
      <w:pPr>
        <w:spacing w:before="120" w:after="120" w:line="300" w:lineRule="exact"/>
        <w:rPr>
          <w:color w:val="000000" w:themeColor="text1"/>
        </w:rPr>
      </w:pPr>
      <w:r w:rsidRPr="007E6A17">
        <w:rPr>
          <w:b/>
          <w:color w:val="000000" w:themeColor="text1"/>
        </w:rPr>
        <w:t>Travel costs for study participants</w:t>
      </w:r>
      <w:r w:rsidRPr="007E6A17">
        <w:rPr>
          <w:color w:val="000000" w:themeColor="text1"/>
        </w:rPr>
        <w:t>:</w:t>
      </w:r>
      <w:r w:rsidRPr="007E6A17">
        <w:rPr>
          <w:b/>
          <w:color w:val="000000" w:themeColor="text1"/>
        </w:rPr>
        <w:t xml:space="preserve"> </w:t>
      </w:r>
      <w:r w:rsidRPr="007E6A17">
        <w:rPr>
          <w:color w:val="000000" w:themeColor="text1"/>
        </w:rPr>
        <w:t>Individuals participating in part B of the study (immunological signature) will be compensated for travel expenses to and from the</w:t>
      </w:r>
      <w:r w:rsidR="00F00610" w:rsidRPr="007E6A17">
        <w:rPr>
          <w:color w:val="000000" w:themeColor="text1"/>
        </w:rPr>
        <w:t xml:space="preserve"> study site. Estimated costs: 450 visits (225</w:t>
      </w:r>
      <w:r w:rsidRPr="007E6A17">
        <w:rPr>
          <w:color w:val="000000" w:themeColor="text1"/>
        </w:rPr>
        <w:t xml:space="preserve"> individuals), average 20 Euro per </w:t>
      </w:r>
      <w:r w:rsidR="00F00610" w:rsidRPr="007E6A17">
        <w:rPr>
          <w:color w:val="000000" w:themeColor="text1"/>
        </w:rPr>
        <w:t>visit: 90</w:t>
      </w:r>
      <w:r w:rsidRPr="007E6A17">
        <w:rPr>
          <w:color w:val="000000" w:themeColor="text1"/>
        </w:rPr>
        <w:t>00 Euro</w:t>
      </w:r>
    </w:p>
    <w:p w14:paraId="28CA7DEC" w14:textId="5E48540A" w:rsidR="009E6C62" w:rsidRPr="007E6A17" w:rsidRDefault="009E6C62" w:rsidP="00991B04">
      <w:pPr>
        <w:spacing w:before="120" w:after="120" w:line="300" w:lineRule="exact"/>
        <w:rPr>
          <w:color w:val="000000" w:themeColor="text1"/>
        </w:rPr>
      </w:pPr>
      <w:r w:rsidRPr="007E6A17">
        <w:rPr>
          <w:color w:val="000000" w:themeColor="text1"/>
        </w:rPr>
        <w:t xml:space="preserve">SUM TRAVEL COSTS: </w:t>
      </w:r>
      <w:r w:rsidR="00F00610" w:rsidRPr="007E6A17">
        <w:rPr>
          <w:color w:val="000000" w:themeColor="text1"/>
        </w:rPr>
        <w:t>11 0</w:t>
      </w:r>
      <w:r w:rsidR="005A1928" w:rsidRPr="007E6A17">
        <w:rPr>
          <w:color w:val="000000" w:themeColor="text1"/>
        </w:rPr>
        <w:t>00 Euro</w:t>
      </w:r>
    </w:p>
    <w:p w14:paraId="36E65881" w14:textId="77777777" w:rsidR="009E6C62" w:rsidRPr="007E6A17" w:rsidRDefault="009E6C62" w:rsidP="00774F6A">
      <w:pPr>
        <w:spacing w:before="120" w:after="120" w:line="300" w:lineRule="exact"/>
        <w:rPr>
          <w:color w:val="000000" w:themeColor="text1"/>
        </w:rPr>
      </w:pPr>
    </w:p>
    <w:p w14:paraId="75E51319" w14:textId="53DBEB7F" w:rsidR="00F2600F" w:rsidRPr="007E6A17" w:rsidRDefault="00F12D2A" w:rsidP="00774F6A">
      <w:pPr>
        <w:spacing w:before="120" w:after="120" w:line="300" w:lineRule="exact"/>
        <w:rPr>
          <w:color w:val="000000" w:themeColor="text1"/>
          <w:u w:val="single"/>
        </w:rPr>
      </w:pPr>
      <w:r w:rsidRPr="007E6A17">
        <w:rPr>
          <w:color w:val="000000" w:themeColor="text1"/>
          <w:u w:val="single"/>
        </w:rPr>
        <w:t>Materials</w:t>
      </w:r>
    </w:p>
    <w:p w14:paraId="5D0F4960" w14:textId="7CEBA410" w:rsidR="00F35064" w:rsidRPr="007E6A17" w:rsidRDefault="00F35064" w:rsidP="00F35064">
      <w:pPr>
        <w:pBdr>
          <w:top w:val="nil"/>
          <w:left w:val="nil"/>
          <w:bottom w:val="nil"/>
          <w:right w:val="nil"/>
          <w:between w:val="nil"/>
        </w:pBdr>
        <w:spacing w:before="120" w:after="120" w:line="300" w:lineRule="exact"/>
        <w:rPr>
          <w:color w:val="000000" w:themeColor="text1"/>
          <w:lang w:val="en-US"/>
        </w:rPr>
      </w:pPr>
      <w:r w:rsidRPr="007E6A17">
        <w:rPr>
          <w:b/>
          <w:color w:val="000000" w:themeColor="text1"/>
          <w:lang w:val="en-US"/>
        </w:rPr>
        <w:t>Cytokines Analyses ELISA</w:t>
      </w:r>
      <w:r w:rsidRPr="007E6A17">
        <w:rPr>
          <w:color w:val="000000" w:themeColor="text1"/>
          <w:lang w:val="en-US"/>
        </w:rPr>
        <w:t>: 5 ELISA plates per parameter (2</w:t>
      </w:r>
      <w:r w:rsidR="00305C79" w:rsidRPr="007E6A17">
        <w:rPr>
          <w:color w:val="000000" w:themeColor="text1"/>
          <w:lang w:val="en-US"/>
        </w:rPr>
        <w:t>25</w:t>
      </w:r>
      <w:r w:rsidRPr="007E6A17">
        <w:rPr>
          <w:color w:val="000000" w:themeColor="text1"/>
          <w:lang w:val="en-US"/>
        </w:rPr>
        <w:t xml:space="preserve"> samples x 2 timepoints) </w:t>
      </w:r>
      <w:r w:rsidR="00AE0198" w:rsidRPr="007E6A17">
        <w:rPr>
          <w:color w:val="000000" w:themeColor="text1"/>
          <w:lang w:val="en-US"/>
        </w:rPr>
        <w:t>with duplicate measurements of 6 parameters 37</w:t>
      </w:r>
      <w:r w:rsidR="00043F27" w:rsidRPr="007E6A17">
        <w:rPr>
          <w:color w:val="000000" w:themeColor="text1"/>
          <w:lang w:val="en-US"/>
        </w:rPr>
        <w:t xml:space="preserve"> 590.00 Euro + VAT=45 108 Euro</w:t>
      </w:r>
    </w:p>
    <w:p w14:paraId="54A74264" w14:textId="1BC55C12" w:rsidR="00AE0198" w:rsidRPr="007E6A17" w:rsidRDefault="00AE0198" w:rsidP="00AE0198">
      <w:pPr>
        <w:spacing w:before="120" w:after="120" w:line="300" w:lineRule="exact"/>
        <w:rPr>
          <w:color w:val="000000" w:themeColor="text1"/>
        </w:rPr>
      </w:pPr>
      <w:r w:rsidRPr="007E6A17">
        <w:rPr>
          <w:b/>
          <w:color w:val="000000" w:themeColor="text1"/>
          <w:lang w:val="en-US"/>
        </w:rPr>
        <w:lastRenderedPageBreak/>
        <w:t>Consumables laboratory:</w:t>
      </w:r>
      <w:r w:rsidRPr="007E6A17">
        <w:rPr>
          <w:color w:val="000000" w:themeColor="text1"/>
        </w:rPr>
        <w:t xml:space="preserve"> 5000 Euro this includes regular consumables for blood processing,</w:t>
      </w:r>
      <w:r w:rsidR="006518D4" w:rsidRPr="007E6A17">
        <w:rPr>
          <w:color w:val="000000" w:themeColor="text1"/>
        </w:rPr>
        <w:t xml:space="preserve"> transport between study sites,</w:t>
      </w:r>
      <w:r w:rsidRPr="007E6A17">
        <w:rPr>
          <w:color w:val="000000" w:themeColor="text1"/>
        </w:rPr>
        <w:t xml:space="preserve"> labelling and storage as well as for ELISA measurements and HPLC analysis of tryptophan metabolites.</w:t>
      </w:r>
    </w:p>
    <w:p w14:paraId="579067C8" w14:textId="32095C08" w:rsidR="00AE0198" w:rsidRPr="007E6A17" w:rsidRDefault="00AE0198" w:rsidP="00AE0198">
      <w:pPr>
        <w:spacing w:before="120" w:after="120" w:line="300" w:lineRule="exact"/>
        <w:rPr>
          <w:color w:val="000000" w:themeColor="text1"/>
        </w:rPr>
      </w:pPr>
      <w:r w:rsidRPr="007E6A17">
        <w:rPr>
          <w:b/>
          <w:color w:val="000000" w:themeColor="text1"/>
        </w:rPr>
        <w:t>SARS-CoV-2 Antibody titer</w:t>
      </w:r>
      <w:r w:rsidR="00D53023" w:rsidRPr="007E6A17">
        <w:rPr>
          <w:color w:val="000000" w:themeColor="text1"/>
        </w:rPr>
        <w:t>: The N</w:t>
      </w:r>
      <w:r w:rsidRPr="007E6A17">
        <w:rPr>
          <w:color w:val="000000" w:themeColor="text1"/>
        </w:rPr>
        <w:t>euroi</w:t>
      </w:r>
      <w:r w:rsidR="00D53023" w:rsidRPr="007E6A17">
        <w:rPr>
          <w:color w:val="000000" w:themeColor="text1"/>
        </w:rPr>
        <w:t>mmunology L</w:t>
      </w:r>
      <w:r w:rsidR="00051C77" w:rsidRPr="007E6A17">
        <w:rPr>
          <w:color w:val="000000" w:themeColor="text1"/>
        </w:rPr>
        <w:t xml:space="preserve">aboratory will need </w:t>
      </w:r>
      <w:r w:rsidR="009D32BF" w:rsidRPr="007E6A17">
        <w:rPr>
          <w:color w:val="000000" w:themeColor="text1"/>
        </w:rPr>
        <w:t>6720</w:t>
      </w:r>
      <w:r w:rsidR="00051C77" w:rsidRPr="007E6A17">
        <w:rPr>
          <w:color w:val="000000" w:themeColor="text1"/>
        </w:rPr>
        <w:t xml:space="preserve"> Euro</w:t>
      </w:r>
      <w:r w:rsidR="009D32BF" w:rsidRPr="007E6A17">
        <w:rPr>
          <w:color w:val="000000" w:themeColor="text1"/>
        </w:rPr>
        <w:t xml:space="preserve">. This includes 6 ELISA kits at approx. 800 Euro/piece which have been quality controlled at the Neuroimmunology </w:t>
      </w:r>
      <w:r w:rsidR="00D53023" w:rsidRPr="007E6A17">
        <w:rPr>
          <w:color w:val="000000" w:themeColor="text1"/>
        </w:rPr>
        <w:t xml:space="preserve">Laboratory </w:t>
      </w:r>
      <w:r w:rsidR="009D32BF" w:rsidRPr="007E6A17">
        <w:rPr>
          <w:color w:val="000000" w:themeColor="text1"/>
        </w:rPr>
        <w:t>as well as 3 Elisa kits from a different company at a little lower price (approx</w:t>
      </w:r>
      <w:r w:rsidR="00F00610" w:rsidRPr="007E6A17">
        <w:rPr>
          <w:color w:val="000000" w:themeColor="text1"/>
        </w:rPr>
        <w:t>.</w:t>
      </w:r>
      <w:r w:rsidR="009D32BF" w:rsidRPr="007E6A17">
        <w:rPr>
          <w:color w:val="000000" w:themeColor="text1"/>
        </w:rPr>
        <w:t xml:space="preserve"> 600 Euro </w:t>
      </w:r>
      <w:r w:rsidR="00043F27" w:rsidRPr="007E6A17">
        <w:rPr>
          <w:color w:val="000000" w:themeColor="text1"/>
        </w:rPr>
        <w:t>each) to verify positive cases</w:t>
      </w:r>
      <w:r w:rsidR="009D32BF" w:rsidRPr="007E6A17">
        <w:rPr>
          <w:color w:val="000000" w:themeColor="text1"/>
        </w:rPr>
        <w:t>.</w:t>
      </w:r>
    </w:p>
    <w:p w14:paraId="7B99A849" w14:textId="42446D69" w:rsidR="00051C77" w:rsidRPr="007E6A17" w:rsidRDefault="00051C77" w:rsidP="009D32BF">
      <w:pPr>
        <w:pBdr>
          <w:top w:val="nil"/>
          <w:left w:val="nil"/>
          <w:bottom w:val="nil"/>
          <w:right w:val="nil"/>
          <w:between w:val="nil"/>
        </w:pBdr>
        <w:spacing w:before="120" w:after="120" w:line="300" w:lineRule="exact"/>
        <w:rPr>
          <w:color w:val="000000" w:themeColor="text1"/>
          <w:lang w:val="en-US"/>
        </w:rPr>
      </w:pPr>
      <w:r w:rsidRPr="007E6A17">
        <w:rPr>
          <w:b/>
          <w:color w:val="000000" w:themeColor="text1"/>
        </w:rPr>
        <w:t>Metabolomics:</w:t>
      </w:r>
      <w:r w:rsidRPr="007E6A17">
        <w:rPr>
          <w:color w:val="000000" w:themeColor="text1"/>
        </w:rPr>
        <w:t xml:space="preserve"> Biocrates kits for targeted metabolome analyses will be purchased at Euro 16 734.00 for 2</w:t>
      </w:r>
      <w:r w:rsidR="00305C79" w:rsidRPr="007E6A17">
        <w:rPr>
          <w:color w:val="000000" w:themeColor="text1"/>
        </w:rPr>
        <w:t>25</w:t>
      </w:r>
      <w:r w:rsidRPr="007E6A17">
        <w:rPr>
          <w:color w:val="000000" w:themeColor="text1"/>
        </w:rPr>
        <w:t xml:space="preserve"> samples including controls x2 = 33 468 Euro. Analyses will be performed by the Core Facility metabolomics (Prof. Herbert Oberacher). </w:t>
      </w:r>
    </w:p>
    <w:p w14:paraId="19A77F63" w14:textId="49115DDE" w:rsidR="009E6C62" w:rsidRPr="007E6A17" w:rsidRDefault="009E6C62" w:rsidP="00AE0198">
      <w:pPr>
        <w:spacing w:before="120" w:after="120" w:line="300" w:lineRule="exact"/>
        <w:rPr>
          <w:color w:val="000000" w:themeColor="text1"/>
        </w:rPr>
      </w:pPr>
      <w:r w:rsidRPr="007E6A17">
        <w:rPr>
          <w:color w:val="000000" w:themeColor="text1"/>
        </w:rPr>
        <w:t>SUM MATERIALS:</w:t>
      </w:r>
      <w:r w:rsidR="005A1928" w:rsidRPr="007E6A17">
        <w:rPr>
          <w:color w:val="000000" w:themeColor="text1"/>
        </w:rPr>
        <w:t xml:space="preserve"> 90</w:t>
      </w:r>
      <w:r w:rsidR="00414575" w:rsidRPr="007E6A17">
        <w:rPr>
          <w:color w:val="000000" w:themeColor="text1"/>
        </w:rPr>
        <w:t xml:space="preserve"> </w:t>
      </w:r>
      <w:r w:rsidR="00673B24" w:rsidRPr="007E6A17">
        <w:rPr>
          <w:color w:val="000000" w:themeColor="text1"/>
        </w:rPr>
        <w:t>368</w:t>
      </w:r>
      <w:r w:rsidR="005A1928" w:rsidRPr="007E6A17">
        <w:rPr>
          <w:color w:val="000000" w:themeColor="text1"/>
        </w:rPr>
        <w:t xml:space="preserve"> Euro</w:t>
      </w:r>
    </w:p>
    <w:p w14:paraId="46FB3E0B" w14:textId="77777777" w:rsidR="009E6C62" w:rsidRPr="007E6A17" w:rsidRDefault="009E6C62" w:rsidP="00AE0198">
      <w:pPr>
        <w:spacing w:before="120" w:after="120" w:line="300" w:lineRule="exact"/>
        <w:rPr>
          <w:color w:val="000000" w:themeColor="text1"/>
        </w:rPr>
      </w:pPr>
    </w:p>
    <w:p w14:paraId="2FB47E9C" w14:textId="4A8AFCFB" w:rsidR="0030421B" w:rsidRPr="007E6A17" w:rsidRDefault="0030421B" w:rsidP="00774F6A">
      <w:pPr>
        <w:spacing w:before="120" w:after="120" w:line="300" w:lineRule="exact"/>
        <w:rPr>
          <w:color w:val="000000" w:themeColor="text1"/>
          <w:u w:val="single"/>
        </w:rPr>
      </w:pPr>
      <w:r w:rsidRPr="007E6A17">
        <w:rPr>
          <w:color w:val="000000" w:themeColor="text1"/>
          <w:u w:val="single"/>
        </w:rPr>
        <w:t>Other</w:t>
      </w:r>
    </w:p>
    <w:p w14:paraId="701A99D8" w14:textId="2863D64D" w:rsidR="00F2600F" w:rsidRPr="007E6A17" w:rsidRDefault="00E510F4" w:rsidP="00774F6A">
      <w:pPr>
        <w:spacing w:before="120" w:after="120" w:line="300" w:lineRule="exact"/>
        <w:rPr>
          <w:b/>
          <w:color w:val="000000" w:themeColor="text1"/>
        </w:rPr>
      </w:pPr>
      <w:r w:rsidRPr="007E6A17">
        <w:rPr>
          <w:b/>
          <w:color w:val="000000" w:themeColor="text1"/>
        </w:rPr>
        <w:t>CHES:</w:t>
      </w:r>
      <w:r w:rsidRPr="007E6A17">
        <w:rPr>
          <w:color w:val="000000" w:themeColor="text1"/>
        </w:rPr>
        <w:t xml:space="preserve"> T</w:t>
      </w:r>
      <w:r w:rsidR="006413D2" w:rsidRPr="007E6A17">
        <w:rPr>
          <w:color w:val="000000" w:themeColor="text1"/>
        </w:rPr>
        <w:t>his professional online data collection tool allowing for collection of sensitive data such as psychiatric diagnoses will be custom</w:t>
      </w:r>
      <w:r w:rsidR="0003152F" w:rsidRPr="007E6A17">
        <w:rPr>
          <w:color w:val="000000" w:themeColor="text1"/>
        </w:rPr>
        <w:t>ized for the present study. 15 8</w:t>
      </w:r>
      <w:r w:rsidR="006413D2" w:rsidRPr="007E6A17">
        <w:rPr>
          <w:color w:val="000000" w:themeColor="text1"/>
        </w:rPr>
        <w:t xml:space="preserve">00 Euro </w:t>
      </w:r>
    </w:p>
    <w:p w14:paraId="478CE5BC" w14:textId="77777777" w:rsidR="00F2600F" w:rsidRPr="007E6A17" w:rsidRDefault="00F2600F" w:rsidP="00774F6A">
      <w:pPr>
        <w:spacing w:before="120" w:after="120" w:line="300" w:lineRule="exact"/>
        <w:rPr>
          <w:color w:val="000000" w:themeColor="text1"/>
        </w:rPr>
      </w:pPr>
    </w:p>
    <w:p w14:paraId="1D93CB21" w14:textId="61848654" w:rsidR="00F2600F" w:rsidRPr="007E6A17" w:rsidRDefault="008C2ED7" w:rsidP="00E510F4">
      <w:pPr>
        <w:pBdr>
          <w:top w:val="nil"/>
          <w:left w:val="nil"/>
          <w:bottom w:val="nil"/>
          <w:right w:val="nil"/>
          <w:between w:val="nil"/>
        </w:pBdr>
        <w:spacing w:before="120" w:after="120" w:line="300" w:lineRule="exact"/>
        <w:rPr>
          <w:color w:val="000000" w:themeColor="text1"/>
        </w:rPr>
      </w:pPr>
      <w:r w:rsidRPr="007E6A17">
        <w:rPr>
          <w:b/>
          <w:color w:val="000000" w:themeColor="text1"/>
        </w:rPr>
        <w:t>Metabolomics:</w:t>
      </w:r>
      <w:r w:rsidRPr="007E6A17">
        <w:rPr>
          <w:color w:val="000000" w:themeColor="text1"/>
        </w:rPr>
        <w:t xml:space="preserve"> </w:t>
      </w:r>
      <w:r w:rsidR="006413D2" w:rsidRPr="007E6A17">
        <w:rPr>
          <w:color w:val="000000" w:themeColor="text1"/>
        </w:rPr>
        <w:t>Analyse</w:t>
      </w:r>
      <w:r w:rsidR="009D32BF" w:rsidRPr="007E6A17">
        <w:rPr>
          <w:color w:val="000000" w:themeColor="text1"/>
        </w:rPr>
        <w:t>s of Biocrates kit</w:t>
      </w:r>
      <w:r w:rsidR="006413D2" w:rsidRPr="007E6A17">
        <w:rPr>
          <w:color w:val="000000" w:themeColor="text1"/>
        </w:rPr>
        <w:t xml:space="preserve">s will be </w:t>
      </w:r>
      <w:r w:rsidR="009D32BF" w:rsidRPr="007E6A17">
        <w:rPr>
          <w:color w:val="000000" w:themeColor="text1"/>
        </w:rPr>
        <w:t>performed by the Core Facility M</w:t>
      </w:r>
      <w:r w:rsidR="006413D2" w:rsidRPr="007E6A17">
        <w:rPr>
          <w:color w:val="000000" w:themeColor="text1"/>
        </w:rPr>
        <w:t>etabolomics (Prof. Herbert Oberacher)</w:t>
      </w:r>
      <w:r w:rsidRPr="007E6A17">
        <w:rPr>
          <w:color w:val="000000" w:themeColor="text1"/>
        </w:rPr>
        <w:t>. The core facility will charge 10 Euro processing charge per sample resulting in 4</w:t>
      </w:r>
      <w:r w:rsidR="007108BE" w:rsidRPr="007E6A17">
        <w:rPr>
          <w:color w:val="000000" w:themeColor="text1"/>
        </w:rPr>
        <w:t>5</w:t>
      </w:r>
      <w:r w:rsidRPr="007E6A17">
        <w:rPr>
          <w:color w:val="000000" w:themeColor="text1"/>
        </w:rPr>
        <w:t>00 Euro</w:t>
      </w:r>
    </w:p>
    <w:p w14:paraId="597999AA" w14:textId="55E72CCE" w:rsidR="00E510F4" w:rsidRPr="007E6A17" w:rsidRDefault="00E510F4" w:rsidP="00E510F4">
      <w:pPr>
        <w:spacing w:before="120" w:after="120" w:line="300" w:lineRule="exact"/>
        <w:rPr>
          <w:color w:val="000000" w:themeColor="text1"/>
          <w:lang w:val="en-US"/>
        </w:rPr>
      </w:pPr>
    </w:p>
    <w:p w14:paraId="1C4BE468" w14:textId="5F4D8643" w:rsidR="008C2ED7" w:rsidRPr="007E6A17" w:rsidRDefault="00E510F4" w:rsidP="00E510F4">
      <w:pPr>
        <w:spacing w:before="120" w:after="120" w:line="300" w:lineRule="exact"/>
        <w:rPr>
          <w:color w:val="000000" w:themeColor="text1"/>
        </w:rPr>
      </w:pPr>
      <w:r w:rsidRPr="007E6A17">
        <w:rPr>
          <w:b/>
          <w:color w:val="000000" w:themeColor="text1"/>
          <w:lang w:val="en-US"/>
        </w:rPr>
        <w:t>Cortisol and related immunactive steroids</w:t>
      </w:r>
      <w:r w:rsidR="00F00610" w:rsidRPr="007E6A17">
        <w:rPr>
          <w:b/>
          <w:color w:val="000000" w:themeColor="text1"/>
          <w:lang w:val="en-US"/>
        </w:rPr>
        <w:t>:</w:t>
      </w:r>
      <w:r w:rsidRPr="007E6A17">
        <w:rPr>
          <w:color w:val="000000" w:themeColor="text1"/>
          <w:lang w:val="en-US"/>
        </w:rPr>
        <w:t xml:space="preserve"> </w:t>
      </w:r>
      <w:r w:rsidR="008C2ED7" w:rsidRPr="007E6A17">
        <w:rPr>
          <w:color w:val="000000" w:themeColor="text1"/>
        </w:rPr>
        <w:t>The Core Facility metabolomics will charge 50 Euro per sample for the analysis of cortisol and related metabolites</w:t>
      </w:r>
      <w:r w:rsidR="00F00610" w:rsidRPr="007E6A17">
        <w:rPr>
          <w:color w:val="000000" w:themeColor="text1"/>
        </w:rPr>
        <w:t xml:space="preserve"> via</w:t>
      </w:r>
      <w:r w:rsidR="008C2ED7" w:rsidRPr="007E6A17">
        <w:rPr>
          <w:color w:val="000000" w:themeColor="text1"/>
        </w:rPr>
        <w:t xml:space="preserve"> </w:t>
      </w:r>
      <w:r w:rsidR="00043F27" w:rsidRPr="007E6A17">
        <w:rPr>
          <w:color w:val="000000" w:themeColor="text1"/>
          <w:lang w:val="en-US"/>
        </w:rPr>
        <w:t>LC-MS/MS</w:t>
      </w:r>
      <w:r w:rsidRPr="007E6A17">
        <w:rPr>
          <w:color w:val="000000" w:themeColor="text1"/>
        </w:rPr>
        <w:t xml:space="preserve">  resulting in </w:t>
      </w:r>
      <w:r w:rsidR="008C2ED7" w:rsidRPr="007E6A17">
        <w:rPr>
          <w:color w:val="000000" w:themeColor="text1"/>
        </w:rPr>
        <w:t>2</w:t>
      </w:r>
      <w:r w:rsidR="007108BE" w:rsidRPr="007E6A17">
        <w:rPr>
          <w:color w:val="000000" w:themeColor="text1"/>
        </w:rPr>
        <w:t>2</w:t>
      </w:r>
      <w:r w:rsidR="008C2ED7" w:rsidRPr="007E6A17">
        <w:rPr>
          <w:color w:val="000000" w:themeColor="text1"/>
        </w:rPr>
        <w:t> </w:t>
      </w:r>
      <w:r w:rsidR="007108BE" w:rsidRPr="007E6A17">
        <w:rPr>
          <w:color w:val="000000" w:themeColor="text1"/>
        </w:rPr>
        <w:t>5</w:t>
      </w:r>
      <w:r w:rsidR="008C2ED7" w:rsidRPr="007E6A17">
        <w:rPr>
          <w:color w:val="000000" w:themeColor="text1"/>
        </w:rPr>
        <w:t>00 Euro</w:t>
      </w:r>
    </w:p>
    <w:p w14:paraId="7558D54A" w14:textId="77777777" w:rsidR="00476A61" w:rsidRPr="007E6A17" w:rsidRDefault="00476A61" w:rsidP="00E510F4">
      <w:pPr>
        <w:spacing w:before="120" w:after="120" w:line="300" w:lineRule="exact"/>
        <w:rPr>
          <w:b/>
          <w:color w:val="000000" w:themeColor="text1"/>
        </w:rPr>
      </w:pPr>
    </w:p>
    <w:p w14:paraId="550F7347" w14:textId="596E0D22" w:rsidR="00F2600F" w:rsidRPr="007E6A17" w:rsidRDefault="006413D2" w:rsidP="00E510F4">
      <w:pPr>
        <w:spacing w:before="120" w:after="120" w:line="300" w:lineRule="exact"/>
        <w:rPr>
          <w:b/>
          <w:color w:val="000000" w:themeColor="text1"/>
        </w:rPr>
      </w:pPr>
      <w:r w:rsidRPr="007E6A17">
        <w:rPr>
          <w:b/>
          <w:color w:val="000000" w:themeColor="text1"/>
        </w:rPr>
        <w:t>Insurance for participants</w:t>
      </w:r>
      <w:r w:rsidR="00F12D2A" w:rsidRPr="007E6A17">
        <w:rPr>
          <w:b/>
          <w:color w:val="000000" w:themeColor="text1"/>
        </w:rPr>
        <w:t xml:space="preserve">: </w:t>
      </w:r>
      <w:r w:rsidRPr="007E6A17">
        <w:rPr>
          <w:color w:val="000000" w:themeColor="text1"/>
        </w:rPr>
        <w:t>Individuals participating in part B of the study (immunological signature) will be insured via the Tirol Klink at Zürich Versicherung for 20 Euro per participant: 4000 Euro total</w:t>
      </w:r>
    </w:p>
    <w:p w14:paraId="2E9A4E21" w14:textId="42CF11CB" w:rsidR="009E6C62" w:rsidRPr="007E6A17" w:rsidRDefault="009E6C62">
      <w:pPr>
        <w:rPr>
          <w:color w:val="000000" w:themeColor="text1"/>
          <w:lang w:val="en-US"/>
        </w:rPr>
      </w:pPr>
      <w:r w:rsidRPr="007E6A17">
        <w:rPr>
          <w:color w:val="000000" w:themeColor="text1"/>
          <w:lang w:val="en-US"/>
        </w:rPr>
        <w:t>SUM OTHER:</w:t>
      </w:r>
      <w:r w:rsidR="005A1928" w:rsidRPr="007E6A17">
        <w:rPr>
          <w:color w:val="000000" w:themeColor="text1"/>
          <w:lang w:val="en-US"/>
        </w:rPr>
        <w:t xml:space="preserve"> 45 000 Euro</w:t>
      </w:r>
    </w:p>
    <w:p w14:paraId="1A0A5A3E" w14:textId="07A31EB6" w:rsidR="0087497A" w:rsidRPr="007E6A17" w:rsidRDefault="006413D2" w:rsidP="0087497A">
      <w:pPr>
        <w:rPr>
          <w:color w:val="000000" w:themeColor="text1"/>
        </w:rPr>
      </w:pPr>
      <w:r w:rsidRPr="007E6A17">
        <w:rPr>
          <w:color w:val="000000" w:themeColor="text1"/>
        </w:rPr>
        <w:t xml:space="preserve">INTERIM TOTAL: </w:t>
      </w:r>
      <w:r w:rsidR="00946E3D" w:rsidRPr="007E6A17">
        <w:rPr>
          <w:color w:val="000000" w:themeColor="text1"/>
        </w:rPr>
        <w:t>262</w:t>
      </w:r>
      <w:r w:rsidR="002D30B1" w:rsidRPr="007E6A17">
        <w:rPr>
          <w:color w:val="000000" w:themeColor="text1"/>
        </w:rPr>
        <w:t xml:space="preserve"> </w:t>
      </w:r>
      <w:r w:rsidR="00946E3D" w:rsidRPr="007E6A17">
        <w:rPr>
          <w:color w:val="000000" w:themeColor="text1"/>
        </w:rPr>
        <w:t>198</w:t>
      </w:r>
      <w:r w:rsidR="002D30B1" w:rsidRPr="007E6A17">
        <w:rPr>
          <w:color w:val="000000" w:themeColor="text1"/>
        </w:rPr>
        <w:t>.</w:t>
      </w:r>
      <w:r w:rsidR="00946E3D" w:rsidRPr="007E6A17">
        <w:rPr>
          <w:color w:val="000000" w:themeColor="text1"/>
        </w:rPr>
        <w:t>00</w:t>
      </w:r>
    </w:p>
    <w:p w14:paraId="569EE205" w14:textId="36E9A36E" w:rsidR="00F2600F" w:rsidRPr="007E6A17" w:rsidRDefault="006413D2">
      <w:pPr>
        <w:rPr>
          <w:color w:val="000000" w:themeColor="text1"/>
        </w:rPr>
      </w:pPr>
      <w:r w:rsidRPr="007E6A17">
        <w:rPr>
          <w:color w:val="000000" w:themeColor="text1"/>
        </w:rPr>
        <w:t xml:space="preserve">General costs (5% of the interim total): € </w:t>
      </w:r>
      <w:r w:rsidR="00946E3D" w:rsidRPr="007E6A17">
        <w:rPr>
          <w:color w:val="000000" w:themeColor="text1"/>
        </w:rPr>
        <w:t>13</w:t>
      </w:r>
      <w:r w:rsidR="002D30B1" w:rsidRPr="007E6A17">
        <w:rPr>
          <w:color w:val="000000" w:themeColor="text1"/>
        </w:rPr>
        <w:t> </w:t>
      </w:r>
      <w:r w:rsidR="00946E3D" w:rsidRPr="007E6A17">
        <w:rPr>
          <w:color w:val="000000" w:themeColor="text1"/>
        </w:rPr>
        <w:t>109</w:t>
      </w:r>
      <w:r w:rsidR="002D30B1" w:rsidRPr="007E6A17">
        <w:rPr>
          <w:color w:val="000000" w:themeColor="text1"/>
        </w:rPr>
        <w:t>.</w:t>
      </w:r>
      <w:r w:rsidR="00946E3D" w:rsidRPr="007E6A17">
        <w:rPr>
          <w:color w:val="000000" w:themeColor="text1"/>
        </w:rPr>
        <w:t>90</w:t>
      </w:r>
    </w:p>
    <w:p w14:paraId="02811CE2" w14:textId="2C5F08E5" w:rsidR="001715BA" w:rsidRPr="007E6A17" w:rsidRDefault="006413D2" w:rsidP="001715BA">
      <w:pPr>
        <w:rPr>
          <w:color w:val="000000" w:themeColor="text1"/>
        </w:rPr>
      </w:pPr>
      <w:r w:rsidRPr="007E6A17">
        <w:rPr>
          <w:color w:val="000000" w:themeColor="text1"/>
        </w:rPr>
        <w:t xml:space="preserve">TOTAL COSTS: € </w:t>
      </w:r>
      <w:r w:rsidR="00946E3D" w:rsidRPr="007E6A17">
        <w:rPr>
          <w:color w:val="000000" w:themeColor="text1"/>
        </w:rPr>
        <w:t>275</w:t>
      </w:r>
      <w:r w:rsidR="002D30B1" w:rsidRPr="007E6A17">
        <w:rPr>
          <w:color w:val="000000" w:themeColor="text1"/>
        </w:rPr>
        <w:t xml:space="preserve"> </w:t>
      </w:r>
      <w:r w:rsidR="00946E3D" w:rsidRPr="007E6A17">
        <w:rPr>
          <w:color w:val="000000" w:themeColor="text1"/>
        </w:rPr>
        <w:t>307</w:t>
      </w:r>
      <w:r w:rsidR="002D30B1" w:rsidRPr="007E6A17">
        <w:rPr>
          <w:color w:val="000000" w:themeColor="text1"/>
        </w:rPr>
        <w:t>.</w:t>
      </w:r>
      <w:r w:rsidR="00946E3D" w:rsidRPr="007E6A17">
        <w:rPr>
          <w:color w:val="000000" w:themeColor="text1"/>
        </w:rPr>
        <w:t>90</w:t>
      </w:r>
    </w:p>
    <w:p w14:paraId="74388B99" w14:textId="55E52A33" w:rsidR="0087497A" w:rsidRPr="007E6A17" w:rsidRDefault="0087497A" w:rsidP="0087497A">
      <w:pPr>
        <w:rPr>
          <w:color w:val="000000" w:themeColor="text1"/>
        </w:rPr>
      </w:pPr>
    </w:p>
    <w:p w14:paraId="61A542DB" w14:textId="34BBF0D4" w:rsidR="00774F6A" w:rsidRPr="007E6A17" w:rsidRDefault="00774F6A">
      <w:pPr>
        <w:rPr>
          <w:i/>
          <w:color w:val="000000" w:themeColor="text1"/>
        </w:rPr>
      </w:pPr>
      <w:r w:rsidRPr="007E6A17">
        <w:rPr>
          <w:i/>
          <w:color w:val="000000" w:themeColor="text1"/>
        </w:rPr>
        <w:br w:type="page"/>
      </w:r>
    </w:p>
    <w:p w14:paraId="1C02BD61" w14:textId="4EAEC7B8" w:rsidR="00F2600F" w:rsidRPr="007E6A17" w:rsidRDefault="00C452BA">
      <w:pPr>
        <w:pStyle w:val="berschrift1"/>
        <w:spacing w:before="240" w:after="240"/>
        <w:rPr>
          <w:color w:val="000000" w:themeColor="text1"/>
        </w:rPr>
      </w:pPr>
      <w:bookmarkStart w:id="54" w:name="_Toc69225076"/>
      <w:r w:rsidRPr="007E6A17">
        <w:rPr>
          <w:color w:val="000000" w:themeColor="text1"/>
        </w:rPr>
        <w:lastRenderedPageBreak/>
        <w:t>Appendix 2</w:t>
      </w:r>
      <w:r w:rsidR="006413D2" w:rsidRPr="007E6A17">
        <w:rPr>
          <w:color w:val="000000" w:themeColor="text1"/>
        </w:rPr>
        <w:t xml:space="preserve">: </w:t>
      </w:r>
      <w:r w:rsidR="00774F6A" w:rsidRPr="007E6A17">
        <w:rPr>
          <w:color w:val="000000" w:themeColor="text1"/>
        </w:rPr>
        <w:t>Summary of the clin</w:t>
      </w:r>
      <w:r w:rsidR="00373761" w:rsidRPr="007E6A17">
        <w:rPr>
          <w:color w:val="000000" w:themeColor="text1"/>
        </w:rPr>
        <w:t>i</w:t>
      </w:r>
      <w:r w:rsidR="00774F6A" w:rsidRPr="007E6A17">
        <w:rPr>
          <w:color w:val="000000" w:themeColor="text1"/>
        </w:rPr>
        <w:t>cal study</w:t>
      </w:r>
      <w:bookmarkEnd w:id="54"/>
      <w:r w:rsidR="00774F6A" w:rsidRPr="007E6A17">
        <w:rPr>
          <w:color w:val="000000" w:themeColor="text1"/>
        </w:rPr>
        <w:t xml:space="preserve"> </w:t>
      </w:r>
    </w:p>
    <w:p w14:paraId="052314FA" w14:textId="47CF438F" w:rsidR="00F2600F" w:rsidRPr="007E6A17" w:rsidRDefault="006413D2">
      <w:pPr>
        <w:rPr>
          <w:color w:val="000000" w:themeColor="text1"/>
        </w:rPr>
      </w:pPr>
      <w:r w:rsidRPr="007E6A17">
        <w:rPr>
          <w:color w:val="000000" w:themeColor="text1"/>
        </w:rPr>
        <w:t xml:space="preserve">1) Title of Clinical Trial: Comparing </w:t>
      </w:r>
      <w:r w:rsidR="0052486D" w:rsidRPr="007E6A17">
        <w:rPr>
          <w:color w:val="000000" w:themeColor="text1"/>
        </w:rPr>
        <w:t xml:space="preserve">stigmatization and </w:t>
      </w:r>
      <w:r w:rsidRPr="007E6A17">
        <w:rPr>
          <w:color w:val="000000" w:themeColor="text1"/>
        </w:rPr>
        <w:t>perceived mental stress in COVID-19 or mental health disorder</w:t>
      </w:r>
      <w:r w:rsidR="00A633C6" w:rsidRPr="007E6A17">
        <w:rPr>
          <w:color w:val="000000" w:themeColor="text1"/>
        </w:rPr>
        <w:t>s</w:t>
      </w:r>
      <w:r w:rsidR="00774F6A" w:rsidRPr="007E6A17">
        <w:rPr>
          <w:color w:val="000000" w:themeColor="text1"/>
        </w:rPr>
        <w:t xml:space="preserve"> – a psychoimmunological approach (STIGMA</w:t>
      </w:r>
      <w:r w:rsidR="00BC4747" w:rsidRPr="007E6A17">
        <w:rPr>
          <w:color w:val="000000" w:themeColor="text1"/>
        </w:rPr>
        <w:t>-STRESS</w:t>
      </w:r>
      <w:r w:rsidR="00774F6A" w:rsidRPr="007E6A17">
        <w:rPr>
          <w:color w:val="000000" w:themeColor="text1"/>
        </w:rPr>
        <w:t>-IMMUN)</w:t>
      </w:r>
    </w:p>
    <w:p w14:paraId="2B49DE40" w14:textId="62EC4628" w:rsidR="006E264F" w:rsidRDefault="001320AC" w:rsidP="006E264F">
      <w:pPr>
        <w:spacing w:after="80"/>
        <w:rPr>
          <w:color w:val="000000" w:themeColor="text1"/>
          <w:lang w:val="en-US"/>
        </w:rPr>
      </w:pPr>
      <w:r w:rsidRPr="007E6A17">
        <w:rPr>
          <w:noProof/>
          <w:color w:val="000000" w:themeColor="text1"/>
          <w:lang w:val="de-DE" w:eastAsia="de-DE"/>
        </w:rPr>
        <mc:AlternateContent>
          <mc:Choice Requires="wps">
            <w:drawing>
              <wp:anchor distT="0" distB="0" distL="114300" distR="114300" simplePos="0" relativeHeight="251906048" behindDoc="0" locked="0" layoutInCell="1" allowOverlap="1" wp14:anchorId="6422028E" wp14:editId="493B464F">
                <wp:simplePos x="0" y="0"/>
                <wp:positionH relativeFrom="column">
                  <wp:posOffset>-11359</wp:posOffset>
                </wp:positionH>
                <wp:positionV relativeFrom="paragraph">
                  <wp:posOffset>767398</wp:posOffset>
                </wp:positionV>
                <wp:extent cx="1914525" cy="363489"/>
                <wp:effectExtent l="0" t="0" r="28575" b="17780"/>
                <wp:wrapNone/>
                <wp:docPr id="26" name="Rechteck 26"/>
                <wp:cNvGraphicFramePr/>
                <a:graphic xmlns:a="http://schemas.openxmlformats.org/drawingml/2006/main">
                  <a:graphicData uri="http://schemas.microsoft.com/office/word/2010/wordprocessingShape">
                    <wps:wsp>
                      <wps:cNvSpPr/>
                      <wps:spPr>
                        <a:xfrm>
                          <a:off x="0" y="0"/>
                          <a:ext cx="1914525" cy="363489"/>
                        </a:xfrm>
                        <a:prstGeom prst="rect">
                          <a:avLst/>
                        </a:prstGeom>
                        <a:solidFill>
                          <a:sysClr val="window" lastClr="FFFFFF"/>
                        </a:solidFill>
                        <a:ln w="25400" cap="flat" cmpd="sng" algn="ctr">
                          <a:solidFill>
                            <a:sysClr val="windowText" lastClr="000000"/>
                          </a:solidFill>
                          <a:prstDash val="solid"/>
                        </a:ln>
                        <a:effectLst/>
                      </wps:spPr>
                      <wps:txbx>
                        <w:txbxContent>
                          <w:p w14:paraId="60E9E74D" w14:textId="77777777" w:rsidR="00B41739" w:rsidRPr="00260FD3" w:rsidRDefault="00B41739" w:rsidP="00A065DA">
                            <w:pPr>
                              <w:spacing w:before="0" w:after="0" w:line="240" w:lineRule="auto"/>
                              <w:jc w:val="center"/>
                              <w:rPr>
                                <w:rFonts w:ascii="Aharoni" w:hAnsi="Aharoni" w:cs="Aharoni"/>
                                <w:b/>
                                <w:bCs/>
                                <w:sz w:val="18"/>
                                <w:szCs w:val="18"/>
                                <w:lang w:val="en-US"/>
                              </w:rPr>
                            </w:pPr>
                            <w:r w:rsidRPr="00260FD3">
                              <w:rPr>
                                <w:rFonts w:ascii="Aharoni" w:hAnsi="Aharoni" w:cs="Aharoni" w:hint="cs"/>
                                <w:b/>
                                <w:bCs/>
                                <w:sz w:val="18"/>
                                <w:szCs w:val="18"/>
                                <w:lang w:val="en-US"/>
                              </w:rPr>
                              <w:t>Individuals tested for COVID-19 outside the Dep of Psychiatry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2028E" id="Rechteck 26" o:spid="_x0000_s1030" style="position:absolute;left:0;text-align:left;margin-left:-.9pt;margin-top:60.45pt;width:150.75pt;height:28.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" fillcolor="window" strokecolor="windowText" strokeweight="2pt">
                <v:textbox>
                  <w:txbxContent>
                    <w:p w14:paraId="60E9E74D" w14:textId="77777777" w:rsidR="00B41739" w:rsidRPr="00260FD3" w:rsidRDefault="00B41739" w:rsidP="00A065DA">
                      <w:pPr>
                        <w:spacing w:before="0" w:after="0" w:line="240" w:lineRule="auto"/>
                        <w:jc w:val="center"/>
                        <w:rPr>
                          <w:rFonts w:ascii="Aharoni" w:hAnsi="Aharoni" w:cs="Aharoni"/>
                          <w:b/>
                          <w:bCs/>
                          <w:sz w:val="18"/>
                          <w:szCs w:val="18"/>
                          <w:lang w:val="en-US"/>
                        </w:rPr>
                      </w:pPr>
                      <w:r w:rsidRPr="00260FD3">
                        <w:rPr>
                          <w:rFonts w:ascii="Aharoni" w:hAnsi="Aharoni" w:cs="Aharoni" w:hint="cs"/>
                          <w:b/>
                          <w:bCs/>
                          <w:sz w:val="18"/>
                          <w:szCs w:val="18"/>
                          <w:lang w:val="en-US"/>
                        </w:rPr>
                        <w:t>Individuals tested for COVID-19 outside the Dep of Psychiatry</w:t>
                      </w:r>
                    </w:p>
                  </w:txbxContent>
                </v:textbox>
              </v:rect>
            </w:pict>
          </mc:Fallback>
        </mc:AlternateContent>
      </w:r>
      <w:r w:rsidR="00A065DA" w:rsidRPr="007E6A17">
        <w:rPr>
          <w:noProof/>
          <w:color w:val="000000" w:themeColor="text1"/>
          <w:lang w:val="de-DE" w:eastAsia="de-DE"/>
        </w:rPr>
        <mc:AlternateContent>
          <mc:Choice Requires="wps">
            <w:drawing>
              <wp:anchor distT="0" distB="0" distL="114300" distR="114300" simplePos="0" relativeHeight="251907072" behindDoc="0" locked="0" layoutInCell="1" allowOverlap="1" wp14:anchorId="2151E6EE" wp14:editId="0CCA0860">
                <wp:simplePos x="0" y="0"/>
                <wp:positionH relativeFrom="column">
                  <wp:posOffset>3219450</wp:posOffset>
                </wp:positionH>
                <wp:positionV relativeFrom="paragraph">
                  <wp:posOffset>742280</wp:posOffset>
                </wp:positionV>
                <wp:extent cx="1914525" cy="400050"/>
                <wp:effectExtent l="0" t="0" r="28575" b="19050"/>
                <wp:wrapNone/>
                <wp:docPr id="1" name="Rechteck 1"/>
                <wp:cNvGraphicFramePr/>
                <a:graphic xmlns:a="http://schemas.openxmlformats.org/drawingml/2006/main">
                  <a:graphicData uri="http://schemas.microsoft.com/office/word/2010/wordprocessingShape">
                    <wps:wsp>
                      <wps:cNvSpPr/>
                      <wps:spPr>
                        <a:xfrm>
                          <a:off x="0" y="0"/>
                          <a:ext cx="1914525" cy="400050"/>
                        </a:xfrm>
                        <a:prstGeom prst="rect">
                          <a:avLst/>
                        </a:prstGeom>
                        <a:solidFill>
                          <a:sysClr val="window" lastClr="FFFFFF"/>
                        </a:solidFill>
                        <a:ln w="25400" cap="flat" cmpd="sng" algn="ctr">
                          <a:solidFill>
                            <a:sysClr val="windowText" lastClr="000000"/>
                          </a:solidFill>
                          <a:prstDash val="solid"/>
                        </a:ln>
                        <a:effectLst/>
                      </wps:spPr>
                      <wps:txbx>
                        <w:txbxContent>
                          <w:p w14:paraId="6DB050E1" w14:textId="77777777" w:rsidR="00B41739" w:rsidRPr="00260FD3" w:rsidRDefault="00B41739" w:rsidP="00A065DA">
                            <w:pPr>
                              <w:spacing w:before="0" w:after="0" w:line="240" w:lineRule="auto"/>
                              <w:jc w:val="center"/>
                              <w:rPr>
                                <w:rFonts w:ascii="Aharoni" w:hAnsi="Aharoni" w:cs="Aharoni"/>
                                <w:b/>
                                <w:bCs/>
                                <w:sz w:val="18"/>
                                <w:szCs w:val="18"/>
                                <w:lang w:val="en-US"/>
                              </w:rPr>
                            </w:pPr>
                            <w:r w:rsidRPr="00260FD3">
                              <w:rPr>
                                <w:rFonts w:ascii="Aharoni" w:hAnsi="Aharoni" w:cs="Aharoni" w:hint="cs"/>
                                <w:b/>
                                <w:bCs/>
                                <w:sz w:val="18"/>
                                <w:szCs w:val="18"/>
                                <w:lang w:val="en-US"/>
                              </w:rPr>
                              <w:t>Patients with mental disorder from the Dep. of Psychiatry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1E6EE" id="Rechteck 1" o:spid="_x0000_s1031" style="position:absolute;left:0;text-align:left;margin-left:253.5pt;margin-top:58.45pt;width:150.75pt;height:31.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" fillcolor="window" strokecolor="windowText" strokeweight="2pt">
                <v:textbox>
                  <w:txbxContent>
                    <w:p w14:paraId="6DB050E1" w14:textId="77777777" w:rsidR="00B41739" w:rsidRPr="00260FD3" w:rsidRDefault="00B41739" w:rsidP="00A065DA">
                      <w:pPr>
                        <w:spacing w:before="0" w:after="0" w:line="240" w:lineRule="auto"/>
                        <w:jc w:val="center"/>
                        <w:rPr>
                          <w:rFonts w:ascii="Aharoni" w:hAnsi="Aharoni" w:cs="Aharoni"/>
                          <w:b/>
                          <w:bCs/>
                          <w:sz w:val="18"/>
                          <w:szCs w:val="18"/>
                          <w:lang w:val="en-US"/>
                        </w:rPr>
                      </w:pPr>
                      <w:r w:rsidRPr="00260FD3">
                        <w:rPr>
                          <w:rFonts w:ascii="Aharoni" w:hAnsi="Aharoni" w:cs="Aharoni" w:hint="cs"/>
                          <w:b/>
                          <w:bCs/>
                          <w:sz w:val="18"/>
                          <w:szCs w:val="18"/>
                          <w:lang w:val="en-US"/>
                        </w:rPr>
                        <w:t>Patients with mental disorder from the Dep. of Psychiatry</w:t>
                      </w:r>
                    </w:p>
                  </w:txbxContent>
                </v:textbox>
              </v:rect>
            </w:pict>
          </mc:Fallback>
        </mc:AlternateContent>
      </w:r>
      <w:r w:rsidR="0052486D" w:rsidRPr="007E6A17">
        <w:rPr>
          <w:color w:val="000000" w:themeColor="text1"/>
        </w:rPr>
        <w:t xml:space="preserve">2) </w:t>
      </w:r>
      <w:r w:rsidR="00786F3A" w:rsidRPr="007E6A17">
        <w:rPr>
          <w:color w:val="000000" w:themeColor="text1"/>
          <w:lang w:val="en-US"/>
        </w:rPr>
        <w:t xml:space="preserve">Figure study overview </w:t>
      </w:r>
      <w:r w:rsidR="002C2C2A" w:rsidRPr="007E6A17">
        <w:rPr>
          <w:color w:val="000000" w:themeColor="text1"/>
          <w:lang w:val="en-US"/>
        </w:rPr>
        <w:t>(most important a</w:t>
      </w:r>
      <w:r w:rsidR="0009286A" w:rsidRPr="007E6A17">
        <w:rPr>
          <w:color w:val="000000" w:themeColor="text1"/>
          <w:lang w:val="en-US"/>
        </w:rPr>
        <w:t xml:space="preserve">bbreviations: </w:t>
      </w:r>
      <w:r w:rsidR="0009286A" w:rsidRPr="007E6A17">
        <w:rPr>
          <w:color w:val="000000" w:themeColor="text1"/>
        </w:rPr>
        <w:t xml:space="preserve">healthy individuals (SC2-MI-), individuals following </w:t>
      </w:r>
      <w:r w:rsidR="002C2C2A" w:rsidRPr="007E6A17">
        <w:rPr>
          <w:color w:val="000000" w:themeColor="text1"/>
        </w:rPr>
        <w:t>COVID-19</w:t>
      </w:r>
      <w:r w:rsidR="0009286A" w:rsidRPr="007E6A17">
        <w:rPr>
          <w:color w:val="000000" w:themeColor="text1"/>
        </w:rPr>
        <w:t xml:space="preserve"> without mental il</w:t>
      </w:r>
      <w:r w:rsidR="00F00610" w:rsidRPr="007E6A17">
        <w:rPr>
          <w:color w:val="000000" w:themeColor="text1"/>
        </w:rPr>
        <w:t>l</w:t>
      </w:r>
      <w:r w:rsidR="0009286A" w:rsidRPr="007E6A17">
        <w:rPr>
          <w:color w:val="000000" w:themeColor="text1"/>
        </w:rPr>
        <w:t xml:space="preserve">ness (SC2+MI-), individuals living with a mental </w:t>
      </w:r>
      <w:r w:rsidR="002C2C2A" w:rsidRPr="007E6A17">
        <w:rPr>
          <w:color w:val="000000" w:themeColor="text1"/>
        </w:rPr>
        <w:t>illness</w:t>
      </w:r>
      <w:r w:rsidR="0009286A" w:rsidRPr="007E6A17">
        <w:rPr>
          <w:color w:val="000000" w:themeColor="text1"/>
        </w:rPr>
        <w:t xml:space="preserve"> who have not been tested positive for SARS-CoV-2 (SC2-MI+) as well as individuals with dual diagnosis (SC2+MI+).</w:t>
      </w:r>
      <w:r w:rsidR="006E264F" w:rsidRPr="007E6A17">
        <w:rPr>
          <w:color w:val="000000" w:themeColor="text1"/>
          <w:lang w:val="en-US"/>
        </w:rPr>
        <w:t xml:space="preserve"> </w:t>
      </w:r>
    </w:p>
    <w:p w14:paraId="3372519C" w14:textId="572482D7" w:rsidR="00A065DA" w:rsidRPr="007E6A17" w:rsidRDefault="00A065DA" w:rsidP="00A065DA">
      <w:pPr>
        <w:spacing w:after="80"/>
        <w:ind w:left="285"/>
        <w:rPr>
          <w:color w:val="000000" w:themeColor="text1"/>
          <w:lang w:val="en-US"/>
        </w:rPr>
      </w:pPr>
      <w:r w:rsidRPr="007E6A17">
        <w:rPr>
          <w:noProof/>
          <w:color w:val="000000" w:themeColor="text1"/>
          <w:lang w:val="de-DE" w:eastAsia="de-DE"/>
        </w:rPr>
        <mc:AlternateContent>
          <mc:Choice Requires="wps">
            <w:drawing>
              <wp:anchor distT="0" distB="0" distL="114300" distR="114300" simplePos="0" relativeHeight="251929600" behindDoc="0" locked="0" layoutInCell="1" allowOverlap="1" wp14:anchorId="42F22F9A" wp14:editId="0CE4C49C">
                <wp:simplePos x="0" y="0"/>
                <wp:positionH relativeFrom="column">
                  <wp:posOffset>2493367</wp:posOffset>
                </wp:positionH>
                <wp:positionV relativeFrom="paragraph">
                  <wp:posOffset>256751</wp:posOffset>
                </wp:positionV>
                <wp:extent cx="285750" cy="2428875"/>
                <wp:effectExtent l="0" t="23813" r="14288" b="33337"/>
                <wp:wrapNone/>
                <wp:docPr id="27" name="Chevron 31"/>
                <wp:cNvGraphicFramePr/>
                <a:graphic xmlns:a="http://schemas.openxmlformats.org/drawingml/2006/main">
                  <a:graphicData uri="http://schemas.microsoft.com/office/word/2010/wordprocessingShape">
                    <wps:wsp>
                      <wps:cNvSpPr/>
                      <wps:spPr>
                        <a:xfrm rot="5400000">
                          <a:off x="0" y="0"/>
                          <a:ext cx="285750" cy="2428875"/>
                        </a:xfrm>
                        <a:prstGeom prst="chevron">
                          <a:avLst>
                            <a:gd name="adj" fmla="val 86667"/>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B54F1B1"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31" o:spid="_x0000_s1026" type="#_x0000_t55" style="position:absolute;margin-left:196.35pt;margin-top:20.2pt;width:22.5pt;height:191.25pt;rotation:90;z-index:25192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" adj="2880" fillcolor="windowText" strokecolor="windowText" strokeweight="2pt"/>
            </w:pict>
          </mc:Fallback>
        </mc:AlternateContent>
      </w:r>
    </w:p>
    <w:p w14:paraId="43B1A530" w14:textId="780F615C" w:rsidR="00A065DA" w:rsidRPr="007E6A17" w:rsidRDefault="00744684" w:rsidP="00A065DA">
      <w:pPr>
        <w:rPr>
          <w:color w:val="000000" w:themeColor="text1"/>
          <w:lang w:val="en-US"/>
        </w:rPr>
      </w:pPr>
      <w:r w:rsidRPr="007E6A17">
        <w:rPr>
          <w:noProof/>
          <w:color w:val="000000" w:themeColor="text1"/>
          <w:lang w:val="de-DE" w:eastAsia="de-DE"/>
        </w:rPr>
        <mc:AlternateContent>
          <mc:Choice Requires="wps">
            <w:drawing>
              <wp:anchor distT="0" distB="0" distL="114300" distR="114300" simplePos="0" relativeHeight="251938816" behindDoc="0" locked="0" layoutInCell="1" allowOverlap="1" wp14:anchorId="4FEFC85B" wp14:editId="56032705">
                <wp:simplePos x="0" y="0"/>
                <wp:positionH relativeFrom="column">
                  <wp:posOffset>840565</wp:posOffset>
                </wp:positionH>
                <wp:positionV relativeFrom="paragraph">
                  <wp:posOffset>4398</wp:posOffset>
                </wp:positionV>
                <wp:extent cx="2459217" cy="289453"/>
                <wp:effectExtent l="0" t="0" r="36830" b="34925"/>
                <wp:wrapNone/>
                <wp:docPr id="30" name="Gerader Verbinder 30"/>
                <wp:cNvGraphicFramePr/>
                <a:graphic xmlns:a="http://schemas.openxmlformats.org/drawingml/2006/main">
                  <a:graphicData uri="http://schemas.microsoft.com/office/word/2010/wordprocessingShape">
                    <wps:wsp>
                      <wps:cNvCnPr/>
                      <wps:spPr>
                        <a:xfrm>
                          <a:off x="0" y="0"/>
                          <a:ext cx="2459217" cy="289453"/>
                        </a:xfrm>
                        <a:prstGeom prst="line">
                          <a:avLst/>
                        </a:prstGeom>
                        <a:noFill/>
                        <a:ln w="254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D76F173" id="Gerader Verbinder 30" o:spid="_x0000_s1026" style="position:absolute;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2pt,.35pt" to="259.8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" strokeweight="2pt"/>
            </w:pict>
          </mc:Fallback>
        </mc:AlternateContent>
      </w:r>
      <w:r w:rsidRPr="007E6A17">
        <w:rPr>
          <w:noProof/>
          <w:color w:val="000000" w:themeColor="text1"/>
          <w:lang w:val="de-DE" w:eastAsia="de-DE"/>
        </w:rPr>
        <mc:AlternateContent>
          <mc:Choice Requires="wps">
            <w:drawing>
              <wp:anchor distT="0" distB="0" distL="114300" distR="114300" simplePos="0" relativeHeight="251925504" behindDoc="0" locked="0" layoutInCell="1" allowOverlap="1" wp14:anchorId="63A1030B" wp14:editId="05980165">
                <wp:simplePos x="0" y="0"/>
                <wp:positionH relativeFrom="column">
                  <wp:posOffset>829207</wp:posOffset>
                </wp:positionH>
                <wp:positionV relativeFrom="paragraph">
                  <wp:posOffset>2859</wp:posOffset>
                </wp:positionV>
                <wp:extent cx="1044788" cy="284749"/>
                <wp:effectExtent l="0" t="0" r="22225" b="20320"/>
                <wp:wrapNone/>
                <wp:docPr id="31" name="Gerader Verbinder 31"/>
                <wp:cNvGraphicFramePr/>
                <a:graphic xmlns:a="http://schemas.openxmlformats.org/drawingml/2006/main">
                  <a:graphicData uri="http://schemas.microsoft.com/office/word/2010/wordprocessingShape">
                    <wps:wsp>
                      <wps:cNvCnPr/>
                      <wps:spPr>
                        <a:xfrm>
                          <a:off x="0" y="0"/>
                          <a:ext cx="1044788" cy="284749"/>
                        </a:xfrm>
                        <a:prstGeom prst="line">
                          <a:avLst/>
                        </a:prstGeom>
                        <a:noFill/>
                        <a:ln w="254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1716285" id="Gerader Verbinder 31" o:spid="_x0000_s1026" style="position:absolute;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pt,.25pt" to="147.5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" strokeweight="2pt"/>
            </w:pict>
          </mc:Fallback>
        </mc:AlternateContent>
      </w:r>
      <w:r w:rsidRPr="007E6A17">
        <w:rPr>
          <w:noProof/>
          <w:color w:val="000000" w:themeColor="text1"/>
          <w:lang w:val="de-DE" w:eastAsia="de-DE"/>
        </w:rPr>
        <mc:AlternateContent>
          <mc:Choice Requires="wps">
            <w:drawing>
              <wp:anchor distT="0" distB="0" distL="114300" distR="114300" simplePos="0" relativeHeight="251910144" behindDoc="0" locked="0" layoutInCell="1" allowOverlap="1" wp14:anchorId="70A78AF7" wp14:editId="1E32E271">
                <wp:simplePos x="0" y="0"/>
                <wp:positionH relativeFrom="column">
                  <wp:posOffset>556591</wp:posOffset>
                </wp:positionH>
                <wp:positionV relativeFrom="paragraph">
                  <wp:posOffset>4398</wp:posOffset>
                </wp:positionV>
                <wp:extent cx="207006" cy="289654"/>
                <wp:effectExtent l="0" t="0" r="22225" b="34290"/>
                <wp:wrapNone/>
                <wp:docPr id="230" name="Gerader Verbinder 230"/>
                <wp:cNvGraphicFramePr/>
                <a:graphic xmlns:a="http://schemas.openxmlformats.org/drawingml/2006/main">
                  <a:graphicData uri="http://schemas.microsoft.com/office/word/2010/wordprocessingShape">
                    <wps:wsp>
                      <wps:cNvCnPr/>
                      <wps:spPr>
                        <a:xfrm flipH="1">
                          <a:off x="0" y="0"/>
                          <a:ext cx="207006" cy="289654"/>
                        </a:xfrm>
                        <a:prstGeom prst="line">
                          <a:avLst/>
                        </a:prstGeom>
                        <a:noFill/>
                        <a:ln w="254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F8927FE" id="Gerader Verbinder 230" o:spid="_x0000_s1026" style="position:absolute;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5pt,.35pt" to="60.1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" strokeweight="2pt"/>
            </w:pict>
          </mc:Fallback>
        </mc:AlternateContent>
      </w:r>
      <w:r w:rsidRPr="007E6A17">
        <w:rPr>
          <w:noProof/>
          <w:color w:val="000000" w:themeColor="text1"/>
          <w:lang w:val="de-DE" w:eastAsia="de-DE"/>
        </w:rPr>
        <mc:AlternateContent>
          <mc:Choice Requires="wps">
            <w:drawing>
              <wp:anchor distT="0" distB="0" distL="114300" distR="114300" simplePos="0" relativeHeight="251911168" behindDoc="0" locked="0" layoutInCell="1" allowOverlap="1" wp14:anchorId="73F949F0" wp14:editId="2A4AD3DF">
                <wp:simplePos x="0" y="0"/>
                <wp:positionH relativeFrom="column">
                  <wp:posOffset>4073623</wp:posOffset>
                </wp:positionH>
                <wp:positionV relativeFrom="paragraph">
                  <wp:posOffset>8685</wp:posOffset>
                </wp:positionV>
                <wp:extent cx="571500" cy="295275"/>
                <wp:effectExtent l="0" t="0" r="19050" b="28575"/>
                <wp:wrapNone/>
                <wp:docPr id="29" name="Gerader Verbinder 29"/>
                <wp:cNvGraphicFramePr/>
                <a:graphic xmlns:a="http://schemas.openxmlformats.org/drawingml/2006/main">
                  <a:graphicData uri="http://schemas.microsoft.com/office/word/2010/wordprocessingShape">
                    <wps:wsp>
                      <wps:cNvCnPr/>
                      <wps:spPr>
                        <a:xfrm>
                          <a:off x="0" y="0"/>
                          <a:ext cx="571500" cy="295275"/>
                        </a:xfrm>
                        <a:prstGeom prst="line">
                          <a:avLst/>
                        </a:prstGeom>
                        <a:noFill/>
                        <a:ln w="254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90F7802" id="Gerader Verbinder 29" o:spid="_x0000_s1026" style="position:absolute;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75pt,.7pt" to="365.7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" strokeweight="2pt"/>
            </w:pict>
          </mc:Fallback>
        </mc:AlternateContent>
      </w:r>
      <w:r w:rsidRPr="007E6A17">
        <w:rPr>
          <w:noProof/>
          <w:color w:val="000000" w:themeColor="text1"/>
          <w:lang w:val="de-DE" w:eastAsia="de-DE"/>
        </w:rPr>
        <mc:AlternateContent>
          <mc:Choice Requires="wps">
            <w:drawing>
              <wp:anchor distT="0" distB="0" distL="114300" distR="114300" simplePos="0" relativeHeight="251909120" behindDoc="0" locked="0" layoutInCell="1" allowOverlap="1" wp14:anchorId="397F595B" wp14:editId="3BF8835A">
                <wp:simplePos x="0" y="0"/>
                <wp:positionH relativeFrom="column">
                  <wp:posOffset>3389066</wp:posOffset>
                </wp:positionH>
                <wp:positionV relativeFrom="paragraph">
                  <wp:posOffset>16869</wp:posOffset>
                </wp:positionV>
                <wp:extent cx="685800" cy="276225"/>
                <wp:effectExtent l="0" t="0" r="19050" b="28575"/>
                <wp:wrapNone/>
                <wp:docPr id="28" name="Gerader Verbinder 28"/>
                <wp:cNvGraphicFramePr/>
                <a:graphic xmlns:a="http://schemas.openxmlformats.org/drawingml/2006/main">
                  <a:graphicData uri="http://schemas.microsoft.com/office/word/2010/wordprocessingShape">
                    <wps:wsp>
                      <wps:cNvCnPr/>
                      <wps:spPr>
                        <a:xfrm flipH="1">
                          <a:off x="0" y="0"/>
                          <a:ext cx="685800" cy="276225"/>
                        </a:xfrm>
                        <a:prstGeom prst="line">
                          <a:avLst/>
                        </a:prstGeom>
                        <a:noFill/>
                        <a:ln w="254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240A0C3" id="Gerader Verbinder 28" o:spid="_x0000_s1026" style="position:absolute;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85pt,1.35pt" to="320.8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" strokeweight="2pt"/>
            </w:pict>
          </mc:Fallback>
        </mc:AlternateContent>
      </w:r>
      <w:r w:rsidR="00A065DA" w:rsidRPr="007E6A17">
        <w:rPr>
          <w:noProof/>
          <w:color w:val="000000" w:themeColor="text1"/>
          <w:lang w:val="de-DE" w:eastAsia="de-DE"/>
        </w:rPr>
        <mc:AlternateContent>
          <mc:Choice Requires="wps">
            <w:drawing>
              <wp:anchor distT="0" distB="0" distL="114300" distR="114300" simplePos="0" relativeHeight="251936768" behindDoc="0" locked="0" layoutInCell="1" allowOverlap="1" wp14:anchorId="62D3FDDF" wp14:editId="5F72E280">
                <wp:simplePos x="0" y="0"/>
                <wp:positionH relativeFrom="column">
                  <wp:posOffset>4055851</wp:posOffset>
                </wp:positionH>
                <wp:positionV relativeFrom="paragraph">
                  <wp:posOffset>291130</wp:posOffset>
                </wp:positionV>
                <wp:extent cx="1200150" cy="278028"/>
                <wp:effectExtent l="0" t="0" r="19050" b="27305"/>
                <wp:wrapNone/>
                <wp:docPr id="234" name="Rechteck 234"/>
                <wp:cNvGraphicFramePr/>
                <a:graphic xmlns:a="http://schemas.openxmlformats.org/drawingml/2006/main">
                  <a:graphicData uri="http://schemas.microsoft.com/office/word/2010/wordprocessingShape">
                    <wps:wsp>
                      <wps:cNvSpPr/>
                      <wps:spPr>
                        <a:xfrm>
                          <a:off x="0" y="0"/>
                          <a:ext cx="1200150" cy="278028"/>
                        </a:xfrm>
                        <a:prstGeom prst="rect">
                          <a:avLst/>
                        </a:prstGeom>
                        <a:solidFill>
                          <a:schemeClr val="bg1">
                            <a:lumMod val="75000"/>
                          </a:schemeClr>
                        </a:solidFill>
                        <a:ln w="25400" cap="flat" cmpd="sng" algn="ctr">
                          <a:solidFill>
                            <a:sysClr val="windowText" lastClr="000000"/>
                          </a:solidFill>
                          <a:prstDash val="solid"/>
                        </a:ln>
                        <a:effectLst/>
                      </wps:spPr>
                      <wps:txbx>
                        <w:txbxContent>
                          <w:p w14:paraId="3054EF0C" w14:textId="77777777" w:rsidR="00B41739" w:rsidRPr="00260FD3" w:rsidRDefault="00B41739" w:rsidP="00A065DA">
                            <w:pPr>
                              <w:spacing w:before="0" w:after="0" w:line="240" w:lineRule="auto"/>
                              <w:jc w:val="center"/>
                              <w:rPr>
                                <w:rFonts w:ascii="Aharoni" w:hAnsi="Aharoni" w:cs="Aharoni"/>
                                <w:b/>
                                <w:bCs/>
                                <w:sz w:val="18"/>
                                <w:szCs w:val="18"/>
                                <w:lang w:val="en-GB"/>
                              </w:rPr>
                            </w:pPr>
                            <w:r w:rsidRPr="00260FD3">
                              <w:rPr>
                                <w:rFonts w:ascii="Aharoni" w:hAnsi="Aharoni" w:cs="Aharoni" w:hint="cs"/>
                                <w:b/>
                                <w:bCs/>
                                <w:sz w:val="18"/>
                                <w:szCs w:val="18"/>
                                <w:lang w:val="en-US"/>
                              </w:rPr>
                              <w:t>SC2-MI+</w:t>
                            </w:r>
                            <w:r>
                              <w:rPr>
                                <w:rFonts w:ascii="Aharoni" w:hAnsi="Aharoni" w:cs="Aharoni"/>
                                <w:b/>
                                <w:bCs/>
                                <w:sz w:val="18"/>
                                <w:szCs w:val="18"/>
                                <w:lang w:val="en-US"/>
                              </w:rPr>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3FDDF" id="Rechteck 234" o:spid="_x0000_s1032" style="position:absolute;left:0;text-align:left;margin-left:319.35pt;margin-top:22.9pt;width:94.5pt;height:21.9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" fillcolor="#bfbfbf [2412]" strokecolor="windowText" strokeweight="2pt">
                <v:textbox>
                  <w:txbxContent>
                    <w:p w14:paraId="3054EF0C" w14:textId="77777777" w:rsidR="00B41739" w:rsidRPr="00260FD3" w:rsidRDefault="00B41739" w:rsidP="00A065DA">
                      <w:pPr>
                        <w:spacing w:before="0" w:after="0" w:line="240" w:lineRule="auto"/>
                        <w:jc w:val="center"/>
                        <w:rPr>
                          <w:rFonts w:ascii="Aharoni" w:hAnsi="Aharoni" w:cs="Aharoni"/>
                          <w:b/>
                          <w:bCs/>
                          <w:sz w:val="18"/>
                          <w:szCs w:val="18"/>
                          <w:lang w:val="en-GB"/>
                        </w:rPr>
                      </w:pPr>
                      <w:r w:rsidRPr="00260FD3">
                        <w:rPr>
                          <w:rFonts w:ascii="Aharoni" w:hAnsi="Aharoni" w:cs="Aharoni" w:hint="cs"/>
                          <w:b/>
                          <w:bCs/>
                          <w:sz w:val="18"/>
                          <w:szCs w:val="18"/>
                          <w:lang w:val="en-US"/>
                        </w:rPr>
                        <w:t>SC2-MI+</w:t>
                      </w:r>
                      <w:r>
                        <w:rPr>
                          <w:rFonts w:ascii="Aharoni" w:hAnsi="Aharoni" w:cs="Aharoni"/>
                          <w:b/>
                          <w:bCs/>
                          <w:sz w:val="18"/>
                          <w:szCs w:val="18"/>
                          <w:lang w:val="en-US"/>
                        </w:rPr>
                        <w:t xml:space="preserve"> (100)</w:t>
                      </w:r>
                    </w:p>
                  </w:txbxContent>
                </v:textbox>
              </v:rect>
            </w:pict>
          </mc:Fallback>
        </mc:AlternateContent>
      </w:r>
      <w:r w:rsidR="00A065DA" w:rsidRPr="007E6A17">
        <w:rPr>
          <w:noProof/>
          <w:color w:val="000000" w:themeColor="text1"/>
          <w:lang w:val="de-DE" w:eastAsia="de-DE"/>
        </w:rPr>
        <mc:AlternateContent>
          <mc:Choice Requires="wps">
            <w:drawing>
              <wp:anchor distT="0" distB="0" distL="114300" distR="114300" simplePos="0" relativeHeight="251937792" behindDoc="0" locked="0" layoutInCell="1" allowOverlap="1" wp14:anchorId="3A9324B9" wp14:editId="08EC1203">
                <wp:simplePos x="0" y="0"/>
                <wp:positionH relativeFrom="column">
                  <wp:posOffset>2707782</wp:posOffset>
                </wp:positionH>
                <wp:positionV relativeFrom="paragraph">
                  <wp:posOffset>296233</wp:posOffset>
                </wp:positionV>
                <wp:extent cx="1200150" cy="283210"/>
                <wp:effectExtent l="0" t="0" r="19050" b="21590"/>
                <wp:wrapNone/>
                <wp:docPr id="235" name="Rechteck 235"/>
                <wp:cNvGraphicFramePr/>
                <a:graphic xmlns:a="http://schemas.openxmlformats.org/drawingml/2006/main">
                  <a:graphicData uri="http://schemas.microsoft.com/office/word/2010/wordprocessingShape">
                    <wps:wsp>
                      <wps:cNvSpPr/>
                      <wps:spPr>
                        <a:xfrm>
                          <a:off x="0" y="0"/>
                          <a:ext cx="1200150" cy="283210"/>
                        </a:xfrm>
                        <a:prstGeom prst="rect">
                          <a:avLst/>
                        </a:prstGeom>
                        <a:solidFill>
                          <a:schemeClr val="bg1">
                            <a:lumMod val="50000"/>
                          </a:schemeClr>
                        </a:solidFill>
                        <a:ln w="25400" cap="flat" cmpd="sng" algn="ctr">
                          <a:solidFill>
                            <a:sysClr val="windowText" lastClr="000000"/>
                          </a:solidFill>
                          <a:prstDash val="solid"/>
                        </a:ln>
                        <a:effectLst/>
                      </wps:spPr>
                      <wps:txbx>
                        <w:txbxContent>
                          <w:p w14:paraId="1230A218" w14:textId="77777777" w:rsidR="00B41739" w:rsidRPr="00260FD3" w:rsidRDefault="00B41739" w:rsidP="00A065DA">
                            <w:pPr>
                              <w:spacing w:before="0" w:after="0" w:line="240" w:lineRule="auto"/>
                              <w:jc w:val="center"/>
                              <w:rPr>
                                <w:rFonts w:ascii="Aharoni" w:hAnsi="Aharoni" w:cs="Aharoni"/>
                                <w:b/>
                                <w:bCs/>
                                <w:sz w:val="18"/>
                                <w:szCs w:val="18"/>
                                <w:lang w:val="en-GB"/>
                              </w:rPr>
                            </w:pPr>
                            <w:r w:rsidRPr="00260FD3">
                              <w:rPr>
                                <w:rFonts w:ascii="Aharoni" w:hAnsi="Aharoni" w:cs="Aharoni" w:hint="cs"/>
                                <w:b/>
                                <w:bCs/>
                                <w:sz w:val="18"/>
                                <w:szCs w:val="18"/>
                                <w:lang w:val="en-US"/>
                              </w:rPr>
                              <w:t>SC2+MI</w:t>
                            </w:r>
                            <w:r>
                              <w:rPr>
                                <w:rFonts w:ascii="Aharoni" w:hAnsi="Aharoni" w:cs="Aharoni"/>
                                <w:b/>
                                <w:bCs/>
                                <w:sz w:val="18"/>
                                <w:szCs w:val="18"/>
                                <w:lang w:val="en-US"/>
                              </w:rPr>
                              <w:t>+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324B9" id="Rechteck 235" o:spid="_x0000_s1033" style="position:absolute;left:0;text-align:left;margin-left:213.2pt;margin-top:23.35pt;width:94.5pt;height:22.3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" fillcolor="#7f7f7f [1612]" strokecolor="windowText" strokeweight="2pt">
                <v:textbox>
                  <w:txbxContent>
                    <w:p w14:paraId="1230A218" w14:textId="77777777" w:rsidR="00B41739" w:rsidRPr="00260FD3" w:rsidRDefault="00B41739" w:rsidP="00A065DA">
                      <w:pPr>
                        <w:spacing w:before="0" w:after="0" w:line="240" w:lineRule="auto"/>
                        <w:jc w:val="center"/>
                        <w:rPr>
                          <w:rFonts w:ascii="Aharoni" w:hAnsi="Aharoni" w:cs="Aharoni"/>
                          <w:b/>
                          <w:bCs/>
                          <w:sz w:val="18"/>
                          <w:szCs w:val="18"/>
                          <w:lang w:val="en-GB"/>
                        </w:rPr>
                      </w:pPr>
                      <w:r w:rsidRPr="00260FD3">
                        <w:rPr>
                          <w:rFonts w:ascii="Aharoni" w:hAnsi="Aharoni" w:cs="Aharoni" w:hint="cs"/>
                          <w:b/>
                          <w:bCs/>
                          <w:sz w:val="18"/>
                          <w:szCs w:val="18"/>
                          <w:lang w:val="en-US"/>
                        </w:rPr>
                        <w:t>SC2+MI</w:t>
                      </w:r>
                      <w:r>
                        <w:rPr>
                          <w:rFonts w:ascii="Aharoni" w:hAnsi="Aharoni" w:cs="Aharoni"/>
                          <w:b/>
                          <w:bCs/>
                          <w:sz w:val="18"/>
                          <w:szCs w:val="18"/>
                          <w:lang w:val="en-US"/>
                        </w:rPr>
                        <w:t>+ (50)</w:t>
                      </w:r>
                    </w:p>
                  </w:txbxContent>
                </v:textbox>
              </v:rect>
            </w:pict>
          </mc:Fallback>
        </mc:AlternateContent>
      </w:r>
      <w:r w:rsidR="00A065DA" w:rsidRPr="007E6A17">
        <w:rPr>
          <w:noProof/>
          <w:color w:val="000000" w:themeColor="text1"/>
          <w:lang w:val="de-DE" w:eastAsia="de-DE"/>
        </w:rPr>
        <mc:AlternateContent>
          <mc:Choice Requires="wps">
            <w:drawing>
              <wp:anchor distT="0" distB="0" distL="114300" distR="114300" simplePos="0" relativeHeight="251924480" behindDoc="0" locked="0" layoutInCell="1" allowOverlap="1" wp14:anchorId="7AB63DA6" wp14:editId="68C5EBC4">
                <wp:simplePos x="0" y="0"/>
                <wp:positionH relativeFrom="column">
                  <wp:posOffset>1330396</wp:posOffset>
                </wp:positionH>
                <wp:positionV relativeFrom="paragraph">
                  <wp:posOffset>295504</wp:posOffset>
                </wp:positionV>
                <wp:extent cx="1228725" cy="284206"/>
                <wp:effectExtent l="0" t="0" r="28575" b="20955"/>
                <wp:wrapNone/>
                <wp:docPr id="236" name="Rechteck 236"/>
                <wp:cNvGraphicFramePr/>
                <a:graphic xmlns:a="http://schemas.openxmlformats.org/drawingml/2006/main">
                  <a:graphicData uri="http://schemas.microsoft.com/office/word/2010/wordprocessingShape">
                    <wps:wsp>
                      <wps:cNvSpPr/>
                      <wps:spPr>
                        <a:xfrm>
                          <a:off x="0" y="0"/>
                          <a:ext cx="1228725" cy="284206"/>
                        </a:xfrm>
                        <a:prstGeom prst="rect">
                          <a:avLst/>
                        </a:prstGeom>
                        <a:solidFill>
                          <a:schemeClr val="bg1">
                            <a:lumMod val="95000"/>
                          </a:schemeClr>
                        </a:solidFill>
                        <a:ln w="25400" cap="flat" cmpd="sng" algn="ctr">
                          <a:solidFill>
                            <a:sysClr val="windowText" lastClr="000000"/>
                          </a:solidFill>
                          <a:prstDash val="solid"/>
                        </a:ln>
                        <a:effectLst/>
                      </wps:spPr>
                      <wps:txbx>
                        <w:txbxContent>
                          <w:p w14:paraId="6913FDB4" w14:textId="77777777" w:rsidR="00B41739" w:rsidRPr="00260FD3" w:rsidRDefault="00B41739" w:rsidP="00A065DA">
                            <w:pPr>
                              <w:spacing w:before="0" w:after="0" w:line="240" w:lineRule="auto"/>
                              <w:jc w:val="center"/>
                              <w:rPr>
                                <w:rFonts w:ascii="Aharoni" w:hAnsi="Aharoni" w:cs="Aharoni"/>
                                <w:b/>
                                <w:bCs/>
                                <w:sz w:val="18"/>
                                <w:szCs w:val="18"/>
                                <w:lang w:val="en-US"/>
                              </w:rPr>
                            </w:pPr>
                            <w:r w:rsidRPr="00260FD3">
                              <w:rPr>
                                <w:rFonts w:ascii="Aharoni" w:hAnsi="Aharoni" w:cs="Aharoni" w:hint="cs"/>
                                <w:b/>
                                <w:bCs/>
                                <w:sz w:val="18"/>
                                <w:szCs w:val="18"/>
                                <w:lang w:val="en-US"/>
                              </w:rPr>
                              <w:t>SC2-MI-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63DA6" id="Rechteck 236" o:spid="_x0000_s1034" style="position:absolute;left:0;text-align:left;margin-left:104.75pt;margin-top:23.25pt;width:96.75pt;height:22.4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" fillcolor="#f2f2f2 [3052]" strokecolor="windowText" strokeweight="2pt">
                <v:textbox>
                  <w:txbxContent>
                    <w:p w14:paraId="6913FDB4" w14:textId="77777777" w:rsidR="00B41739" w:rsidRPr="00260FD3" w:rsidRDefault="00B41739" w:rsidP="00A065DA">
                      <w:pPr>
                        <w:spacing w:before="0" w:after="0" w:line="240" w:lineRule="auto"/>
                        <w:jc w:val="center"/>
                        <w:rPr>
                          <w:rFonts w:ascii="Aharoni" w:hAnsi="Aharoni" w:cs="Aharoni"/>
                          <w:b/>
                          <w:bCs/>
                          <w:sz w:val="18"/>
                          <w:szCs w:val="18"/>
                          <w:lang w:val="en-US"/>
                        </w:rPr>
                      </w:pPr>
                      <w:r w:rsidRPr="00260FD3">
                        <w:rPr>
                          <w:rFonts w:ascii="Aharoni" w:hAnsi="Aharoni" w:cs="Aharoni" w:hint="cs"/>
                          <w:b/>
                          <w:bCs/>
                          <w:sz w:val="18"/>
                          <w:szCs w:val="18"/>
                          <w:lang w:val="en-US"/>
                        </w:rPr>
                        <w:t>SC2-MI- (200)</w:t>
                      </w:r>
                    </w:p>
                  </w:txbxContent>
                </v:textbox>
              </v:rect>
            </w:pict>
          </mc:Fallback>
        </mc:AlternateContent>
      </w:r>
      <w:r w:rsidR="00A065DA" w:rsidRPr="007E6A17">
        <w:rPr>
          <w:noProof/>
          <w:color w:val="000000" w:themeColor="text1"/>
          <w:lang w:val="de-DE" w:eastAsia="de-DE"/>
        </w:rPr>
        <mc:AlternateContent>
          <mc:Choice Requires="wps">
            <w:drawing>
              <wp:anchor distT="0" distB="0" distL="114300" distR="114300" simplePos="0" relativeHeight="251908096" behindDoc="0" locked="0" layoutInCell="1" allowOverlap="1" wp14:anchorId="6092DDFE" wp14:editId="7ACF2DBC">
                <wp:simplePos x="0" y="0"/>
                <wp:positionH relativeFrom="margin">
                  <wp:align>left</wp:align>
                </wp:positionH>
                <wp:positionV relativeFrom="paragraph">
                  <wp:posOffset>284275</wp:posOffset>
                </wp:positionV>
                <wp:extent cx="1209675" cy="290383"/>
                <wp:effectExtent l="0" t="0" r="28575" b="14605"/>
                <wp:wrapNone/>
                <wp:docPr id="239" name="Rechteck 239"/>
                <wp:cNvGraphicFramePr/>
                <a:graphic xmlns:a="http://schemas.openxmlformats.org/drawingml/2006/main">
                  <a:graphicData uri="http://schemas.microsoft.com/office/word/2010/wordprocessingShape">
                    <wps:wsp>
                      <wps:cNvSpPr/>
                      <wps:spPr>
                        <a:xfrm>
                          <a:off x="0" y="0"/>
                          <a:ext cx="1209675" cy="290383"/>
                        </a:xfrm>
                        <a:prstGeom prst="rect">
                          <a:avLst/>
                        </a:prstGeom>
                        <a:solidFill>
                          <a:schemeClr val="bg1">
                            <a:lumMod val="75000"/>
                          </a:schemeClr>
                        </a:solidFill>
                        <a:ln w="25400" cap="flat" cmpd="sng" algn="ctr">
                          <a:solidFill>
                            <a:sysClr val="windowText" lastClr="000000"/>
                          </a:solidFill>
                          <a:prstDash val="solid"/>
                        </a:ln>
                        <a:effectLst/>
                      </wps:spPr>
                      <wps:txbx>
                        <w:txbxContent>
                          <w:p w14:paraId="6C6D3AA6" w14:textId="77777777" w:rsidR="00B41739" w:rsidRPr="00260FD3" w:rsidRDefault="00B41739" w:rsidP="00A065DA">
                            <w:pPr>
                              <w:spacing w:before="0" w:after="0" w:line="240" w:lineRule="auto"/>
                              <w:jc w:val="center"/>
                              <w:rPr>
                                <w:rFonts w:ascii="Aharoni" w:hAnsi="Aharoni" w:cs="Aharoni"/>
                                <w:b/>
                                <w:bCs/>
                                <w:sz w:val="18"/>
                                <w:szCs w:val="18"/>
                                <w:lang w:val="en-US"/>
                              </w:rPr>
                            </w:pPr>
                            <w:r w:rsidRPr="00260FD3">
                              <w:rPr>
                                <w:rFonts w:ascii="Aharoni" w:hAnsi="Aharoni" w:cs="Aharoni" w:hint="cs"/>
                                <w:b/>
                                <w:bCs/>
                                <w:sz w:val="18"/>
                                <w:szCs w:val="18"/>
                                <w:lang w:val="en-US"/>
                              </w:rPr>
                              <w:t>SC2+MI-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2DDFE" id="Rechteck 239" o:spid="_x0000_s1035" style="position:absolute;left:0;text-align:left;margin-left:0;margin-top:22.4pt;width:95.25pt;height:22.85pt;z-index:251908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" fillcolor="#bfbfbf [2412]" strokecolor="windowText" strokeweight="2pt">
                <v:textbox>
                  <w:txbxContent>
                    <w:p w14:paraId="6C6D3AA6" w14:textId="77777777" w:rsidR="00B41739" w:rsidRPr="00260FD3" w:rsidRDefault="00B41739" w:rsidP="00A065DA">
                      <w:pPr>
                        <w:spacing w:before="0" w:after="0" w:line="240" w:lineRule="auto"/>
                        <w:jc w:val="center"/>
                        <w:rPr>
                          <w:rFonts w:ascii="Aharoni" w:hAnsi="Aharoni" w:cs="Aharoni"/>
                          <w:b/>
                          <w:bCs/>
                          <w:sz w:val="18"/>
                          <w:szCs w:val="18"/>
                          <w:lang w:val="en-US"/>
                        </w:rPr>
                      </w:pPr>
                      <w:r w:rsidRPr="00260FD3">
                        <w:rPr>
                          <w:rFonts w:ascii="Aharoni" w:hAnsi="Aharoni" w:cs="Aharoni" w:hint="cs"/>
                          <w:b/>
                          <w:bCs/>
                          <w:sz w:val="18"/>
                          <w:szCs w:val="18"/>
                          <w:lang w:val="en-US"/>
                        </w:rPr>
                        <w:t>SC2+MI- (100)</w:t>
                      </w:r>
                    </w:p>
                  </w:txbxContent>
                </v:textbox>
                <w10:wrap anchorx="margin"/>
              </v:rect>
            </w:pict>
          </mc:Fallback>
        </mc:AlternateContent>
      </w:r>
      <w:r w:rsidR="00A065DA" w:rsidRPr="007E6A17">
        <w:rPr>
          <w:noProof/>
          <w:color w:val="000000" w:themeColor="text1"/>
          <w:lang w:val="de-DE" w:eastAsia="de-DE"/>
        </w:rPr>
        <mc:AlternateContent>
          <mc:Choice Requires="wps">
            <w:drawing>
              <wp:anchor distT="0" distB="0" distL="114300" distR="114300" simplePos="0" relativeHeight="251912192" behindDoc="0" locked="0" layoutInCell="1" allowOverlap="1" wp14:anchorId="01DF434C" wp14:editId="6D257B7F">
                <wp:simplePos x="0" y="0"/>
                <wp:positionH relativeFrom="column">
                  <wp:posOffset>5502737</wp:posOffset>
                </wp:positionH>
                <wp:positionV relativeFrom="paragraph">
                  <wp:posOffset>336781</wp:posOffset>
                </wp:positionV>
                <wp:extent cx="1038225" cy="495300"/>
                <wp:effectExtent l="0" t="0" r="28575" b="19050"/>
                <wp:wrapNone/>
                <wp:docPr id="231" name="Rechteck 231"/>
                <wp:cNvGraphicFramePr/>
                <a:graphic xmlns:a="http://schemas.openxmlformats.org/drawingml/2006/main">
                  <a:graphicData uri="http://schemas.microsoft.com/office/word/2010/wordprocessingShape">
                    <wps:wsp>
                      <wps:cNvSpPr/>
                      <wps:spPr>
                        <a:xfrm>
                          <a:off x="0" y="0"/>
                          <a:ext cx="1038225" cy="495300"/>
                        </a:xfrm>
                        <a:prstGeom prst="rect">
                          <a:avLst/>
                        </a:prstGeom>
                        <a:solidFill>
                          <a:schemeClr val="bg1"/>
                        </a:solidFill>
                        <a:ln w="25400" cap="flat" cmpd="sng" algn="ctr">
                          <a:solidFill>
                            <a:sysClr val="windowText" lastClr="000000"/>
                          </a:solidFill>
                          <a:prstDash val="solid"/>
                        </a:ln>
                        <a:effectLst/>
                      </wps:spPr>
                      <wps:txbx>
                        <w:txbxContent>
                          <w:p w14:paraId="3518CEA3" w14:textId="77777777" w:rsidR="00B41739" w:rsidRPr="00260FD3" w:rsidRDefault="00B41739" w:rsidP="00A065DA">
                            <w:pPr>
                              <w:spacing w:before="0" w:after="0" w:line="240" w:lineRule="auto"/>
                              <w:jc w:val="center"/>
                              <w:rPr>
                                <w:rFonts w:ascii="Aharoni" w:hAnsi="Aharoni" w:cs="Aharoni"/>
                                <w:b/>
                                <w:bCs/>
                                <w:sz w:val="18"/>
                                <w:szCs w:val="18"/>
                                <w:lang w:val="de-DE"/>
                              </w:rPr>
                            </w:pPr>
                            <w:r w:rsidRPr="00260FD3">
                              <w:rPr>
                                <w:rFonts w:ascii="Aharoni" w:hAnsi="Aharoni" w:cs="Aharoni" w:hint="cs"/>
                                <w:b/>
                                <w:bCs/>
                                <w:sz w:val="18"/>
                                <w:szCs w:val="18"/>
                                <w:lang w:val="de-DE"/>
                              </w:rPr>
                              <w:t>Included 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F434C" id="Rechteck 231" o:spid="_x0000_s1036" style="position:absolute;left:0;text-align:left;margin-left:433.3pt;margin-top:26.5pt;width:81.75pt;height:39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" fillcolor="white [3212]" strokecolor="windowText" strokeweight="2pt">
                <v:textbox>
                  <w:txbxContent>
                    <w:p w14:paraId="3518CEA3" w14:textId="77777777" w:rsidR="00B41739" w:rsidRPr="00260FD3" w:rsidRDefault="00B41739" w:rsidP="00A065DA">
                      <w:pPr>
                        <w:spacing w:before="0" w:after="0" w:line="240" w:lineRule="auto"/>
                        <w:jc w:val="center"/>
                        <w:rPr>
                          <w:rFonts w:ascii="Aharoni" w:hAnsi="Aharoni" w:cs="Aharoni"/>
                          <w:b/>
                          <w:bCs/>
                          <w:sz w:val="18"/>
                          <w:szCs w:val="18"/>
                          <w:lang w:val="de-DE"/>
                        </w:rPr>
                      </w:pPr>
                      <w:r w:rsidRPr="00260FD3">
                        <w:rPr>
                          <w:rFonts w:ascii="Aharoni" w:hAnsi="Aharoni" w:cs="Aharoni" w:hint="cs"/>
                          <w:b/>
                          <w:bCs/>
                          <w:sz w:val="18"/>
                          <w:szCs w:val="18"/>
                          <w:lang w:val="de-DE"/>
                        </w:rPr>
                        <w:t>Included groups</w:t>
                      </w:r>
                    </w:p>
                  </w:txbxContent>
                </v:textbox>
              </v:rect>
            </w:pict>
          </mc:Fallback>
        </mc:AlternateContent>
      </w:r>
    </w:p>
    <w:p w14:paraId="111B0246" w14:textId="1054093F" w:rsidR="00A065DA" w:rsidRPr="007E6A17" w:rsidRDefault="00744684" w:rsidP="00A065DA">
      <w:pPr>
        <w:rPr>
          <w:color w:val="000000" w:themeColor="text1"/>
          <w:lang w:val="en-US"/>
        </w:rPr>
      </w:pPr>
      <w:r w:rsidRPr="007E6A17">
        <w:rPr>
          <w:noProof/>
          <w:color w:val="000000" w:themeColor="text1"/>
          <w:lang w:val="de-DE" w:eastAsia="de-DE"/>
        </w:rPr>
        <mc:AlternateContent>
          <mc:Choice Requires="wps">
            <w:drawing>
              <wp:anchor distT="0" distB="0" distL="114300" distR="114300" simplePos="0" relativeHeight="251915264" behindDoc="0" locked="0" layoutInCell="1" allowOverlap="1" wp14:anchorId="4BDA1E9F" wp14:editId="2492B4FE">
                <wp:simplePos x="0" y="0"/>
                <wp:positionH relativeFrom="column">
                  <wp:posOffset>562271</wp:posOffset>
                </wp:positionH>
                <wp:positionV relativeFrom="paragraph">
                  <wp:posOffset>127883</wp:posOffset>
                </wp:positionV>
                <wp:extent cx="1868556" cy="556592"/>
                <wp:effectExtent l="0" t="0" r="74930" b="72390"/>
                <wp:wrapNone/>
                <wp:docPr id="233" name="Gerader Verbinder 233"/>
                <wp:cNvGraphicFramePr/>
                <a:graphic xmlns:a="http://schemas.openxmlformats.org/drawingml/2006/main">
                  <a:graphicData uri="http://schemas.microsoft.com/office/word/2010/wordprocessingShape">
                    <wps:wsp>
                      <wps:cNvCnPr/>
                      <wps:spPr>
                        <a:xfrm>
                          <a:off x="0" y="0"/>
                          <a:ext cx="1868556" cy="556592"/>
                        </a:xfrm>
                        <a:prstGeom prst="line">
                          <a:avLst/>
                        </a:prstGeom>
                        <a:noFill/>
                        <a:ln w="25400"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083134C6" id="Gerader Verbinder 233" o:spid="_x0000_s1026" style="position:absolute;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10.05pt" to="191.4pt,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" strokeweight="2pt">
                <v:stroke endarrow="block"/>
              </v:line>
            </w:pict>
          </mc:Fallback>
        </mc:AlternateContent>
      </w:r>
      <w:r w:rsidRPr="007E6A17">
        <w:rPr>
          <w:noProof/>
          <w:color w:val="000000" w:themeColor="text1"/>
          <w:lang w:val="de-DE" w:eastAsia="de-DE"/>
        </w:rPr>
        <mc:AlternateContent>
          <mc:Choice Requires="wps">
            <w:drawing>
              <wp:anchor distT="0" distB="0" distL="114300" distR="114300" simplePos="0" relativeHeight="251926528" behindDoc="0" locked="0" layoutInCell="1" allowOverlap="1" wp14:anchorId="51FF9C84" wp14:editId="13F1A92A">
                <wp:simplePos x="0" y="0"/>
                <wp:positionH relativeFrom="column">
                  <wp:posOffset>1925352</wp:posOffset>
                </wp:positionH>
                <wp:positionV relativeFrom="paragraph">
                  <wp:posOffset>139242</wp:posOffset>
                </wp:positionV>
                <wp:extent cx="550789" cy="505476"/>
                <wp:effectExtent l="0" t="0" r="78105" b="66040"/>
                <wp:wrapNone/>
                <wp:docPr id="232" name="Gerader Verbinder 232"/>
                <wp:cNvGraphicFramePr/>
                <a:graphic xmlns:a="http://schemas.openxmlformats.org/drawingml/2006/main">
                  <a:graphicData uri="http://schemas.microsoft.com/office/word/2010/wordprocessingShape">
                    <wps:wsp>
                      <wps:cNvCnPr/>
                      <wps:spPr>
                        <a:xfrm>
                          <a:off x="0" y="0"/>
                          <a:ext cx="550789" cy="505476"/>
                        </a:xfrm>
                        <a:prstGeom prst="line">
                          <a:avLst/>
                        </a:prstGeom>
                        <a:noFill/>
                        <a:ln w="25400"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5541661F" id="Gerader Verbinder 232" o:spid="_x0000_s1026" style="position:absolute;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6pt,10.95pt" to="194.9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" strokeweight="2pt">
                <v:stroke endarrow="block"/>
              </v:line>
            </w:pict>
          </mc:Fallback>
        </mc:AlternateContent>
      </w:r>
      <w:r w:rsidRPr="007E6A17">
        <w:rPr>
          <w:noProof/>
          <w:color w:val="000000" w:themeColor="text1"/>
          <w:lang w:val="de-DE" w:eastAsia="de-DE"/>
        </w:rPr>
        <mc:AlternateContent>
          <mc:Choice Requires="wps">
            <w:drawing>
              <wp:anchor distT="0" distB="0" distL="114300" distR="114300" simplePos="0" relativeHeight="251934720" behindDoc="0" locked="0" layoutInCell="1" allowOverlap="1" wp14:anchorId="7B9570C0" wp14:editId="2DA693DF">
                <wp:simplePos x="0" y="0"/>
                <wp:positionH relativeFrom="column">
                  <wp:posOffset>3344510</wp:posOffset>
                </wp:positionH>
                <wp:positionV relativeFrom="paragraph">
                  <wp:posOffset>124074</wp:posOffset>
                </wp:positionV>
                <wp:extent cx="0" cy="103909"/>
                <wp:effectExtent l="57150" t="19050" r="76200" b="86995"/>
                <wp:wrapNone/>
                <wp:docPr id="237" name="Gerader Verbinder 237"/>
                <wp:cNvGraphicFramePr/>
                <a:graphic xmlns:a="http://schemas.openxmlformats.org/drawingml/2006/main">
                  <a:graphicData uri="http://schemas.microsoft.com/office/word/2010/wordprocessingShape">
                    <wps:wsp>
                      <wps:cNvCnPr/>
                      <wps:spPr>
                        <a:xfrm>
                          <a:off x="0" y="0"/>
                          <a:ext cx="0" cy="10390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5C122D01" id="Gerader Verbinder 237" o:spid="_x0000_s1026" style="position:absolute;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3.35pt,9.75pt" to="263.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" strokecolor="black [3200]" strokeweight="2pt">
                <v:shadow on="t" color="black" opacity="24903f" origin=",.5" offset="0,.55556mm"/>
              </v:line>
            </w:pict>
          </mc:Fallback>
        </mc:AlternateContent>
      </w:r>
      <w:r w:rsidR="00A065DA" w:rsidRPr="007E6A17">
        <w:rPr>
          <w:noProof/>
          <w:color w:val="000000" w:themeColor="text1"/>
          <w:lang w:val="de-DE" w:eastAsia="de-DE"/>
        </w:rPr>
        <mc:AlternateContent>
          <mc:Choice Requires="wps">
            <w:drawing>
              <wp:anchor distT="0" distB="0" distL="114300" distR="114300" simplePos="0" relativeHeight="251923456" behindDoc="0" locked="0" layoutInCell="1" allowOverlap="1" wp14:anchorId="30ADD5AD" wp14:editId="2F2F66C5">
                <wp:simplePos x="0" y="0"/>
                <wp:positionH relativeFrom="column">
                  <wp:posOffset>2724150</wp:posOffset>
                </wp:positionH>
                <wp:positionV relativeFrom="paragraph">
                  <wp:posOffset>218448</wp:posOffset>
                </wp:positionV>
                <wp:extent cx="2552700" cy="229235"/>
                <wp:effectExtent l="0" t="0" r="19050" b="18415"/>
                <wp:wrapNone/>
                <wp:docPr id="241" name="Rechteck 241"/>
                <wp:cNvGraphicFramePr/>
                <a:graphic xmlns:a="http://schemas.openxmlformats.org/drawingml/2006/main">
                  <a:graphicData uri="http://schemas.microsoft.com/office/word/2010/wordprocessingShape">
                    <wps:wsp>
                      <wps:cNvSpPr/>
                      <wps:spPr>
                        <a:xfrm>
                          <a:off x="0" y="0"/>
                          <a:ext cx="2552700" cy="229235"/>
                        </a:xfrm>
                        <a:prstGeom prst="rect">
                          <a:avLst/>
                        </a:prstGeom>
                        <a:solidFill>
                          <a:sysClr val="window" lastClr="FFFFFF"/>
                        </a:solidFill>
                        <a:ln w="25400" cap="flat" cmpd="sng" algn="ctr">
                          <a:solidFill>
                            <a:sysClr val="windowText" lastClr="000000"/>
                          </a:solidFill>
                          <a:prstDash val="solid"/>
                        </a:ln>
                        <a:effectLst/>
                      </wps:spPr>
                      <wps:txbx>
                        <w:txbxContent>
                          <w:p w14:paraId="1F759C7B" w14:textId="77777777" w:rsidR="00B41739" w:rsidRPr="00260FD3" w:rsidRDefault="00B41739" w:rsidP="00A065DA">
                            <w:pPr>
                              <w:spacing w:before="0" w:after="0" w:line="240" w:lineRule="auto"/>
                              <w:jc w:val="center"/>
                              <w:rPr>
                                <w:rFonts w:ascii="Aharoni" w:hAnsi="Aharoni" w:cs="Aharoni"/>
                                <w:b/>
                                <w:bCs/>
                                <w:sz w:val="18"/>
                                <w:szCs w:val="18"/>
                                <w:lang w:val="de-DE"/>
                              </w:rPr>
                            </w:pPr>
                            <w:r w:rsidRPr="00260FD3">
                              <w:rPr>
                                <w:rFonts w:ascii="Aharoni" w:hAnsi="Aharoni" w:cs="Aharoni" w:hint="cs"/>
                                <w:b/>
                                <w:bCs/>
                                <w:sz w:val="18"/>
                                <w:szCs w:val="18"/>
                                <w:lang w:val="de-DE"/>
                              </w:rPr>
                              <w:t>CGI score-severity scale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DD5AD" id="Rechteck 241" o:spid="_x0000_s1037" style="position:absolute;left:0;text-align:left;margin-left:214.5pt;margin-top:17.2pt;width:201pt;height:18.0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" fillcolor="window" strokecolor="windowText" strokeweight="2pt">
                <v:textbox>
                  <w:txbxContent>
                    <w:p w14:paraId="1F759C7B" w14:textId="77777777" w:rsidR="00B41739" w:rsidRPr="00260FD3" w:rsidRDefault="00B41739" w:rsidP="00A065DA">
                      <w:pPr>
                        <w:spacing w:before="0" w:after="0" w:line="240" w:lineRule="auto"/>
                        <w:jc w:val="center"/>
                        <w:rPr>
                          <w:rFonts w:ascii="Aharoni" w:hAnsi="Aharoni" w:cs="Aharoni"/>
                          <w:b/>
                          <w:bCs/>
                          <w:sz w:val="18"/>
                          <w:szCs w:val="18"/>
                          <w:lang w:val="de-DE"/>
                        </w:rPr>
                      </w:pPr>
                      <w:r w:rsidRPr="00260FD3">
                        <w:rPr>
                          <w:rFonts w:ascii="Aharoni" w:hAnsi="Aharoni" w:cs="Aharoni" w:hint="cs"/>
                          <w:b/>
                          <w:bCs/>
                          <w:sz w:val="18"/>
                          <w:szCs w:val="18"/>
                          <w:lang w:val="de-DE"/>
                        </w:rPr>
                        <w:t>CGI score-severity scale</w:t>
                      </w:r>
                    </w:p>
                  </w:txbxContent>
                </v:textbox>
              </v:rect>
            </w:pict>
          </mc:Fallback>
        </mc:AlternateContent>
      </w:r>
      <w:r w:rsidR="00A065DA" w:rsidRPr="007E6A17">
        <w:rPr>
          <w:noProof/>
          <w:color w:val="000000" w:themeColor="text1"/>
          <w:lang w:val="de-DE" w:eastAsia="de-DE"/>
        </w:rPr>
        <mc:AlternateContent>
          <mc:Choice Requires="wps">
            <w:drawing>
              <wp:anchor distT="0" distB="0" distL="114300" distR="114300" simplePos="0" relativeHeight="251935744" behindDoc="0" locked="0" layoutInCell="1" allowOverlap="1" wp14:anchorId="171CD4C6" wp14:editId="7B8A8BDB">
                <wp:simplePos x="0" y="0"/>
                <wp:positionH relativeFrom="column">
                  <wp:posOffset>4746519</wp:posOffset>
                </wp:positionH>
                <wp:positionV relativeFrom="paragraph">
                  <wp:posOffset>92011</wp:posOffset>
                </wp:positionV>
                <wp:extent cx="0" cy="123825"/>
                <wp:effectExtent l="57150" t="19050" r="76200" b="85725"/>
                <wp:wrapNone/>
                <wp:docPr id="238" name="Gerader Verbinder 238"/>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6757F54" id="Gerader Verbinder 238" o:spid="_x0000_s1026" style="position:absolute;z-index:251935744;visibility:visible;mso-wrap-style:square;mso-wrap-distance-left:9pt;mso-wrap-distance-top:0;mso-wrap-distance-right:9pt;mso-wrap-distance-bottom:0;mso-position-horizontal:absolute;mso-position-horizontal-relative:text;mso-position-vertical:absolute;mso-position-vertical-relative:text" from="373.75pt,7.25pt" to="373.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" strokecolor="black [3200]" strokeweight="2pt">
                <v:shadow on="t" color="black" opacity="24903f" origin=",.5" offset="0,.55556mm"/>
              </v:line>
            </w:pict>
          </mc:Fallback>
        </mc:AlternateContent>
      </w:r>
    </w:p>
    <w:p w14:paraId="5432F71E" w14:textId="2E1A2339" w:rsidR="00A065DA" w:rsidRPr="007E6A17" w:rsidRDefault="00744684" w:rsidP="00A065DA">
      <w:pPr>
        <w:rPr>
          <w:color w:val="000000" w:themeColor="text1"/>
          <w:lang w:val="en-US"/>
        </w:rPr>
      </w:pPr>
      <w:r w:rsidRPr="007E6A17">
        <w:rPr>
          <w:noProof/>
          <w:color w:val="000000" w:themeColor="text1"/>
          <w:lang w:val="de-DE" w:eastAsia="de-DE"/>
        </w:rPr>
        <mc:AlternateContent>
          <mc:Choice Requires="wps">
            <w:drawing>
              <wp:anchor distT="0" distB="0" distL="114300" distR="114300" simplePos="0" relativeHeight="251916288" behindDoc="0" locked="0" layoutInCell="1" allowOverlap="1" wp14:anchorId="2F8748D7" wp14:editId="7780390F">
                <wp:simplePos x="0" y="0"/>
                <wp:positionH relativeFrom="column">
                  <wp:posOffset>2737520</wp:posOffset>
                </wp:positionH>
                <wp:positionV relativeFrom="paragraph">
                  <wp:posOffset>114430</wp:posOffset>
                </wp:positionV>
                <wp:extent cx="627448" cy="164706"/>
                <wp:effectExtent l="38100" t="0" r="20320" b="83185"/>
                <wp:wrapNone/>
                <wp:docPr id="242" name="Gerader Verbinder 242"/>
                <wp:cNvGraphicFramePr/>
                <a:graphic xmlns:a="http://schemas.openxmlformats.org/drawingml/2006/main">
                  <a:graphicData uri="http://schemas.microsoft.com/office/word/2010/wordprocessingShape">
                    <wps:wsp>
                      <wps:cNvCnPr/>
                      <wps:spPr>
                        <a:xfrm flipH="1">
                          <a:off x="0" y="0"/>
                          <a:ext cx="627448" cy="164706"/>
                        </a:xfrm>
                        <a:prstGeom prst="line">
                          <a:avLst/>
                        </a:prstGeom>
                        <a:noFill/>
                        <a:ln w="25400"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7BE5EE20" id="Gerader Verbinder 242" o:spid="_x0000_s1026" style="position:absolute;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55pt,9pt" to="264.9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" strokeweight="2pt">
                <v:stroke endarrow="block"/>
              </v:line>
            </w:pict>
          </mc:Fallback>
        </mc:AlternateContent>
      </w:r>
      <w:r w:rsidR="00A065DA" w:rsidRPr="007E6A17">
        <w:rPr>
          <w:noProof/>
          <w:color w:val="000000" w:themeColor="text1"/>
          <w:lang w:val="de-DE" w:eastAsia="de-DE"/>
        </w:rPr>
        <mc:AlternateContent>
          <mc:Choice Requires="wps">
            <w:drawing>
              <wp:anchor distT="0" distB="0" distL="114300" distR="114300" simplePos="0" relativeHeight="251917312" behindDoc="0" locked="0" layoutInCell="1" allowOverlap="1" wp14:anchorId="2EEA0F87" wp14:editId="64B8AB60">
                <wp:simplePos x="0" y="0"/>
                <wp:positionH relativeFrom="column">
                  <wp:posOffset>2771598</wp:posOffset>
                </wp:positionH>
                <wp:positionV relativeFrom="paragraph">
                  <wp:posOffset>120111</wp:posOffset>
                </wp:positionV>
                <wp:extent cx="1940378" cy="221500"/>
                <wp:effectExtent l="38100" t="0" r="22225" b="83820"/>
                <wp:wrapNone/>
                <wp:docPr id="240" name="Gerader Verbinder 240"/>
                <wp:cNvGraphicFramePr/>
                <a:graphic xmlns:a="http://schemas.openxmlformats.org/drawingml/2006/main">
                  <a:graphicData uri="http://schemas.microsoft.com/office/word/2010/wordprocessingShape">
                    <wps:wsp>
                      <wps:cNvCnPr/>
                      <wps:spPr>
                        <a:xfrm flipH="1">
                          <a:off x="0" y="0"/>
                          <a:ext cx="1940378" cy="221500"/>
                        </a:xfrm>
                        <a:prstGeom prst="line">
                          <a:avLst/>
                        </a:prstGeom>
                        <a:noFill/>
                        <a:ln w="25400"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26D1F638" id="Gerader Verbinder 240" o:spid="_x0000_s1026" style="position:absolute;flip:x;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9.45pt" to="371.0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" strokeweight="2pt">
                <v:stroke endarrow="block"/>
              </v:line>
            </w:pict>
          </mc:Fallback>
        </mc:AlternateContent>
      </w:r>
    </w:p>
    <w:p w14:paraId="423F22E0" w14:textId="209C7AA7" w:rsidR="00A065DA" w:rsidRPr="007E6A17" w:rsidRDefault="00744684" w:rsidP="00A065DA">
      <w:pPr>
        <w:rPr>
          <w:color w:val="000000" w:themeColor="text1"/>
          <w:lang w:val="en-US"/>
        </w:rPr>
      </w:pPr>
      <w:r w:rsidRPr="007E6A17">
        <w:rPr>
          <w:noProof/>
          <w:color w:val="000000" w:themeColor="text1"/>
          <w:lang w:val="de-DE" w:eastAsia="de-DE"/>
        </w:rPr>
        <mc:AlternateContent>
          <mc:Choice Requires="wps">
            <w:drawing>
              <wp:anchor distT="0" distB="0" distL="114300" distR="114300" simplePos="0" relativeHeight="251930624" behindDoc="0" locked="0" layoutInCell="1" allowOverlap="1" wp14:anchorId="243D50AF" wp14:editId="332F4023">
                <wp:simplePos x="0" y="0"/>
                <wp:positionH relativeFrom="column">
                  <wp:posOffset>2691130</wp:posOffset>
                </wp:positionH>
                <wp:positionV relativeFrom="paragraph">
                  <wp:posOffset>219717</wp:posOffset>
                </wp:positionV>
                <wp:extent cx="2609850" cy="266700"/>
                <wp:effectExtent l="0" t="0" r="19050" b="19050"/>
                <wp:wrapNone/>
                <wp:docPr id="33" name="Rechteck 33"/>
                <wp:cNvGraphicFramePr/>
                <a:graphic xmlns:a="http://schemas.openxmlformats.org/drawingml/2006/main">
                  <a:graphicData uri="http://schemas.microsoft.com/office/word/2010/wordprocessingShape">
                    <wps:wsp>
                      <wps:cNvSpPr/>
                      <wps:spPr>
                        <a:xfrm>
                          <a:off x="0" y="0"/>
                          <a:ext cx="2609850" cy="266700"/>
                        </a:xfrm>
                        <a:prstGeom prst="rect">
                          <a:avLst/>
                        </a:prstGeom>
                        <a:solidFill>
                          <a:srgbClr val="8064A2">
                            <a:lumMod val="75000"/>
                          </a:srgbClr>
                        </a:solidFill>
                        <a:ln w="25400" cap="flat" cmpd="sng" algn="ctr">
                          <a:solidFill>
                            <a:sysClr val="windowText" lastClr="000000"/>
                          </a:solidFill>
                          <a:prstDash val="solid"/>
                        </a:ln>
                        <a:effectLst/>
                      </wps:spPr>
                      <wps:txbx>
                        <w:txbxContent>
                          <w:p w14:paraId="653EDBBA" w14:textId="77777777" w:rsidR="00B41739" w:rsidRPr="00260FD3" w:rsidRDefault="00B41739" w:rsidP="00A065DA">
                            <w:pPr>
                              <w:spacing w:before="0" w:after="0" w:line="240" w:lineRule="auto"/>
                              <w:jc w:val="center"/>
                              <w:rPr>
                                <w:rFonts w:ascii="Aharoni" w:hAnsi="Aharoni" w:cs="Aharoni"/>
                                <w:b/>
                                <w:bCs/>
                                <w:lang w:val="de-DE"/>
                              </w:rPr>
                            </w:pPr>
                            <w:r w:rsidRPr="00260FD3">
                              <w:rPr>
                                <w:rFonts w:ascii="Aharoni" w:hAnsi="Aharoni" w:cs="Aharoni"/>
                                <w:b/>
                                <w:bCs/>
                                <w:lang w:val="de-DE"/>
                              </w:rPr>
                              <w:t>Study Part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D50AF" id="Rechteck 33" o:spid="_x0000_s1038" style="position:absolute;left:0;text-align:left;margin-left:211.9pt;margin-top:17.3pt;width:205.5pt;height:21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" fillcolor="#604a7b" strokecolor="windowText" strokeweight="2pt">
                <v:textbox>
                  <w:txbxContent>
                    <w:p w14:paraId="653EDBBA" w14:textId="77777777" w:rsidR="00B41739" w:rsidRPr="00260FD3" w:rsidRDefault="00B41739" w:rsidP="00A065DA">
                      <w:pPr>
                        <w:spacing w:before="0" w:after="0" w:line="240" w:lineRule="auto"/>
                        <w:jc w:val="center"/>
                        <w:rPr>
                          <w:rFonts w:ascii="Aharoni" w:hAnsi="Aharoni" w:cs="Aharoni"/>
                          <w:b/>
                          <w:bCs/>
                          <w:lang w:val="de-DE"/>
                        </w:rPr>
                      </w:pPr>
                      <w:r w:rsidRPr="00260FD3">
                        <w:rPr>
                          <w:rFonts w:ascii="Aharoni" w:hAnsi="Aharoni" w:cs="Aharoni"/>
                          <w:b/>
                          <w:bCs/>
                          <w:lang w:val="de-DE"/>
                        </w:rPr>
                        <w:t>Study Part B</w:t>
                      </w:r>
                    </w:p>
                  </w:txbxContent>
                </v:textbox>
              </v:rect>
            </w:pict>
          </mc:Fallback>
        </mc:AlternateContent>
      </w:r>
      <w:r w:rsidRPr="007E6A17">
        <w:rPr>
          <w:noProof/>
          <w:color w:val="000000" w:themeColor="text1"/>
          <w:lang w:val="de-DE" w:eastAsia="de-DE"/>
        </w:rPr>
        <mc:AlternateContent>
          <mc:Choice Requires="wps">
            <w:drawing>
              <wp:anchor distT="0" distB="0" distL="114300" distR="114300" simplePos="0" relativeHeight="251931648" behindDoc="0" locked="0" layoutInCell="1" allowOverlap="1" wp14:anchorId="12E35CB2" wp14:editId="1EE8104B">
                <wp:simplePos x="0" y="0"/>
                <wp:positionH relativeFrom="margin">
                  <wp:align>left</wp:align>
                </wp:positionH>
                <wp:positionV relativeFrom="paragraph">
                  <wp:posOffset>220555</wp:posOffset>
                </wp:positionV>
                <wp:extent cx="2590800" cy="266700"/>
                <wp:effectExtent l="0" t="0" r="19050" b="19050"/>
                <wp:wrapNone/>
                <wp:docPr id="32" name="Rechteck 32"/>
                <wp:cNvGraphicFramePr/>
                <a:graphic xmlns:a="http://schemas.openxmlformats.org/drawingml/2006/main">
                  <a:graphicData uri="http://schemas.microsoft.com/office/word/2010/wordprocessingShape">
                    <wps:wsp>
                      <wps:cNvSpPr/>
                      <wps:spPr>
                        <a:xfrm>
                          <a:off x="0" y="0"/>
                          <a:ext cx="2590800" cy="266700"/>
                        </a:xfrm>
                        <a:prstGeom prst="rect">
                          <a:avLst/>
                        </a:prstGeom>
                        <a:solidFill>
                          <a:schemeClr val="bg1">
                            <a:lumMod val="65000"/>
                          </a:schemeClr>
                        </a:solidFill>
                        <a:ln w="25400" cap="flat" cmpd="sng" algn="ctr">
                          <a:solidFill>
                            <a:sysClr val="windowText" lastClr="000000"/>
                          </a:solidFill>
                          <a:prstDash val="solid"/>
                        </a:ln>
                        <a:effectLst/>
                      </wps:spPr>
                      <wps:txbx>
                        <w:txbxContent>
                          <w:p w14:paraId="01CC173B" w14:textId="77777777" w:rsidR="00B41739" w:rsidRPr="00260FD3" w:rsidRDefault="00B41739" w:rsidP="00A065DA">
                            <w:pPr>
                              <w:spacing w:before="0" w:after="0" w:line="240" w:lineRule="auto"/>
                              <w:jc w:val="center"/>
                              <w:rPr>
                                <w:rFonts w:ascii="Aharoni" w:hAnsi="Aharoni" w:cs="Aharoni"/>
                                <w:b/>
                                <w:bCs/>
                                <w:lang w:val="de-DE"/>
                              </w:rPr>
                            </w:pPr>
                            <w:r w:rsidRPr="00260FD3">
                              <w:rPr>
                                <w:rFonts w:ascii="Aharoni" w:hAnsi="Aharoni" w:cs="Aharoni" w:hint="cs"/>
                                <w:b/>
                                <w:bCs/>
                                <w:lang w:val="de-DE"/>
                              </w:rPr>
                              <w:t>Study Part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35CB2" id="Rechteck 32" o:spid="_x0000_s1039" style="position:absolute;left:0;text-align:left;margin-left:0;margin-top:17.35pt;width:204pt;height:21pt;z-index:251931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" fillcolor="#a5a5a5 [2092]" strokecolor="windowText" strokeweight="2pt">
                <v:textbox>
                  <w:txbxContent>
                    <w:p w14:paraId="01CC173B" w14:textId="77777777" w:rsidR="00B41739" w:rsidRPr="00260FD3" w:rsidRDefault="00B41739" w:rsidP="00A065DA">
                      <w:pPr>
                        <w:spacing w:before="0" w:after="0" w:line="240" w:lineRule="auto"/>
                        <w:jc w:val="center"/>
                        <w:rPr>
                          <w:rFonts w:ascii="Aharoni" w:hAnsi="Aharoni" w:cs="Aharoni"/>
                          <w:b/>
                          <w:bCs/>
                          <w:lang w:val="de-DE"/>
                        </w:rPr>
                      </w:pPr>
                      <w:r w:rsidRPr="00260FD3">
                        <w:rPr>
                          <w:rFonts w:ascii="Aharoni" w:hAnsi="Aharoni" w:cs="Aharoni" w:hint="cs"/>
                          <w:b/>
                          <w:bCs/>
                          <w:lang w:val="de-DE"/>
                        </w:rPr>
                        <w:t>Study Part A</w:t>
                      </w:r>
                    </w:p>
                  </w:txbxContent>
                </v:textbox>
                <w10:wrap anchorx="margin"/>
              </v:rect>
            </w:pict>
          </mc:Fallback>
        </mc:AlternateContent>
      </w:r>
    </w:p>
    <w:p w14:paraId="0B29B136" w14:textId="27E62873" w:rsidR="00A065DA" w:rsidRPr="007E6A17" w:rsidRDefault="00744684" w:rsidP="00A065DA">
      <w:pPr>
        <w:rPr>
          <w:color w:val="000000" w:themeColor="text1"/>
          <w:lang w:val="en-US"/>
        </w:rPr>
      </w:pPr>
      <w:r w:rsidRPr="007E6A17">
        <w:rPr>
          <w:noProof/>
          <w:color w:val="000000" w:themeColor="text1"/>
          <w:lang w:val="de-DE" w:eastAsia="de-DE"/>
        </w:rPr>
        <mc:AlternateContent>
          <mc:Choice Requires="wps">
            <w:drawing>
              <wp:anchor distT="0" distB="0" distL="114300" distR="114300" simplePos="0" relativeHeight="251921408" behindDoc="0" locked="0" layoutInCell="1" allowOverlap="1" wp14:anchorId="4D3A90D6" wp14:editId="00ED069C">
                <wp:simplePos x="0" y="0"/>
                <wp:positionH relativeFrom="margin">
                  <wp:align>left</wp:align>
                </wp:positionH>
                <wp:positionV relativeFrom="paragraph">
                  <wp:posOffset>217805</wp:posOffset>
                </wp:positionV>
                <wp:extent cx="2581275" cy="555625"/>
                <wp:effectExtent l="0" t="0" r="28575" b="15875"/>
                <wp:wrapThrough wrapText="bothSides">
                  <wp:wrapPolygon edited="0">
                    <wp:start x="0" y="0"/>
                    <wp:lineTo x="0" y="21477"/>
                    <wp:lineTo x="21680" y="21477"/>
                    <wp:lineTo x="21680" y="0"/>
                    <wp:lineTo x="0" y="0"/>
                  </wp:wrapPolygon>
                </wp:wrapThrough>
                <wp:docPr id="36" name="Rechteck 36"/>
                <wp:cNvGraphicFramePr/>
                <a:graphic xmlns:a="http://schemas.openxmlformats.org/drawingml/2006/main">
                  <a:graphicData uri="http://schemas.microsoft.com/office/word/2010/wordprocessingShape">
                    <wps:wsp>
                      <wps:cNvSpPr/>
                      <wps:spPr>
                        <a:xfrm>
                          <a:off x="0" y="0"/>
                          <a:ext cx="2581275" cy="555625"/>
                        </a:xfrm>
                        <a:prstGeom prst="rect">
                          <a:avLst/>
                        </a:prstGeom>
                        <a:solidFill>
                          <a:schemeClr val="bg1">
                            <a:lumMod val="85000"/>
                          </a:schemeClr>
                        </a:solidFill>
                        <a:ln w="25400" cap="flat" cmpd="sng" algn="ctr">
                          <a:solidFill>
                            <a:sysClr val="windowText" lastClr="000000"/>
                          </a:solidFill>
                          <a:prstDash val="solid"/>
                        </a:ln>
                        <a:effectLst/>
                      </wps:spPr>
                      <wps:txbx>
                        <w:txbxContent>
                          <w:p w14:paraId="3324A33D" w14:textId="77777777" w:rsidR="00B41739" w:rsidRPr="00260FD3" w:rsidRDefault="00B41739" w:rsidP="00A065DA">
                            <w:pPr>
                              <w:spacing w:before="0" w:after="0"/>
                              <w:jc w:val="center"/>
                              <w:rPr>
                                <w:rFonts w:ascii="Aharoni" w:hAnsi="Aharoni" w:cs="Aharoni"/>
                                <w:sz w:val="20"/>
                                <w:szCs w:val="20"/>
                                <w:lang w:val="en-US"/>
                              </w:rPr>
                            </w:pPr>
                            <w:r w:rsidRPr="00260FD3">
                              <w:rPr>
                                <w:rFonts w:ascii="Aharoni" w:hAnsi="Aharoni" w:cs="Aharoni" w:hint="cs"/>
                                <w:sz w:val="18"/>
                                <w:szCs w:val="18"/>
                                <w:lang w:val="en-US"/>
                              </w:rPr>
                              <w:t>Online questionnaires, codified data collection, personalized access codes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A90D6" id="Rechteck 36" o:spid="_x0000_s1040" style="position:absolute;left:0;text-align:left;margin-left:0;margin-top:17.15pt;width:203.25pt;height:43.75pt;z-index:251921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" fillcolor="#d8d8d8 [2732]" strokecolor="windowText" strokeweight="2pt">
                <v:textbox>
                  <w:txbxContent>
                    <w:p w14:paraId="3324A33D" w14:textId="77777777" w:rsidR="00B41739" w:rsidRPr="00260FD3" w:rsidRDefault="00B41739" w:rsidP="00A065DA">
                      <w:pPr>
                        <w:spacing w:before="0" w:after="0"/>
                        <w:jc w:val="center"/>
                        <w:rPr>
                          <w:rFonts w:ascii="Aharoni" w:hAnsi="Aharoni" w:cs="Aharoni"/>
                          <w:sz w:val="20"/>
                          <w:szCs w:val="20"/>
                          <w:lang w:val="en-US"/>
                        </w:rPr>
                      </w:pPr>
                      <w:r w:rsidRPr="00260FD3">
                        <w:rPr>
                          <w:rFonts w:ascii="Aharoni" w:hAnsi="Aharoni" w:cs="Aharoni" w:hint="cs"/>
                          <w:sz w:val="18"/>
                          <w:szCs w:val="18"/>
                          <w:lang w:val="en-US"/>
                        </w:rPr>
                        <w:t>Online questionnaires, codified data collection, personalized access codes</w:t>
                      </w:r>
                    </w:p>
                  </w:txbxContent>
                </v:textbox>
                <w10:wrap type="through" anchorx="margin"/>
              </v:rect>
            </w:pict>
          </mc:Fallback>
        </mc:AlternateContent>
      </w:r>
      <w:r w:rsidRPr="007E6A17">
        <w:rPr>
          <w:noProof/>
          <w:color w:val="000000" w:themeColor="text1"/>
          <w:lang w:val="de-DE" w:eastAsia="de-DE"/>
        </w:rPr>
        <mc:AlternateContent>
          <mc:Choice Requires="wps">
            <w:drawing>
              <wp:anchor distT="0" distB="0" distL="114300" distR="114300" simplePos="0" relativeHeight="251920384" behindDoc="0" locked="0" layoutInCell="1" allowOverlap="1" wp14:anchorId="747396DE" wp14:editId="7EF33A54">
                <wp:simplePos x="0" y="0"/>
                <wp:positionH relativeFrom="column">
                  <wp:posOffset>5528097</wp:posOffset>
                </wp:positionH>
                <wp:positionV relativeFrom="paragraph">
                  <wp:posOffset>265079</wp:posOffset>
                </wp:positionV>
                <wp:extent cx="1104900" cy="495300"/>
                <wp:effectExtent l="0" t="0" r="19050" b="19050"/>
                <wp:wrapNone/>
                <wp:docPr id="37" name="Rechteck 37"/>
                <wp:cNvGraphicFramePr/>
                <a:graphic xmlns:a="http://schemas.openxmlformats.org/drawingml/2006/main">
                  <a:graphicData uri="http://schemas.microsoft.com/office/word/2010/wordprocessingShape">
                    <wps:wsp>
                      <wps:cNvSpPr/>
                      <wps:spPr>
                        <a:xfrm>
                          <a:off x="0" y="0"/>
                          <a:ext cx="1104900" cy="495300"/>
                        </a:xfrm>
                        <a:prstGeom prst="rect">
                          <a:avLst/>
                        </a:prstGeom>
                        <a:solidFill>
                          <a:schemeClr val="bg1"/>
                        </a:solidFill>
                        <a:ln w="25400" cap="flat" cmpd="sng" algn="ctr">
                          <a:solidFill>
                            <a:sysClr val="windowText" lastClr="000000"/>
                          </a:solidFill>
                          <a:prstDash val="solid"/>
                        </a:ln>
                        <a:effectLst/>
                      </wps:spPr>
                      <wps:txbx>
                        <w:txbxContent>
                          <w:p w14:paraId="04CB2158" w14:textId="77777777" w:rsidR="00B41739" w:rsidRPr="00037A09" w:rsidRDefault="00B41739" w:rsidP="00A065DA">
                            <w:pPr>
                              <w:spacing w:before="0" w:after="0" w:line="240" w:lineRule="auto"/>
                              <w:jc w:val="center"/>
                              <w:rPr>
                                <w:rFonts w:ascii="Aharoni" w:hAnsi="Aharoni" w:cs="Aharoni"/>
                                <w:b/>
                                <w:bCs/>
                                <w:sz w:val="18"/>
                                <w:szCs w:val="18"/>
                                <w:lang w:val="de-DE"/>
                              </w:rPr>
                            </w:pPr>
                            <w:r w:rsidRPr="00037A09">
                              <w:rPr>
                                <w:rFonts w:ascii="Aharoni" w:hAnsi="Aharoni" w:cs="Aharoni"/>
                                <w:b/>
                                <w:bCs/>
                                <w:sz w:val="18"/>
                                <w:szCs w:val="18"/>
                                <w:lang w:val="de-DE"/>
                              </w:rPr>
                              <w:t>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396DE" id="Rechteck 37" o:spid="_x0000_s1041" style="position:absolute;left:0;text-align:left;margin-left:435.3pt;margin-top:20.85pt;width:87pt;height:39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" fillcolor="white [3212]" strokecolor="windowText" strokeweight="2pt">
                <v:textbox>
                  <w:txbxContent>
                    <w:p w14:paraId="04CB2158" w14:textId="77777777" w:rsidR="00B41739" w:rsidRPr="00037A09" w:rsidRDefault="00B41739" w:rsidP="00A065DA">
                      <w:pPr>
                        <w:spacing w:before="0" w:after="0" w:line="240" w:lineRule="auto"/>
                        <w:jc w:val="center"/>
                        <w:rPr>
                          <w:rFonts w:ascii="Aharoni" w:hAnsi="Aharoni" w:cs="Aharoni"/>
                          <w:b/>
                          <w:bCs/>
                          <w:sz w:val="18"/>
                          <w:szCs w:val="18"/>
                          <w:lang w:val="de-DE"/>
                        </w:rPr>
                      </w:pPr>
                      <w:r w:rsidRPr="00037A09">
                        <w:rPr>
                          <w:rFonts w:ascii="Aharoni" w:hAnsi="Aharoni" w:cs="Aharoni"/>
                          <w:b/>
                          <w:bCs/>
                          <w:sz w:val="18"/>
                          <w:szCs w:val="18"/>
                          <w:lang w:val="de-DE"/>
                        </w:rPr>
                        <w:t>methods</w:t>
                      </w:r>
                    </w:p>
                  </w:txbxContent>
                </v:textbox>
              </v:rect>
            </w:pict>
          </mc:Fallback>
        </mc:AlternateContent>
      </w:r>
      <w:r w:rsidRPr="007E6A17">
        <w:rPr>
          <w:noProof/>
          <w:color w:val="000000" w:themeColor="text1"/>
          <w:lang w:val="de-DE" w:eastAsia="de-DE"/>
        </w:rPr>
        <mc:AlternateContent>
          <mc:Choice Requires="wps">
            <w:drawing>
              <wp:anchor distT="0" distB="0" distL="114300" distR="114300" simplePos="0" relativeHeight="251927552" behindDoc="0" locked="0" layoutInCell="1" allowOverlap="1" wp14:anchorId="29215B8D" wp14:editId="69AC2596">
                <wp:simplePos x="0" y="0"/>
                <wp:positionH relativeFrom="margin">
                  <wp:posOffset>2686050</wp:posOffset>
                </wp:positionH>
                <wp:positionV relativeFrom="paragraph">
                  <wp:posOffset>216673</wp:posOffset>
                </wp:positionV>
                <wp:extent cx="2600325" cy="544830"/>
                <wp:effectExtent l="0" t="0" r="28575" b="26670"/>
                <wp:wrapNone/>
                <wp:docPr id="35" name="Rechteck 35"/>
                <wp:cNvGraphicFramePr/>
                <a:graphic xmlns:a="http://schemas.openxmlformats.org/drawingml/2006/main">
                  <a:graphicData uri="http://schemas.microsoft.com/office/word/2010/wordprocessingShape">
                    <wps:wsp>
                      <wps:cNvSpPr/>
                      <wps:spPr>
                        <a:xfrm>
                          <a:off x="0" y="0"/>
                          <a:ext cx="2600325" cy="544830"/>
                        </a:xfrm>
                        <a:prstGeom prst="rect">
                          <a:avLst/>
                        </a:prstGeom>
                        <a:solidFill>
                          <a:srgbClr val="8064A2">
                            <a:lumMod val="60000"/>
                            <a:lumOff val="40000"/>
                          </a:srgbClr>
                        </a:solidFill>
                        <a:ln w="25400" cap="flat" cmpd="sng" algn="ctr">
                          <a:solidFill>
                            <a:sysClr val="windowText" lastClr="000000"/>
                          </a:solidFill>
                          <a:prstDash val="solid"/>
                        </a:ln>
                        <a:effectLst/>
                      </wps:spPr>
                      <wps:txbx>
                        <w:txbxContent>
                          <w:p w14:paraId="5506D506" w14:textId="77777777" w:rsidR="00B41739" w:rsidRPr="00260FD3" w:rsidRDefault="00B41739" w:rsidP="00A065DA">
                            <w:pPr>
                              <w:spacing w:before="0" w:after="0"/>
                              <w:jc w:val="center"/>
                              <w:rPr>
                                <w:rFonts w:ascii="Aharoni" w:hAnsi="Aharoni" w:cs="Aharoni"/>
                                <w:sz w:val="18"/>
                                <w:szCs w:val="18"/>
                                <w:lang w:val="en-US"/>
                              </w:rPr>
                            </w:pPr>
                            <w:r w:rsidRPr="00260FD3">
                              <w:rPr>
                                <w:rFonts w:ascii="Aharoni" w:hAnsi="Aharoni" w:cs="Aharoni"/>
                                <w:sz w:val="18"/>
                                <w:szCs w:val="18"/>
                                <w:lang w:val="en-US"/>
                              </w:rPr>
                              <w:t>Stress related immunological profiling in 225 samples, individuals will be invited following questionnaire completion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15B8D" id="Rechteck 35" o:spid="_x0000_s1042" style="position:absolute;left:0;text-align:left;margin-left:211.5pt;margin-top:17.05pt;width:204.75pt;height:42.9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" fillcolor="#b3a2c7" strokecolor="windowText" strokeweight="2pt">
                <v:textbox>
                  <w:txbxContent>
                    <w:p w14:paraId="5506D506" w14:textId="77777777" w:rsidR="00B41739" w:rsidRPr="00260FD3" w:rsidRDefault="00B41739" w:rsidP="00A065DA">
                      <w:pPr>
                        <w:spacing w:before="0" w:after="0"/>
                        <w:jc w:val="center"/>
                        <w:rPr>
                          <w:rFonts w:ascii="Aharoni" w:hAnsi="Aharoni" w:cs="Aharoni"/>
                          <w:sz w:val="18"/>
                          <w:szCs w:val="18"/>
                          <w:lang w:val="en-US"/>
                        </w:rPr>
                      </w:pPr>
                      <w:r w:rsidRPr="00260FD3">
                        <w:rPr>
                          <w:rFonts w:ascii="Aharoni" w:hAnsi="Aharoni" w:cs="Aharoni"/>
                          <w:sz w:val="18"/>
                          <w:szCs w:val="18"/>
                          <w:lang w:val="en-US"/>
                        </w:rPr>
                        <w:t>Stress related immunological profiling in 225 samples, individuals will be invited following questionnaire completion</w:t>
                      </w:r>
                    </w:p>
                  </w:txbxContent>
                </v:textbox>
                <w10:wrap anchorx="margin"/>
              </v:rect>
            </w:pict>
          </mc:Fallback>
        </mc:AlternateContent>
      </w:r>
    </w:p>
    <w:p w14:paraId="5980232E" w14:textId="2FA174C0" w:rsidR="00A065DA" w:rsidRPr="007E6A17" w:rsidRDefault="00A065DA" w:rsidP="00A065DA">
      <w:pPr>
        <w:rPr>
          <w:color w:val="000000" w:themeColor="text1"/>
          <w:lang w:val="en-US"/>
        </w:rPr>
      </w:pPr>
    </w:p>
    <w:p w14:paraId="23D28F41" w14:textId="452A35C0" w:rsidR="00A065DA" w:rsidRPr="007E6A17" w:rsidRDefault="00A065DA" w:rsidP="00A065DA">
      <w:pPr>
        <w:rPr>
          <w:color w:val="000000" w:themeColor="text1"/>
          <w:lang w:val="en-US"/>
        </w:rPr>
      </w:pPr>
      <w:r w:rsidRPr="007E6A17">
        <w:rPr>
          <w:noProof/>
          <w:color w:val="000000" w:themeColor="text1"/>
          <w:lang w:val="de-DE" w:eastAsia="de-DE"/>
        </w:rPr>
        <mc:AlternateContent>
          <mc:Choice Requires="wps">
            <w:drawing>
              <wp:anchor distT="0" distB="0" distL="114300" distR="114300" simplePos="0" relativeHeight="251928576" behindDoc="0" locked="0" layoutInCell="1" allowOverlap="1" wp14:anchorId="4ED3C555" wp14:editId="108ED484">
                <wp:simplePos x="0" y="0"/>
                <wp:positionH relativeFrom="margin">
                  <wp:posOffset>2692084</wp:posOffset>
                </wp:positionH>
                <wp:positionV relativeFrom="paragraph">
                  <wp:posOffset>162848</wp:posOffset>
                </wp:positionV>
                <wp:extent cx="2600325" cy="2731277"/>
                <wp:effectExtent l="0" t="0" r="28575" b="12065"/>
                <wp:wrapNone/>
                <wp:docPr id="41" name="Rechteck 41"/>
                <wp:cNvGraphicFramePr/>
                <a:graphic xmlns:a="http://schemas.openxmlformats.org/drawingml/2006/main">
                  <a:graphicData uri="http://schemas.microsoft.com/office/word/2010/wordprocessingShape">
                    <wps:wsp>
                      <wps:cNvSpPr/>
                      <wps:spPr>
                        <a:xfrm>
                          <a:off x="0" y="0"/>
                          <a:ext cx="2600325" cy="2731277"/>
                        </a:xfrm>
                        <a:prstGeom prst="rect">
                          <a:avLst/>
                        </a:prstGeom>
                        <a:solidFill>
                          <a:srgbClr val="8064A2">
                            <a:lumMod val="40000"/>
                            <a:lumOff val="60000"/>
                          </a:srgbClr>
                        </a:solidFill>
                        <a:ln w="25400" cap="flat" cmpd="sng" algn="ctr">
                          <a:solidFill>
                            <a:sysClr val="windowText" lastClr="000000"/>
                          </a:solidFill>
                          <a:prstDash val="solid"/>
                        </a:ln>
                        <a:effectLst/>
                      </wps:spPr>
                      <wps:txbx>
                        <w:txbxContent>
                          <w:p w14:paraId="561066D4" w14:textId="77777777" w:rsidR="00B41739" w:rsidRPr="00EE2FF0" w:rsidRDefault="00B41739" w:rsidP="00A065DA">
                            <w:pPr>
                              <w:spacing w:before="0" w:after="0" w:line="240" w:lineRule="auto"/>
                              <w:jc w:val="left"/>
                              <w:rPr>
                                <w:rFonts w:ascii="Aharoni" w:hAnsi="Aharoni" w:cs="Aharoni"/>
                                <w:sz w:val="20"/>
                                <w:szCs w:val="20"/>
                                <w:lang w:val="en-US"/>
                              </w:rPr>
                            </w:pPr>
                            <w:r w:rsidRPr="00EE2FF0">
                              <w:rPr>
                                <w:rFonts w:ascii="Aharoni" w:hAnsi="Aharoni" w:cs="Aharoni"/>
                                <w:sz w:val="20"/>
                                <w:szCs w:val="20"/>
                                <w:lang w:val="en-US"/>
                              </w:rPr>
                              <w:t xml:space="preserve">On </w:t>
                            </w:r>
                            <w:r w:rsidRPr="007E6A17">
                              <w:rPr>
                                <w:rFonts w:ascii="Aharoni" w:hAnsi="Aharoni" w:cs="Aharoni"/>
                                <w:sz w:val="20"/>
                                <w:szCs w:val="20"/>
                                <w:lang w:val="en-US"/>
                              </w:rPr>
                              <w:t>day of blood collection: detailed medical history including COVID-19 disease,</w:t>
                            </w:r>
                            <w:r>
                              <w:rPr>
                                <w:rFonts w:ascii="Aharoni" w:hAnsi="Aharoni" w:cs="Aharoni"/>
                                <w:sz w:val="20"/>
                                <w:szCs w:val="20"/>
                                <w:lang w:val="en-US"/>
                              </w:rPr>
                              <w:t xml:space="preserve">(updated values of </w:t>
                            </w:r>
                            <w:r w:rsidRPr="00EE2FF0">
                              <w:rPr>
                                <w:rFonts w:ascii="Aharoni" w:hAnsi="Aharoni" w:cs="Aharoni"/>
                                <w:sz w:val="20"/>
                                <w:szCs w:val="20"/>
                                <w:lang w:val="en-US"/>
                              </w:rPr>
                              <w:t xml:space="preserve"> PSS scale, HADS scale, Stress Coping Inventory (SCI), PHQ psychosocial stress</w:t>
                            </w:r>
                            <w:r>
                              <w:rPr>
                                <w:rFonts w:ascii="Aharoni" w:hAnsi="Aharoni" w:cs="Aharoni"/>
                                <w:sz w:val="20"/>
                                <w:szCs w:val="20"/>
                                <w:lang w:val="en-US"/>
                              </w:rPr>
                              <w:t>)</w:t>
                            </w:r>
                            <w:r w:rsidRPr="00EE2FF0">
                              <w:rPr>
                                <w:rFonts w:ascii="Aharoni" w:hAnsi="Aharoni" w:cs="Aharoni"/>
                                <w:sz w:val="20"/>
                                <w:szCs w:val="20"/>
                                <w:lang w:val="en-US"/>
                              </w:rPr>
                              <w:t xml:space="preserve"> </w:t>
                            </w:r>
                          </w:p>
                          <w:p w14:paraId="4E45AB5B" w14:textId="77777777" w:rsidR="00B41739" w:rsidRPr="00EE2FF0" w:rsidRDefault="00B41739" w:rsidP="00A065DA">
                            <w:pPr>
                              <w:spacing w:before="0" w:after="0" w:line="240" w:lineRule="auto"/>
                              <w:jc w:val="left"/>
                              <w:rPr>
                                <w:rFonts w:ascii="Aharoni" w:hAnsi="Aharoni" w:cs="Aharoni"/>
                                <w:sz w:val="20"/>
                                <w:szCs w:val="20"/>
                                <w:lang w:val="en-US"/>
                              </w:rPr>
                            </w:pPr>
                            <w:r w:rsidRPr="00EE2FF0">
                              <w:rPr>
                                <w:rFonts w:ascii="Aharoni" w:hAnsi="Aharoni" w:cs="Aharoni"/>
                                <w:sz w:val="20"/>
                                <w:szCs w:val="20"/>
                                <w:lang w:val="en-US"/>
                              </w:rPr>
                              <w:t>CRP, neopterin, blood count</w:t>
                            </w:r>
                          </w:p>
                          <w:p w14:paraId="61CBA1D1" w14:textId="77777777" w:rsidR="00B41739" w:rsidRPr="000C41B8" w:rsidRDefault="00B41739" w:rsidP="00A065DA">
                            <w:pPr>
                              <w:spacing w:before="0" w:after="0" w:line="240" w:lineRule="auto"/>
                              <w:jc w:val="left"/>
                              <w:rPr>
                                <w:rFonts w:ascii="Aharoni" w:hAnsi="Aharoni" w:cs="Aharoni"/>
                                <w:sz w:val="20"/>
                                <w:szCs w:val="20"/>
                                <w:lang w:val="en-US"/>
                              </w:rPr>
                            </w:pPr>
                            <w:r w:rsidRPr="00EE2FF0">
                              <w:rPr>
                                <w:rFonts w:ascii="Aharoni" w:hAnsi="Aharoni" w:cs="Aharoni"/>
                                <w:sz w:val="20"/>
                                <w:szCs w:val="20"/>
                                <w:lang w:val="en-US"/>
                              </w:rPr>
                              <w:t>Metabolome analyses</w:t>
                            </w:r>
                            <w:r>
                              <w:rPr>
                                <w:rFonts w:ascii="Aharoni" w:hAnsi="Aharoni" w:cs="Aharoni"/>
                                <w:sz w:val="20"/>
                                <w:szCs w:val="20"/>
                                <w:lang w:val="en-US"/>
                              </w:rPr>
                              <w:t xml:space="preserve"> including </w:t>
                            </w:r>
                            <w:r w:rsidRPr="000C41B8">
                              <w:rPr>
                                <w:rFonts w:ascii="Aharoni" w:hAnsi="Aharoni" w:cs="Aharoni"/>
                                <w:sz w:val="20"/>
                                <w:szCs w:val="20"/>
                                <w:lang w:val="en-US"/>
                              </w:rPr>
                              <w:t>amino acids</w:t>
                            </w:r>
                            <w:r>
                              <w:rPr>
                                <w:rFonts w:ascii="Aharoni" w:hAnsi="Aharoni" w:cs="Aharoni"/>
                                <w:sz w:val="20"/>
                                <w:szCs w:val="20"/>
                                <w:lang w:val="en-US"/>
                              </w:rPr>
                              <w:t xml:space="preserve"> (including neurotransmitter precusor amino acids)</w:t>
                            </w:r>
                            <w:r w:rsidRPr="000C41B8">
                              <w:rPr>
                                <w:rFonts w:ascii="Aharoni" w:hAnsi="Aharoni" w:cs="Aharoni"/>
                                <w:sz w:val="20"/>
                                <w:szCs w:val="20"/>
                                <w:lang w:val="en-US"/>
                              </w:rPr>
                              <w:t>, acylcarnitines, phosphatidylcholines,</w:t>
                            </w:r>
                            <w:r>
                              <w:rPr>
                                <w:rFonts w:ascii="Aharoni" w:hAnsi="Aharoni" w:cs="Aharoni"/>
                                <w:sz w:val="20"/>
                                <w:szCs w:val="20"/>
                                <w:lang w:val="en-US"/>
                              </w:rPr>
                              <w:t xml:space="preserve"> </w:t>
                            </w:r>
                            <w:r w:rsidRPr="000C41B8">
                              <w:rPr>
                                <w:rFonts w:ascii="Aharoni" w:hAnsi="Aharoni" w:cs="Aharoni"/>
                                <w:sz w:val="20"/>
                                <w:szCs w:val="20"/>
                                <w:lang w:val="en-US"/>
                              </w:rPr>
                              <w:t>lysophosphatidylcholines, sphingomyelins</w:t>
                            </w:r>
                            <w:r>
                              <w:rPr>
                                <w:rFonts w:ascii="Aharoni" w:hAnsi="Aharoni" w:cs="Aharoni"/>
                                <w:sz w:val="20"/>
                                <w:szCs w:val="20"/>
                                <w:lang w:val="en-US"/>
                              </w:rPr>
                              <w:t>)</w:t>
                            </w:r>
                          </w:p>
                          <w:p w14:paraId="5C0BAE02" w14:textId="77777777" w:rsidR="00B41739" w:rsidRPr="00417E09" w:rsidRDefault="00B41739" w:rsidP="00A065DA">
                            <w:pPr>
                              <w:spacing w:before="0" w:after="0" w:line="240" w:lineRule="auto"/>
                              <w:jc w:val="left"/>
                              <w:rPr>
                                <w:rFonts w:ascii="Aharoni" w:hAnsi="Aharoni" w:cs="Aharoni"/>
                                <w:sz w:val="20"/>
                                <w:szCs w:val="20"/>
                                <w:lang w:val="it-IT"/>
                              </w:rPr>
                            </w:pPr>
                            <w:r w:rsidRPr="00417E09">
                              <w:rPr>
                                <w:rFonts w:ascii="Aharoni" w:hAnsi="Aharoni" w:cs="Aharoni"/>
                                <w:sz w:val="20"/>
                                <w:szCs w:val="20"/>
                                <w:lang w:val="it-IT"/>
                              </w:rPr>
                              <w:t>Cortisol and metabolites</w:t>
                            </w:r>
                          </w:p>
                          <w:p w14:paraId="471F6FD2" w14:textId="77777777" w:rsidR="00B41739" w:rsidRPr="00C46915" w:rsidRDefault="00B41739" w:rsidP="00A065DA">
                            <w:pPr>
                              <w:spacing w:before="0" w:after="0" w:line="240" w:lineRule="auto"/>
                              <w:jc w:val="left"/>
                              <w:rPr>
                                <w:rFonts w:ascii="Aharoni" w:hAnsi="Aharoni" w:cs="Aharoni"/>
                                <w:sz w:val="20"/>
                                <w:szCs w:val="20"/>
                                <w:lang w:val="it-IT"/>
                              </w:rPr>
                            </w:pPr>
                            <w:r w:rsidRPr="00C46915">
                              <w:rPr>
                                <w:rFonts w:ascii="Aharoni" w:hAnsi="Aharoni" w:cs="Aharoni"/>
                                <w:sz w:val="20"/>
                                <w:szCs w:val="20"/>
                                <w:lang w:val="it-IT"/>
                              </w:rPr>
                              <w:t>Cytokines: IL-1beta, IL-6, IL-2R, IL-10, TNF-alpha</w:t>
                            </w:r>
                          </w:p>
                          <w:p w14:paraId="1C11B71D" w14:textId="77777777" w:rsidR="00B41739" w:rsidRPr="00EE2FF0" w:rsidRDefault="00B41739" w:rsidP="00A065DA">
                            <w:pPr>
                              <w:spacing w:before="0" w:after="0" w:line="240" w:lineRule="auto"/>
                              <w:jc w:val="left"/>
                              <w:rPr>
                                <w:rFonts w:ascii="Aharoni" w:hAnsi="Aharoni" w:cs="Aharoni"/>
                                <w:sz w:val="20"/>
                                <w:szCs w:val="20"/>
                                <w:lang w:val="en-US"/>
                              </w:rPr>
                            </w:pPr>
                            <w:r w:rsidRPr="00EE2FF0">
                              <w:rPr>
                                <w:rFonts w:ascii="Aharoni" w:hAnsi="Aharoni" w:cs="Aharoni"/>
                                <w:sz w:val="20"/>
                                <w:szCs w:val="20"/>
                                <w:lang w:val="en-US"/>
                              </w:rPr>
                              <w:t>SARS-CoV-2 antibody titer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3C555" id="Rechteck 41" o:spid="_x0000_s1043" style="position:absolute;left:0;text-align:left;margin-left:212pt;margin-top:12.8pt;width:204.75pt;height:215.05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" fillcolor="#ccc1da" strokecolor="windowText" strokeweight="2pt">
                <v:textbox>
                  <w:txbxContent>
                    <w:p w14:paraId="561066D4" w14:textId="77777777" w:rsidR="00B41739" w:rsidRPr="00EE2FF0" w:rsidRDefault="00B41739" w:rsidP="00A065DA">
                      <w:pPr>
                        <w:spacing w:before="0" w:after="0" w:line="240" w:lineRule="auto"/>
                        <w:jc w:val="left"/>
                        <w:rPr>
                          <w:rFonts w:ascii="Aharoni" w:hAnsi="Aharoni" w:cs="Aharoni"/>
                          <w:sz w:val="20"/>
                          <w:szCs w:val="20"/>
                          <w:lang w:val="en-US"/>
                        </w:rPr>
                      </w:pPr>
                      <w:r w:rsidRPr="00EE2FF0">
                        <w:rPr>
                          <w:rFonts w:ascii="Aharoni" w:hAnsi="Aharoni" w:cs="Aharoni"/>
                          <w:sz w:val="20"/>
                          <w:szCs w:val="20"/>
                          <w:lang w:val="en-US"/>
                        </w:rPr>
                        <w:t xml:space="preserve">On </w:t>
                      </w:r>
                      <w:r w:rsidRPr="007E6A17">
                        <w:rPr>
                          <w:rFonts w:ascii="Aharoni" w:hAnsi="Aharoni" w:cs="Aharoni"/>
                          <w:sz w:val="20"/>
                          <w:szCs w:val="20"/>
                          <w:lang w:val="en-US"/>
                        </w:rPr>
                        <w:t>day of blood collection: detailed medical history including COVID-19 disease,</w:t>
                      </w:r>
                      <w:r>
                        <w:rPr>
                          <w:rFonts w:ascii="Aharoni" w:hAnsi="Aharoni" w:cs="Aharoni"/>
                          <w:sz w:val="20"/>
                          <w:szCs w:val="20"/>
                          <w:lang w:val="en-US"/>
                        </w:rPr>
                        <w:t xml:space="preserve">(updated values of </w:t>
                      </w:r>
                      <w:r w:rsidRPr="00EE2FF0">
                        <w:rPr>
                          <w:rFonts w:ascii="Aharoni" w:hAnsi="Aharoni" w:cs="Aharoni"/>
                          <w:sz w:val="20"/>
                          <w:szCs w:val="20"/>
                          <w:lang w:val="en-US"/>
                        </w:rPr>
                        <w:t xml:space="preserve"> PSS scale, HADS scale, Stress Coping Inventory (SCI), PHQ psychosocial stress</w:t>
                      </w:r>
                      <w:r>
                        <w:rPr>
                          <w:rFonts w:ascii="Aharoni" w:hAnsi="Aharoni" w:cs="Aharoni"/>
                          <w:sz w:val="20"/>
                          <w:szCs w:val="20"/>
                          <w:lang w:val="en-US"/>
                        </w:rPr>
                        <w:t>)</w:t>
                      </w:r>
                      <w:r w:rsidRPr="00EE2FF0">
                        <w:rPr>
                          <w:rFonts w:ascii="Aharoni" w:hAnsi="Aharoni" w:cs="Aharoni"/>
                          <w:sz w:val="20"/>
                          <w:szCs w:val="20"/>
                          <w:lang w:val="en-US"/>
                        </w:rPr>
                        <w:t xml:space="preserve"> </w:t>
                      </w:r>
                    </w:p>
                    <w:p w14:paraId="4E45AB5B" w14:textId="77777777" w:rsidR="00B41739" w:rsidRPr="00EE2FF0" w:rsidRDefault="00B41739" w:rsidP="00A065DA">
                      <w:pPr>
                        <w:spacing w:before="0" w:after="0" w:line="240" w:lineRule="auto"/>
                        <w:jc w:val="left"/>
                        <w:rPr>
                          <w:rFonts w:ascii="Aharoni" w:hAnsi="Aharoni" w:cs="Aharoni"/>
                          <w:sz w:val="20"/>
                          <w:szCs w:val="20"/>
                          <w:lang w:val="en-US"/>
                        </w:rPr>
                      </w:pPr>
                      <w:r w:rsidRPr="00EE2FF0">
                        <w:rPr>
                          <w:rFonts w:ascii="Aharoni" w:hAnsi="Aharoni" w:cs="Aharoni"/>
                          <w:sz w:val="20"/>
                          <w:szCs w:val="20"/>
                          <w:lang w:val="en-US"/>
                        </w:rPr>
                        <w:t>CRP, neopterin, blood count</w:t>
                      </w:r>
                    </w:p>
                    <w:p w14:paraId="61CBA1D1" w14:textId="77777777" w:rsidR="00B41739" w:rsidRPr="000C41B8" w:rsidRDefault="00B41739" w:rsidP="00A065DA">
                      <w:pPr>
                        <w:spacing w:before="0" w:after="0" w:line="240" w:lineRule="auto"/>
                        <w:jc w:val="left"/>
                        <w:rPr>
                          <w:rFonts w:ascii="Aharoni" w:hAnsi="Aharoni" w:cs="Aharoni"/>
                          <w:sz w:val="20"/>
                          <w:szCs w:val="20"/>
                          <w:lang w:val="en-US"/>
                        </w:rPr>
                      </w:pPr>
                      <w:r w:rsidRPr="00EE2FF0">
                        <w:rPr>
                          <w:rFonts w:ascii="Aharoni" w:hAnsi="Aharoni" w:cs="Aharoni"/>
                          <w:sz w:val="20"/>
                          <w:szCs w:val="20"/>
                          <w:lang w:val="en-US"/>
                        </w:rPr>
                        <w:t>Metabolome analyses</w:t>
                      </w:r>
                      <w:r>
                        <w:rPr>
                          <w:rFonts w:ascii="Aharoni" w:hAnsi="Aharoni" w:cs="Aharoni"/>
                          <w:sz w:val="20"/>
                          <w:szCs w:val="20"/>
                          <w:lang w:val="en-US"/>
                        </w:rPr>
                        <w:t xml:space="preserve"> including </w:t>
                      </w:r>
                      <w:r w:rsidRPr="000C41B8">
                        <w:rPr>
                          <w:rFonts w:ascii="Aharoni" w:hAnsi="Aharoni" w:cs="Aharoni"/>
                          <w:sz w:val="20"/>
                          <w:szCs w:val="20"/>
                          <w:lang w:val="en-US"/>
                        </w:rPr>
                        <w:t>amino acids</w:t>
                      </w:r>
                      <w:r>
                        <w:rPr>
                          <w:rFonts w:ascii="Aharoni" w:hAnsi="Aharoni" w:cs="Aharoni"/>
                          <w:sz w:val="20"/>
                          <w:szCs w:val="20"/>
                          <w:lang w:val="en-US"/>
                        </w:rPr>
                        <w:t xml:space="preserve"> (including neurotransmitter precusor amino acids)</w:t>
                      </w:r>
                      <w:r w:rsidRPr="000C41B8">
                        <w:rPr>
                          <w:rFonts w:ascii="Aharoni" w:hAnsi="Aharoni" w:cs="Aharoni"/>
                          <w:sz w:val="20"/>
                          <w:szCs w:val="20"/>
                          <w:lang w:val="en-US"/>
                        </w:rPr>
                        <w:t>, acylcarnitines, phosphatidylcholines,</w:t>
                      </w:r>
                      <w:r>
                        <w:rPr>
                          <w:rFonts w:ascii="Aharoni" w:hAnsi="Aharoni" w:cs="Aharoni"/>
                          <w:sz w:val="20"/>
                          <w:szCs w:val="20"/>
                          <w:lang w:val="en-US"/>
                        </w:rPr>
                        <w:t xml:space="preserve"> </w:t>
                      </w:r>
                      <w:r w:rsidRPr="000C41B8">
                        <w:rPr>
                          <w:rFonts w:ascii="Aharoni" w:hAnsi="Aharoni" w:cs="Aharoni"/>
                          <w:sz w:val="20"/>
                          <w:szCs w:val="20"/>
                          <w:lang w:val="en-US"/>
                        </w:rPr>
                        <w:t>lysophosphatidylcholines, sphingomyelins</w:t>
                      </w:r>
                      <w:r>
                        <w:rPr>
                          <w:rFonts w:ascii="Aharoni" w:hAnsi="Aharoni" w:cs="Aharoni"/>
                          <w:sz w:val="20"/>
                          <w:szCs w:val="20"/>
                          <w:lang w:val="en-US"/>
                        </w:rPr>
                        <w:t>)</w:t>
                      </w:r>
                    </w:p>
                    <w:p w14:paraId="5C0BAE02" w14:textId="77777777" w:rsidR="00B41739" w:rsidRPr="00417E09" w:rsidRDefault="00B41739" w:rsidP="00A065DA">
                      <w:pPr>
                        <w:spacing w:before="0" w:after="0" w:line="240" w:lineRule="auto"/>
                        <w:jc w:val="left"/>
                        <w:rPr>
                          <w:rFonts w:ascii="Aharoni" w:hAnsi="Aharoni" w:cs="Aharoni"/>
                          <w:sz w:val="20"/>
                          <w:szCs w:val="20"/>
                          <w:lang w:val="it-IT"/>
                        </w:rPr>
                      </w:pPr>
                      <w:r w:rsidRPr="00417E09">
                        <w:rPr>
                          <w:rFonts w:ascii="Aharoni" w:hAnsi="Aharoni" w:cs="Aharoni"/>
                          <w:sz w:val="20"/>
                          <w:szCs w:val="20"/>
                          <w:lang w:val="it-IT"/>
                        </w:rPr>
                        <w:t>Cortisol and metabolites</w:t>
                      </w:r>
                    </w:p>
                    <w:p w14:paraId="471F6FD2" w14:textId="77777777" w:rsidR="00B41739" w:rsidRPr="00C46915" w:rsidRDefault="00B41739" w:rsidP="00A065DA">
                      <w:pPr>
                        <w:spacing w:before="0" w:after="0" w:line="240" w:lineRule="auto"/>
                        <w:jc w:val="left"/>
                        <w:rPr>
                          <w:rFonts w:ascii="Aharoni" w:hAnsi="Aharoni" w:cs="Aharoni"/>
                          <w:sz w:val="20"/>
                          <w:szCs w:val="20"/>
                          <w:lang w:val="it-IT"/>
                        </w:rPr>
                      </w:pPr>
                      <w:r w:rsidRPr="00C46915">
                        <w:rPr>
                          <w:rFonts w:ascii="Aharoni" w:hAnsi="Aharoni" w:cs="Aharoni"/>
                          <w:sz w:val="20"/>
                          <w:szCs w:val="20"/>
                          <w:lang w:val="it-IT"/>
                        </w:rPr>
                        <w:t>Cytokines: IL-1beta, IL-6, IL-2R, IL-10, TNF-alpha</w:t>
                      </w:r>
                    </w:p>
                    <w:p w14:paraId="1C11B71D" w14:textId="77777777" w:rsidR="00B41739" w:rsidRPr="00EE2FF0" w:rsidRDefault="00B41739" w:rsidP="00A065DA">
                      <w:pPr>
                        <w:spacing w:before="0" w:after="0" w:line="240" w:lineRule="auto"/>
                        <w:jc w:val="left"/>
                        <w:rPr>
                          <w:rFonts w:ascii="Aharoni" w:hAnsi="Aharoni" w:cs="Aharoni"/>
                          <w:sz w:val="20"/>
                          <w:szCs w:val="20"/>
                          <w:lang w:val="en-US"/>
                        </w:rPr>
                      </w:pPr>
                      <w:r w:rsidRPr="00EE2FF0">
                        <w:rPr>
                          <w:rFonts w:ascii="Aharoni" w:hAnsi="Aharoni" w:cs="Aharoni"/>
                          <w:sz w:val="20"/>
                          <w:szCs w:val="20"/>
                          <w:lang w:val="en-US"/>
                        </w:rPr>
                        <w:t>SARS-CoV-2 antibody titer</w:t>
                      </w:r>
                    </w:p>
                  </w:txbxContent>
                </v:textbox>
                <w10:wrap anchorx="margin"/>
              </v:rect>
            </w:pict>
          </mc:Fallback>
        </mc:AlternateContent>
      </w:r>
      <w:r w:rsidRPr="007E6A17">
        <w:rPr>
          <w:noProof/>
          <w:color w:val="000000" w:themeColor="text1"/>
          <w:lang w:val="de-DE" w:eastAsia="de-DE"/>
        </w:rPr>
        <mc:AlternateContent>
          <mc:Choice Requires="wps">
            <w:drawing>
              <wp:anchor distT="0" distB="0" distL="114300" distR="114300" simplePos="0" relativeHeight="251914240" behindDoc="0" locked="0" layoutInCell="1" allowOverlap="1" wp14:anchorId="05E3CA58" wp14:editId="227DBE93">
                <wp:simplePos x="0" y="0"/>
                <wp:positionH relativeFrom="margin">
                  <wp:align>left</wp:align>
                </wp:positionH>
                <wp:positionV relativeFrom="paragraph">
                  <wp:posOffset>160596</wp:posOffset>
                </wp:positionV>
                <wp:extent cx="2581275" cy="2743200"/>
                <wp:effectExtent l="0" t="0" r="28575" b="19050"/>
                <wp:wrapNone/>
                <wp:docPr id="40" name="Rechteck 40"/>
                <wp:cNvGraphicFramePr/>
                <a:graphic xmlns:a="http://schemas.openxmlformats.org/drawingml/2006/main">
                  <a:graphicData uri="http://schemas.microsoft.com/office/word/2010/wordprocessingShape">
                    <wps:wsp>
                      <wps:cNvSpPr/>
                      <wps:spPr>
                        <a:xfrm>
                          <a:off x="0" y="0"/>
                          <a:ext cx="2581275" cy="2743200"/>
                        </a:xfrm>
                        <a:prstGeom prst="rect">
                          <a:avLst/>
                        </a:prstGeom>
                        <a:solidFill>
                          <a:schemeClr val="bg1">
                            <a:lumMod val="95000"/>
                          </a:schemeClr>
                        </a:solidFill>
                        <a:ln w="25400" cap="flat" cmpd="sng" algn="ctr">
                          <a:solidFill>
                            <a:sysClr val="windowText" lastClr="000000"/>
                          </a:solidFill>
                          <a:prstDash val="solid"/>
                        </a:ln>
                        <a:effectLst/>
                      </wps:spPr>
                      <wps:txbx>
                        <w:txbxContent>
                          <w:p w14:paraId="276CEBEE" w14:textId="77777777" w:rsidR="00B41739" w:rsidRPr="007E6A17" w:rsidRDefault="00B41739" w:rsidP="00A065DA">
                            <w:pPr>
                              <w:spacing w:before="0" w:after="0" w:line="240" w:lineRule="auto"/>
                              <w:jc w:val="left"/>
                              <w:rPr>
                                <w:rFonts w:ascii="Aharoni" w:hAnsi="Aharoni" w:cs="Aharoni"/>
                                <w:sz w:val="20"/>
                                <w:szCs w:val="20"/>
                                <w:lang w:val="en-US"/>
                              </w:rPr>
                            </w:pPr>
                            <w:r w:rsidRPr="007E6A17">
                              <w:rPr>
                                <w:rFonts w:ascii="Aharoni" w:hAnsi="Aharoni" w:cs="Aharoni"/>
                                <w:sz w:val="20"/>
                                <w:szCs w:val="20"/>
                                <w:u w:val="single"/>
                                <w:lang w:val="en-US"/>
                              </w:rPr>
                              <w:t>Individual variables:</w:t>
                            </w:r>
                            <w:r w:rsidRPr="007E6A17">
                              <w:rPr>
                                <w:rFonts w:ascii="Aharoni" w:hAnsi="Aharoni" w:cs="Aharoni"/>
                                <w:sz w:val="20"/>
                                <w:szCs w:val="20"/>
                                <w:lang w:val="en-US"/>
                              </w:rPr>
                              <w:t xml:space="preserve"> sociodemographics, psychosocial factors, stigma risk factors </w:t>
                            </w:r>
                          </w:p>
                          <w:p w14:paraId="18A3CD6C" w14:textId="77777777" w:rsidR="00B41739" w:rsidRPr="007E6A17" w:rsidRDefault="00B41739" w:rsidP="00A065DA">
                            <w:pPr>
                              <w:spacing w:before="0" w:after="0" w:line="240" w:lineRule="auto"/>
                              <w:jc w:val="left"/>
                              <w:rPr>
                                <w:rFonts w:ascii="Aharoni" w:hAnsi="Aharoni" w:cs="Aharoni"/>
                                <w:sz w:val="20"/>
                                <w:szCs w:val="20"/>
                                <w:lang w:val="en-US"/>
                              </w:rPr>
                            </w:pPr>
                            <w:r w:rsidRPr="007E6A17">
                              <w:rPr>
                                <w:rFonts w:ascii="Aharoni" w:hAnsi="Aharoni" w:cs="Aharoni"/>
                                <w:sz w:val="20"/>
                                <w:szCs w:val="20"/>
                                <w:u w:val="single"/>
                                <w:lang w:val="en-US"/>
                              </w:rPr>
                              <w:t>Physical health:</w:t>
                            </w:r>
                            <w:r w:rsidRPr="007E6A17">
                              <w:rPr>
                                <w:rFonts w:ascii="Aharoni" w:hAnsi="Aharoni" w:cs="Aharoni"/>
                                <w:sz w:val="20"/>
                                <w:szCs w:val="20"/>
                                <w:lang w:val="en-US"/>
                              </w:rPr>
                              <w:t xml:space="preserve"> SARS-CoV-2 status, date of test result, severity of COVID-19 course, persisting symptoms of COVID-19 infection, treatment received, immunization status, physical comorbidities, regular medication</w:t>
                            </w:r>
                          </w:p>
                          <w:p w14:paraId="5F0C7868" w14:textId="77777777" w:rsidR="00B41739" w:rsidRPr="007E6A17" w:rsidRDefault="00B41739" w:rsidP="00A065DA">
                            <w:pPr>
                              <w:spacing w:before="0" w:after="0" w:line="240" w:lineRule="auto"/>
                              <w:jc w:val="left"/>
                              <w:rPr>
                                <w:rFonts w:ascii="Aharoni" w:hAnsi="Aharoni" w:cs="Aharoni"/>
                                <w:sz w:val="20"/>
                                <w:szCs w:val="20"/>
                                <w:lang w:val="en-US"/>
                              </w:rPr>
                            </w:pPr>
                            <w:r w:rsidRPr="007E6A17">
                              <w:rPr>
                                <w:rFonts w:ascii="Aharoni" w:hAnsi="Aharoni" w:cs="Aharoni"/>
                                <w:sz w:val="20"/>
                                <w:szCs w:val="20"/>
                                <w:u w:val="single"/>
                                <w:lang w:val="en-US"/>
                              </w:rPr>
                              <w:t>Mental health</w:t>
                            </w:r>
                            <w:r w:rsidRPr="007E6A17">
                              <w:rPr>
                                <w:rFonts w:ascii="Aharoni" w:hAnsi="Aharoni" w:cs="Aharoni"/>
                                <w:sz w:val="20"/>
                                <w:szCs w:val="20"/>
                                <w:lang w:val="en-US"/>
                              </w:rPr>
                              <w:t>: diagnosis of psychiatric disorder, regular medication</w:t>
                            </w:r>
                          </w:p>
                          <w:p w14:paraId="7C741541" w14:textId="77777777" w:rsidR="00B41739" w:rsidRPr="007E6A17" w:rsidRDefault="00B41739" w:rsidP="00A065DA">
                            <w:pPr>
                              <w:spacing w:before="0" w:after="0" w:line="240" w:lineRule="auto"/>
                              <w:jc w:val="left"/>
                              <w:rPr>
                                <w:rFonts w:ascii="Aharoni" w:hAnsi="Aharoni" w:cs="Aharoni"/>
                                <w:sz w:val="20"/>
                                <w:szCs w:val="20"/>
                                <w:lang w:val="en-US"/>
                              </w:rPr>
                            </w:pPr>
                            <w:r w:rsidRPr="007E6A17">
                              <w:rPr>
                                <w:rFonts w:ascii="Aharoni" w:hAnsi="Aharoni" w:cs="Aharoni"/>
                                <w:sz w:val="20"/>
                                <w:szCs w:val="20"/>
                                <w:lang w:val="en-US"/>
                              </w:rPr>
                              <w:t>Sigma: Social Impact Scale (SIS)</w:t>
                            </w:r>
                          </w:p>
                          <w:p w14:paraId="0C6058E6" w14:textId="77777777" w:rsidR="00B41739" w:rsidRPr="00EE2FF0" w:rsidRDefault="00B41739" w:rsidP="00A065DA">
                            <w:pPr>
                              <w:spacing w:before="0" w:after="0" w:line="240" w:lineRule="auto"/>
                              <w:jc w:val="left"/>
                              <w:rPr>
                                <w:rFonts w:ascii="Aharoni" w:hAnsi="Aharoni" w:cs="Aharoni"/>
                                <w:sz w:val="20"/>
                                <w:szCs w:val="20"/>
                                <w:lang w:val="en-US"/>
                              </w:rPr>
                            </w:pPr>
                            <w:r w:rsidRPr="007E6A17">
                              <w:rPr>
                                <w:rFonts w:ascii="Aharoni" w:hAnsi="Aharoni" w:cs="Aharoni"/>
                                <w:sz w:val="20"/>
                                <w:szCs w:val="20"/>
                                <w:lang w:val="en-US"/>
                              </w:rPr>
                              <w:t>Mental Stress: Cohen Perceived Stress Scale (PSS), Likert Scales</w:t>
                            </w:r>
                            <w:r w:rsidRPr="00EE2FF0">
                              <w:rPr>
                                <w:rFonts w:ascii="Aharoni" w:hAnsi="Aharoni" w:cs="Aharoni"/>
                                <w:sz w:val="20"/>
                                <w:szCs w:val="20"/>
                                <w:lang w:val="en-US"/>
                              </w:rPr>
                              <w:t xml:space="preserve"> Stress </w:t>
                            </w:r>
                          </w:p>
                          <w:p w14:paraId="673F33D0" w14:textId="77777777" w:rsidR="00B41739" w:rsidRPr="00EE2FF0" w:rsidRDefault="00B41739" w:rsidP="00A065DA">
                            <w:pPr>
                              <w:spacing w:before="0" w:after="0" w:line="240" w:lineRule="auto"/>
                              <w:jc w:val="left"/>
                              <w:rPr>
                                <w:rFonts w:ascii="Aharoni" w:hAnsi="Aharoni" w:cs="Aharoni"/>
                                <w:sz w:val="20"/>
                                <w:szCs w:val="20"/>
                                <w:lang w:val="en-US"/>
                              </w:rPr>
                            </w:pPr>
                            <w:r w:rsidRPr="00EE2FF0">
                              <w:rPr>
                                <w:rFonts w:ascii="Aharoni" w:hAnsi="Aharoni" w:cs="Aharoni"/>
                                <w:sz w:val="20"/>
                                <w:szCs w:val="20"/>
                                <w:lang w:val="en-US"/>
                              </w:rPr>
                              <w:t>Quality of life: WHOQOL BREF</w:t>
                            </w:r>
                          </w:p>
                          <w:p w14:paraId="7EB39E9B" w14:textId="77777777" w:rsidR="00B41739" w:rsidRPr="00EE2FF0" w:rsidRDefault="00B41739" w:rsidP="00A065DA">
                            <w:pPr>
                              <w:spacing w:before="0" w:after="0" w:line="240" w:lineRule="auto"/>
                              <w:jc w:val="left"/>
                              <w:rPr>
                                <w:rFonts w:ascii="Aharoni" w:hAnsi="Aharoni" w:cs="Aharoni"/>
                                <w:sz w:val="20"/>
                                <w:szCs w:val="20"/>
                                <w:lang w:val="en-US"/>
                              </w:rPr>
                            </w:pPr>
                            <w:r w:rsidRPr="00EE2FF0">
                              <w:rPr>
                                <w:rFonts w:ascii="Aharoni" w:hAnsi="Aharoni" w:cs="Aharoni"/>
                                <w:sz w:val="20"/>
                                <w:szCs w:val="20"/>
                                <w:lang w:val="en-US"/>
                              </w:rPr>
                              <w:t>Psychosocial stress: PHQ subscale</w:t>
                            </w:r>
                          </w:p>
                          <w:p w14:paraId="4BD89DAA" w14:textId="77777777" w:rsidR="00B41739" w:rsidRPr="00EE2FF0" w:rsidRDefault="00B41739" w:rsidP="00A065DA">
                            <w:pPr>
                              <w:spacing w:before="0" w:after="0" w:line="240" w:lineRule="auto"/>
                              <w:jc w:val="left"/>
                              <w:rPr>
                                <w:rFonts w:ascii="Aharoni" w:hAnsi="Aharoni" w:cs="Aharoni"/>
                                <w:sz w:val="20"/>
                                <w:szCs w:val="20"/>
                                <w:lang w:val="en-US"/>
                              </w:rPr>
                            </w:pPr>
                            <w:r w:rsidRPr="00EE2FF0">
                              <w:rPr>
                                <w:rFonts w:ascii="Aharoni" w:hAnsi="Aharoni" w:cs="Aharoni"/>
                                <w:sz w:val="20"/>
                                <w:szCs w:val="20"/>
                                <w:lang w:val="en-US"/>
                              </w:rPr>
                              <w:t>Suicidal ideation: BDI 1 item</w:t>
                            </w:r>
                          </w:p>
                          <w:p w14:paraId="50255840" w14:textId="77777777" w:rsidR="00B41739" w:rsidRPr="00EE2FF0" w:rsidRDefault="00B41739" w:rsidP="00A065DA">
                            <w:pPr>
                              <w:spacing w:before="0" w:after="0" w:line="240" w:lineRule="auto"/>
                              <w:jc w:val="left"/>
                              <w:rPr>
                                <w:rFonts w:ascii="Aharoni" w:hAnsi="Aharoni" w:cs="Aharoni"/>
                                <w:sz w:val="20"/>
                                <w:szCs w:val="20"/>
                                <w:lang w:val="en-US"/>
                              </w:rPr>
                            </w:pPr>
                            <w:r w:rsidRPr="00EE2FF0">
                              <w:rPr>
                                <w:rFonts w:ascii="Aharoni" w:hAnsi="Aharoni" w:cs="Aharoni"/>
                                <w:sz w:val="20"/>
                                <w:szCs w:val="20"/>
                                <w:lang w:val="en-US"/>
                              </w:rPr>
                              <w:t>Depression/Anxiety: Hospital Anx./Dep. Scale (HADS)</w:t>
                            </w:r>
                          </w:p>
                          <w:p w14:paraId="43B772C1" w14:textId="77777777" w:rsidR="00B41739" w:rsidRPr="00EE2FF0" w:rsidRDefault="00B41739" w:rsidP="00A065DA">
                            <w:pPr>
                              <w:spacing w:before="0" w:after="0"/>
                              <w:jc w:val="left"/>
                              <w:rPr>
                                <w:rFonts w:ascii="Aharoni" w:hAnsi="Aharoni" w:cs="Aharoni"/>
                                <w:sz w:val="20"/>
                                <w:szCs w:val="20"/>
                                <w:lang w:val="en-US"/>
                              </w:rPr>
                            </w:pPr>
                            <w:r w:rsidRPr="00EE2FF0">
                              <w:rPr>
                                <w:rFonts w:ascii="Aharoni" w:hAnsi="Aharoni" w:cs="Aharoni"/>
                                <w:sz w:val="20"/>
                                <w:szCs w:val="20"/>
                                <w:lang w:val="en-US"/>
                              </w:rPr>
                              <w:t>Resilience: Resiliencescale-13</w:t>
                            </w:r>
                            <w:r>
                              <w:rPr>
                                <w:rFonts w:ascii="Aharoni" w:hAnsi="Aharoni" w:cs="Aharoni"/>
                                <w:sz w:val="20"/>
                                <w:szCs w:val="20"/>
                                <w:lang w:val="en-US"/>
                              </w:rPr>
                              <w:t xml:space="preserve"> (RS-13)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3CA58" id="Rechteck 40" o:spid="_x0000_s1044" style="position:absolute;left:0;text-align:left;margin-left:0;margin-top:12.65pt;width:203.25pt;height:3in;z-index:251914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" fillcolor="#f2f2f2 [3052]" strokecolor="windowText" strokeweight="2pt">
                <v:textbox>
                  <w:txbxContent>
                    <w:p w14:paraId="276CEBEE" w14:textId="77777777" w:rsidR="00B41739" w:rsidRPr="007E6A17" w:rsidRDefault="00B41739" w:rsidP="00A065DA">
                      <w:pPr>
                        <w:spacing w:before="0" w:after="0" w:line="240" w:lineRule="auto"/>
                        <w:jc w:val="left"/>
                        <w:rPr>
                          <w:rFonts w:ascii="Aharoni" w:hAnsi="Aharoni" w:cs="Aharoni"/>
                          <w:sz w:val="20"/>
                          <w:szCs w:val="20"/>
                          <w:lang w:val="en-US"/>
                        </w:rPr>
                      </w:pPr>
                      <w:r w:rsidRPr="007E6A17">
                        <w:rPr>
                          <w:rFonts w:ascii="Aharoni" w:hAnsi="Aharoni" w:cs="Aharoni"/>
                          <w:sz w:val="20"/>
                          <w:szCs w:val="20"/>
                          <w:u w:val="single"/>
                          <w:lang w:val="en-US"/>
                        </w:rPr>
                        <w:t>Individual variables:</w:t>
                      </w:r>
                      <w:r w:rsidRPr="007E6A17">
                        <w:rPr>
                          <w:rFonts w:ascii="Aharoni" w:hAnsi="Aharoni" w:cs="Aharoni"/>
                          <w:sz w:val="20"/>
                          <w:szCs w:val="20"/>
                          <w:lang w:val="en-US"/>
                        </w:rPr>
                        <w:t xml:space="preserve"> sociodemographics, psychosocial factors, stigma risk factors </w:t>
                      </w:r>
                    </w:p>
                    <w:p w14:paraId="18A3CD6C" w14:textId="77777777" w:rsidR="00B41739" w:rsidRPr="007E6A17" w:rsidRDefault="00B41739" w:rsidP="00A065DA">
                      <w:pPr>
                        <w:spacing w:before="0" w:after="0" w:line="240" w:lineRule="auto"/>
                        <w:jc w:val="left"/>
                        <w:rPr>
                          <w:rFonts w:ascii="Aharoni" w:hAnsi="Aharoni" w:cs="Aharoni"/>
                          <w:sz w:val="20"/>
                          <w:szCs w:val="20"/>
                          <w:lang w:val="en-US"/>
                        </w:rPr>
                      </w:pPr>
                      <w:r w:rsidRPr="007E6A17">
                        <w:rPr>
                          <w:rFonts w:ascii="Aharoni" w:hAnsi="Aharoni" w:cs="Aharoni"/>
                          <w:sz w:val="20"/>
                          <w:szCs w:val="20"/>
                          <w:u w:val="single"/>
                          <w:lang w:val="en-US"/>
                        </w:rPr>
                        <w:t>Physical health:</w:t>
                      </w:r>
                      <w:r w:rsidRPr="007E6A17">
                        <w:rPr>
                          <w:rFonts w:ascii="Aharoni" w:hAnsi="Aharoni" w:cs="Aharoni"/>
                          <w:sz w:val="20"/>
                          <w:szCs w:val="20"/>
                          <w:lang w:val="en-US"/>
                        </w:rPr>
                        <w:t xml:space="preserve"> SARS-CoV-2 status, date of test result, severity of COVID-19 course, persisting symptoms of COVID-19 infection, treatment received, immunization status, physical comorbidities, regular medication</w:t>
                      </w:r>
                    </w:p>
                    <w:p w14:paraId="5F0C7868" w14:textId="77777777" w:rsidR="00B41739" w:rsidRPr="007E6A17" w:rsidRDefault="00B41739" w:rsidP="00A065DA">
                      <w:pPr>
                        <w:spacing w:before="0" w:after="0" w:line="240" w:lineRule="auto"/>
                        <w:jc w:val="left"/>
                        <w:rPr>
                          <w:rFonts w:ascii="Aharoni" w:hAnsi="Aharoni" w:cs="Aharoni"/>
                          <w:sz w:val="20"/>
                          <w:szCs w:val="20"/>
                          <w:lang w:val="en-US"/>
                        </w:rPr>
                      </w:pPr>
                      <w:r w:rsidRPr="007E6A17">
                        <w:rPr>
                          <w:rFonts w:ascii="Aharoni" w:hAnsi="Aharoni" w:cs="Aharoni"/>
                          <w:sz w:val="20"/>
                          <w:szCs w:val="20"/>
                          <w:u w:val="single"/>
                          <w:lang w:val="en-US"/>
                        </w:rPr>
                        <w:t>Mental health</w:t>
                      </w:r>
                      <w:r w:rsidRPr="007E6A17">
                        <w:rPr>
                          <w:rFonts w:ascii="Aharoni" w:hAnsi="Aharoni" w:cs="Aharoni"/>
                          <w:sz w:val="20"/>
                          <w:szCs w:val="20"/>
                          <w:lang w:val="en-US"/>
                        </w:rPr>
                        <w:t>: diagnosis of psychiatric disorder, regular medication</w:t>
                      </w:r>
                    </w:p>
                    <w:p w14:paraId="7C741541" w14:textId="77777777" w:rsidR="00B41739" w:rsidRPr="007E6A17" w:rsidRDefault="00B41739" w:rsidP="00A065DA">
                      <w:pPr>
                        <w:spacing w:before="0" w:after="0" w:line="240" w:lineRule="auto"/>
                        <w:jc w:val="left"/>
                        <w:rPr>
                          <w:rFonts w:ascii="Aharoni" w:hAnsi="Aharoni" w:cs="Aharoni"/>
                          <w:sz w:val="20"/>
                          <w:szCs w:val="20"/>
                          <w:lang w:val="en-US"/>
                        </w:rPr>
                      </w:pPr>
                      <w:r w:rsidRPr="007E6A17">
                        <w:rPr>
                          <w:rFonts w:ascii="Aharoni" w:hAnsi="Aharoni" w:cs="Aharoni"/>
                          <w:sz w:val="20"/>
                          <w:szCs w:val="20"/>
                          <w:lang w:val="en-US"/>
                        </w:rPr>
                        <w:t>Sigma: Social Impact Scale (SIS)</w:t>
                      </w:r>
                    </w:p>
                    <w:p w14:paraId="0C6058E6" w14:textId="77777777" w:rsidR="00B41739" w:rsidRPr="00EE2FF0" w:rsidRDefault="00B41739" w:rsidP="00A065DA">
                      <w:pPr>
                        <w:spacing w:before="0" w:after="0" w:line="240" w:lineRule="auto"/>
                        <w:jc w:val="left"/>
                        <w:rPr>
                          <w:rFonts w:ascii="Aharoni" w:hAnsi="Aharoni" w:cs="Aharoni"/>
                          <w:sz w:val="20"/>
                          <w:szCs w:val="20"/>
                          <w:lang w:val="en-US"/>
                        </w:rPr>
                      </w:pPr>
                      <w:r w:rsidRPr="007E6A17">
                        <w:rPr>
                          <w:rFonts w:ascii="Aharoni" w:hAnsi="Aharoni" w:cs="Aharoni"/>
                          <w:sz w:val="20"/>
                          <w:szCs w:val="20"/>
                          <w:lang w:val="en-US"/>
                        </w:rPr>
                        <w:t>Mental Stress: Cohen Perceived Stress Scale (PSS), Likert Scales</w:t>
                      </w:r>
                      <w:r w:rsidRPr="00EE2FF0">
                        <w:rPr>
                          <w:rFonts w:ascii="Aharoni" w:hAnsi="Aharoni" w:cs="Aharoni"/>
                          <w:sz w:val="20"/>
                          <w:szCs w:val="20"/>
                          <w:lang w:val="en-US"/>
                        </w:rPr>
                        <w:t xml:space="preserve"> Stress </w:t>
                      </w:r>
                    </w:p>
                    <w:p w14:paraId="673F33D0" w14:textId="77777777" w:rsidR="00B41739" w:rsidRPr="00EE2FF0" w:rsidRDefault="00B41739" w:rsidP="00A065DA">
                      <w:pPr>
                        <w:spacing w:before="0" w:after="0" w:line="240" w:lineRule="auto"/>
                        <w:jc w:val="left"/>
                        <w:rPr>
                          <w:rFonts w:ascii="Aharoni" w:hAnsi="Aharoni" w:cs="Aharoni"/>
                          <w:sz w:val="20"/>
                          <w:szCs w:val="20"/>
                          <w:lang w:val="en-US"/>
                        </w:rPr>
                      </w:pPr>
                      <w:r w:rsidRPr="00EE2FF0">
                        <w:rPr>
                          <w:rFonts w:ascii="Aharoni" w:hAnsi="Aharoni" w:cs="Aharoni"/>
                          <w:sz w:val="20"/>
                          <w:szCs w:val="20"/>
                          <w:lang w:val="en-US"/>
                        </w:rPr>
                        <w:t>Quality of life: WHOQOL BREF</w:t>
                      </w:r>
                    </w:p>
                    <w:p w14:paraId="7EB39E9B" w14:textId="77777777" w:rsidR="00B41739" w:rsidRPr="00EE2FF0" w:rsidRDefault="00B41739" w:rsidP="00A065DA">
                      <w:pPr>
                        <w:spacing w:before="0" w:after="0" w:line="240" w:lineRule="auto"/>
                        <w:jc w:val="left"/>
                        <w:rPr>
                          <w:rFonts w:ascii="Aharoni" w:hAnsi="Aharoni" w:cs="Aharoni"/>
                          <w:sz w:val="20"/>
                          <w:szCs w:val="20"/>
                          <w:lang w:val="en-US"/>
                        </w:rPr>
                      </w:pPr>
                      <w:r w:rsidRPr="00EE2FF0">
                        <w:rPr>
                          <w:rFonts w:ascii="Aharoni" w:hAnsi="Aharoni" w:cs="Aharoni"/>
                          <w:sz w:val="20"/>
                          <w:szCs w:val="20"/>
                          <w:lang w:val="en-US"/>
                        </w:rPr>
                        <w:t>Psychosocial stress: PHQ subscale</w:t>
                      </w:r>
                    </w:p>
                    <w:p w14:paraId="4BD89DAA" w14:textId="77777777" w:rsidR="00B41739" w:rsidRPr="00EE2FF0" w:rsidRDefault="00B41739" w:rsidP="00A065DA">
                      <w:pPr>
                        <w:spacing w:before="0" w:after="0" w:line="240" w:lineRule="auto"/>
                        <w:jc w:val="left"/>
                        <w:rPr>
                          <w:rFonts w:ascii="Aharoni" w:hAnsi="Aharoni" w:cs="Aharoni"/>
                          <w:sz w:val="20"/>
                          <w:szCs w:val="20"/>
                          <w:lang w:val="en-US"/>
                        </w:rPr>
                      </w:pPr>
                      <w:r w:rsidRPr="00EE2FF0">
                        <w:rPr>
                          <w:rFonts w:ascii="Aharoni" w:hAnsi="Aharoni" w:cs="Aharoni"/>
                          <w:sz w:val="20"/>
                          <w:szCs w:val="20"/>
                          <w:lang w:val="en-US"/>
                        </w:rPr>
                        <w:t>Suicidal ideation: BDI 1 item</w:t>
                      </w:r>
                    </w:p>
                    <w:p w14:paraId="50255840" w14:textId="77777777" w:rsidR="00B41739" w:rsidRPr="00EE2FF0" w:rsidRDefault="00B41739" w:rsidP="00A065DA">
                      <w:pPr>
                        <w:spacing w:before="0" w:after="0" w:line="240" w:lineRule="auto"/>
                        <w:jc w:val="left"/>
                        <w:rPr>
                          <w:rFonts w:ascii="Aharoni" w:hAnsi="Aharoni" w:cs="Aharoni"/>
                          <w:sz w:val="20"/>
                          <w:szCs w:val="20"/>
                          <w:lang w:val="en-US"/>
                        </w:rPr>
                      </w:pPr>
                      <w:r w:rsidRPr="00EE2FF0">
                        <w:rPr>
                          <w:rFonts w:ascii="Aharoni" w:hAnsi="Aharoni" w:cs="Aharoni"/>
                          <w:sz w:val="20"/>
                          <w:szCs w:val="20"/>
                          <w:lang w:val="en-US"/>
                        </w:rPr>
                        <w:t>Depression/Anxiety: Hospital Anx./Dep. Scale (HADS)</w:t>
                      </w:r>
                    </w:p>
                    <w:p w14:paraId="43B772C1" w14:textId="77777777" w:rsidR="00B41739" w:rsidRPr="00EE2FF0" w:rsidRDefault="00B41739" w:rsidP="00A065DA">
                      <w:pPr>
                        <w:spacing w:before="0" w:after="0"/>
                        <w:jc w:val="left"/>
                        <w:rPr>
                          <w:rFonts w:ascii="Aharoni" w:hAnsi="Aharoni" w:cs="Aharoni"/>
                          <w:sz w:val="20"/>
                          <w:szCs w:val="20"/>
                          <w:lang w:val="en-US"/>
                        </w:rPr>
                      </w:pPr>
                      <w:r w:rsidRPr="00EE2FF0">
                        <w:rPr>
                          <w:rFonts w:ascii="Aharoni" w:hAnsi="Aharoni" w:cs="Aharoni"/>
                          <w:sz w:val="20"/>
                          <w:szCs w:val="20"/>
                          <w:lang w:val="en-US"/>
                        </w:rPr>
                        <w:t>Resilience: Resiliencescale-13</w:t>
                      </w:r>
                      <w:r>
                        <w:rPr>
                          <w:rFonts w:ascii="Aharoni" w:hAnsi="Aharoni" w:cs="Aharoni"/>
                          <w:sz w:val="20"/>
                          <w:szCs w:val="20"/>
                          <w:lang w:val="en-US"/>
                        </w:rPr>
                        <w:t xml:space="preserve"> (RS-13)</w:t>
                      </w:r>
                    </w:p>
                  </w:txbxContent>
                </v:textbox>
                <w10:wrap anchorx="margin"/>
              </v:rect>
            </w:pict>
          </mc:Fallback>
        </mc:AlternateContent>
      </w:r>
    </w:p>
    <w:p w14:paraId="5FCE6789" w14:textId="32DD6F80" w:rsidR="00A065DA" w:rsidRPr="007E6A17" w:rsidRDefault="00A065DA" w:rsidP="00A065DA">
      <w:pPr>
        <w:rPr>
          <w:color w:val="000000" w:themeColor="text1"/>
          <w:lang w:val="en-US"/>
        </w:rPr>
      </w:pPr>
    </w:p>
    <w:p w14:paraId="0C66D215" w14:textId="77777777" w:rsidR="00A065DA" w:rsidRPr="007E6A17" w:rsidRDefault="00A065DA" w:rsidP="00A065DA">
      <w:pPr>
        <w:rPr>
          <w:color w:val="000000" w:themeColor="text1"/>
          <w:lang w:val="en-US"/>
        </w:rPr>
      </w:pPr>
    </w:p>
    <w:p w14:paraId="5F9624E7" w14:textId="69C7D3B2" w:rsidR="00A065DA" w:rsidRPr="007E6A17" w:rsidRDefault="00744684" w:rsidP="00A065DA">
      <w:pPr>
        <w:rPr>
          <w:color w:val="000000" w:themeColor="text1"/>
          <w:lang w:val="en-US"/>
        </w:rPr>
      </w:pPr>
      <w:r w:rsidRPr="007E6A17">
        <w:rPr>
          <w:noProof/>
          <w:color w:val="000000" w:themeColor="text1"/>
          <w:lang w:val="de-DE" w:eastAsia="de-DE"/>
        </w:rPr>
        <mc:AlternateContent>
          <mc:Choice Requires="wps">
            <w:drawing>
              <wp:anchor distT="0" distB="0" distL="114300" distR="114300" simplePos="0" relativeHeight="251913216" behindDoc="0" locked="0" layoutInCell="1" allowOverlap="1" wp14:anchorId="79CD143A" wp14:editId="495BE528">
                <wp:simplePos x="0" y="0"/>
                <wp:positionH relativeFrom="column">
                  <wp:posOffset>5514975</wp:posOffset>
                </wp:positionH>
                <wp:positionV relativeFrom="paragraph">
                  <wp:posOffset>136186</wp:posOffset>
                </wp:positionV>
                <wp:extent cx="1104900" cy="466725"/>
                <wp:effectExtent l="0" t="0" r="19050" b="28575"/>
                <wp:wrapNone/>
                <wp:docPr id="42" name="Rechteck 42"/>
                <wp:cNvGraphicFramePr/>
                <a:graphic xmlns:a="http://schemas.openxmlformats.org/drawingml/2006/main">
                  <a:graphicData uri="http://schemas.microsoft.com/office/word/2010/wordprocessingShape">
                    <wps:wsp>
                      <wps:cNvSpPr/>
                      <wps:spPr>
                        <a:xfrm>
                          <a:off x="0" y="0"/>
                          <a:ext cx="1104900" cy="466725"/>
                        </a:xfrm>
                        <a:prstGeom prst="rect">
                          <a:avLst/>
                        </a:prstGeom>
                        <a:solidFill>
                          <a:schemeClr val="bg1"/>
                        </a:solidFill>
                        <a:ln w="25400" cap="flat" cmpd="sng" algn="ctr">
                          <a:solidFill>
                            <a:sysClr val="windowText" lastClr="000000"/>
                          </a:solidFill>
                          <a:prstDash val="solid"/>
                        </a:ln>
                        <a:effectLst/>
                      </wps:spPr>
                      <wps:txbx>
                        <w:txbxContent>
                          <w:p w14:paraId="213AD68C" w14:textId="77777777" w:rsidR="00B41739" w:rsidRPr="00037A09" w:rsidRDefault="00B41739" w:rsidP="00A065DA">
                            <w:pPr>
                              <w:spacing w:before="0" w:after="0" w:line="240" w:lineRule="auto"/>
                              <w:jc w:val="center"/>
                              <w:rPr>
                                <w:rFonts w:ascii="Aharoni" w:hAnsi="Aharoni" w:cs="Aharoni"/>
                                <w:b/>
                                <w:bCs/>
                                <w:sz w:val="18"/>
                                <w:szCs w:val="18"/>
                                <w:lang w:val="de-DE"/>
                              </w:rPr>
                            </w:pPr>
                            <w:r w:rsidRPr="00037A09">
                              <w:rPr>
                                <w:rFonts w:ascii="Aharoni" w:hAnsi="Aharoni" w:cs="Aharoni"/>
                                <w:b/>
                                <w:bCs/>
                                <w:sz w:val="18"/>
                                <w:szCs w:val="18"/>
                                <w:lang w:val="de-DE"/>
                              </w:rPr>
                              <w:t>questionnaires</w:t>
                            </w:r>
                          </w:p>
                          <w:p w14:paraId="69456DFB" w14:textId="77777777" w:rsidR="00B41739" w:rsidRPr="00037A09" w:rsidRDefault="00B41739" w:rsidP="00A065DA">
                            <w:pPr>
                              <w:spacing w:before="0" w:after="0" w:line="240" w:lineRule="auto"/>
                              <w:jc w:val="center"/>
                              <w:rPr>
                                <w:rFonts w:ascii="Aharoni" w:hAnsi="Aharoni" w:cs="Aharoni"/>
                                <w:b/>
                                <w:bCs/>
                                <w:sz w:val="18"/>
                                <w:szCs w:val="18"/>
                                <w:lang w:val="de-DE"/>
                              </w:rPr>
                            </w:pPr>
                            <w:r w:rsidRPr="00037A09">
                              <w:rPr>
                                <w:rFonts w:ascii="Aharoni" w:hAnsi="Aharoni" w:cs="Aharoni"/>
                                <w:b/>
                                <w:bCs/>
                                <w:sz w:val="18"/>
                                <w:szCs w:val="18"/>
                                <w:lang w:val="de-DE"/>
                              </w:rP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D143A" id="Rechteck 42" o:spid="_x0000_s1045" style="position:absolute;left:0;text-align:left;margin-left:434.25pt;margin-top:10.7pt;width:87pt;height:36.7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" fillcolor="white [3212]" strokecolor="windowText" strokeweight="2pt">
                <v:textbox>
                  <w:txbxContent>
                    <w:p w14:paraId="213AD68C" w14:textId="77777777" w:rsidR="00B41739" w:rsidRPr="00037A09" w:rsidRDefault="00B41739" w:rsidP="00A065DA">
                      <w:pPr>
                        <w:spacing w:before="0" w:after="0" w:line="240" w:lineRule="auto"/>
                        <w:jc w:val="center"/>
                        <w:rPr>
                          <w:rFonts w:ascii="Aharoni" w:hAnsi="Aharoni" w:cs="Aharoni"/>
                          <w:b/>
                          <w:bCs/>
                          <w:sz w:val="18"/>
                          <w:szCs w:val="18"/>
                          <w:lang w:val="de-DE"/>
                        </w:rPr>
                      </w:pPr>
                      <w:r w:rsidRPr="00037A09">
                        <w:rPr>
                          <w:rFonts w:ascii="Aharoni" w:hAnsi="Aharoni" w:cs="Aharoni"/>
                          <w:b/>
                          <w:bCs/>
                          <w:sz w:val="18"/>
                          <w:szCs w:val="18"/>
                          <w:lang w:val="de-DE"/>
                        </w:rPr>
                        <w:t>questionnaires</w:t>
                      </w:r>
                    </w:p>
                    <w:p w14:paraId="69456DFB" w14:textId="77777777" w:rsidR="00B41739" w:rsidRPr="00037A09" w:rsidRDefault="00B41739" w:rsidP="00A065DA">
                      <w:pPr>
                        <w:spacing w:before="0" w:after="0" w:line="240" w:lineRule="auto"/>
                        <w:jc w:val="center"/>
                        <w:rPr>
                          <w:rFonts w:ascii="Aharoni" w:hAnsi="Aharoni" w:cs="Aharoni"/>
                          <w:b/>
                          <w:bCs/>
                          <w:sz w:val="18"/>
                          <w:szCs w:val="18"/>
                          <w:lang w:val="de-DE"/>
                        </w:rPr>
                      </w:pPr>
                      <w:r w:rsidRPr="00037A09">
                        <w:rPr>
                          <w:rFonts w:ascii="Aharoni" w:hAnsi="Aharoni" w:cs="Aharoni"/>
                          <w:b/>
                          <w:bCs/>
                          <w:sz w:val="18"/>
                          <w:szCs w:val="18"/>
                          <w:lang w:val="de-DE"/>
                        </w:rPr>
                        <w:t>parameters</w:t>
                      </w:r>
                    </w:p>
                  </w:txbxContent>
                </v:textbox>
              </v:rect>
            </w:pict>
          </mc:Fallback>
        </mc:AlternateContent>
      </w:r>
    </w:p>
    <w:p w14:paraId="1E129161" w14:textId="52B7A1D2" w:rsidR="00A065DA" w:rsidRPr="007E6A17" w:rsidRDefault="00A065DA" w:rsidP="00A065DA">
      <w:pPr>
        <w:rPr>
          <w:color w:val="000000" w:themeColor="text1"/>
          <w:lang w:val="en-US"/>
        </w:rPr>
      </w:pPr>
    </w:p>
    <w:p w14:paraId="495FF973" w14:textId="77777777" w:rsidR="00A065DA" w:rsidRPr="007E6A17" w:rsidRDefault="00A065DA" w:rsidP="00A065DA">
      <w:pPr>
        <w:rPr>
          <w:color w:val="000000" w:themeColor="text1"/>
          <w:lang w:val="en-US"/>
        </w:rPr>
      </w:pPr>
    </w:p>
    <w:p w14:paraId="01F187FF" w14:textId="77777777" w:rsidR="00A065DA" w:rsidRPr="007E6A17" w:rsidRDefault="00A065DA" w:rsidP="00A065DA">
      <w:pPr>
        <w:rPr>
          <w:color w:val="000000" w:themeColor="text1"/>
          <w:lang w:val="en-US"/>
        </w:rPr>
      </w:pPr>
    </w:p>
    <w:p w14:paraId="29FB0599" w14:textId="77777777" w:rsidR="00A065DA" w:rsidRPr="007E6A17" w:rsidRDefault="00A065DA" w:rsidP="00A065DA">
      <w:pPr>
        <w:rPr>
          <w:color w:val="000000" w:themeColor="text1"/>
          <w:lang w:val="en-US"/>
        </w:rPr>
      </w:pPr>
    </w:p>
    <w:p w14:paraId="1E128EC3" w14:textId="4EACCD53" w:rsidR="00A065DA" w:rsidRPr="007E6A17" w:rsidRDefault="00744684" w:rsidP="00A065DA">
      <w:pPr>
        <w:rPr>
          <w:color w:val="000000" w:themeColor="text1"/>
          <w:lang w:val="en-US"/>
        </w:rPr>
      </w:pPr>
      <w:r w:rsidRPr="007E6A17">
        <w:rPr>
          <w:noProof/>
          <w:color w:val="000000" w:themeColor="text1"/>
          <w:lang w:val="de-DE" w:eastAsia="de-DE"/>
        </w:rPr>
        <mc:AlternateContent>
          <mc:Choice Requires="wps">
            <w:drawing>
              <wp:anchor distT="0" distB="0" distL="114300" distR="114300" simplePos="0" relativeHeight="251933696" behindDoc="0" locked="0" layoutInCell="1" allowOverlap="1" wp14:anchorId="1C21DCFB" wp14:editId="5B6E91D1">
                <wp:simplePos x="0" y="0"/>
                <wp:positionH relativeFrom="column">
                  <wp:posOffset>2692084</wp:posOffset>
                </wp:positionH>
                <wp:positionV relativeFrom="paragraph">
                  <wp:posOffset>243280</wp:posOffset>
                </wp:positionV>
                <wp:extent cx="2623931" cy="692785"/>
                <wp:effectExtent l="0" t="0" r="24130" b="12065"/>
                <wp:wrapNone/>
                <wp:docPr id="43" name="Rechteck 43"/>
                <wp:cNvGraphicFramePr/>
                <a:graphic xmlns:a="http://schemas.openxmlformats.org/drawingml/2006/main">
                  <a:graphicData uri="http://schemas.microsoft.com/office/word/2010/wordprocessingShape">
                    <wps:wsp>
                      <wps:cNvSpPr/>
                      <wps:spPr>
                        <a:xfrm>
                          <a:off x="0" y="0"/>
                          <a:ext cx="2623931" cy="692785"/>
                        </a:xfrm>
                        <a:prstGeom prst="rect">
                          <a:avLst/>
                        </a:prstGeom>
                        <a:solidFill>
                          <a:schemeClr val="accent4">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14:paraId="3A8933FE" w14:textId="77777777" w:rsidR="00B41739" w:rsidRPr="00744684" w:rsidRDefault="00B41739" w:rsidP="00744684">
                            <w:pPr>
                              <w:spacing w:before="0" w:after="0"/>
                              <w:jc w:val="center"/>
                              <w:rPr>
                                <w:rFonts w:ascii="Aharoni" w:hAnsi="Aharoni" w:cs="Aharoni"/>
                                <w:sz w:val="18"/>
                                <w:szCs w:val="18"/>
                                <w:lang w:val="en-US"/>
                              </w:rPr>
                            </w:pPr>
                            <w:r w:rsidRPr="00744684">
                              <w:rPr>
                                <w:rFonts w:ascii="Aharoni" w:hAnsi="Aharoni" w:cs="Aharoni"/>
                                <w:sz w:val="18"/>
                                <w:szCs w:val="18"/>
                                <w:lang w:val="en-US"/>
                              </w:rPr>
                              <w:t>Individuals will receive results routine laboratory tests as well as SARS-CoV-2 antibody titer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1DCFB" id="Rechteck 43" o:spid="_x0000_s1046" style="position:absolute;left:0;text-align:left;margin-left:212pt;margin-top:19.15pt;width:206.6pt;height:54.5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" fillcolor="#e5dfec [663]" strokecolor="black [3200]" strokeweight="2pt">
                <v:textbox>
                  <w:txbxContent>
                    <w:p w14:paraId="3A8933FE" w14:textId="77777777" w:rsidR="00B41739" w:rsidRPr="00744684" w:rsidRDefault="00B41739" w:rsidP="00744684">
                      <w:pPr>
                        <w:spacing w:before="0" w:after="0"/>
                        <w:jc w:val="center"/>
                        <w:rPr>
                          <w:rFonts w:ascii="Aharoni" w:hAnsi="Aharoni" w:cs="Aharoni"/>
                          <w:sz w:val="18"/>
                          <w:szCs w:val="18"/>
                          <w:lang w:val="en-US"/>
                        </w:rPr>
                      </w:pPr>
                      <w:r w:rsidRPr="00744684">
                        <w:rPr>
                          <w:rFonts w:ascii="Aharoni" w:hAnsi="Aharoni" w:cs="Aharoni"/>
                          <w:sz w:val="18"/>
                          <w:szCs w:val="18"/>
                          <w:lang w:val="en-US"/>
                        </w:rPr>
                        <w:t>Individuals will receive results routine laboratory tests as well as SARS-CoV-2 antibody titer</w:t>
                      </w:r>
                    </w:p>
                  </w:txbxContent>
                </v:textbox>
              </v:rect>
            </w:pict>
          </mc:Fallback>
        </mc:AlternateContent>
      </w:r>
      <w:r w:rsidRPr="007E6A17">
        <w:rPr>
          <w:noProof/>
          <w:color w:val="000000" w:themeColor="text1"/>
          <w:lang w:val="de-DE" w:eastAsia="de-DE"/>
        </w:rPr>
        <mc:AlternateContent>
          <mc:Choice Requires="wps">
            <w:drawing>
              <wp:anchor distT="0" distB="0" distL="114300" distR="114300" simplePos="0" relativeHeight="251932672" behindDoc="0" locked="0" layoutInCell="1" allowOverlap="1" wp14:anchorId="2FD2FF9C" wp14:editId="03FBE74A">
                <wp:simplePos x="0" y="0"/>
                <wp:positionH relativeFrom="margin">
                  <wp:align>left</wp:align>
                </wp:positionH>
                <wp:positionV relativeFrom="paragraph">
                  <wp:posOffset>248959</wp:posOffset>
                </wp:positionV>
                <wp:extent cx="2581275" cy="675861"/>
                <wp:effectExtent l="0" t="0" r="28575" b="10160"/>
                <wp:wrapNone/>
                <wp:docPr id="44" name="Rechteck 44"/>
                <wp:cNvGraphicFramePr/>
                <a:graphic xmlns:a="http://schemas.openxmlformats.org/drawingml/2006/main">
                  <a:graphicData uri="http://schemas.microsoft.com/office/word/2010/wordprocessingShape">
                    <wps:wsp>
                      <wps:cNvSpPr/>
                      <wps:spPr>
                        <a:xfrm>
                          <a:off x="0" y="0"/>
                          <a:ext cx="2581275" cy="675861"/>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14:paraId="582ADD07" w14:textId="13B01B49" w:rsidR="00B41739" w:rsidRPr="00744684" w:rsidRDefault="00B41739" w:rsidP="00744684">
                            <w:pPr>
                              <w:spacing w:before="0" w:after="0"/>
                              <w:jc w:val="center"/>
                              <w:rPr>
                                <w:rFonts w:ascii="Aharoni" w:hAnsi="Aharoni" w:cs="Aharoni"/>
                                <w:sz w:val="18"/>
                                <w:szCs w:val="18"/>
                                <w:lang w:val="en-US"/>
                              </w:rPr>
                            </w:pPr>
                            <w:r w:rsidRPr="00744684">
                              <w:rPr>
                                <w:rFonts w:ascii="Aharoni" w:hAnsi="Aharoni" w:cs="Aharoni"/>
                                <w:sz w:val="18"/>
                                <w:szCs w:val="18"/>
                                <w:lang w:val="en-US"/>
                              </w:rPr>
                              <w:t>Participants will receive feedback on HADS scores, resilience and stress levels. Information with self-help suggestions and professional support numbers/addresses will be provided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2FF9C" id="Rechteck 44" o:spid="_x0000_s1047" style="position:absolute;left:0;text-align:left;margin-left:0;margin-top:19.6pt;width:203.25pt;height:53.2pt;z-index:251932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" fillcolor="#f2f2f2 [3052]" strokecolor="black [3200]" strokeweight="2pt">
                <v:textbox>
                  <w:txbxContent>
                    <w:p w14:paraId="582ADD07" w14:textId="13B01B49" w:rsidR="00B41739" w:rsidRPr="00744684" w:rsidRDefault="00B41739" w:rsidP="00744684">
                      <w:pPr>
                        <w:spacing w:before="0" w:after="0"/>
                        <w:jc w:val="center"/>
                        <w:rPr>
                          <w:rFonts w:ascii="Aharoni" w:hAnsi="Aharoni" w:cs="Aharoni"/>
                          <w:sz w:val="18"/>
                          <w:szCs w:val="18"/>
                          <w:lang w:val="en-US"/>
                        </w:rPr>
                      </w:pPr>
                      <w:r w:rsidRPr="00744684">
                        <w:rPr>
                          <w:rFonts w:ascii="Aharoni" w:hAnsi="Aharoni" w:cs="Aharoni"/>
                          <w:sz w:val="18"/>
                          <w:szCs w:val="18"/>
                          <w:lang w:val="en-US"/>
                        </w:rPr>
                        <w:t>Participants will receive feedback on HADS scores, resilience and stress levels. Information with self-help suggestions and professional support numbers/addresses will be provided</w:t>
                      </w:r>
                    </w:p>
                  </w:txbxContent>
                </v:textbox>
                <w10:wrap anchorx="margin"/>
              </v:rect>
            </w:pict>
          </mc:Fallback>
        </mc:AlternateContent>
      </w:r>
      <w:r w:rsidR="00A065DA" w:rsidRPr="007E6A17">
        <w:rPr>
          <w:noProof/>
          <w:color w:val="000000" w:themeColor="text1"/>
          <w:lang w:val="de-DE" w:eastAsia="de-DE"/>
        </w:rPr>
        <mc:AlternateContent>
          <mc:Choice Requires="wps">
            <w:drawing>
              <wp:anchor distT="0" distB="0" distL="114300" distR="114300" simplePos="0" relativeHeight="251922432" behindDoc="0" locked="0" layoutInCell="1" allowOverlap="1" wp14:anchorId="68DEBE46" wp14:editId="42E1B8A6">
                <wp:simplePos x="0" y="0"/>
                <wp:positionH relativeFrom="column">
                  <wp:posOffset>5485800</wp:posOffset>
                </wp:positionH>
                <wp:positionV relativeFrom="paragraph">
                  <wp:posOffset>292419</wp:posOffset>
                </wp:positionV>
                <wp:extent cx="1104900" cy="504825"/>
                <wp:effectExtent l="0" t="0" r="19050" b="28575"/>
                <wp:wrapNone/>
                <wp:docPr id="45" name="Rechteck 45"/>
                <wp:cNvGraphicFramePr/>
                <a:graphic xmlns:a="http://schemas.openxmlformats.org/drawingml/2006/main">
                  <a:graphicData uri="http://schemas.microsoft.com/office/word/2010/wordprocessingShape">
                    <wps:wsp>
                      <wps:cNvSpPr/>
                      <wps:spPr>
                        <a:xfrm>
                          <a:off x="0" y="0"/>
                          <a:ext cx="1104900" cy="504825"/>
                        </a:xfrm>
                        <a:prstGeom prst="rect">
                          <a:avLst/>
                        </a:prstGeom>
                        <a:solidFill>
                          <a:schemeClr val="bg1"/>
                        </a:solidFill>
                        <a:ln w="25400" cap="flat" cmpd="sng" algn="ctr">
                          <a:solidFill>
                            <a:sysClr val="windowText" lastClr="000000"/>
                          </a:solidFill>
                          <a:prstDash val="solid"/>
                        </a:ln>
                        <a:effectLst/>
                      </wps:spPr>
                      <wps:txbx>
                        <w:txbxContent>
                          <w:p w14:paraId="4017000B" w14:textId="77777777" w:rsidR="00B41739" w:rsidRPr="00037A09" w:rsidRDefault="00B41739" w:rsidP="00A065DA">
                            <w:pPr>
                              <w:spacing w:before="0" w:after="0" w:line="240" w:lineRule="auto"/>
                              <w:jc w:val="center"/>
                              <w:rPr>
                                <w:rFonts w:ascii="Aharoni" w:hAnsi="Aharoni" w:cs="Aharoni"/>
                                <w:b/>
                                <w:bCs/>
                                <w:sz w:val="18"/>
                                <w:szCs w:val="18"/>
                                <w:lang w:val="de-DE"/>
                              </w:rPr>
                            </w:pPr>
                            <w:r w:rsidRPr="00037A09">
                              <w:rPr>
                                <w:rFonts w:ascii="Aharoni" w:hAnsi="Aharoni" w:cs="Aharoni"/>
                                <w:b/>
                                <w:bCs/>
                                <w:sz w:val="18"/>
                                <w:szCs w:val="18"/>
                                <w:lang w:val="de-DE"/>
                              </w:rPr>
                              <w:t>benefit for patients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EBE46" id="Rechteck 45" o:spid="_x0000_s1048" style="position:absolute;left:0;text-align:left;margin-left:431.95pt;margin-top:23.05pt;width:87pt;height:39.7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" fillcolor="white [3212]" strokecolor="windowText" strokeweight="2pt">
                <v:textbox>
                  <w:txbxContent>
                    <w:p w14:paraId="4017000B" w14:textId="77777777" w:rsidR="00B41739" w:rsidRPr="00037A09" w:rsidRDefault="00B41739" w:rsidP="00A065DA">
                      <w:pPr>
                        <w:spacing w:before="0" w:after="0" w:line="240" w:lineRule="auto"/>
                        <w:jc w:val="center"/>
                        <w:rPr>
                          <w:rFonts w:ascii="Aharoni" w:hAnsi="Aharoni" w:cs="Aharoni"/>
                          <w:b/>
                          <w:bCs/>
                          <w:sz w:val="18"/>
                          <w:szCs w:val="18"/>
                          <w:lang w:val="de-DE"/>
                        </w:rPr>
                      </w:pPr>
                      <w:r w:rsidRPr="00037A09">
                        <w:rPr>
                          <w:rFonts w:ascii="Aharoni" w:hAnsi="Aharoni" w:cs="Aharoni"/>
                          <w:b/>
                          <w:bCs/>
                          <w:sz w:val="18"/>
                          <w:szCs w:val="18"/>
                          <w:lang w:val="de-DE"/>
                        </w:rPr>
                        <w:t>benefit for patients</w:t>
                      </w:r>
                    </w:p>
                  </w:txbxContent>
                </v:textbox>
              </v:rect>
            </w:pict>
          </mc:Fallback>
        </mc:AlternateContent>
      </w:r>
    </w:p>
    <w:p w14:paraId="48FB8098" w14:textId="608918C1" w:rsidR="00A065DA" w:rsidRPr="007E6A17" w:rsidRDefault="00A065DA" w:rsidP="00A065DA">
      <w:pPr>
        <w:rPr>
          <w:color w:val="000000" w:themeColor="text1"/>
          <w:lang w:val="en-US"/>
        </w:rPr>
      </w:pPr>
    </w:p>
    <w:p w14:paraId="73811212" w14:textId="367A57E5" w:rsidR="00A065DA" w:rsidRPr="007E6A17" w:rsidRDefault="00A065DA" w:rsidP="00A065DA">
      <w:pPr>
        <w:rPr>
          <w:color w:val="000000" w:themeColor="text1"/>
          <w:lang w:val="en-US"/>
        </w:rPr>
      </w:pPr>
      <w:r w:rsidRPr="007E6A17">
        <w:rPr>
          <w:noProof/>
          <w:color w:val="000000" w:themeColor="text1"/>
          <w:lang w:val="de-DE" w:eastAsia="de-DE"/>
        </w:rPr>
        <mc:AlternateContent>
          <mc:Choice Requires="wps">
            <w:drawing>
              <wp:anchor distT="0" distB="0" distL="114300" distR="114300" simplePos="0" relativeHeight="251918336" behindDoc="0" locked="0" layoutInCell="1" allowOverlap="1" wp14:anchorId="760681D4" wp14:editId="36833297">
                <wp:simplePos x="0" y="0"/>
                <wp:positionH relativeFrom="column">
                  <wp:posOffset>5486715</wp:posOffset>
                </wp:positionH>
                <wp:positionV relativeFrom="paragraph">
                  <wp:posOffset>227101</wp:posOffset>
                </wp:positionV>
                <wp:extent cx="1104900" cy="495300"/>
                <wp:effectExtent l="0" t="0" r="19050" b="19050"/>
                <wp:wrapNone/>
                <wp:docPr id="46" name="Rechteck 46"/>
                <wp:cNvGraphicFramePr/>
                <a:graphic xmlns:a="http://schemas.openxmlformats.org/drawingml/2006/main">
                  <a:graphicData uri="http://schemas.microsoft.com/office/word/2010/wordprocessingShape">
                    <wps:wsp>
                      <wps:cNvSpPr/>
                      <wps:spPr>
                        <a:xfrm>
                          <a:off x="0" y="0"/>
                          <a:ext cx="1104900" cy="495300"/>
                        </a:xfrm>
                        <a:prstGeom prst="rect">
                          <a:avLst/>
                        </a:prstGeom>
                        <a:solidFill>
                          <a:schemeClr val="bg1"/>
                        </a:solidFill>
                        <a:ln w="25400" cap="flat" cmpd="sng" algn="ctr">
                          <a:solidFill>
                            <a:sysClr val="windowText" lastClr="000000"/>
                          </a:solidFill>
                          <a:prstDash val="solid"/>
                        </a:ln>
                        <a:effectLst/>
                      </wps:spPr>
                      <wps:txbx>
                        <w:txbxContent>
                          <w:p w14:paraId="620115EE" w14:textId="77777777" w:rsidR="00B41739" w:rsidRPr="00037A09" w:rsidRDefault="00B41739" w:rsidP="00A065DA">
                            <w:pPr>
                              <w:spacing w:before="0" w:after="0" w:line="240" w:lineRule="auto"/>
                              <w:jc w:val="center"/>
                              <w:rPr>
                                <w:rFonts w:ascii="Aharoni" w:hAnsi="Aharoni" w:cs="Aharoni"/>
                                <w:b/>
                                <w:bCs/>
                                <w:sz w:val="18"/>
                                <w:szCs w:val="18"/>
                                <w:lang w:val="de-DE"/>
                              </w:rPr>
                            </w:pPr>
                            <w:r w:rsidRPr="00037A09">
                              <w:rPr>
                                <w:rFonts w:ascii="Aharoni" w:hAnsi="Aharoni" w:cs="Aharoni"/>
                                <w:b/>
                                <w:bCs/>
                                <w:sz w:val="18"/>
                                <w:szCs w:val="18"/>
                                <w:lang w:val="de-DE"/>
                              </w:rPr>
                              <w:t>timescale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681D4" id="Rechteck 46" o:spid="_x0000_s1049" style="position:absolute;left:0;text-align:left;margin-left:6in;margin-top:17.9pt;width:87pt;height:39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" fillcolor="white [3212]" strokecolor="windowText" strokeweight="2pt">
                <v:textbox>
                  <w:txbxContent>
                    <w:p w14:paraId="620115EE" w14:textId="77777777" w:rsidR="00B41739" w:rsidRPr="00037A09" w:rsidRDefault="00B41739" w:rsidP="00A065DA">
                      <w:pPr>
                        <w:spacing w:before="0" w:after="0" w:line="240" w:lineRule="auto"/>
                        <w:jc w:val="center"/>
                        <w:rPr>
                          <w:rFonts w:ascii="Aharoni" w:hAnsi="Aharoni" w:cs="Aharoni"/>
                          <w:b/>
                          <w:bCs/>
                          <w:sz w:val="18"/>
                          <w:szCs w:val="18"/>
                          <w:lang w:val="de-DE"/>
                        </w:rPr>
                      </w:pPr>
                      <w:r w:rsidRPr="00037A09">
                        <w:rPr>
                          <w:rFonts w:ascii="Aharoni" w:hAnsi="Aharoni" w:cs="Aharoni"/>
                          <w:b/>
                          <w:bCs/>
                          <w:sz w:val="18"/>
                          <w:szCs w:val="18"/>
                          <w:lang w:val="de-DE"/>
                        </w:rPr>
                        <w:t>timescale</w:t>
                      </w:r>
                    </w:p>
                  </w:txbxContent>
                </v:textbox>
              </v:rect>
            </w:pict>
          </mc:Fallback>
        </mc:AlternateContent>
      </w:r>
      <w:r w:rsidRPr="007E6A17">
        <w:rPr>
          <w:noProof/>
          <w:color w:val="000000" w:themeColor="text1"/>
          <w:lang w:val="de-DE" w:eastAsia="de-DE"/>
        </w:rPr>
        <mc:AlternateContent>
          <mc:Choice Requires="wps">
            <w:drawing>
              <wp:anchor distT="0" distB="0" distL="114300" distR="114300" simplePos="0" relativeHeight="251919360" behindDoc="1" locked="0" layoutInCell="1" allowOverlap="1" wp14:anchorId="55A47EE3" wp14:editId="123E171E">
                <wp:simplePos x="0" y="0"/>
                <wp:positionH relativeFrom="margin">
                  <wp:posOffset>1436914</wp:posOffset>
                </wp:positionH>
                <wp:positionV relativeFrom="paragraph">
                  <wp:posOffset>308373</wp:posOffset>
                </wp:positionV>
                <wp:extent cx="3138170" cy="272617"/>
                <wp:effectExtent l="0" t="0" r="24130" b="13335"/>
                <wp:wrapTight wrapText="bothSides">
                  <wp:wrapPolygon edited="0">
                    <wp:start x="0" y="0"/>
                    <wp:lineTo x="0" y="21147"/>
                    <wp:lineTo x="21635" y="21147"/>
                    <wp:lineTo x="21635" y="0"/>
                    <wp:lineTo x="0" y="0"/>
                  </wp:wrapPolygon>
                </wp:wrapTight>
                <wp:docPr id="47" name="Rechteck 47"/>
                <wp:cNvGraphicFramePr/>
                <a:graphic xmlns:a="http://schemas.openxmlformats.org/drawingml/2006/main">
                  <a:graphicData uri="http://schemas.microsoft.com/office/word/2010/wordprocessingShape">
                    <wps:wsp>
                      <wps:cNvSpPr/>
                      <wps:spPr>
                        <a:xfrm>
                          <a:off x="0" y="0"/>
                          <a:ext cx="3138170" cy="272617"/>
                        </a:xfrm>
                        <a:prstGeom prst="rect">
                          <a:avLst/>
                        </a:prstGeom>
                        <a:solidFill>
                          <a:sysClr val="window" lastClr="FFFFFF"/>
                        </a:solidFill>
                        <a:ln w="25400" cap="flat" cmpd="sng" algn="ctr">
                          <a:solidFill>
                            <a:sysClr val="windowText" lastClr="000000"/>
                          </a:solidFill>
                          <a:prstDash val="solid"/>
                        </a:ln>
                        <a:effectLst/>
                      </wps:spPr>
                      <wps:txbx>
                        <w:txbxContent>
                          <w:p w14:paraId="1EB85273" w14:textId="77777777" w:rsidR="00B41739" w:rsidRPr="00A065DA" w:rsidRDefault="00B41739" w:rsidP="00A065DA">
                            <w:pPr>
                              <w:spacing w:before="0" w:after="0" w:line="240" w:lineRule="auto"/>
                              <w:jc w:val="center"/>
                              <w:rPr>
                                <w:rFonts w:ascii="Aharoni" w:hAnsi="Aharoni" w:cs="Aharoni"/>
                                <w:sz w:val="20"/>
                                <w:szCs w:val="20"/>
                                <w:lang w:val="en-US"/>
                              </w:rPr>
                            </w:pPr>
                            <w:r w:rsidRPr="00A065DA">
                              <w:rPr>
                                <w:rFonts w:ascii="Aharoni" w:hAnsi="Aharoni" w:cs="Aharoni"/>
                                <w:sz w:val="20"/>
                                <w:szCs w:val="20"/>
                                <w:lang w:val="en-US"/>
                              </w:rPr>
                              <w:t>Baseline + 6 month 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47EE3" id="Rechteck 47" o:spid="_x0000_s1050" style="position:absolute;left:0;text-align:left;margin-left:113.15pt;margin-top:24.3pt;width:247.1pt;height:21.45pt;z-index:-25139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" fillcolor="window" strokecolor="windowText" strokeweight="2pt">
                <v:textbox>
                  <w:txbxContent>
                    <w:p w14:paraId="1EB85273" w14:textId="77777777" w:rsidR="00B41739" w:rsidRPr="00A065DA" w:rsidRDefault="00B41739" w:rsidP="00A065DA">
                      <w:pPr>
                        <w:spacing w:before="0" w:after="0" w:line="240" w:lineRule="auto"/>
                        <w:jc w:val="center"/>
                        <w:rPr>
                          <w:rFonts w:ascii="Aharoni" w:hAnsi="Aharoni" w:cs="Aharoni"/>
                          <w:sz w:val="20"/>
                          <w:szCs w:val="20"/>
                          <w:lang w:val="en-US"/>
                        </w:rPr>
                      </w:pPr>
                      <w:r w:rsidRPr="00A065DA">
                        <w:rPr>
                          <w:rFonts w:ascii="Aharoni" w:hAnsi="Aharoni" w:cs="Aharoni"/>
                          <w:sz w:val="20"/>
                          <w:szCs w:val="20"/>
                          <w:lang w:val="en-US"/>
                        </w:rPr>
                        <w:t>Baseline + 6 month follow up</w:t>
                      </w:r>
                    </w:p>
                  </w:txbxContent>
                </v:textbox>
                <w10:wrap type="tight" anchorx="margin"/>
              </v:rect>
            </w:pict>
          </mc:Fallback>
        </mc:AlternateContent>
      </w:r>
    </w:p>
    <w:p w14:paraId="3A2695F8" w14:textId="22807E4F" w:rsidR="00A065DA" w:rsidRDefault="00A065DA">
      <w:pPr>
        <w:rPr>
          <w:color w:val="000000" w:themeColor="text1"/>
        </w:rPr>
      </w:pPr>
    </w:p>
    <w:p w14:paraId="7C20681A" w14:textId="77777777" w:rsidR="00744684" w:rsidRDefault="00A633C6" w:rsidP="00744684">
      <w:pPr>
        <w:spacing w:before="120" w:after="120" w:line="300" w:lineRule="exact"/>
        <w:rPr>
          <w:color w:val="000000" w:themeColor="text1"/>
        </w:rPr>
      </w:pPr>
      <w:r w:rsidRPr="007E6A17">
        <w:rPr>
          <w:color w:val="000000" w:themeColor="text1"/>
        </w:rPr>
        <w:lastRenderedPageBreak/>
        <w:t>3) Applicant: As</w:t>
      </w:r>
      <w:r w:rsidR="00744684">
        <w:rPr>
          <w:color w:val="000000" w:themeColor="text1"/>
        </w:rPr>
        <w:t>soc. Prof. Dr. Katharina Hüfner</w:t>
      </w:r>
    </w:p>
    <w:p w14:paraId="6E1E583B" w14:textId="11A4D8DE" w:rsidR="00A633C6" w:rsidRPr="007E6A17" w:rsidRDefault="00A633C6" w:rsidP="00744684">
      <w:pPr>
        <w:spacing w:before="120" w:after="120" w:line="300" w:lineRule="exact"/>
        <w:rPr>
          <w:color w:val="000000" w:themeColor="text1"/>
        </w:rPr>
      </w:pPr>
      <w:r w:rsidRPr="007E6A17">
        <w:rPr>
          <w:color w:val="000000" w:themeColor="text1"/>
        </w:rPr>
        <w:t>Department of Psychiatry, Psychotherapy and Psychosomatics</w:t>
      </w:r>
    </w:p>
    <w:p w14:paraId="1D2BB2CA" w14:textId="77777777" w:rsidR="00A633C6" w:rsidRPr="007E6A17" w:rsidRDefault="00A633C6" w:rsidP="00A633C6">
      <w:pPr>
        <w:spacing w:before="120" w:after="120" w:line="300" w:lineRule="exact"/>
        <w:rPr>
          <w:color w:val="000000" w:themeColor="text1"/>
        </w:rPr>
      </w:pPr>
      <w:r w:rsidRPr="007E6A17">
        <w:rPr>
          <w:color w:val="000000" w:themeColor="text1"/>
        </w:rPr>
        <w:t>Division of Psychiatry II</w:t>
      </w:r>
    </w:p>
    <w:p w14:paraId="3076C3D4" w14:textId="77777777" w:rsidR="00A633C6" w:rsidRPr="007E6A17" w:rsidRDefault="00A633C6" w:rsidP="00A633C6">
      <w:pPr>
        <w:spacing w:before="120" w:after="120" w:line="300" w:lineRule="exact"/>
        <w:rPr>
          <w:color w:val="000000" w:themeColor="text1"/>
        </w:rPr>
      </w:pPr>
      <w:r w:rsidRPr="007E6A17">
        <w:rPr>
          <w:color w:val="000000" w:themeColor="text1"/>
        </w:rPr>
        <w:t>Medical University Innsbruck</w:t>
      </w:r>
    </w:p>
    <w:p w14:paraId="57436AB0" w14:textId="77777777" w:rsidR="00A633C6" w:rsidRPr="007E6A17" w:rsidRDefault="00A633C6" w:rsidP="00A633C6">
      <w:pPr>
        <w:spacing w:before="120" w:after="120" w:line="300" w:lineRule="exact"/>
        <w:rPr>
          <w:color w:val="000000" w:themeColor="text1"/>
        </w:rPr>
      </w:pPr>
      <w:r w:rsidRPr="007E6A17">
        <w:rPr>
          <w:color w:val="000000" w:themeColor="text1"/>
        </w:rPr>
        <w:t>Anichstr. 35</w:t>
      </w:r>
    </w:p>
    <w:p w14:paraId="5060D780" w14:textId="77777777" w:rsidR="00A633C6" w:rsidRPr="007E6A17" w:rsidRDefault="00A633C6" w:rsidP="00A633C6">
      <w:pPr>
        <w:spacing w:before="120" w:after="120" w:line="300" w:lineRule="exact"/>
        <w:rPr>
          <w:color w:val="000000" w:themeColor="text1"/>
        </w:rPr>
      </w:pPr>
      <w:r w:rsidRPr="007E6A17">
        <w:rPr>
          <w:color w:val="000000" w:themeColor="text1"/>
        </w:rPr>
        <w:t>6020 Innsbruck</w:t>
      </w:r>
    </w:p>
    <w:p w14:paraId="2E38231E" w14:textId="2536558A" w:rsidR="00A633C6" w:rsidRPr="007E6A17" w:rsidRDefault="00A633C6" w:rsidP="00A633C6">
      <w:pPr>
        <w:spacing w:before="120" w:after="120" w:line="300" w:lineRule="exact"/>
        <w:rPr>
          <w:color w:val="000000" w:themeColor="text1"/>
        </w:rPr>
      </w:pPr>
      <w:r w:rsidRPr="007E6A17">
        <w:rPr>
          <w:color w:val="000000" w:themeColor="text1"/>
        </w:rPr>
        <w:t>4) Clinical Trial Type: Longitudinal observational study</w:t>
      </w:r>
      <w:r w:rsidR="004A4581" w:rsidRPr="007E6A17">
        <w:rPr>
          <w:color w:val="000000" w:themeColor="text1"/>
        </w:rPr>
        <w:t xml:space="preserve"> with two part;</w:t>
      </w:r>
      <w:r w:rsidRPr="007E6A17">
        <w:rPr>
          <w:color w:val="000000" w:themeColor="text1"/>
        </w:rPr>
        <w:t xml:space="preserve"> study part A: online questionnaire b</w:t>
      </w:r>
      <w:r w:rsidR="00647BF6" w:rsidRPr="007E6A17">
        <w:rPr>
          <w:color w:val="000000" w:themeColor="text1"/>
        </w:rPr>
        <w:t>ased part, part B: immunometabolic</w:t>
      </w:r>
      <w:r w:rsidRPr="007E6A17">
        <w:rPr>
          <w:color w:val="000000" w:themeColor="text1"/>
        </w:rPr>
        <w:t xml:space="preserve"> signature.</w:t>
      </w:r>
    </w:p>
    <w:p w14:paraId="3AA7F2AA" w14:textId="5F9FAEB1" w:rsidR="00A633C6" w:rsidRPr="007E6A17" w:rsidRDefault="00A633C6" w:rsidP="00A633C6">
      <w:pPr>
        <w:spacing w:before="120" w:after="120" w:line="300" w:lineRule="exact"/>
        <w:rPr>
          <w:color w:val="000000" w:themeColor="text1"/>
        </w:rPr>
      </w:pPr>
      <w:r w:rsidRPr="007E6A17">
        <w:rPr>
          <w:color w:val="000000" w:themeColor="text1"/>
        </w:rPr>
        <w:t xml:space="preserve">5) Objectives: The study is designed to </w:t>
      </w:r>
      <w:r w:rsidR="001C2C13" w:rsidRPr="007E6A17">
        <w:rPr>
          <w:color w:val="000000" w:themeColor="text1"/>
        </w:rPr>
        <w:t>investigate mental and physical health across 4 groups:</w:t>
      </w:r>
      <w:r w:rsidRPr="007E6A17">
        <w:rPr>
          <w:color w:val="000000" w:themeColor="text1"/>
        </w:rPr>
        <w:t xml:space="preserve"> </w:t>
      </w:r>
      <w:r w:rsidR="001C2C13" w:rsidRPr="007E6A17">
        <w:rPr>
          <w:color w:val="000000" w:themeColor="text1"/>
        </w:rPr>
        <w:t xml:space="preserve">healthy individuals (SC2-MI-), individuals following COVID-19 (not in acute phase of disease) without mental illness (SC2+MI-), individuals living with a mental illness who have not been tested positive for SARS-CoV-2 (SC2-MI+) as well as individuals with dual diagnosis (SC2+MI+). </w:t>
      </w:r>
      <w:r w:rsidRPr="007E6A17">
        <w:rPr>
          <w:color w:val="000000" w:themeColor="text1"/>
        </w:rPr>
        <w:t xml:space="preserve">We hypothesize that the </w:t>
      </w:r>
      <w:r w:rsidR="00D54489" w:rsidRPr="007E6A17">
        <w:rPr>
          <w:color w:val="000000" w:themeColor="text1"/>
        </w:rPr>
        <w:t>stigmatization</w:t>
      </w:r>
      <w:r w:rsidR="00F046D5" w:rsidRPr="007E6A17">
        <w:rPr>
          <w:color w:val="000000" w:themeColor="text1"/>
        </w:rPr>
        <w:t xml:space="preserve">, mental stress as well as anxiety and depression </w:t>
      </w:r>
      <w:r w:rsidRPr="007E6A17">
        <w:rPr>
          <w:color w:val="000000" w:themeColor="text1"/>
        </w:rPr>
        <w:t>will differ between the groups</w:t>
      </w:r>
      <w:r w:rsidR="00F046D5" w:rsidRPr="007E6A17">
        <w:rPr>
          <w:color w:val="000000" w:themeColor="text1"/>
        </w:rPr>
        <w:t xml:space="preserve"> and show most pronounced values in the dual diagnosis group</w:t>
      </w:r>
      <w:r w:rsidRPr="007E6A17">
        <w:rPr>
          <w:color w:val="000000" w:themeColor="text1"/>
        </w:rPr>
        <w:t xml:space="preserve">. Additionally to the main research question, we will assess </w:t>
      </w:r>
      <w:r w:rsidR="00F046D5" w:rsidRPr="007E6A17">
        <w:rPr>
          <w:color w:val="000000" w:themeColor="text1"/>
        </w:rPr>
        <w:t>resilience and</w:t>
      </w:r>
      <w:r w:rsidR="0028510A" w:rsidRPr="007E6A17">
        <w:rPr>
          <w:color w:val="000000" w:themeColor="text1"/>
        </w:rPr>
        <w:t xml:space="preserve"> </w:t>
      </w:r>
      <w:r w:rsidRPr="007E6A17">
        <w:rPr>
          <w:color w:val="000000" w:themeColor="text1"/>
        </w:rPr>
        <w:t>quality of life. In a psychoimmunological approach</w:t>
      </w:r>
      <w:r w:rsidR="0071528B" w:rsidRPr="007E6A17">
        <w:rPr>
          <w:color w:val="000000" w:themeColor="text1"/>
        </w:rPr>
        <w:t>,</w:t>
      </w:r>
      <w:r w:rsidRPr="007E6A17">
        <w:rPr>
          <w:color w:val="000000" w:themeColor="text1"/>
        </w:rPr>
        <w:t xml:space="preserve"> basic biological mechanisms underlying the</w:t>
      </w:r>
      <w:r w:rsidR="0015781B" w:rsidRPr="007E6A17">
        <w:rPr>
          <w:color w:val="000000" w:themeColor="text1"/>
        </w:rPr>
        <w:t xml:space="preserve"> complex</w:t>
      </w:r>
      <w:r w:rsidRPr="007E6A17">
        <w:rPr>
          <w:color w:val="000000" w:themeColor="text1"/>
        </w:rPr>
        <w:t xml:space="preserve"> </w:t>
      </w:r>
      <w:r w:rsidR="0028510A" w:rsidRPr="007E6A17">
        <w:rPr>
          <w:color w:val="000000" w:themeColor="text1"/>
        </w:rPr>
        <w:t>bi</w:t>
      </w:r>
      <w:r w:rsidR="0009286A" w:rsidRPr="007E6A17">
        <w:rPr>
          <w:color w:val="000000" w:themeColor="text1"/>
        </w:rPr>
        <w:t>-</w:t>
      </w:r>
      <w:r w:rsidR="0028510A" w:rsidRPr="007E6A17">
        <w:rPr>
          <w:color w:val="000000" w:themeColor="text1"/>
        </w:rPr>
        <w:t>directional relationship between mental and physical disease will be explored</w:t>
      </w:r>
      <w:r w:rsidR="0009286A" w:rsidRPr="007E6A17">
        <w:rPr>
          <w:color w:val="000000" w:themeColor="text1"/>
        </w:rPr>
        <w:t xml:space="preserve"> taking </w:t>
      </w:r>
      <w:r w:rsidR="0071528B" w:rsidRPr="007E6A17">
        <w:rPr>
          <w:color w:val="000000" w:themeColor="text1"/>
        </w:rPr>
        <w:t xml:space="preserve">parameters of mental (e.g. severity of depressive symptoms) and physical health (e.g. persistence of COVID-19 </w:t>
      </w:r>
      <w:r w:rsidR="0015781B" w:rsidRPr="007E6A17">
        <w:rPr>
          <w:color w:val="000000" w:themeColor="text1"/>
        </w:rPr>
        <w:t>symptoms</w:t>
      </w:r>
      <w:r w:rsidR="0071528B" w:rsidRPr="007E6A17">
        <w:rPr>
          <w:color w:val="000000" w:themeColor="text1"/>
        </w:rPr>
        <w:t xml:space="preserve">) as well as </w:t>
      </w:r>
      <w:r w:rsidR="0016576C" w:rsidRPr="007E6A17">
        <w:rPr>
          <w:color w:val="000000" w:themeColor="text1"/>
        </w:rPr>
        <w:t>confounding</w:t>
      </w:r>
      <w:r w:rsidR="0071528B" w:rsidRPr="007E6A17">
        <w:rPr>
          <w:color w:val="000000" w:themeColor="text1"/>
        </w:rPr>
        <w:t xml:space="preserve"> factors (e.g. ge</w:t>
      </w:r>
      <w:r w:rsidR="0015781B" w:rsidRPr="007E6A17">
        <w:rPr>
          <w:color w:val="000000" w:themeColor="text1"/>
        </w:rPr>
        <w:t>n</w:t>
      </w:r>
      <w:r w:rsidR="0071528B" w:rsidRPr="007E6A17">
        <w:rPr>
          <w:color w:val="000000" w:themeColor="text1"/>
        </w:rPr>
        <w:t>der)</w:t>
      </w:r>
      <w:r w:rsidR="0009286A" w:rsidRPr="007E6A17">
        <w:rPr>
          <w:color w:val="000000" w:themeColor="text1"/>
        </w:rPr>
        <w:t xml:space="preserve"> into account</w:t>
      </w:r>
      <w:r w:rsidR="0028510A" w:rsidRPr="007E6A17">
        <w:rPr>
          <w:color w:val="000000" w:themeColor="text1"/>
        </w:rPr>
        <w:t>. We will assess participants</w:t>
      </w:r>
      <w:r w:rsidR="00647BF6" w:rsidRPr="007E6A17">
        <w:rPr>
          <w:color w:val="000000" w:themeColor="text1"/>
        </w:rPr>
        <w:t xml:space="preserve"> immunolometabolic</w:t>
      </w:r>
      <w:r w:rsidRPr="007E6A17">
        <w:rPr>
          <w:color w:val="000000" w:themeColor="text1"/>
        </w:rPr>
        <w:t xml:space="preserve"> signature including a metabolome approach</w:t>
      </w:r>
      <w:r w:rsidR="001C2C13" w:rsidRPr="007E6A17">
        <w:rPr>
          <w:color w:val="000000" w:themeColor="text1"/>
        </w:rPr>
        <w:t xml:space="preserve"> and proinflammatory</w:t>
      </w:r>
      <w:r w:rsidRPr="007E6A17">
        <w:rPr>
          <w:color w:val="000000" w:themeColor="text1"/>
        </w:rPr>
        <w:t xml:space="preserve"> cytokines.</w:t>
      </w:r>
      <w:r w:rsidR="00647BF6" w:rsidRPr="007E6A17">
        <w:rPr>
          <w:color w:val="000000" w:themeColor="text1"/>
        </w:rPr>
        <w:t xml:space="preserve"> SARS-CoV-2 antibody titers will be determined.</w:t>
      </w:r>
      <w:r w:rsidR="00F046D5" w:rsidRPr="007E6A17">
        <w:rPr>
          <w:color w:val="000000" w:themeColor="text1"/>
        </w:rPr>
        <w:t xml:space="preserve"> </w:t>
      </w:r>
    </w:p>
    <w:p w14:paraId="58154982" w14:textId="0F44B0D7" w:rsidR="00A633C6" w:rsidRPr="007E6A17" w:rsidRDefault="00A633C6" w:rsidP="00A633C6">
      <w:pPr>
        <w:spacing w:before="120" w:after="120" w:line="300" w:lineRule="exact"/>
        <w:rPr>
          <w:color w:val="000000" w:themeColor="text1"/>
        </w:rPr>
      </w:pPr>
      <w:r w:rsidRPr="007E6A17">
        <w:rPr>
          <w:color w:val="000000" w:themeColor="text1"/>
        </w:rPr>
        <w:t>These data are not only important to advance scientific understanding but are essential for the Austrian health care system and society as a whole. If we succeed in recognizing the type and extent of stigmatization in the cont</w:t>
      </w:r>
      <w:r w:rsidR="00647BF6" w:rsidRPr="007E6A17">
        <w:rPr>
          <w:color w:val="000000" w:themeColor="text1"/>
        </w:rPr>
        <w:t xml:space="preserve">ext of the COVID-19 pandemic it </w:t>
      </w:r>
      <w:r w:rsidRPr="007E6A17">
        <w:rPr>
          <w:color w:val="000000" w:themeColor="text1"/>
        </w:rPr>
        <w:t>will be possible to use targeted measures to reduce it and thus counteract mental stress and improve the quality of life of those affected.</w:t>
      </w:r>
      <w:r w:rsidR="0028510A" w:rsidRPr="007E6A17">
        <w:rPr>
          <w:color w:val="000000" w:themeColor="text1"/>
        </w:rPr>
        <w:t xml:space="preserve"> Leading experts in the field are already calling for programs to improve mental health in the </w:t>
      </w:r>
      <w:r w:rsidR="00DD6F3B" w:rsidRPr="007E6A17">
        <w:rPr>
          <w:color w:val="000000" w:themeColor="text1"/>
        </w:rPr>
        <w:t xml:space="preserve"> COVID and </w:t>
      </w:r>
      <w:r w:rsidR="0028510A" w:rsidRPr="007E6A17">
        <w:rPr>
          <w:color w:val="000000" w:themeColor="text1"/>
        </w:rPr>
        <w:t>“post COVID” world (World Economic Forum). Sound and large scale scientific data are needed to back those claims</w:t>
      </w:r>
      <w:r w:rsidR="00DD6F3B" w:rsidRPr="007E6A17">
        <w:rPr>
          <w:color w:val="000000" w:themeColor="text1"/>
        </w:rPr>
        <w:t xml:space="preserve"> and to correctly allocate financial resources</w:t>
      </w:r>
      <w:r w:rsidR="0028510A" w:rsidRPr="007E6A17">
        <w:rPr>
          <w:color w:val="000000" w:themeColor="text1"/>
        </w:rPr>
        <w:t>. The current study aims to contribute here.</w:t>
      </w:r>
    </w:p>
    <w:p w14:paraId="43B1F3B1" w14:textId="4ACE8EF2" w:rsidR="00A633C6" w:rsidRPr="007E6A17" w:rsidRDefault="00A633C6" w:rsidP="00A633C6">
      <w:pPr>
        <w:spacing w:before="120" w:after="120" w:line="300" w:lineRule="exact"/>
        <w:rPr>
          <w:color w:val="000000" w:themeColor="text1"/>
        </w:rPr>
      </w:pPr>
      <w:r w:rsidRPr="007E6A17">
        <w:rPr>
          <w:color w:val="000000" w:themeColor="text1"/>
        </w:rPr>
        <w:t xml:space="preserve">The biological data will ground the psychometric data on a </w:t>
      </w:r>
      <w:r w:rsidR="00647BF6" w:rsidRPr="007E6A17">
        <w:rPr>
          <w:color w:val="000000" w:themeColor="text1"/>
        </w:rPr>
        <w:t>psychoimmunological foundation</w:t>
      </w:r>
      <w:r w:rsidR="00D6075F" w:rsidRPr="007E6A17">
        <w:rPr>
          <w:color w:val="000000" w:themeColor="text1"/>
        </w:rPr>
        <w:t xml:space="preserve"> and can elucidate underlying mechanisms which will be relevant far beyond the current pandemic.</w:t>
      </w:r>
    </w:p>
    <w:p w14:paraId="1CDEA39F" w14:textId="6E3CD602" w:rsidR="00A633C6" w:rsidRPr="007E6A17" w:rsidRDefault="00A633C6" w:rsidP="00A633C6">
      <w:pPr>
        <w:spacing w:before="120" w:after="120" w:line="300" w:lineRule="exact"/>
        <w:rPr>
          <w:color w:val="000000" w:themeColor="text1"/>
        </w:rPr>
      </w:pPr>
      <w:r w:rsidRPr="007E6A17">
        <w:rPr>
          <w:color w:val="000000" w:themeColor="text1"/>
        </w:rPr>
        <w:t xml:space="preserve">6) Intervention: No direct intervention is planned. However, we will provide a feedback document on individual psychometric scores with information for self-help and professional support. In addition, </w:t>
      </w:r>
      <w:r w:rsidR="001C2C13" w:rsidRPr="007E6A17">
        <w:rPr>
          <w:color w:val="000000" w:themeColor="text1"/>
        </w:rPr>
        <w:t>laboratory values and SARS-CoV-2 antibody results</w:t>
      </w:r>
      <w:r w:rsidRPr="007E6A17">
        <w:rPr>
          <w:color w:val="000000" w:themeColor="text1"/>
        </w:rPr>
        <w:t xml:space="preserve"> will be provided.</w:t>
      </w:r>
    </w:p>
    <w:p w14:paraId="2437C7D5" w14:textId="2CC113C0" w:rsidR="00A633C6" w:rsidRPr="007E6A17" w:rsidRDefault="00A633C6" w:rsidP="00A633C6">
      <w:pPr>
        <w:pStyle w:val="StandardWeb"/>
        <w:spacing w:before="120" w:beforeAutospacing="0" w:after="120" w:afterAutospacing="0" w:line="300" w:lineRule="exact"/>
        <w:jc w:val="both"/>
        <w:rPr>
          <w:rFonts w:eastAsia="Times New Roman"/>
          <w:color w:val="000000" w:themeColor="text1"/>
          <w:sz w:val="22"/>
          <w:szCs w:val="22"/>
          <w:lang w:val="en" w:eastAsia="de-AT"/>
        </w:rPr>
      </w:pPr>
      <w:r w:rsidRPr="007E6A17">
        <w:rPr>
          <w:color w:val="000000" w:themeColor="text1"/>
          <w:lang w:val="en-US"/>
        </w:rPr>
        <w:t>7</w:t>
      </w:r>
      <w:r w:rsidRPr="007E6A17">
        <w:rPr>
          <w:rFonts w:eastAsia="Times New Roman"/>
          <w:color w:val="000000" w:themeColor="text1"/>
          <w:sz w:val="22"/>
          <w:szCs w:val="22"/>
          <w:lang w:val="en" w:eastAsia="de-AT"/>
        </w:rPr>
        <w:t>) Key inclusion and exclusion criteria: Individuals screened positive or negative for SARS-CoV-2 at Tirol Kliniken GmbH, Bezirkskrankenhaus Kufstein, or Krankenhaus St. Vinzenz, Zams (</w:t>
      </w:r>
      <w:r w:rsidR="00BC4747" w:rsidRPr="007E6A17">
        <w:rPr>
          <w:rFonts w:eastAsia="Times New Roman"/>
          <w:color w:val="000000" w:themeColor="text1"/>
          <w:sz w:val="22"/>
          <w:szCs w:val="22"/>
          <w:lang w:val="en" w:eastAsia="de-AT"/>
        </w:rPr>
        <w:t>at least 3 months post acute disease phase</w:t>
      </w:r>
      <w:r w:rsidRPr="007E6A17">
        <w:rPr>
          <w:rFonts w:eastAsia="Times New Roman"/>
          <w:color w:val="000000" w:themeColor="text1"/>
          <w:sz w:val="22"/>
          <w:szCs w:val="22"/>
          <w:lang w:val="en" w:eastAsia="de-AT"/>
        </w:rPr>
        <w:t xml:space="preserve">), patients with mental health disorders treated at the psychiatric units of these clinics, resident in Tyrol, age: 18-70 years, working knowledge of German language. There are no exclusion criteria for the psychometric part of the study (part A). Pregnant women as well as individuals with active </w:t>
      </w:r>
      <w:r w:rsidRPr="007E6A17">
        <w:rPr>
          <w:rFonts w:eastAsia="Times New Roman"/>
          <w:color w:val="000000" w:themeColor="text1"/>
          <w:sz w:val="22"/>
          <w:szCs w:val="22"/>
          <w:lang w:val="en" w:eastAsia="de-AT"/>
        </w:rPr>
        <w:lastRenderedPageBreak/>
        <w:t xml:space="preserve">malignancies, </w:t>
      </w:r>
      <w:r w:rsidR="00B87A53" w:rsidRPr="007E6A17">
        <w:rPr>
          <w:rFonts w:eastAsia="Times New Roman"/>
          <w:color w:val="000000" w:themeColor="text1"/>
          <w:sz w:val="22"/>
          <w:szCs w:val="22"/>
          <w:lang w:val="en" w:eastAsia="de-AT"/>
        </w:rPr>
        <w:t xml:space="preserve">following </w:t>
      </w:r>
      <w:r w:rsidRPr="007E6A17">
        <w:rPr>
          <w:rFonts w:eastAsia="Times New Roman"/>
          <w:color w:val="000000" w:themeColor="text1"/>
          <w:sz w:val="22"/>
          <w:szCs w:val="22"/>
          <w:lang w:val="en" w:eastAsia="de-AT"/>
        </w:rPr>
        <w:t xml:space="preserve">transplantation, prior surgery </w:t>
      </w:r>
      <w:r w:rsidR="001715BA" w:rsidRPr="007E6A17">
        <w:rPr>
          <w:rFonts w:eastAsia="Times New Roman"/>
          <w:color w:val="000000" w:themeColor="text1"/>
          <w:sz w:val="22"/>
          <w:szCs w:val="22"/>
          <w:lang w:val="en" w:eastAsia="de-AT"/>
        </w:rPr>
        <w:t xml:space="preserve">or immunization </w:t>
      </w:r>
      <w:r w:rsidRPr="007E6A17">
        <w:rPr>
          <w:rFonts w:eastAsia="Times New Roman"/>
          <w:color w:val="000000" w:themeColor="text1"/>
          <w:sz w:val="22"/>
          <w:szCs w:val="22"/>
          <w:lang w:val="en" w:eastAsia="de-AT"/>
        </w:rPr>
        <w:t>in the past 3 months, or acute infection will be</w:t>
      </w:r>
      <w:r w:rsidR="00647BF6" w:rsidRPr="007E6A17">
        <w:rPr>
          <w:rFonts w:eastAsia="Times New Roman"/>
          <w:color w:val="000000" w:themeColor="text1"/>
          <w:sz w:val="22"/>
          <w:szCs w:val="22"/>
          <w:lang w:val="en" w:eastAsia="de-AT"/>
        </w:rPr>
        <w:t xml:space="preserve"> excluded from the immunometabolic signature </w:t>
      </w:r>
      <w:r w:rsidRPr="007E6A17">
        <w:rPr>
          <w:rFonts w:eastAsia="Times New Roman"/>
          <w:color w:val="000000" w:themeColor="text1"/>
          <w:sz w:val="22"/>
          <w:szCs w:val="22"/>
          <w:lang w:val="en" w:eastAsia="de-AT"/>
        </w:rPr>
        <w:t>(part B).</w:t>
      </w:r>
    </w:p>
    <w:p w14:paraId="30C3E5C6" w14:textId="12F40F53" w:rsidR="00A633C6" w:rsidRPr="007E6A17" w:rsidRDefault="00A633C6" w:rsidP="00A633C6">
      <w:pPr>
        <w:spacing w:before="120" w:after="120" w:line="300" w:lineRule="exact"/>
        <w:rPr>
          <w:color w:val="000000" w:themeColor="text1"/>
          <w:lang w:val="en-US"/>
        </w:rPr>
      </w:pPr>
      <w:r w:rsidRPr="007E6A17">
        <w:rPr>
          <w:color w:val="000000" w:themeColor="text1"/>
        </w:rPr>
        <w:t>8) Study part A: The primary endpoint is the score on the SIS (Social Impact Scale) questionnaire as a measure of stigmatization</w:t>
      </w:r>
      <w:r w:rsidR="0028510A" w:rsidRPr="007E6A17">
        <w:rPr>
          <w:color w:val="000000" w:themeColor="text1"/>
        </w:rPr>
        <w:t>, scores of mental stress (PSS) and measures of</w:t>
      </w:r>
      <w:r w:rsidRPr="007E6A17">
        <w:rPr>
          <w:color w:val="000000" w:themeColor="text1"/>
        </w:rPr>
        <w:t xml:space="preserve"> </w:t>
      </w:r>
      <w:r w:rsidR="00AE44EB" w:rsidRPr="007E6A17">
        <w:rPr>
          <w:color w:val="000000" w:themeColor="text1"/>
        </w:rPr>
        <w:t>anxiety and depression</w:t>
      </w:r>
      <w:r w:rsidR="0028510A" w:rsidRPr="007E6A17">
        <w:rPr>
          <w:color w:val="000000" w:themeColor="text1"/>
        </w:rPr>
        <w:t xml:space="preserve"> (HADS)</w:t>
      </w:r>
      <w:r w:rsidR="001C2C13" w:rsidRPr="007E6A17">
        <w:rPr>
          <w:color w:val="000000" w:themeColor="text1"/>
          <w:lang w:val="en-US"/>
        </w:rPr>
        <w:t xml:space="preserve">, </w:t>
      </w:r>
      <w:r w:rsidR="001C2C13" w:rsidRPr="007E6A17">
        <w:rPr>
          <w:color w:val="000000" w:themeColor="text1"/>
        </w:rPr>
        <w:t>s</w:t>
      </w:r>
      <w:r w:rsidR="00FF0E0D" w:rsidRPr="007E6A17">
        <w:rPr>
          <w:color w:val="000000" w:themeColor="text1"/>
        </w:rPr>
        <w:t xml:space="preserve">econdary endpoints </w:t>
      </w:r>
      <w:r w:rsidR="001C2C13" w:rsidRPr="007E6A17">
        <w:rPr>
          <w:color w:val="000000" w:themeColor="text1"/>
        </w:rPr>
        <w:t xml:space="preserve">are </w:t>
      </w:r>
      <w:r w:rsidRPr="007E6A17">
        <w:rPr>
          <w:color w:val="000000" w:themeColor="text1"/>
        </w:rPr>
        <w:t xml:space="preserve"> resilience</w:t>
      </w:r>
      <w:r w:rsidR="00647BF6" w:rsidRPr="007E6A17">
        <w:rPr>
          <w:color w:val="000000" w:themeColor="text1"/>
        </w:rPr>
        <w:t xml:space="preserve"> (RS-13)</w:t>
      </w:r>
      <w:r w:rsidR="0028510A" w:rsidRPr="007E6A17">
        <w:rPr>
          <w:color w:val="000000" w:themeColor="text1"/>
        </w:rPr>
        <w:t xml:space="preserve"> and </w:t>
      </w:r>
      <w:r w:rsidRPr="007E6A17">
        <w:rPr>
          <w:color w:val="000000" w:themeColor="text1"/>
        </w:rPr>
        <w:t>quality of life</w:t>
      </w:r>
      <w:r w:rsidR="00647BF6" w:rsidRPr="007E6A17">
        <w:rPr>
          <w:color w:val="000000" w:themeColor="text1"/>
        </w:rPr>
        <w:t xml:space="preserve"> </w:t>
      </w:r>
      <w:r w:rsidR="0028510A" w:rsidRPr="007E6A17">
        <w:rPr>
          <w:color w:val="000000" w:themeColor="text1"/>
        </w:rPr>
        <w:t>(</w:t>
      </w:r>
      <w:r w:rsidR="00647BF6" w:rsidRPr="007E6A17">
        <w:rPr>
          <w:color w:val="000000" w:themeColor="text1"/>
        </w:rPr>
        <w:t>WHOQOL BREF</w:t>
      </w:r>
      <w:r w:rsidR="0028510A" w:rsidRPr="007E6A17">
        <w:rPr>
          <w:color w:val="000000" w:themeColor="text1"/>
        </w:rPr>
        <w:t>)</w:t>
      </w:r>
      <w:r w:rsidR="00A95B73" w:rsidRPr="007E6A17">
        <w:rPr>
          <w:color w:val="000000" w:themeColor="text1"/>
        </w:rPr>
        <w:t>.</w:t>
      </w:r>
    </w:p>
    <w:p w14:paraId="0DECD8BC" w14:textId="4512214B" w:rsidR="00A633C6" w:rsidRPr="007E6A17" w:rsidRDefault="00A633C6" w:rsidP="00647BF6">
      <w:pPr>
        <w:spacing w:before="120" w:after="120" w:line="300" w:lineRule="exact"/>
        <w:rPr>
          <w:color w:val="000000" w:themeColor="text1"/>
        </w:rPr>
      </w:pPr>
      <w:r w:rsidRPr="007E6A17">
        <w:rPr>
          <w:color w:val="000000" w:themeColor="text1"/>
        </w:rPr>
        <w:t xml:space="preserve">Study part B: The primary research endpoint is the </w:t>
      </w:r>
      <w:r w:rsidR="00647BF6" w:rsidRPr="007E6A17">
        <w:rPr>
          <w:color w:val="000000" w:themeColor="text1"/>
        </w:rPr>
        <w:t>immunometabolic</w:t>
      </w:r>
      <w:r w:rsidRPr="007E6A17">
        <w:rPr>
          <w:color w:val="000000" w:themeColor="text1"/>
        </w:rPr>
        <w:t xml:space="preserve"> signature, which will be obtained by quantifying multiple categories of endogenous metabolites including amino acids with a special emphasis on neurotransmitter precursor amino acids, biogenic amines, acylcarnitines, phosphatidylcholines, lysophosphatidylcholines, sphingomyelins, steroid hormones, and other immunomodulatory metabolites containing a cholesterol backbone as well as inflammation related cytokines.Secondary endpoints </w:t>
      </w:r>
      <w:r w:rsidR="001C2C13" w:rsidRPr="007E6A17">
        <w:rPr>
          <w:color w:val="000000" w:themeColor="text1"/>
        </w:rPr>
        <w:t xml:space="preserve">are </w:t>
      </w:r>
      <w:r w:rsidRPr="007E6A17">
        <w:rPr>
          <w:color w:val="000000" w:themeColor="text1"/>
        </w:rPr>
        <w:t>ntibody titer against SARS-CoV-2.</w:t>
      </w:r>
    </w:p>
    <w:p w14:paraId="4066D16B" w14:textId="30589E07" w:rsidR="00FF08BA" w:rsidRPr="007E6A17" w:rsidRDefault="00A633C6" w:rsidP="00FF08BA">
      <w:pPr>
        <w:spacing w:before="120" w:after="120" w:line="300" w:lineRule="atLeast"/>
        <w:rPr>
          <w:color w:val="000000" w:themeColor="text1"/>
        </w:rPr>
      </w:pPr>
      <w:r w:rsidRPr="007E6A17">
        <w:rPr>
          <w:color w:val="000000" w:themeColor="text1"/>
        </w:rPr>
        <w:t>9) Sample Size, Statistical Analyses, Power Calculation:</w:t>
      </w:r>
      <w:r w:rsidR="00FF08BA" w:rsidRPr="007E6A17">
        <w:rPr>
          <w:color w:val="000000" w:themeColor="text1"/>
        </w:rPr>
        <w:t xml:space="preserve"> We plan to include 100 SC2-MI+, 100 SC2+MI-, and 200 SC2-MI-, as well as 50 SC2+MI+ individuals. These numbers seem achievable </w:t>
      </w:r>
      <w:r w:rsidR="00E83B33" w:rsidRPr="007E6A17">
        <w:rPr>
          <w:color w:val="000000" w:themeColor="text1"/>
        </w:rPr>
        <w:t>given</w:t>
      </w:r>
      <w:r w:rsidR="00FF08BA" w:rsidRPr="007E6A17">
        <w:rPr>
          <w:color w:val="000000" w:themeColor="text1"/>
        </w:rPr>
        <w:t xml:space="preserve"> approx. 50 000 positive tests conducted in Tyrol </w:t>
      </w:r>
      <w:r w:rsidR="00E83B33" w:rsidRPr="007E6A17">
        <w:rPr>
          <w:color w:val="000000" w:themeColor="text1"/>
        </w:rPr>
        <w:t>at the time</w:t>
      </w:r>
      <w:r w:rsidR="00FF08BA" w:rsidRPr="007E6A17">
        <w:rPr>
          <w:color w:val="000000" w:themeColor="text1"/>
        </w:rPr>
        <w:t xml:space="preserve"> of submission, and a point prevalence of psychiatric disorders around 30% of the population.</w:t>
      </w:r>
      <w:r w:rsidR="0071528B" w:rsidRPr="007E6A17">
        <w:rPr>
          <w:color w:val="000000" w:themeColor="text1"/>
        </w:rPr>
        <w:t xml:space="preserve"> </w:t>
      </w:r>
      <w:r w:rsidR="00FF08BA" w:rsidRPr="007E6A17">
        <w:rPr>
          <w:color w:val="000000" w:themeColor="text1"/>
        </w:rPr>
        <w:t>Under standard assumptions regarding type-one error, power and within-subject correlation for repeated measures (alpha=0.05, 1-beta=0.8, r=0.5), the sample size in the four groups</w:t>
      </w:r>
      <w:r w:rsidR="0066680B" w:rsidRPr="007E6A17">
        <w:rPr>
          <w:color w:val="000000" w:themeColor="text1"/>
        </w:rPr>
        <w:t xml:space="preserve"> (study part A)</w:t>
      </w:r>
      <w:r w:rsidR="00FF08BA" w:rsidRPr="007E6A17">
        <w:rPr>
          <w:color w:val="000000" w:themeColor="text1"/>
        </w:rPr>
        <w:t xml:space="preserve"> is sufficient to detect an effect size of between-group effects with f=0.153 by repeated-measures two-way analysis of variance (ANOVA), with two time points: baseline and 6 months follow-up. For psychoimmunological analyses (study part B), we assume that about half of the participants</w:t>
      </w:r>
      <w:r w:rsidR="0066680B" w:rsidRPr="007E6A17">
        <w:rPr>
          <w:color w:val="000000" w:themeColor="text1"/>
        </w:rPr>
        <w:t xml:space="preserve"> will agree to a blood analysis. </w:t>
      </w:r>
      <w:r w:rsidR="00E83B33" w:rsidRPr="007E6A17">
        <w:rPr>
          <w:color w:val="000000" w:themeColor="text1"/>
        </w:rPr>
        <w:t xml:space="preserve">This will allow to detect </w:t>
      </w:r>
      <w:r w:rsidR="00ED74B3" w:rsidRPr="007E6A17">
        <w:rPr>
          <w:color w:val="000000" w:themeColor="text1"/>
        </w:rPr>
        <w:t>effects with</w:t>
      </w:r>
      <w:r w:rsidR="00FF08BA" w:rsidRPr="007E6A17">
        <w:rPr>
          <w:color w:val="000000" w:themeColor="text1"/>
        </w:rPr>
        <w:t xml:space="preserve"> f=0.217. </w:t>
      </w:r>
      <w:r w:rsidR="00ED74B3" w:rsidRPr="007E6A17">
        <w:rPr>
          <w:color w:val="000000" w:themeColor="text1"/>
        </w:rPr>
        <w:t>Such an effect size is expected from previous</w:t>
      </w:r>
      <w:r w:rsidR="00FF08BA" w:rsidRPr="007E6A17">
        <w:rPr>
          <w:color w:val="000000" w:themeColor="text1"/>
        </w:rPr>
        <w:t xml:space="preserve"> studies of psychoimmunological mechanisms (Hüfner et al. 2015a, 2019).</w:t>
      </w:r>
    </w:p>
    <w:p w14:paraId="3F343EBE" w14:textId="41AEB27C" w:rsidR="00FF08BA" w:rsidRPr="007E6A17" w:rsidRDefault="00FF08BA" w:rsidP="00FF08BA">
      <w:pPr>
        <w:spacing w:after="0"/>
        <w:rPr>
          <w:color w:val="000000" w:themeColor="text1"/>
        </w:rPr>
      </w:pPr>
      <w:r w:rsidRPr="007E6A17">
        <w:rPr>
          <w:color w:val="000000" w:themeColor="text1"/>
        </w:rPr>
        <w:t>Analyses for the hypotheses in part A will b</w:t>
      </w:r>
      <w:r w:rsidR="0066680B" w:rsidRPr="007E6A17">
        <w:rPr>
          <w:color w:val="000000" w:themeColor="text1"/>
        </w:rPr>
        <w:t>e done with linear mixed models</w:t>
      </w:r>
      <w:r w:rsidRPr="007E6A17">
        <w:rPr>
          <w:color w:val="000000" w:themeColor="text1"/>
        </w:rPr>
        <w:t xml:space="preserve"> that use the respective outcome variable of the hypothesis as dependent variable. The models will comprise the binary group variables MI+/- and SC2+/- as between-group effects and a time point variable (baseline and 6 months follow-up) as within-group effect. To analyze all components of the hypotheses in a joint model, the models will also include the two-way interactions</w:t>
      </w:r>
      <w:r w:rsidR="009201D7" w:rsidRPr="007E6A17">
        <w:rPr>
          <w:color w:val="000000" w:themeColor="text1"/>
        </w:rPr>
        <w:t xml:space="preserve"> of the between- and within-group effects</w:t>
      </w:r>
      <w:r w:rsidR="0066680B" w:rsidRPr="007E6A17">
        <w:rPr>
          <w:color w:val="000000" w:themeColor="text1"/>
        </w:rPr>
        <w:t xml:space="preserve"> </w:t>
      </w:r>
      <w:r w:rsidRPr="007E6A17">
        <w:rPr>
          <w:color w:val="000000" w:themeColor="text1"/>
        </w:rPr>
        <w:t>If the groups show significant associations with possible confounders (such as specific individual variables) or variables of mental or physical health, appropriate adjustments will be done. A comparable approach will be employed for analyzing the immunolometabolic parameters</w:t>
      </w:r>
      <w:r w:rsidR="000D525A" w:rsidRPr="007E6A17">
        <w:rPr>
          <w:color w:val="000000" w:themeColor="text1"/>
        </w:rPr>
        <w:t>.</w:t>
      </w:r>
      <w:r w:rsidR="0066680B" w:rsidRPr="007E6A17">
        <w:rPr>
          <w:color w:val="000000" w:themeColor="text1"/>
        </w:rPr>
        <w:t xml:space="preserve"> </w:t>
      </w:r>
      <w:r w:rsidRPr="007E6A17">
        <w:rPr>
          <w:color w:val="000000" w:themeColor="text1"/>
        </w:rPr>
        <w:t xml:space="preserve">Furthermore, </w:t>
      </w:r>
      <w:r w:rsidR="00ED74B3" w:rsidRPr="007E6A17">
        <w:rPr>
          <w:color w:val="000000" w:themeColor="text1"/>
        </w:rPr>
        <w:t>we will analyze</w:t>
      </w:r>
      <w:r w:rsidR="00605482" w:rsidRPr="007E6A17">
        <w:rPr>
          <w:color w:val="000000" w:themeColor="text1"/>
        </w:rPr>
        <w:t xml:space="preserve"> psychoimmunological mechanisms by </w:t>
      </w:r>
      <w:r w:rsidRPr="007E6A17">
        <w:rPr>
          <w:color w:val="000000" w:themeColor="text1"/>
        </w:rPr>
        <w:t>using structural equation modelling techniques. We will rely on the comparative fit index</w:t>
      </w:r>
      <w:r w:rsidR="00E83B33" w:rsidRPr="007E6A17">
        <w:rPr>
          <w:color w:val="000000" w:themeColor="text1"/>
        </w:rPr>
        <w:t xml:space="preserve">, </w:t>
      </w:r>
      <w:r w:rsidRPr="007E6A17">
        <w:rPr>
          <w:color w:val="000000" w:themeColor="text1"/>
        </w:rPr>
        <w:t xml:space="preserve">the Tucker-Lewis Index </w:t>
      </w:r>
      <w:r w:rsidR="00E83B33" w:rsidRPr="007E6A17">
        <w:rPr>
          <w:color w:val="000000" w:themeColor="text1"/>
        </w:rPr>
        <w:t>and</w:t>
      </w:r>
      <w:r w:rsidRPr="007E6A17">
        <w:rPr>
          <w:color w:val="000000" w:themeColor="text1"/>
        </w:rPr>
        <w:t xml:space="preserve"> the Root Mean Square Error of Approximation </w:t>
      </w:r>
      <w:r w:rsidR="00E83B33" w:rsidRPr="007E6A17">
        <w:rPr>
          <w:color w:val="000000" w:themeColor="text1"/>
        </w:rPr>
        <w:t>to determine model-data fit.</w:t>
      </w:r>
      <w:r w:rsidRPr="007E6A17">
        <w:rPr>
          <w:color w:val="000000" w:themeColor="text1"/>
        </w:rPr>
        <w:t xml:space="preserve"> Prior to including immunometabolic parameters, machine learning methods (such as elastic net regression) will be employed for selecting the most relevant parameters. </w:t>
      </w:r>
    </w:p>
    <w:p w14:paraId="7244C6E8" w14:textId="3BB21647" w:rsidR="00A633C6" w:rsidRPr="007E6A17" w:rsidRDefault="00A633C6" w:rsidP="00A633C6">
      <w:pPr>
        <w:spacing w:before="120" w:after="120" w:line="300" w:lineRule="exact"/>
        <w:rPr>
          <w:color w:val="000000" w:themeColor="text1"/>
        </w:rPr>
      </w:pPr>
      <w:r w:rsidRPr="007E6A17">
        <w:rPr>
          <w:color w:val="000000" w:themeColor="text1"/>
        </w:rPr>
        <w:t xml:space="preserve">10) Trial Duration: The time between the two study time-points is 6 months. </w:t>
      </w:r>
      <w:r w:rsidR="00BF1EF2" w:rsidRPr="007E6A17">
        <w:rPr>
          <w:color w:val="000000" w:themeColor="text1"/>
        </w:rPr>
        <w:t xml:space="preserve">As preparatory work </w:t>
      </w:r>
      <w:r w:rsidR="00E83B33" w:rsidRPr="007E6A17">
        <w:rPr>
          <w:color w:val="000000" w:themeColor="text1"/>
        </w:rPr>
        <w:t>we have started recruitment</w:t>
      </w:r>
      <w:r w:rsidR="00D0139D" w:rsidRPr="007E6A17">
        <w:rPr>
          <w:color w:val="000000" w:themeColor="text1"/>
        </w:rPr>
        <w:t xml:space="preserve"> and archived serum samples</w:t>
      </w:r>
      <w:r w:rsidR="00BF1EF2" w:rsidRPr="007E6A17">
        <w:rPr>
          <w:color w:val="000000" w:themeColor="text1"/>
        </w:rPr>
        <w:t xml:space="preserve"> </w:t>
      </w:r>
      <w:r w:rsidR="00E83B33" w:rsidRPr="007E6A17">
        <w:rPr>
          <w:color w:val="000000" w:themeColor="text1"/>
        </w:rPr>
        <w:t>for</w:t>
      </w:r>
      <w:r w:rsidR="00BF1EF2" w:rsidRPr="007E6A17">
        <w:rPr>
          <w:color w:val="000000" w:themeColor="text1"/>
        </w:rPr>
        <w:t xml:space="preserve"> analysis as soon as funding is available</w:t>
      </w:r>
      <w:r w:rsidRPr="007E6A17">
        <w:rPr>
          <w:color w:val="000000" w:themeColor="text1"/>
        </w:rPr>
        <w:t xml:space="preserve">. The duration of the entire trial including </w:t>
      </w:r>
      <w:r w:rsidR="00F046D5" w:rsidRPr="007E6A17">
        <w:rPr>
          <w:color w:val="000000" w:themeColor="text1"/>
        </w:rPr>
        <w:t>immunometabolic</w:t>
      </w:r>
      <w:r w:rsidR="00BF1EF2" w:rsidRPr="007E6A17">
        <w:rPr>
          <w:color w:val="000000" w:themeColor="text1"/>
        </w:rPr>
        <w:t xml:space="preserve"> </w:t>
      </w:r>
      <w:r w:rsidRPr="007E6A17">
        <w:rPr>
          <w:color w:val="000000" w:themeColor="text1"/>
        </w:rPr>
        <w:t>analyses will be 2 years.</w:t>
      </w:r>
    </w:p>
    <w:p w14:paraId="7485CB52" w14:textId="76F9B12F" w:rsidR="007834A7" w:rsidRPr="007E6A17" w:rsidRDefault="00A633C6" w:rsidP="001B7FB3">
      <w:pPr>
        <w:spacing w:before="120" w:after="120" w:line="300" w:lineRule="exact"/>
        <w:rPr>
          <w:color w:val="000000" w:themeColor="text1"/>
        </w:rPr>
      </w:pPr>
      <w:r w:rsidRPr="007E6A17">
        <w:rPr>
          <w:color w:val="000000" w:themeColor="text1"/>
        </w:rPr>
        <w:t>11) Participating Centers: Tirol Kliniken GmbH, Medical Director and Department of Psychiatry, Psychotherapy and Psychosomatics, Divisions of Psychiatry I and II, Medical University Innsbruck.</w:t>
      </w:r>
      <w:r w:rsidR="001C2C13" w:rsidRPr="007E6A17">
        <w:rPr>
          <w:color w:val="000000" w:themeColor="text1"/>
        </w:rPr>
        <w:t xml:space="preserve">; </w:t>
      </w:r>
      <w:r w:rsidRPr="007E6A17">
        <w:rPr>
          <w:color w:val="000000" w:themeColor="text1"/>
        </w:rPr>
        <w:t>Bezirkskrankenhaus Kufstein, Medical Director and Division of Psychiatry</w:t>
      </w:r>
      <w:r w:rsidR="001C2C13" w:rsidRPr="007E6A17">
        <w:rPr>
          <w:color w:val="000000" w:themeColor="text1"/>
        </w:rPr>
        <w:t xml:space="preserve">; </w:t>
      </w:r>
      <w:r w:rsidRPr="007E6A17">
        <w:rPr>
          <w:color w:val="000000" w:themeColor="text1"/>
        </w:rPr>
        <w:t>Krankenhaus St. Vinzenz, Zams, Medical Director and Division of Psychiatry and Psychotherapy.</w:t>
      </w:r>
      <w:r w:rsidR="007834A7" w:rsidRPr="007E6A17">
        <w:rPr>
          <w:color w:val="000000" w:themeColor="text1"/>
          <w:sz w:val="24"/>
          <w:szCs w:val="24"/>
        </w:rPr>
        <w:br w:type="page"/>
      </w:r>
    </w:p>
    <w:p w14:paraId="73159180" w14:textId="2A0E4725" w:rsidR="00AD1A2F" w:rsidRPr="007E6A17" w:rsidRDefault="001B7FB3" w:rsidP="001B7FB3">
      <w:pPr>
        <w:pStyle w:val="berschrift1"/>
        <w:spacing w:before="240" w:after="240"/>
        <w:rPr>
          <w:color w:val="000000" w:themeColor="text1"/>
          <w:lang w:val="en-US"/>
        </w:rPr>
      </w:pPr>
      <w:bookmarkStart w:id="55" w:name="_Toc69225077"/>
      <w:r w:rsidRPr="007E6A17">
        <w:rPr>
          <w:color w:val="000000" w:themeColor="text1"/>
          <w:lang w:val="en-US"/>
        </w:rPr>
        <w:lastRenderedPageBreak/>
        <w:t>Appendix</w:t>
      </w:r>
      <w:r w:rsidR="006413D2" w:rsidRPr="007E6A17">
        <w:rPr>
          <w:color w:val="000000" w:themeColor="text1"/>
          <w:lang w:val="en-US"/>
        </w:rPr>
        <w:t xml:space="preserve"> 3: </w:t>
      </w:r>
      <w:r w:rsidRPr="007E6A17">
        <w:rPr>
          <w:color w:val="000000" w:themeColor="text1"/>
          <w:lang w:val="en-US"/>
        </w:rPr>
        <w:t>References</w:t>
      </w:r>
      <w:bookmarkEnd w:id="55"/>
    </w:p>
    <w:p w14:paraId="1302D23B" w14:textId="581EB6EE" w:rsidR="00F7007B" w:rsidRPr="007E6A17" w:rsidRDefault="00761300" w:rsidP="00F7007B">
      <w:pPr>
        <w:spacing w:before="120" w:after="120" w:line="240" w:lineRule="exact"/>
        <w:ind w:left="560" w:hanging="560"/>
        <w:rPr>
          <w:color w:val="000000" w:themeColor="text1"/>
          <w:lang w:val="en-GB"/>
        </w:rPr>
      </w:pPr>
      <w:r w:rsidRPr="007E6A17">
        <w:rPr>
          <w:color w:val="000000" w:themeColor="text1"/>
        </w:rPr>
        <w:t>Arnhard K, Pitterl F, Sperner-Unterweger B, Fuchs D, Koal T, Oberacher H.</w:t>
      </w:r>
      <w:r w:rsidR="00F7007B" w:rsidRPr="007E6A17">
        <w:rPr>
          <w:color w:val="000000" w:themeColor="text1"/>
        </w:rPr>
        <w:t xml:space="preserve"> A Validated Liquid Chromatography-High Resolution-Tandem Mass Spectrometry Method for the Simultaneous Quantitation of Tryptophan, Kynurenine, Kynurenic Acid and Quinolinic Acid in Human Plasma. </w:t>
      </w:r>
      <w:r w:rsidRPr="007E6A17">
        <w:rPr>
          <w:color w:val="000000" w:themeColor="text1"/>
          <w:lang w:val="en-GB"/>
        </w:rPr>
        <w:t>Electrophoresis 2018; 39:</w:t>
      </w:r>
      <w:r w:rsidR="00F7007B" w:rsidRPr="007E6A17">
        <w:rPr>
          <w:color w:val="000000" w:themeColor="text1"/>
          <w:lang w:val="en-GB"/>
        </w:rPr>
        <w:t>1171-1180.</w:t>
      </w:r>
    </w:p>
    <w:p w14:paraId="2D5CA7C5" w14:textId="7EB82912" w:rsidR="00AB40E0" w:rsidRPr="001320AC" w:rsidRDefault="00AB40E0" w:rsidP="00F7007B">
      <w:pPr>
        <w:spacing w:before="120" w:after="120" w:line="240" w:lineRule="exact"/>
        <w:ind w:left="560" w:hanging="560"/>
        <w:rPr>
          <w:color w:val="000000" w:themeColor="text1"/>
          <w:lang w:val="de-DE"/>
        </w:rPr>
      </w:pPr>
      <w:r w:rsidRPr="007E6A17">
        <w:rPr>
          <w:color w:val="000000" w:themeColor="text1"/>
        </w:rPr>
        <w:t xml:space="preserve">Bagcchi S. Stigma during the COVID-19 pandemic. </w:t>
      </w:r>
      <w:r w:rsidRPr="001320AC">
        <w:rPr>
          <w:color w:val="000000" w:themeColor="text1"/>
          <w:lang w:val="de-DE"/>
        </w:rPr>
        <w:t xml:space="preserve">Lancet Infect Dis. 2020;20:782. </w:t>
      </w:r>
    </w:p>
    <w:p w14:paraId="27DDF328" w14:textId="74B8479C" w:rsidR="00F2600F" w:rsidRPr="007E6A17" w:rsidRDefault="006413D2" w:rsidP="00F25463">
      <w:pPr>
        <w:spacing w:before="120" w:after="120" w:line="240" w:lineRule="exact"/>
        <w:ind w:left="560" w:hanging="560"/>
        <w:rPr>
          <w:color w:val="000000" w:themeColor="text1"/>
          <w:lang w:val="de-DE"/>
        </w:rPr>
      </w:pPr>
      <w:r w:rsidRPr="007E6A17">
        <w:rPr>
          <w:color w:val="000000" w:themeColor="text1"/>
          <w:lang w:val="de-DE"/>
        </w:rPr>
        <w:t>Bender D, Lösel F. Protektive Faktoren der psychisch gesunden Entwicklung junger Menschen: Ein Beitrag zur Kontroverse um saluto- und pathogenetische Ansätze. In Margraf J, Siegrist J, Neumer S (eds.). Gesundheits- oder Krankheitstheorie? Saluto- vs. pathogenetische Ansätze im Gesundheitswesen. Berlin: Springer, 1998</w:t>
      </w:r>
      <w:r w:rsidR="00761300" w:rsidRPr="007E6A17">
        <w:rPr>
          <w:color w:val="000000" w:themeColor="text1"/>
          <w:lang w:val="de-DE"/>
        </w:rPr>
        <w:t xml:space="preserve">; </w:t>
      </w:r>
      <w:r w:rsidRPr="007E6A17">
        <w:rPr>
          <w:color w:val="000000" w:themeColor="text1"/>
          <w:lang w:val="de-DE"/>
        </w:rPr>
        <w:t>pp.119-145.</w:t>
      </w:r>
    </w:p>
    <w:p w14:paraId="08C60DEA" w14:textId="708F2ED0" w:rsidR="00F2600F" w:rsidRPr="007E6A17" w:rsidRDefault="00761300" w:rsidP="00F25463">
      <w:pPr>
        <w:spacing w:before="120" w:after="120" w:line="240" w:lineRule="exact"/>
        <w:ind w:left="560" w:hanging="560"/>
        <w:rPr>
          <w:color w:val="000000" w:themeColor="text1"/>
        </w:rPr>
      </w:pPr>
      <w:r w:rsidRPr="007E6A17">
        <w:rPr>
          <w:color w:val="000000" w:themeColor="text1"/>
          <w:lang w:val="de-DE"/>
        </w:rPr>
        <w:t>Beck, A</w:t>
      </w:r>
      <w:r w:rsidR="006413D2" w:rsidRPr="007E6A17">
        <w:rPr>
          <w:color w:val="000000" w:themeColor="text1"/>
          <w:lang w:val="de-DE"/>
        </w:rPr>
        <w:t>T., Ward, C</w:t>
      </w:r>
      <w:r w:rsidRPr="007E6A17">
        <w:rPr>
          <w:color w:val="000000" w:themeColor="text1"/>
          <w:lang w:val="de-DE"/>
        </w:rPr>
        <w:t>. H., Mendelson, M., Mock, J.,</w:t>
      </w:r>
      <w:r w:rsidR="006413D2" w:rsidRPr="007E6A17">
        <w:rPr>
          <w:color w:val="000000" w:themeColor="text1"/>
          <w:lang w:val="de-DE"/>
        </w:rPr>
        <w:t xml:space="preserve"> Erbaugh, J. An inventory for measuring depression. </w:t>
      </w:r>
      <w:r w:rsidRPr="007E6A17">
        <w:rPr>
          <w:color w:val="000000" w:themeColor="text1"/>
        </w:rPr>
        <w:t xml:space="preserve">Archives of General Psychiatry </w:t>
      </w:r>
      <w:r w:rsidRPr="007E6A17">
        <w:rPr>
          <w:color w:val="000000" w:themeColor="text1"/>
          <w:lang w:val="en-US"/>
        </w:rPr>
        <w:t xml:space="preserve">196; </w:t>
      </w:r>
      <w:r w:rsidRPr="007E6A17">
        <w:rPr>
          <w:color w:val="000000" w:themeColor="text1"/>
        </w:rPr>
        <w:t>4:</w:t>
      </w:r>
      <w:r w:rsidR="006413D2" w:rsidRPr="007E6A17">
        <w:rPr>
          <w:color w:val="000000" w:themeColor="text1"/>
        </w:rPr>
        <w:t>561-571.</w:t>
      </w:r>
    </w:p>
    <w:p w14:paraId="6356F0F0" w14:textId="7B389457" w:rsidR="00F2600F" w:rsidRPr="007E6A17" w:rsidRDefault="006413D2" w:rsidP="00F25463">
      <w:pPr>
        <w:spacing w:before="120" w:after="120" w:line="240" w:lineRule="exact"/>
        <w:ind w:left="560" w:hanging="560"/>
        <w:rPr>
          <w:color w:val="000000" w:themeColor="text1"/>
        </w:rPr>
      </w:pPr>
      <w:r w:rsidRPr="007E6A17">
        <w:rPr>
          <w:color w:val="000000" w:themeColor="text1"/>
        </w:rPr>
        <w:t>Bonanno GA, Westphal M, Mancini AD. Resilience to loss and potential trauma. Annu Rev Clin Psychol 2011;</w:t>
      </w:r>
      <w:r w:rsidR="00761300" w:rsidRPr="007E6A17">
        <w:rPr>
          <w:color w:val="000000" w:themeColor="text1"/>
        </w:rPr>
        <w:t xml:space="preserve"> </w:t>
      </w:r>
      <w:r w:rsidRPr="007E6A17">
        <w:rPr>
          <w:color w:val="000000" w:themeColor="text1"/>
        </w:rPr>
        <w:t>7:511-535.</w:t>
      </w:r>
    </w:p>
    <w:p w14:paraId="449FC078" w14:textId="43297B4D" w:rsidR="00DE35F9" w:rsidRPr="007E6A17" w:rsidRDefault="00DE35F9" w:rsidP="00F25463">
      <w:pPr>
        <w:spacing w:before="120" w:after="120" w:line="240" w:lineRule="exact"/>
        <w:ind w:left="560" w:hanging="560"/>
        <w:rPr>
          <w:color w:val="000000" w:themeColor="text1"/>
        </w:rPr>
      </w:pPr>
      <w:r w:rsidRPr="007E6A17">
        <w:rPr>
          <w:color w:val="000000" w:themeColor="text1"/>
        </w:rPr>
        <w:t xml:space="preserve">Brietzke E, Magee T, Freire RCR, Gomes FA, Milev R. Three insights on psychoneuroimmunology of mood disorders to be taken from the COVID-19 pandemic. Brain Behav Immun Health. 2020;5:100076. </w:t>
      </w:r>
    </w:p>
    <w:p w14:paraId="47185AD4" w14:textId="329E1D69" w:rsidR="002E7DBB" w:rsidRPr="007E6A17" w:rsidRDefault="002E7DBB" w:rsidP="00F25463">
      <w:pPr>
        <w:spacing w:before="120" w:after="120" w:line="240" w:lineRule="exact"/>
        <w:ind w:left="560" w:hanging="560"/>
        <w:rPr>
          <w:color w:val="000000" w:themeColor="text1"/>
        </w:rPr>
      </w:pPr>
      <w:r w:rsidRPr="007E6A17">
        <w:rPr>
          <w:color w:val="000000" w:themeColor="text1"/>
        </w:rPr>
        <w:t>Chopra KK, Arora VK. Covid-19 and social stigma: Role of scientific community. Indian J Tuberc. 2020;67:284-285. doi:10.1016/j.ijtb.2020.07.012</w:t>
      </w:r>
    </w:p>
    <w:p w14:paraId="084FDEC2" w14:textId="24210799" w:rsidR="00F2600F" w:rsidRPr="007E6A17" w:rsidRDefault="00761300" w:rsidP="00F25463">
      <w:pPr>
        <w:spacing w:before="120" w:after="120" w:line="240" w:lineRule="exact"/>
        <w:ind w:left="560" w:hanging="560"/>
        <w:rPr>
          <w:color w:val="000000" w:themeColor="text1"/>
        </w:rPr>
      </w:pPr>
      <w:r w:rsidRPr="007E6A17">
        <w:rPr>
          <w:color w:val="000000" w:themeColor="text1"/>
        </w:rPr>
        <w:t>Cohen J. A power primer. Psychol Bull</w:t>
      </w:r>
      <w:r w:rsidR="006413D2" w:rsidRPr="007E6A17">
        <w:rPr>
          <w:color w:val="000000" w:themeColor="text1"/>
        </w:rPr>
        <w:t xml:space="preserve"> </w:t>
      </w:r>
      <w:r w:rsidRPr="007E6A17">
        <w:rPr>
          <w:color w:val="000000" w:themeColor="text1"/>
        </w:rPr>
        <w:t>1992; 112</w:t>
      </w:r>
      <w:r w:rsidR="006413D2" w:rsidRPr="007E6A17">
        <w:rPr>
          <w:color w:val="000000" w:themeColor="text1"/>
        </w:rPr>
        <w:t>:155-159.</w:t>
      </w:r>
    </w:p>
    <w:p w14:paraId="7B21649B" w14:textId="354C8671" w:rsidR="00F2600F" w:rsidRPr="007E6A17" w:rsidRDefault="006413D2" w:rsidP="00F25463">
      <w:pPr>
        <w:spacing w:before="120" w:after="120" w:line="240" w:lineRule="exact"/>
        <w:ind w:left="560" w:hanging="560"/>
        <w:rPr>
          <w:color w:val="000000" w:themeColor="text1"/>
        </w:rPr>
      </w:pPr>
      <w:r w:rsidRPr="007E6A17">
        <w:rPr>
          <w:color w:val="000000" w:themeColor="text1"/>
        </w:rPr>
        <w:t>Cohen S, Kamarck T, Mermelstein R. A global measure of perceived stress. J Health Soc Behav 1983;</w:t>
      </w:r>
      <w:r w:rsidR="00761300" w:rsidRPr="007E6A17">
        <w:rPr>
          <w:color w:val="000000" w:themeColor="text1"/>
        </w:rPr>
        <w:t xml:space="preserve"> </w:t>
      </w:r>
      <w:r w:rsidRPr="007E6A17">
        <w:rPr>
          <w:color w:val="000000" w:themeColor="text1"/>
        </w:rPr>
        <w:t>24:385-396.</w:t>
      </w:r>
    </w:p>
    <w:p w14:paraId="4A12DE18" w14:textId="7B53DB2A" w:rsidR="00101E1A" w:rsidRPr="007E6A17" w:rsidRDefault="00101E1A" w:rsidP="00F25463">
      <w:pPr>
        <w:spacing w:before="120" w:after="120" w:line="240" w:lineRule="exact"/>
        <w:ind w:left="560" w:hanging="560"/>
        <w:rPr>
          <w:color w:val="000000" w:themeColor="text1"/>
        </w:rPr>
      </w:pPr>
      <w:r w:rsidRPr="007E6A17">
        <w:rPr>
          <w:color w:val="000000" w:themeColor="text1"/>
        </w:rPr>
        <w:t xml:space="preserve">Corrigan PW. On the stigma of mental illness: Practical strategies for research and social change. American Psychological Association; Washington: 2005. </w:t>
      </w:r>
    </w:p>
    <w:p w14:paraId="4B1D8DFC" w14:textId="2BC76FE9" w:rsidR="00F2600F" w:rsidRPr="007E6A17" w:rsidRDefault="006413D2" w:rsidP="00F25463">
      <w:pPr>
        <w:spacing w:before="120" w:after="120" w:line="240" w:lineRule="exact"/>
        <w:ind w:left="560" w:hanging="560"/>
        <w:rPr>
          <w:color w:val="000000" w:themeColor="text1"/>
        </w:rPr>
      </w:pPr>
      <w:r w:rsidRPr="007E6A17">
        <w:rPr>
          <w:color w:val="000000" w:themeColor="text1"/>
        </w:rPr>
        <w:t>Corrigan PW, Watson AC. Understanding the impact of stigma on people with mental illness. World Psychiatry 2002;</w:t>
      </w:r>
      <w:r w:rsidR="00761300" w:rsidRPr="007E6A17">
        <w:rPr>
          <w:color w:val="000000" w:themeColor="text1"/>
        </w:rPr>
        <w:t xml:space="preserve"> </w:t>
      </w:r>
      <w:r w:rsidRPr="007E6A17">
        <w:rPr>
          <w:color w:val="000000" w:themeColor="text1"/>
        </w:rPr>
        <w:t>1:16–20.</w:t>
      </w:r>
    </w:p>
    <w:p w14:paraId="03467912" w14:textId="4842E4FF" w:rsidR="00F2600F" w:rsidRPr="007E6A17" w:rsidRDefault="006413D2" w:rsidP="00F25463">
      <w:pPr>
        <w:spacing w:before="120" w:after="120" w:line="240" w:lineRule="exact"/>
        <w:ind w:left="560" w:hanging="560"/>
        <w:rPr>
          <w:color w:val="000000" w:themeColor="text1"/>
        </w:rPr>
      </w:pPr>
      <w:r w:rsidRPr="007E6A17">
        <w:rPr>
          <w:color w:val="000000" w:themeColor="text1"/>
        </w:rPr>
        <w:t>Crocker J, Quinn DM. Social stigma and the self: meanings, situations, and self-esteem. In: Heatherton TF, Kleck RE, Hebl MR, Hull JG (Eds.). The Social Psychology of Stigma, Guilford Press, New York, NY, US;</w:t>
      </w:r>
      <w:r w:rsidR="00761300" w:rsidRPr="007E6A17">
        <w:rPr>
          <w:color w:val="000000" w:themeColor="text1"/>
        </w:rPr>
        <w:t xml:space="preserve"> </w:t>
      </w:r>
      <w:r w:rsidRPr="007E6A17">
        <w:rPr>
          <w:color w:val="000000" w:themeColor="text1"/>
        </w:rPr>
        <w:t>2000:pp 153-183.</w:t>
      </w:r>
    </w:p>
    <w:p w14:paraId="6CFB9E7A" w14:textId="34BDF8E8" w:rsidR="00F7007B" w:rsidRPr="007E6A17" w:rsidRDefault="00761300" w:rsidP="00F7007B">
      <w:pPr>
        <w:spacing w:before="120" w:after="120" w:line="240" w:lineRule="exact"/>
        <w:ind w:left="560" w:hanging="560"/>
        <w:rPr>
          <w:color w:val="000000" w:themeColor="text1"/>
        </w:rPr>
      </w:pPr>
      <w:r w:rsidRPr="007E6A17">
        <w:rPr>
          <w:color w:val="000000" w:themeColor="text1"/>
        </w:rPr>
        <w:t>De Picker L, Fransen E, Coppens V, Timmers M</w:t>
      </w:r>
      <w:r w:rsidR="00F7007B" w:rsidRPr="007E6A17">
        <w:rPr>
          <w:color w:val="000000" w:themeColor="text1"/>
        </w:rPr>
        <w:t>, d</w:t>
      </w:r>
      <w:r w:rsidRPr="007E6A17">
        <w:rPr>
          <w:color w:val="000000" w:themeColor="text1"/>
        </w:rPr>
        <w:t>e Boer P, Oberacher H, Fuchs D, Verkerk R, Sabbe B</w:t>
      </w:r>
      <w:r w:rsidR="00F7007B" w:rsidRPr="007E6A17">
        <w:rPr>
          <w:color w:val="000000" w:themeColor="text1"/>
        </w:rPr>
        <w:t>, Morrens, M. Immune and Neuroendocrine Trait and State Markers in Psychotic Illness: Decreased Kynurenines Marking Psychotic Exacerbations. Frontiers in Immunology - Section Inflammation, 2019 accepted.</w:t>
      </w:r>
    </w:p>
    <w:p w14:paraId="41DBFBBB" w14:textId="4C29758F" w:rsidR="001E614F" w:rsidRPr="007E6A17" w:rsidRDefault="00761300" w:rsidP="001B7FB3">
      <w:pPr>
        <w:spacing w:before="120" w:after="120" w:line="240" w:lineRule="exact"/>
        <w:ind w:left="560" w:hanging="560"/>
        <w:rPr>
          <w:color w:val="000000" w:themeColor="text1"/>
        </w:rPr>
      </w:pPr>
      <w:r w:rsidRPr="007E6A17">
        <w:rPr>
          <w:color w:val="000000" w:themeColor="text1"/>
        </w:rPr>
        <w:t>Doppler C, Arnhard K, Dumfarth J, Heinz K, Messner B, Stern C, Koal T, Klavins K, Danzl K, Pitterl F, Grimm M, Oberacher H, Bernhard D.</w:t>
      </w:r>
      <w:r w:rsidR="001E614F" w:rsidRPr="007E6A17">
        <w:rPr>
          <w:color w:val="000000" w:themeColor="text1"/>
        </w:rPr>
        <w:t xml:space="preserve"> Metabolomic Profiling of Ascending Thoracic Aortic Aneurysms and Dissections - Implications for Pathophysiology and Biomarker Search. PLOS One, 12 (2017), e0176727.</w:t>
      </w:r>
    </w:p>
    <w:p w14:paraId="419F4F67" w14:textId="12467569" w:rsidR="00F2600F" w:rsidRPr="007E6A17" w:rsidRDefault="006413D2" w:rsidP="00F25463">
      <w:pPr>
        <w:spacing w:before="120" w:after="120" w:line="240" w:lineRule="exact"/>
        <w:ind w:left="560" w:hanging="560"/>
        <w:rPr>
          <w:color w:val="000000" w:themeColor="text1"/>
        </w:rPr>
      </w:pPr>
      <w:r w:rsidRPr="007E6A17">
        <w:rPr>
          <w:color w:val="000000" w:themeColor="text1"/>
        </w:rPr>
        <w:t>Editors. Stop the coronavirus stigma now. Nature 2020;</w:t>
      </w:r>
      <w:r w:rsidR="00761300" w:rsidRPr="007E6A17">
        <w:rPr>
          <w:color w:val="000000" w:themeColor="text1"/>
        </w:rPr>
        <w:t xml:space="preserve"> </w:t>
      </w:r>
      <w:r w:rsidRPr="007E6A17">
        <w:rPr>
          <w:color w:val="000000" w:themeColor="text1"/>
        </w:rPr>
        <w:t>580:165.</w:t>
      </w:r>
    </w:p>
    <w:p w14:paraId="17B5EE2D" w14:textId="426D016F" w:rsidR="00F2600F" w:rsidRPr="007E6A17" w:rsidRDefault="006413D2" w:rsidP="00F25463">
      <w:pPr>
        <w:spacing w:before="120" w:after="120" w:line="240" w:lineRule="exact"/>
        <w:ind w:left="560" w:hanging="560"/>
        <w:rPr>
          <w:color w:val="000000" w:themeColor="text1"/>
        </w:rPr>
      </w:pPr>
      <w:r w:rsidRPr="007E6A17">
        <w:rPr>
          <w:color w:val="000000" w:themeColor="text1"/>
        </w:rPr>
        <w:t>Egeter J, Hüfner K, Sztankay M, Holzner B, Sperner-Unterweger B. Implementation of an electronic routine outcome monitoring at an inpatient unit for psychoso</w:t>
      </w:r>
      <w:r w:rsidR="00761300" w:rsidRPr="007E6A17">
        <w:rPr>
          <w:color w:val="000000" w:themeColor="text1"/>
        </w:rPr>
        <w:t>matic medicine. J Psychosom Res</w:t>
      </w:r>
      <w:r w:rsidRPr="007E6A17">
        <w:rPr>
          <w:color w:val="000000" w:themeColor="text1"/>
        </w:rPr>
        <w:t xml:space="preserve"> 2018;</w:t>
      </w:r>
      <w:r w:rsidR="00761300" w:rsidRPr="007E6A17">
        <w:rPr>
          <w:color w:val="000000" w:themeColor="text1"/>
        </w:rPr>
        <w:t xml:space="preserve"> </w:t>
      </w:r>
      <w:r w:rsidRPr="007E6A17">
        <w:rPr>
          <w:color w:val="000000" w:themeColor="text1"/>
        </w:rPr>
        <w:t>105:64-71.</w:t>
      </w:r>
    </w:p>
    <w:p w14:paraId="397EF0F7" w14:textId="22A5EB78" w:rsidR="00F2600F" w:rsidRPr="007E6A17" w:rsidRDefault="006413D2" w:rsidP="00F25463">
      <w:pPr>
        <w:spacing w:before="120" w:after="120" w:line="240" w:lineRule="exact"/>
        <w:ind w:left="560" w:hanging="560"/>
        <w:rPr>
          <w:color w:val="000000" w:themeColor="text1"/>
        </w:rPr>
      </w:pPr>
      <w:r w:rsidRPr="007E6A17">
        <w:rPr>
          <w:color w:val="000000" w:themeColor="text1"/>
        </w:rPr>
        <w:lastRenderedPageBreak/>
        <w:t>Eichhorn S, Mehnert A, Stephan M. German version of the Social Impact Scale – pilot testing of an instrument for measuring experienced stigmatization in a sample of cancer patients. Psychother Psych Med 2015;</w:t>
      </w:r>
      <w:r w:rsidR="00761300" w:rsidRPr="007E6A17">
        <w:rPr>
          <w:color w:val="000000" w:themeColor="text1"/>
        </w:rPr>
        <w:t xml:space="preserve"> </w:t>
      </w:r>
      <w:r w:rsidRPr="007E6A17">
        <w:rPr>
          <w:color w:val="000000" w:themeColor="text1"/>
        </w:rPr>
        <w:t>65:183-190.</w:t>
      </w:r>
    </w:p>
    <w:p w14:paraId="4E9ACF34" w14:textId="4E582E28" w:rsidR="00F2600F" w:rsidRPr="007E6A17" w:rsidRDefault="006413D2" w:rsidP="00F25463">
      <w:pPr>
        <w:spacing w:before="120" w:after="120" w:line="240" w:lineRule="exact"/>
        <w:ind w:left="560" w:hanging="560"/>
        <w:rPr>
          <w:color w:val="000000" w:themeColor="text1"/>
        </w:rPr>
      </w:pPr>
      <w:r w:rsidRPr="007E6A17">
        <w:rPr>
          <w:color w:val="000000" w:themeColor="text1"/>
        </w:rPr>
        <w:t>Fife BL, Wright ER. The dimensionality of stigma: a comparison of its impact on the self of persons with HIV/AIDS and cancer. J Health Soc Behav 2000;</w:t>
      </w:r>
      <w:r w:rsidR="00761300" w:rsidRPr="007E6A17">
        <w:rPr>
          <w:color w:val="000000" w:themeColor="text1"/>
        </w:rPr>
        <w:t xml:space="preserve"> </w:t>
      </w:r>
      <w:r w:rsidRPr="007E6A17">
        <w:rPr>
          <w:color w:val="000000" w:themeColor="text1"/>
        </w:rPr>
        <w:t>41:50-67.</w:t>
      </w:r>
    </w:p>
    <w:p w14:paraId="240BD376" w14:textId="47ECC26A" w:rsidR="00F2600F" w:rsidRPr="007E6A17" w:rsidRDefault="006413D2" w:rsidP="00F25463">
      <w:pPr>
        <w:spacing w:before="120" w:after="120" w:line="240" w:lineRule="exact"/>
        <w:ind w:left="560" w:hanging="560"/>
        <w:rPr>
          <w:color w:val="000000" w:themeColor="text1"/>
        </w:rPr>
      </w:pPr>
      <w:r w:rsidRPr="007E6A17">
        <w:rPr>
          <w:color w:val="000000" w:themeColor="text1"/>
        </w:rPr>
        <w:t>Firmin RL, Luther L, Lysaker PH, Minor KS, Salyers MP. Stigma resistance is positively associated with psychiatric and psychosocial outcomes: a meta-analysis. Schizophr Res 2016;</w:t>
      </w:r>
      <w:r w:rsidR="00761300" w:rsidRPr="007E6A17">
        <w:rPr>
          <w:color w:val="000000" w:themeColor="text1"/>
        </w:rPr>
        <w:t xml:space="preserve"> </w:t>
      </w:r>
      <w:r w:rsidRPr="007E6A17">
        <w:rPr>
          <w:color w:val="000000" w:themeColor="text1"/>
        </w:rPr>
        <w:t>175:118-128.</w:t>
      </w:r>
    </w:p>
    <w:p w14:paraId="74BC19F9" w14:textId="590DFC82" w:rsidR="00F2600F" w:rsidRPr="007E6A17" w:rsidRDefault="006413D2" w:rsidP="00F25463">
      <w:pPr>
        <w:spacing w:before="120" w:after="120" w:line="240" w:lineRule="exact"/>
        <w:ind w:left="560" w:hanging="560"/>
        <w:rPr>
          <w:color w:val="000000" w:themeColor="text1"/>
        </w:rPr>
      </w:pPr>
      <w:r w:rsidRPr="007E6A17">
        <w:rPr>
          <w:color w:val="000000" w:themeColor="text1"/>
        </w:rPr>
        <w:t>Friborg O, Hjemdal O, Rosenvinge JH, Martinussen M, Aslaksen PM, Flaten MA. Resilience as a moderator of pain and stress. J Pychosom Res 2006;</w:t>
      </w:r>
      <w:r w:rsidR="00761300" w:rsidRPr="007E6A17">
        <w:rPr>
          <w:color w:val="000000" w:themeColor="text1"/>
        </w:rPr>
        <w:t xml:space="preserve"> </w:t>
      </w:r>
      <w:r w:rsidRPr="007E6A17">
        <w:rPr>
          <w:color w:val="000000" w:themeColor="text1"/>
        </w:rPr>
        <w:t>61:213–219.</w:t>
      </w:r>
    </w:p>
    <w:p w14:paraId="4B857197" w14:textId="77777777" w:rsidR="00886184" w:rsidRPr="007E6A17" w:rsidRDefault="00886184" w:rsidP="00886184">
      <w:pPr>
        <w:spacing w:before="120" w:after="120" w:line="240" w:lineRule="exact"/>
        <w:ind w:left="560" w:hanging="560"/>
        <w:rPr>
          <w:color w:val="000000" w:themeColor="text1"/>
        </w:rPr>
      </w:pPr>
      <w:r w:rsidRPr="007E6A17">
        <w:rPr>
          <w:color w:val="000000" w:themeColor="text1"/>
        </w:rPr>
        <w:t>Geisler, S., Mayersbach, P., Becker, K., Schennach H., Fuchs, D.,  Gostner, J. M.,  Serum tryptophan, kynurenine, phenylalanine, tyrosine and neopterin concentrations in 100 healthy blood donors Pteridines 2015; 26(1). 31-36. https://doi.org/10.1515/pterid-2014-0015 |</w:t>
      </w:r>
    </w:p>
    <w:p w14:paraId="6F3D69ED" w14:textId="059921D8" w:rsidR="00F2600F" w:rsidRPr="007E6A17" w:rsidRDefault="006413D2" w:rsidP="00F25463">
      <w:pPr>
        <w:spacing w:before="120" w:after="120" w:line="240" w:lineRule="exact"/>
        <w:ind w:left="560" w:hanging="560"/>
        <w:rPr>
          <w:color w:val="000000" w:themeColor="text1"/>
          <w:lang w:val="de-DE"/>
        </w:rPr>
      </w:pPr>
      <w:r w:rsidRPr="007E6A17">
        <w:rPr>
          <w:color w:val="000000" w:themeColor="text1"/>
        </w:rPr>
        <w:t xml:space="preserve">Gooding PA, Hurst A, Johnson J, Tarrier N. Psychological resilience in young and older adults. </w:t>
      </w:r>
      <w:r w:rsidRPr="007E6A17">
        <w:rPr>
          <w:color w:val="000000" w:themeColor="text1"/>
          <w:lang w:val="de-DE"/>
        </w:rPr>
        <w:t>Int J Geriatr Psychiatry 2012;</w:t>
      </w:r>
      <w:r w:rsidR="00761300" w:rsidRPr="007E6A17">
        <w:rPr>
          <w:color w:val="000000" w:themeColor="text1"/>
          <w:lang w:val="de-DE"/>
        </w:rPr>
        <w:t xml:space="preserve"> </w:t>
      </w:r>
      <w:r w:rsidRPr="007E6A17">
        <w:rPr>
          <w:color w:val="000000" w:themeColor="text1"/>
          <w:lang w:val="de-DE"/>
        </w:rPr>
        <w:t>27:262-270.</w:t>
      </w:r>
    </w:p>
    <w:p w14:paraId="7B7A5366" w14:textId="3E9759D0" w:rsidR="00886184" w:rsidRPr="007E6A17" w:rsidRDefault="00886184" w:rsidP="00886184">
      <w:pPr>
        <w:spacing w:before="120" w:after="120" w:line="240" w:lineRule="exact"/>
        <w:ind w:left="560" w:hanging="560"/>
        <w:rPr>
          <w:color w:val="000000" w:themeColor="text1"/>
        </w:rPr>
      </w:pPr>
      <w:r w:rsidRPr="007E6A17">
        <w:rPr>
          <w:color w:val="000000" w:themeColor="text1"/>
          <w:lang w:val="de-DE"/>
        </w:rPr>
        <w:t xml:space="preserve">Gostner JM, Geisler S, Stonig M, Mair L, Sperner-Unterweger B, Fuchs D. </w:t>
      </w:r>
      <w:hyperlink r:id="rId12" w:history="1">
        <w:r w:rsidRPr="007E6A17">
          <w:rPr>
            <w:color w:val="000000" w:themeColor="text1"/>
            <w:lang w:val="en-US"/>
          </w:rPr>
          <w:t>Tryptophan Metabolism and Related Pathways in Psychoneuroimmunology: The Impact of Nutrition and Lifestyle.</w:t>
        </w:r>
      </w:hyperlink>
      <w:r w:rsidRPr="007E6A17">
        <w:rPr>
          <w:color w:val="000000" w:themeColor="text1"/>
          <w:lang w:val="en-US"/>
        </w:rPr>
        <w:t xml:space="preserve"> </w:t>
      </w:r>
      <w:r w:rsidRPr="007E6A17">
        <w:rPr>
          <w:color w:val="000000" w:themeColor="text1"/>
        </w:rPr>
        <w:t>Neuropsychobiology. 2020;</w:t>
      </w:r>
      <w:r w:rsidR="00761300" w:rsidRPr="007E6A17">
        <w:rPr>
          <w:color w:val="000000" w:themeColor="text1"/>
        </w:rPr>
        <w:t xml:space="preserve"> 79</w:t>
      </w:r>
      <w:r w:rsidRPr="007E6A17">
        <w:rPr>
          <w:color w:val="000000" w:themeColor="text1"/>
        </w:rPr>
        <w:t xml:space="preserve">:89-99. </w:t>
      </w:r>
    </w:p>
    <w:p w14:paraId="7A1F359F" w14:textId="77777777" w:rsidR="002E7DBB" w:rsidRPr="007E6A17" w:rsidRDefault="002E7DBB" w:rsidP="009467FB">
      <w:pPr>
        <w:spacing w:before="120" w:after="120" w:line="240" w:lineRule="exact"/>
        <w:ind w:left="560" w:hanging="560"/>
        <w:rPr>
          <w:color w:val="000000" w:themeColor="text1"/>
        </w:rPr>
      </w:pPr>
      <w:r w:rsidRPr="007E6A17">
        <w:rPr>
          <w:color w:val="000000" w:themeColor="text1"/>
          <w:lang w:val="es-ES"/>
        </w:rPr>
        <w:t xml:space="preserve">Guo Q, Zheng Y, Shi J, et al. </w:t>
      </w:r>
      <w:r w:rsidRPr="007E6A17">
        <w:rPr>
          <w:color w:val="000000" w:themeColor="text1"/>
        </w:rPr>
        <w:t>Immediate psychological distress in quarantined patients with COVID-19 and its association with peripheral inflammation: A mixed-method study. Brain Behav Immun. 2020;88:17-27. doi:10.1016/j.bbi.2020.05.038</w:t>
      </w:r>
    </w:p>
    <w:p w14:paraId="2215AEB2" w14:textId="367360B0" w:rsidR="00F2600F" w:rsidRPr="007E6A17" w:rsidRDefault="006413D2" w:rsidP="009467FB">
      <w:pPr>
        <w:spacing w:before="120" w:after="120" w:line="240" w:lineRule="exact"/>
        <w:ind w:left="560" w:hanging="560"/>
        <w:rPr>
          <w:color w:val="000000" w:themeColor="text1"/>
        </w:rPr>
      </w:pPr>
      <w:r w:rsidRPr="007E6A17">
        <w:rPr>
          <w:color w:val="000000" w:themeColor="text1"/>
        </w:rPr>
        <w:t>Guy W. Clinical Global Impressions. ECDEU assessment manual for psychopharmacology, revised (DHEW Publ No ADM 76-338). National Institute of Mental Health, Rockville, MD 1976:pp 218-222.</w:t>
      </w:r>
    </w:p>
    <w:p w14:paraId="0351228C" w14:textId="01E12846" w:rsidR="009319B7" w:rsidRPr="007E6A17" w:rsidRDefault="009319B7" w:rsidP="009467FB">
      <w:pPr>
        <w:spacing w:before="120" w:after="120" w:line="240" w:lineRule="exact"/>
        <w:ind w:left="560" w:hanging="560"/>
        <w:rPr>
          <w:color w:val="000000" w:themeColor="text1"/>
        </w:rPr>
      </w:pPr>
      <w:r w:rsidRPr="007E6A17">
        <w:rPr>
          <w:color w:val="000000" w:themeColor="text1"/>
        </w:rPr>
        <w:t>Haroon, E., Raison, C. L., &amp; Miller, A. H. (2012).</w:t>
      </w:r>
      <w:r w:rsidRPr="007E6A17">
        <w:rPr>
          <w:color w:val="303030"/>
          <w:shd w:val="clear" w:color="auto" w:fill="FFFFFF"/>
        </w:rPr>
        <w:t xml:space="preserve"> </w:t>
      </w:r>
      <w:r w:rsidRPr="007E6A17">
        <w:rPr>
          <w:color w:val="000000" w:themeColor="text1"/>
        </w:rPr>
        <w:t>Psychoneuroimmunology meets neuropsychopharmacology: translational implications of the impact of inflammation on behavior. Neuropsycho</w:t>
      </w:r>
      <w:r w:rsidR="009824BE" w:rsidRPr="007E6A17">
        <w:rPr>
          <w:color w:val="000000" w:themeColor="text1"/>
        </w:rPr>
        <w:t xml:space="preserve">pharmacology </w:t>
      </w:r>
      <w:r w:rsidRPr="007E6A17">
        <w:rPr>
          <w:color w:val="000000" w:themeColor="text1"/>
        </w:rPr>
        <w:t>37, 137–162. https://doi.org/10.1038/npp.2011.205</w:t>
      </w:r>
    </w:p>
    <w:p w14:paraId="6F11AA97" w14:textId="67085C8B" w:rsidR="00F2600F" w:rsidRPr="007E6A17" w:rsidRDefault="006413D2" w:rsidP="009467FB">
      <w:pPr>
        <w:spacing w:before="120" w:after="120" w:line="240" w:lineRule="exact"/>
        <w:ind w:left="560" w:hanging="560"/>
        <w:rPr>
          <w:color w:val="000000" w:themeColor="text1"/>
        </w:rPr>
      </w:pPr>
      <w:r w:rsidRPr="007E6A17">
        <w:rPr>
          <w:color w:val="000000" w:themeColor="text1"/>
        </w:rPr>
        <w:t>Hawke LD, Parikh SV, Michalak EE. Stigma and bipolar disorder: a review of the literature. J Affect Disord 2013;</w:t>
      </w:r>
      <w:r w:rsidR="00761300" w:rsidRPr="007E6A17">
        <w:rPr>
          <w:color w:val="000000" w:themeColor="text1"/>
        </w:rPr>
        <w:t xml:space="preserve"> </w:t>
      </w:r>
      <w:r w:rsidRPr="007E6A17">
        <w:rPr>
          <w:color w:val="000000" w:themeColor="text1"/>
        </w:rPr>
        <w:t>150:181-191.</w:t>
      </w:r>
    </w:p>
    <w:p w14:paraId="13CA6469" w14:textId="432ABC4A" w:rsidR="00F2600F" w:rsidRPr="007E6A17" w:rsidRDefault="006413D2" w:rsidP="009467FB">
      <w:pPr>
        <w:spacing w:before="120" w:after="120" w:line="240" w:lineRule="exact"/>
        <w:ind w:left="560" w:hanging="560"/>
        <w:rPr>
          <w:color w:val="000000" w:themeColor="text1"/>
        </w:rPr>
      </w:pPr>
      <w:r w:rsidRPr="007E6A17">
        <w:rPr>
          <w:color w:val="000000" w:themeColor="text1"/>
        </w:rPr>
        <w:t>Hofer A, Mizuno Y, Frajo-Apor B, Kemmler G, Suzuki T, Pardeller S, Welte A, Sondermann C, Mimura M, Wartelsteiner F, Fleischhacker WW, Uchida, H. Resilience, internalized stigma, self-esteem, and hopelessness among people with schizophrenia: cultural comparison in Austria and Japan. Schizophr Res 2016;</w:t>
      </w:r>
      <w:r w:rsidR="00761300" w:rsidRPr="007E6A17">
        <w:rPr>
          <w:color w:val="000000" w:themeColor="text1"/>
        </w:rPr>
        <w:t xml:space="preserve"> </w:t>
      </w:r>
      <w:r w:rsidRPr="007E6A17">
        <w:rPr>
          <w:color w:val="000000" w:themeColor="text1"/>
        </w:rPr>
        <w:t>171:86-91.</w:t>
      </w:r>
    </w:p>
    <w:p w14:paraId="567AC5DE" w14:textId="77777777" w:rsidR="00F2600F" w:rsidRPr="007E6A17" w:rsidRDefault="006413D2" w:rsidP="009467FB">
      <w:pPr>
        <w:spacing w:before="120" w:after="120" w:line="240" w:lineRule="exact"/>
        <w:ind w:left="560" w:hanging="560"/>
        <w:rPr>
          <w:color w:val="000000" w:themeColor="text1"/>
        </w:rPr>
      </w:pPr>
      <w:r w:rsidRPr="007E6A17">
        <w:rPr>
          <w:color w:val="000000" w:themeColor="text1"/>
        </w:rPr>
        <w:t>Hofer A, Mizuno Y, Wartelsteiner F, Wolfgang Fleischhacker W, Frajo-Apor B, Kemmler G, Mimura M, Pardeller S, Sondermann C, Suzuki T, Welte A, Uchida H. Quality of life in schizophrenia and bipolar disorder: The impact of symptomatic remission and resilience. Eur Psychiatry 2017;46:42-47.</w:t>
      </w:r>
    </w:p>
    <w:p w14:paraId="3F05B88E" w14:textId="1ADDB88A" w:rsidR="00F2600F" w:rsidRPr="007E6A17" w:rsidRDefault="006413D2" w:rsidP="009467FB">
      <w:pPr>
        <w:spacing w:before="120" w:after="120" w:line="240" w:lineRule="exact"/>
        <w:ind w:left="560" w:hanging="560"/>
        <w:rPr>
          <w:color w:val="000000" w:themeColor="text1"/>
        </w:rPr>
      </w:pPr>
      <w:r w:rsidRPr="007E6A17">
        <w:rPr>
          <w:color w:val="000000" w:themeColor="text1"/>
        </w:rPr>
        <w:t>Hofer A, Post F, Pardeller S, Frajo-Apor B, Hoertnagl CM, Kemmler G, Fleischhacker WW. Self-stigma versus stigma resistance in schizophrenia: Associations with resilience, premorbid adjustment, and clinical symptoms. Psychiatry Res 2019;</w:t>
      </w:r>
      <w:r w:rsidR="00761300" w:rsidRPr="007E6A17">
        <w:rPr>
          <w:color w:val="000000" w:themeColor="text1"/>
        </w:rPr>
        <w:t xml:space="preserve"> </w:t>
      </w:r>
      <w:r w:rsidRPr="007E6A17">
        <w:rPr>
          <w:color w:val="000000" w:themeColor="text1"/>
        </w:rPr>
        <w:t>271:396-401.</w:t>
      </w:r>
    </w:p>
    <w:p w14:paraId="5985F06F" w14:textId="1ED97B74" w:rsidR="00F2600F" w:rsidRPr="007E6A17" w:rsidRDefault="006413D2" w:rsidP="009467FB">
      <w:pPr>
        <w:spacing w:before="120" w:after="120" w:line="240" w:lineRule="exact"/>
        <w:ind w:left="560" w:hanging="560"/>
        <w:rPr>
          <w:color w:val="000000" w:themeColor="text1"/>
        </w:rPr>
      </w:pPr>
      <w:r w:rsidRPr="007E6A17">
        <w:rPr>
          <w:color w:val="000000" w:themeColor="text1"/>
        </w:rPr>
        <w:t>Holzner B, Giesinger JM, Pinggera J, Zugal S, Schöpf F, Oberguggenberger AS, Gamper EM, Zabernigg A, Weber B, Rumpold G.</w:t>
      </w:r>
      <w:hyperlink r:id="rId13">
        <w:r w:rsidRPr="007E6A17">
          <w:rPr>
            <w:color w:val="000000" w:themeColor="text1"/>
          </w:rPr>
          <w:t xml:space="preserve"> The Computer-based Health Evaluation Software (CHES): a software for electronic patient-reported outcome monitoring.</w:t>
        </w:r>
      </w:hyperlink>
      <w:r w:rsidR="00761300" w:rsidRPr="007E6A17">
        <w:rPr>
          <w:color w:val="000000" w:themeColor="text1"/>
        </w:rPr>
        <w:t xml:space="preserve"> BMC Med Inform Decis Mak 2012</w:t>
      </w:r>
      <w:r w:rsidRPr="007E6A17">
        <w:rPr>
          <w:color w:val="000000" w:themeColor="text1"/>
        </w:rPr>
        <w:t>;12:126.</w:t>
      </w:r>
    </w:p>
    <w:p w14:paraId="798A1586" w14:textId="0C8C99D3" w:rsidR="0039671D" w:rsidRPr="007E6A17" w:rsidRDefault="0039671D" w:rsidP="0039671D">
      <w:pPr>
        <w:spacing w:before="120" w:after="120" w:line="240" w:lineRule="exact"/>
        <w:ind w:left="560" w:hanging="560"/>
        <w:rPr>
          <w:color w:val="000000" w:themeColor="text1"/>
        </w:rPr>
      </w:pPr>
      <w:r w:rsidRPr="007E6A17">
        <w:rPr>
          <w:color w:val="000000" w:themeColor="text1"/>
        </w:rPr>
        <w:t>Hu LT. and Bentler PM. Cutoff criteria for fit indexes in covariance structure analysis: Conventional criteria versus new alternatives. Struct Equ Modeling 1999; 6 (1): 1-55.</w:t>
      </w:r>
    </w:p>
    <w:p w14:paraId="08F5F4EB" w14:textId="2EB086E4" w:rsidR="00CF585C" w:rsidRPr="007E6A17" w:rsidRDefault="00CF585C" w:rsidP="0039671D">
      <w:pPr>
        <w:spacing w:before="120" w:after="120" w:line="240" w:lineRule="exact"/>
        <w:ind w:left="560" w:hanging="560"/>
        <w:rPr>
          <w:color w:val="000000" w:themeColor="text1"/>
        </w:rPr>
      </w:pPr>
      <w:r w:rsidRPr="007E6A17">
        <w:rPr>
          <w:color w:val="000000" w:themeColor="text1"/>
        </w:rPr>
        <w:t>Hu Y, Chen Y, Zheng Y, You C, Tan J, Hu L, Zhang Z, Ding L. Factors related to mental health of inpatients with COVID-19 in Wuhan, China. Brain Behav Immun. 2020 Oct;89:587-593</w:t>
      </w:r>
    </w:p>
    <w:p w14:paraId="22001A28" w14:textId="78F8250E" w:rsidR="00287B58" w:rsidRPr="007E6A17" w:rsidRDefault="00287B58" w:rsidP="009467FB">
      <w:pPr>
        <w:spacing w:before="120" w:after="120" w:line="240" w:lineRule="exact"/>
        <w:ind w:left="560" w:hanging="560"/>
        <w:rPr>
          <w:color w:val="000000" w:themeColor="text1"/>
        </w:rPr>
      </w:pPr>
      <w:r w:rsidRPr="007E6A17">
        <w:rPr>
          <w:color w:val="000000" w:themeColor="text1"/>
        </w:rPr>
        <w:lastRenderedPageBreak/>
        <w:t xml:space="preserve">Huang et al., “6-month consequences of COVID-19 in patients discharged from hospital: a cohort study.” Lancet </w:t>
      </w:r>
      <w:hyperlink r:id="rId14" w:history="1">
        <w:r w:rsidRPr="007E6A17">
          <w:rPr>
            <w:color w:val="000000" w:themeColor="text1"/>
          </w:rPr>
          <w:t>2021 doi.org/10.1016/S0140-6736(20)32656-8</w:t>
        </w:r>
      </w:hyperlink>
      <w:r w:rsidRPr="007E6A17">
        <w:rPr>
          <w:color w:val="000000" w:themeColor="text1"/>
        </w:rPr>
        <w:t>).</w:t>
      </w:r>
    </w:p>
    <w:p w14:paraId="0265ABCB" w14:textId="265021C3" w:rsidR="00F2600F" w:rsidRPr="007E6A17" w:rsidRDefault="006413D2" w:rsidP="009467FB">
      <w:pPr>
        <w:spacing w:before="120" w:after="120" w:line="240" w:lineRule="exact"/>
        <w:ind w:left="560" w:hanging="560"/>
        <w:rPr>
          <w:color w:val="000000" w:themeColor="text1"/>
        </w:rPr>
      </w:pPr>
      <w:r w:rsidRPr="007E6A17">
        <w:rPr>
          <w:color w:val="000000" w:themeColor="text1"/>
        </w:rPr>
        <w:t>Hüfner K, Oberguggenberger A, Kohl C, Geisler S, Gamper E, Meraner V, Egeter J, Hubalek M, Beer B, Fuchs D, Sperner-Unterweger B. Levels in neurotransmitter precursor amino acids correlate with mental health in patients with breast cancer. Psychoneuroendocrinology 2015</w:t>
      </w:r>
      <w:r w:rsidR="008042A8" w:rsidRPr="007E6A17">
        <w:rPr>
          <w:color w:val="000000" w:themeColor="text1"/>
        </w:rPr>
        <w:t xml:space="preserve"> a</w:t>
      </w:r>
      <w:r w:rsidRPr="007E6A17">
        <w:rPr>
          <w:color w:val="000000" w:themeColor="text1"/>
        </w:rPr>
        <w:t>;</w:t>
      </w:r>
      <w:r w:rsidR="00761300" w:rsidRPr="007E6A17">
        <w:rPr>
          <w:color w:val="000000" w:themeColor="text1"/>
        </w:rPr>
        <w:t xml:space="preserve"> </w:t>
      </w:r>
      <w:r w:rsidRPr="007E6A17">
        <w:rPr>
          <w:color w:val="000000" w:themeColor="text1"/>
        </w:rPr>
        <w:t>60:28-38.</w:t>
      </w:r>
    </w:p>
    <w:p w14:paraId="1ECAEE69" w14:textId="25F4DF3D" w:rsidR="00F2600F" w:rsidRPr="007E6A17" w:rsidRDefault="006413D2" w:rsidP="009467FB">
      <w:pPr>
        <w:spacing w:before="120" w:after="120" w:line="240" w:lineRule="exact"/>
        <w:ind w:left="560" w:hanging="560"/>
        <w:rPr>
          <w:color w:val="000000" w:themeColor="text1"/>
        </w:rPr>
      </w:pPr>
      <w:r w:rsidRPr="007E6A17">
        <w:rPr>
          <w:color w:val="000000" w:themeColor="text1"/>
        </w:rPr>
        <w:t>Hüfner K, Kandler C, Koudouovoh-Tripp P, Egeter J, Hochstrasser T, Stemer B, Malik P, Giesinger J, Humpel C, Sperner-Unterweger B. Bioprofiling of platelets in medicated patients with depression. J Affect Disord. 2015</w:t>
      </w:r>
      <w:r w:rsidR="008042A8" w:rsidRPr="007E6A17">
        <w:rPr>
          <w:color w:val="000000" w:themeColor="text1"/>
        </w:rPr>
        <w:t>b</w:t>
      </w:r>
      <w:r w:rsidRPr="007E6A17">
        <w:rPr>
          <w:color w:val="000000" w:themeColor="text1"/>
        </w:rPr>
        <w:t>;</w:t>
      </w:r>
      <w:r w:rsidR="00761300" w:rsidRPr="007E6A17">
        <w:rPr>
          <w:color w:val="000000" w:themeColor="text1"/>
        </w:rPr>
        <w:t xml:space="preserve"> </w:t>
      </w:r>
      <w:r w:rsidRPr="007E6A17">
        <w:rPr>
          <w:color w:val="000000" w:themeColor="text1"/>
        </w:rPr>
        <w:t>172:81-8.</w:t>
      </w:r>
    </w:p>
    <w:p w14:paraId="6A290670" w14:textId="41A3432A" w:rsidR="00F2600F" w:rsidRPr="007E6A17" w:rsidRDefault="006413D2" w:rsidP="009467FB">
      <w:pPr>
        <w:spacing w:before="120" w:after="120" w:line="240" w:lineRule="exact"/>
        <w:ind w:left="560" w:hanging="560"/>
        <w:rPr>
          <w:color w:val="000000" w:themeColor="text1"/>
        </w:rPr>
      </w:pPr>
      <w:r w:rsidRPr="007E6A17">
        <w:rPr>
          <w:color w:val="000000" w:themeColor="text1"/>
        </w:rPr>
        <w:t>Hüfner K, Koudouovoh-Tripp P, Kandler C, Hochstrasser T, Malik P, Giesinger J, Semenitz B, Humpel C, Sperner-Unterweger B. Differential changes in platelet reactivity induced by acute physical compared to persistent mental stress. Physiol Behav. 2015</w:t>
      </w:r>
      <w:r w:rsidR="008042A8" w:rsidRPr="007E6A17">
        <w:rPr>
          <w:color w:val="000000" w:themeColor="text1"/>
        </w:rPr>
        <w:t>c</w:t>
      </w:r>
      <w:r w:rsidRPr="007E6A17">
        <w:rPr>
          <w:color w:val="000000" w:themeColor="text1"/>
        </w:rPr>
        <w:t>;</w:t>
      </w:r>
      <w:r w:rsidR="00761300" w:rsidRPr="007E6A17">
        <w:rPr>
          <w:color w:val="000000" w:themeColor="text1"/>
        </w:rPr>
        <w:t xml:space="preserve"> </w:t>
      </w:r>
      <w:r w:rsidRPr="007E6A17">
        <w:rPr>
          <w:color w:val="000000" w:themeColor="text1"/>
        </w:rPr>
        <w:t>151:284-91.</w:t>
      </w:r>
    </w:p>
    <w:p w14:paraId="42E8DDCA" w14:textId="322D6800" w:rsidR="00F2600F" w:rsidRPr="007E6A17" w:rsidRDefault="006413D2" w:rsidP="009467FB">
      <w:pPr>
        <w:spacing w:before="120" w:after="120" w:line="240" w:lineRule="exact"/>
        <w:ind w:left="560" w:hanging="560"/>
        <w:rPr>
          <w:color w:val="000000" w:themeColor="text1"/>
        </w:rPr>
      </w:pPr>
      <w:r w:rsidRPr="007E6A17">
        <w:rPr>
          <w:color w:val="000000" w:themeColor="text1"/>
        </w:rPr>
        <w:t>Hüfner K, Fuchs D, Blauth M, Sperner-Unterweger B. How acute and chronic physical disease may influence mental health – An Analysis of neurotransmitter precursor amino acid levels. Psychoneuroendocrinology 2019;</w:t>
      </w:r>
      <w:r w:rsidR="00761300" w:rsidRPr="007E6A17">
        <w:rPr>
          <w:color w:val="000000" w:themeColor="text1"/>
        </w:rPr>
        <w:t xml:space="preserve"> </w:t>
      </w:r>
      <w:r w:rsidRPr="007E6A17">
        <w:rPr>
          <w:color w:val="000000" w:themeColor="text1"/>
        </w:rPr>
        <w:t>106:95-101.</w:t>
      </w:r>
    </w:p>
    <w:p w14:paraId="6EF7F5FE" w14:textId="7123EB3C" w:rsidR="0090291E" w:rsidRPr="007E6A17" w:rsidRDefault="0090291E" w:rsidP="0090291E">
      <w:pPr>
        <w:spacing w:before="120" w:after="120" w:line="240" w:lineRule="exact"/>
        <w:ind w:left="560" w:hanging="560"/>
        <w:rPr>
          <w:color w:val="000000" w:themeColor="text1"/>
          <w:lang w:val="en-US"/>
        </w:rPr>
      </w:pPr>
      <w:r w:rsidRPr="007E6A17">
        <w:rPr>
          <w:color w:val="000000" w:themeColor="text1"/>
        </w:rPr>
        <w:t xml:space="preserve">Hüfner K, </w:t>
      </w:r>
      <w:r w:rsidR="0060670F" w:rsidRPr="007E6A17">
        <w:rPr>
          <w:color w:val="000000" w:themeColor="text1"/>
          <w:lang w:val="en-US"/>
        </w:rPr>
        <w:t xml:space="preserve">Galffy M, Egeter J, Giesinger JM, Arnhard K, Oberacher H, Gostner JM, Fuchs D, Sperner-Unterweger B. Acute and Chronic Mental Stress Both Influence Levels of Neurotransmitter Precursor Amino Acids and Derived Biogenic Amines. Brain Sci. 2020a 26;10:322. doi: 10.3390/brainsci10060322. </w:t>
      </w:r>
    </w:p>
    <w:p w14:paraId="7A9165D2" w14:textId="02047CC0" w:rsidR="00F2600F" w:rsidRPr="007E6A17" w:rsidRDefault="006413D2" w:rsidP="009467FB">
      <w:pPr>
        <w:spacing w:before="120" w:after="120" w:line="240" w:lineRule="exact"/>
        <w:ind w:left="560" w:hanging="560"/>
        <w:rPr>
          <w:color w:val="000000" w:themeColor="text1"/>
        </w:rPr>
      </w:pPr>
      <w:r w:rsidRPr="007E6A17">
        <w:rPr>
          <w:color w:val="000000" w:themeColor="text1"/>
        </w:rPr>
        <w:t>Hüfner K, Ower C, Kemmler G, Vill T, Martini C, Schmitt A,  Sperner-Unterweger B. Viewing an alpine environment positively affects emotional analytics in patients with stress-related psychiatric disorders. BMC Psychiatry 2020</w:t>
      </w:r>
      <w:r w:rsidR="0090291E" w:rsidRPr="007E6A17">
        <w:rPr>
          <w:color w:val="000000" w:themeColor="text1"/>
        </w:rPr>
        <w:t xml:space="preserve">b </w:t>
      </w:r>
      <w:r w:rsidRPr="007E6A17">
        <w:rPr>
          <w:color w:val="000000" w:themeColor="text1"/>
        </w:rPr>
        <w:t>, Doi: 10.21203/rs.3.rs-15834/v1</w:t>
      </w:r>
    </w:p>
    <w:p w14:paraId="76A6E4B7" w14:textId="2F3C1F2C" w:rsidR="001E614F" w:rsidRPr="007E6A17" w:rsidRDefault="001E614F" w:rsidP="009467FB">
      <w:pPr>
        <w:spacing w:before="120" w:after="120" w:line="240" w:lineRule="exact"/>
        <w:ind w:left="560" w:hanging="560"/>
        <w:rPr>
          <w:color w:val="000000" w:themeColor="text1"/>
        </w:rPr>
      </w:pPr>
      <w:r w:rsidRPr="007E6A17">
        <w:rPr>
          <w:color w:val="000000" w:themeColor="text1"/>
          <w:lang w:val="en-US"/>
        </w:rPr>
        <w:t xml:space="preserve">Humpel, H., Foidl, B. M., Oberacher, H., Marksteiner, J. </w:t>
      </w:r>
      <w:r w:rsidRPr="007E6A17">
        <w:rPr>
          <w:color w:val="000000" w:themeColor="text1"/>
        </w:rPr>
        <w:t>Platelet and Plasma Phosphatidylcholines as Biomarkers to Diagnose Cerebral Amyloid Angiopathy. Frontiers in Neurology - Section Multiple Sclerosis and Neuroimmunology, 2020 accepted.</w:t>
      </w:r>
    </w:p>
    <w:p w14:paraId="6811A82D" w14:textId="6E33ABD7" w:rsidR="00F2600F" w:rsidRPr="007E6A17" w:rsidRDefault="00AD6755" w:rsidP="009467FB">
      <w:pPr>
        <w:spacing w:before="120" w:after="120" w:line="240" w:lineRule="exact"/>
        <w:ind w:left="560" w:hanging="560"/>
        <w:rPr>
          <w:color w:val="000000" w:themeColor="text1"/>
        </w:rPr>
      </w:pPr>
      <w:r w:rsidRPr="007E6A17">
        <w:rPr>
          <w:color w:val="000000" w:themeColor="text1"/>
        </w:rPr>
        <w:t>Koolhaas, J.M., Bartolomucci, A., Buwalda, B., de Boer, S.F., Flugge, G., Korte, S.M. and others. Stress revisited: a critical evaluation of the stress concept. Neurosci Biobehav Rev 2011;</w:t>
      </w:r>
      <w:r w:rsidR="00761300" w:rsidRPr="007E6A17">
        <w:rPr>
          <w:color w:val="000000" w:themeColor="text1"/>
        </w:rPr>
        <w:t xml:space="preserve"> </w:t>
      </w:r>
      <w:r w:rsidRPr="007E6A17">
        <w:rPr>
          <w:color w:val="000000" w:themeColor="text1"/>
        </w:rPr>
        <w:t>35:1291-1301.</w:t>
      </w:r>
    </w:p>
    <w:p w14:paraId="337F9909" w14:textId="77777777" w:rsidR="00532DEE" w:rsidRPr="007E6A17" w:rsidRDefault="00532DEE" w:rsidP="009467FB">
      <w:pPr>
        <w:spacing w:before="120" w:after="120" w:line="240" w:lineRule="exact"/>
        <w:ind w:left="560" w:hanging="560"/>
        <w:rPr>
          <w:color w:val="000000" w:themeColor="text1"/>
        </w:rPr>
      </w:pPr>
      <w:r w:rsidRPr="007E6A17">
        <w:rPr>
          <w:color w:val="000000" w:themeColor="text1"/>
        </w:rPr>
        <w:t>Kothari M, Belsky DW. Unite to predict. Elife. 2021 Feb 12;10:e66223. doi: 10.7554/eLife.66223. PMID: 33576740; PMCID: PMC7880680.</w:t>
      </w:r>
    </w:p>
    <w:p w14:paraId="086DA7E8" w14:textId="7C0E9285" w:rsidR="00F2600F" w:rsidRPr="007E6A17" w:rsidRDefault="006413D2" w:rsidP="009467FB">
      <w:pPr>
        <w:spacing w:before="120" w:after="120" w:line="240" w:lineRule="exact"/>
        <w:ind w:left="560" w:hanging="560"/>
        <w:rPr>
          <w:color w:val="000000" w:themeColor="text1"/>
        </w:rPr>
      </w:pPr>
      <w:r w:rsidRPr="007E6A17">
        <w:rPr>
          <w:color w:val="000000" w:themeColor="text1"/>
        </w:rPr>
        <w:t>Koudouovoh-Tripp P, Hüfner K, Egeter J, Kandler C, Giesinger JM, Sopper S, Humpel C, Sperner-Unterweger B. Stress enhances proinflammatory platelet activity: the impact of acute and chroni</w:t>
      </w:r>
      <w:r w:rsidR="001408CC" w:rsidRPr="007E6A17">
        <w:rPr>
          <w:color w:val="000000" w:themeColor="text1"/>
        </w:rPr>
        <w:t>c mental stress. 2020; accepted</w:t>
      </w:r>
      <w:r w:rsidRPr="007E6A17">
        <w:rPr>
          <w:color w:val="000000" w:themeColor="text1"/>
        </w:rPr>
        <w:t>.</w:t>
      </w:r>
    </w:p>
    <w:p w14:paraId="224A2C3F" w14:textId="77777777" w:rsidR="001408CC" w:rsidRPr="007E6A17" w:rsidRDefault="001408CC" w:rsidP="001466B8">
      <w:pPr>
        <w:spacing w:before="120" w:after="120" w:line="240" w:lineRule="exact"/>
        <w:ind w:left="560" w:hanging="560"/>
        <w:rPr>
          <w:color w:val="000000" w:themeColor="text1"/>
        </w:rPr>
      </w:pPr>
      <w:r w:rsidRPr="007E6A17">
        <w:rPr>
          <w:color w:val="000000" w:themeColor="text1"/>
        </w:rPr>
        <w:t>Knoll M, Hofer S, Schroll A, Fuchs D, Geisler S, Gostner JM, Weiss G, Bellmann-Weiler R, Kurz K. Fatigue, depression and quality of life in patients with post-infectious fatigue – a prospective, double-blind, placebo-controlled study. Pteridines 2020; 31: 118.</w:t>
      </w:r>
    </w:p>
    <w:p w14:paraId="08ED64DC" w14:textId="252148A6" w:rsidR="004D2EF5" w:rsidRPr="007E6A17" w:rsidRDefault="004D2EF5" w:rsidP="009467FB">
      <w:pPr>
        <w:spacing w:before="120" w:after="120" w:line="240" w:lineRule="exact"/>
        <w:ind w:left="560" w:hanging="560"/>
        <w:rPr>
          <w:color w:val="000000" w:themeColor="text1"/>
        </w:rPr>
      </w:pPr>
      <w:r w:rsidRPr="007E6A17">
        <w:rPr>
          <w:color w:val="000000" w:themeColor="text1"/>
        </w:rPr>
        <w:t>Lanser L, Kink P, Egger EM, Willenbacher W, Fuchs D, Weiss G, Kurz K. Inflammation-induced tryptophan breakdown is related with anemia, fatigue, and depression in cancer. Front Immunol 11:249, 2020).</w:t>
      </w:r>
    </w:p>
    <w:p w14:paraId="354F5D4D" w14:textId="11F02265" w:rsidR="00F2600F" w:rsidRPr="007E6A17" w:rsidRDefault="006413D2" w:rsidP="009467FB">
      <w:pPr>
        <w:spacing w:before="120" w:after="120" w:line="240" w:lineRule="exact"/>
        <w:ind w:left="560" w:hanging="560"/>
        <w:rPr>
          <w:color w:val="000000" w:themeColor="text1"/>
        </w:rPr>
      </w:pPr>
      <w:r w:rsidRPr="007E6A17">
        <w:rPr>
          <w:color w:val="000000" w:themeColor="text1"/>
        </w:rPr>
        <w:t>Lee S, Chan LYY, Chau AMY, Kwok KPS, Kleinman A. The experience of SARS-related stigma at Amoy Gardens. Social Science &amp; Medicine 2005;</w:t>
      </w:r>
      <w:r w:rsidR="00761300" w:rsidRPr="007E6A17">
        <w:rPr>
          <w:color w:val="000000" w:themeColor="text1"/>
        </w:rPr>
        <w:t xml:space="preserve"> </w:t>
      </w:r>
      <w:r w:rsidRPr="007E6A17">
        <w:rPr>
          <w:color w:val="000000" w:themeColor="text1"/>
        </w:rPr>
        <w:t>61:2038-2046.</w:t>
      </w:r>
    </w:p>
    <w:p w14:paraId="4FE783CD" w14:textId="4CF530FA" w:rsidR="00704EB5" w:rsidRPr="007E6A17" w:rsidRDefault="00704EB5" w:rsidP="009467FB">
      <w:pPr>
        <w:spacing w:before="120" w:after="120" w:line="240" w:lineRule="exact"/>
        <w:ind w:left="560" w:hanging="560"/>
        <w:rPr>
          <w:color w:val="000000" w:themeColor="text1"/>
          <w:lang w:val="de-DE"/>
        </w:rPr>
      </w:pPr>
      <w:r w:rsidRPr="007E6A17">
        <w:rPr>
          <w:color w:val="000000" w:themeColor="text1"/>
          <w:lang w:val="en-GB"/>
        </w:rPr>
        <w:t xml:space="preserve">Leonard, B.E., Myint, A. The psychoneuroimmunology of depression. </w:t>
      </w:r>
      <w:r w:rsidRPr="007E6A17">
        <w:rPr>
          <w:color w:val="000000" w:themeColor="text1"/>
          <w:lang w:val="de-DE"/>
        </w:rPr>
        <w:t>Hum Psychopharmacol 2009;</w:t>
      </w:r>
      <w:r w:rsidR="00761300" w:rsidRPr="007E6A17">
        <w:rPr>
          <w:color w:val="000000" w:themeColor="text1"/>
          <w:lang w:val="de-DE"/>
        </w:rPr>
        <w:t xml:space="preserve"> </w:t>
      </w:r>
      <w:r w:rsidRPr="007E6A17">
        <w:rPr>
          <w:color w:val="000000" w:themeColor="text1"/>
          <w:lang w:val="de-DE"/>
        </w:rPr>
        <w:t>24:165-175.</w:t>
      </w:r>
    </w:p>
    <w:p w14:paraId="40BB216C" w14:textId="77777777" w:rsidR="00F2600F" w:rsidRPr="007E6A17" w:rsidRDefault="006413D2" w:rsidP="009467FB">
      <w:pPr>
        <w:spacing w:before="120" w:after="120" w:line="240" w:lineRule="exact"/>
        <w:ind w:left="560" w:hanging="560"/>
        <w:rPr>
          <w:color w:val="000000" w:themeColor="text1"/>
          <w:lang w:val="de-DE"/>
        </w:rPr>
      </w:pPr>
      <w:r w:rsidRPr="007E6A17">
        <w:rPr>
          <w:color w:val="000000" w:themeColor="text1"/>
          <w:lang w:val="de-DE"/>
        </w:rPr>
        <w:t>Leppert K, Koch B, Brähler E, Strauß B. Die Resilienzskala (RS) - Überprüfung der Langform RS-25 und einer Kurzform RS-13. Klinische Diagnostik und Evaluation 2008;2:226-243.</w:t>
      </w:r>
    </w:p>
    <w:p w14:paraId="65FE0CE4" w14:textId="1CEDCBB6" w:rsidR="00F2600F" w:rsidRPr="007E6A17" w:rsidRDefault="006413D2" w:rsidP="009467FB">
      <w:pPr>
        <w:spacing w:before="120" w:after="120" w:line="240" w:lineRule="exact"/>
        <w:ind w:left="560" w:hanging="560"/>
        <w:rPr>
          <w:color w:val="000000" w:themeColor="text1"/>
        </w:rPr>
      </w:pPr>
      <w:r w:rsidRPr="001320AC">
        <w:rPr>
          <w:color w:val="000000" w:themeColor="text1"/>
          <w:lang w:val="de-DE"/>
        </w:rPr>
        <w:t xml:space="preserve">Link BG, Phelan JC. Conceptualizing stigma. </w:t>
      </w:r>
      <w:r w:rsidRPr="007E6A17">
        <w:rPr>
          <w:color w:val="000000" w:themeColor="text1"/>
        </w:rPr>
        <w:t>Annu Rev Sociol 2001;</w:t>
      </w:r>
      <w:r w:rsidR="00761300" w:rsidRPr="007E6A17">
        <w:rPr>
          <w:color w:val="000000" w:themeColor="text1"/>
        </w:rPr>
        <w:t xml:space="preserve"> </w:t>
      </w:r>
      <w:r w:rsidRPr="007E6A17">
        <w:rPr>
          <w:color w:val="000000" w:themeColor="text1"/>
        </w:rPr>
        <w:t>27:363-385.</w:t>
      </w:r>
    </w:p>
    <w:p w14:paraId="5E416CCE" w14:textId="72B0EAF8" w:rsidR="00F2600F" w:rsidRPr="007E6A17" w:rsidRDefault="006413D2" w:rsidP="009467FB">
      <w:pPr>
        <w:spacing w:before="120" w:after="120" w:line="240" w:lineRule="exact"/>
        <w:ind w:left="560" w:hanging="560"/>
        <w:rPr>
          <w:color w:val="000000" w:themeColor="text1"/>
        </w:rPr>
      </w:pPr>
      <w:r w:rsidRPr="007E6A17">
        <w:rPr>
          <w:color w:val="000000" w:themeColor="text1"/>
        </w:rPr>
        <w:lastRenderedPageBreak/>
        <w:t>Link BG, Struening EL, Neese-Todd S, Asmussen S, Phelan JC. Sigma as a Barrier to Recovery: The Consequences of Stigma for the Self-Esteem of People With Mental Illnesses. Psychiatric Services 2001;</w:t>
      </w:r>
      <w:r w:rsidR="00761300" w:rsidRPr="007E6A17">
        <w:rPr>
          <w:color w:val="000000" w:themeColor="text1"/>
        </w:rPr>
        <w:t xml:space="preserve"> </w:t>
      </w:r>
      <w:r w:rsidRPr="007E6A17">
        <w:rPr>
          <w:color w:val="000000" w:themeColor="text1"/>
        </w:rPr>
        <w:t>52:1621-1626.</w:t>
      </w:r>
    </w:p>
    <w:p w14:paraId="0EF7FCD8" w14:textId="73D9C63E" w:rsidR="00F2600F" w:rsidRPr="007E6A17" w:rsidRDefault="006413D2" w:rsidP="009467FB">
      <w:pPr>
        <w:spacing w:before="120" w:after="120" w:line="240" w:lineRule="exact"/>
        <w:ind w:left="560" w:hanging="560"/>
        <w:rPr>
          <w:color w:val="000000" w:themeColor="text1"/>
          <w:lang w:val="en-US"/>
        </w:rPr>
      </w:pPr>
      <w:r w:rsidRPr="007E6A17">
        <w:rPr>
          <w:color w:val="000000" w:themeColor="text1"/>
        </w:rPr>
        <w:t xml:space="preserve">Link BG, Phelan JC. Stigma and its public health implications. </w:t>
      </w:r>
      <w:r w:rsidRPr="007E6A17">
        <w:rPr>
          <w:color w:val="000000" w:themeColor="text1"/>
          <w:lang w:val="en-US"/>
        </w:rPr>
        <w:t>Lancet 2006;</w:t>
      </w:r>
      <w:r w:rsidR="00761300" w:rsidRPr="007E6A17">
        <w:rPr>
          <w:color w:val="000000" w:themeColor="text1"/>
          <w:lang w:val="en-US"/>
        </w:rPr>
        <w:t xml:space="preserve"> </w:t>
      </w:r>
      <w:r w:rsidRPr="007E6A17">
        <w:rPr>
          <w:color w:val="000000" w:themeColor="text1"/>
          <w:lang w:val="en-US"/>
        </w:rPr>
        <w:t>367:528-529.</w:t>
      </w:r>
    </w:p>
    <w:p w14:paraId="04972613" w14:textId="15202E64" w:rsidR="00597A34" w:rsidRPr="001320AC" w:rsidRDefault="00597A34" w:rsidP="009467FB">
      <w:pPr>
        <w:spacing w:before="120" w:after="120" w:line="240" w:lineRule="exact"/>
        <w:ind w:left="560" w:hanging="560"/>
        <w:rPr>
          <w:color w:val="000000" w:themeColor="text1"/>
          <w:lang w:val="en-GB"/>
        </w:rPr>
      </w:pPr>
      <w:r w:rsidRPr="007E6A17">
        <w:rPr>
          <w:color w:val="000000" w:themeColor="text1"/>
        </w:rPr>
        <w:t xml:space="preserve">Logie CH. Lessons learned from HIV can inform our approach to COVID-19 stigma. </w:t>
      </w:r>
      <w:r w:rsidRPr="001320AC">
        <w:rPr>
          <w:color w:val="000000" w:themeColor="text1"/>
          <w:lang w:val="en-GB"/>
        </w:rPr>
        <w:t xml:space="preserve">J Int AIDS Soc. 2020;23:e25504. </w:t>
      </w:r>
    </w:p>
    <w:p w14:paraId="083577CB" w14:textId="77777777" w:rsidR="00F2600F" w:rsidRPr="007E6A17" w:rsidRDefault="006413D2" w:rsidP="009467FB">
      <w:pPr>
        <w:spacing w:before="120" w:after="120" w:line="240" w:lineRule="exact"/>
        <w:ind w:left="560" w:hanging="560"/>
        <w:rPr>
          <w:color w:val="000000" w:themeColor="text1"/>
        </w:rPr>
      </w:pPr>
      <w:r w:rsidRPr="007E6A17">
        <w:rPr>
          <w:color w:val="000000" w:themeColor="text1"/>
          <w:lang w:val="de-DE"/>
        </w:rPr>
        <w:t xml:space="preserve">Löwe B, Spitzer RL, Zipfel S, Herzog W. Gesundheitsfragebogen für Patienten (PHQ D). </w:t>
      </w:r>
      <w:r w:rsidRPr="007E6A17">
        <w:rPr>
          <w:color w:val="000000" w:themeColor="text1"/>
        </w:rPr>
        <w:t>Komplettversion und Kurzform. 2. Auflage. Karlsruhe: Pfizer; 2002.</w:t>
      </w:r>
    </w:p>
    <w:p w14:paraId="26E87B7D" w14:textId="2B700D79" w:rsidR="00AD6755" w:rsidRPr="007E6A17" w:rsidRDefault="00AD6755" w:rsidP="009467FB">
      <w:pPr>
        <w:spacing w:before="120" w:after="120" w:line="240" w:lineRule="exact"/>
        <w:ind w:left="560" w:hanging="560"/>
        <w:rPr>
          <w:color w:val="000000" w:themeColor="text1"/>
          <w:lang w:val="en-GB"/>
        </w:rPr>
      </w:pPr>
      <w:r w:rsidRPr="007E6A17">
        <w:rPr>
          <w:color w:val="000000" w:themeColor="text1"/>
          <w:lang w:val="en-GB"/>
        </w:rPr>
        <w:t>Marchand, A., Durand, P. Psychological distress, depression, and burnout: similar contribution of the job demand-control and job demand-control-support models? J Occup Environ Med 2011;</w:t>
      </w:r>
      <w:r w:rsidR="00761300" w:rsidRPr="007E6A17">
        <w:rPr>
          <w:color w:val="000000" w:themeColor="text1"/>
          <w:lang w:val="en-GB"/>
        </w:rPr>
        <w:t xml:space="preserve"> </w:t>
      </w:r>
      <w:r w:rsidRPr="007E6A17">
        <w:rPr>
          <w:color w:val="000000" w:themeColor="text1"/>
          <w:lang w:val="en-GB"/>
        </w:rPr>
        <w:t>53:185-189</w:t>
      </w:r>
      <w:r w:rsidR="001E614F" w:rsidRPr="007E6A17">
        <w:rPr>
          <w:color w:val="000000" w:themeColor="text1"/>
          <w:lang w:val="en-GB"/>
        </w:rPr>
        <w:t>+</w:t>
      </w:r>
    </w:p>
    <w:p w14:paraId="29BD8B31" w14:textId="0F4039AD" w:rsidR="001E614F" w:rsidRPr="007E6A17" w:rsidRDefault="001E614F" w:rsidP="009467FB">
      <w:pPr>
        <w:spacing w:before="120" w:after="120" w:line="240" w:lineRule="exact"/>
        <w:ind w:left="560" w:hanging="560"/>
        <w:rPr>
          <w:color w:val="000000" w:themeColor="text1"/>
        </w:rPr>
      </w:pPr>
      <w:r w:rsidRPr="007E6A17">
        <w:rPr>
          <w:color w:val="000000" w:themeColor="text1"/>
        </w:rPr>
        <w:t>Marksteiner</w:t>
      </w:r>
      <w:r w:rsidR="00761300" w:rsidRPr="007E6A17">
        <w:rPr>
          <w:color w:val="000000" w:themeColor="text1"/>
        </w:rPr>
        <w:t>, J., Oberacher, H., Humpel, C.</w:t>
      </w:r>
      <w:r w:rsidRPr="007E6A17">
        <w:rPr>
          <w:color w:val="000000" w:themeColor="text1"/>
        </w:rPr>
        <w:t xml:space="preserve"> Acyl-alkyl-phosphatidlycholines Are Decreased in Saliva of Alzheimer´s Disease as Identified by Targeted Metabolomics. Jou</w:t>
      </w:r>
      <w:r w:rsidR="00761300" w:rsidRPr="007E6A17">
        <w:rPr>
          <w:color w:val="000000" w:themeColor="text1"/>
        </w:rPr>
        <w:t>rnal of Alzheimer's Disease 291; 68:</w:t>
      </w:r>
      <w:r w:rsidRPr="007E6A17">
        <w:rPr>
          <w:color w:val="000000" w:themeColor="text1"/>
        </w:rPr>
        <w:t>583-589.</w:t>
      </w:r>
    </w:p>
    <w:p w14:paraId="12D05E29" w14:textId="113AA6C6" w:rsidR="00F2600F" w:rsidRPr="007E6A17" w:rsidRDefault="006413D2" w:rsidP="009467FB">
      <w:pPr>
        <w:spacing w:before="120" w:after="120" w:line="240" w:lineRule="exact"/>
        <w:ind w:left="560" w:hanging="560"/>
        <w:rPr>
          <w:color w:val="000000" w:themeColor="text1"/>
        </w:rPr>
      </w:pPr>
      <w:r w:rsidRPr="007E6A17">
        <w:rPr>
          <w:color w:val="000000" w:themeColor="text1"/>
        </w:rPr>
        <w:t>Masten AS. Resilience in children threatened by extreme adversity: frameworks for research, practice, and translational synergy. Dev Psychopathol 2011;</w:t>
      </w:r>
      <w:r w:rsidR="00761300" w:rsidRPr="007E6A17">
        <w:rPr>
          <w:color w:val="000000" w:themeColor="text1"/>
        </w:rPr>
        <w:t xml:space="preserve"> </w:t>
      </w:r>
      <w:r w:rsidRPr="007E6A17">
        <w:rPr>
          <w:color w:val="000000" w:themeColor="text1"/>
        </w:rPr>
        <w:t>23:493-506.</w:t>
      </w:r>
    </w:p>
    <w:p w14:paraId="5EB901F7" w14:textId="7B399F4A" w:rsidR="00F2600F" w:rsidRPr="007E6A17" w:rsidRDefault="006413D2" w:rsidP="009467FB">
      <w:pPr>
        <w:shd w:val="clear" w:color="auto" w:fill="FFFFFF"/>
        <w:spacing w:before="120" w:after="120" w:line="240" w:lineRule="exact"/>
        <w:ind w:left="560" w:hanging="560"/>
        <w:rPr>
          <w:color w:val="000000" w:themeColor="text1"/>
        </w:rPr>
      </w:pPr>
      <w:r w:rsidRPr="007E6A17">
        <w:rPr>
          <w:color w:val="000000" w:themeColor="text1"/>
        </w:rPr>
        <w:t>Masten AS, Obradović J. Competence and resilience in dev</w:t>
      </w:r>
      <w:r w:rsidR="004C22F1" w:rsidRPr="007E6A17">
        <w:rPr>
          <w:color w:val="000000" w:themeColor="text1"/>
        </w:rPr>
        <w:t xml:space="preserve">elopment. Ann N Y Acad Sci 2006; </w:t>
      </w:r>
      <w:r w:rsidRPr="007E6A17">
        <w:rPr>
          <w:color w:val="000000" w:themeColor="text1"/>
        </w:rPr>
        <w:t>1094:13-27.</w:t>
      </w:r>
    </w:p>
    <w:p w14:paraId="7A8D4DF9" w14:textId="33BD0031" w:rsidR="00F2600F" w:rsidRPr="007E6A17" w:rsidRDefault="006413D2" w:rsidP="009467FB">
      <w:pPr>
        <w:spacing w:before="120" w:after="120" w:line="240" w:lineRule="exact"/>
        <w:ind w:left="560" w:hanging="560"/>
        <w:rPr>
          <w:color w:val="000000" w:themeColor="text1"/>
        </w:rPr>
      </w:pPr>
      <w:r w:rsidRPr="007E6A17">
        <w:rPr>
          <w:color w:val="000000" w:themeColor="text1"/>
        </w:rPr>
        <w:t>Masten AS, O'Dougherty Wright M. Resilience over the lifespan: developmental perspectives on resistance, recover and transformation. In Reich JW (ed.): Handbook of adult resilience, New York NY, Guilford Press;</w:t>
      </w:r>
      <w:r w:rsidR="004C22F1" w:rsidRPr="007E6A17">
        <w:rPr>
          <w:color w:val="000000" w:themeColor="text1"/>
        </w:rPr>
        <w:t xml:space="preserve"> </w:t>
      </w:r>
      <w:r w:rsidRPr="007E6A17">
        <w:rPr>
          <w:color w:val="000000" w:themeColor="text1"/>
        </w:rPr>
        <w:t>2010:pp213-237.</w:t>
      </w:r>
    </w:p>
    <w:p w14:paraId="02E9699A" w14:textId="0F22DEAA" w:rsidR="00712CFC" w:rsidRPr="007E6A17" w:rsidRDefault="00712CFC" w:rsidP="009467FB">
      <w:pPr>
        <w:spacing w:before="120" w:after="120" w:line="240" w:lineRule="exact"/>
        <w:ind w:left="560" w:hanging="560"/>
        <w:rPr>
          <w:color w:val="000000" w:themeColor="text1"/>
          <w:lang w:val="en-US"/>
        </w:rPr>
      </w:pPr>
      <w:r w:rsidRPr="007E6A17">
        <w:rPr>
          <w:color w:val="000000" w:themeColor="text1"/>
        </w:rPr>
        <w:t xml:space="preserve">Mazza M G, Palladini M., De Lorenzo R., Magnaghi C., Poletti S., Furlan R., Ciceri F., Rovere- Querini P., Benedetti F. Persistent psychopathology and neurocognitive impairment in COVID-19 survivors: effect of inflammatory biomarkers at three-month follow-up, Brain, Behavior, and Immunity (2021), doi: </w:t>
      </w:r>
      <w:hyperlink r:id="rId15" w:history="1">
        <w:r w:rsidRPr="007E6A17">
          <w:rPr>
            <w:color w:val="000000" w:themeColor="text1"/>
          </w:rPr>
          <w:t>https://doi.org/10.1016/j.bbi.2021.02.021</w:t>
        </w:r>
      </w:hyperlink>
    </w:p>
    <w:p w14:paraId="19F54338" w14:textId="5B12FFBA" w:rsidR="00F2600F" w:rsidRPr="007E6A17" w:rsidRDefault="006413D2" w:rsidP="009467FB">
      <w:pPr>
        <w:spacing w:before="120" w:after="120" w:line="240" w:lineRule="exact"/>
        <w:ind w:left="560" w:hanging="560"/>
        <w:rPr>
          <w:color w:val="000000" w:themeColor="text1"/>
        </w:rPr>
      </w:pPr>
      <w:r w:rsidRPr="007E6A17">
        <w:rPr>
          <w:color w:val="000000" w:themeColor="text1"/>
          <w:lang w:val="en-GB"/>
        </w:rPr>
        <w:t xml:space="preserve">Mirabi M, Weinman ML, Magnetti SM, Keppler KN. </w:t>
      </w:r>
      <w:r w:rsidRPr="007E6A17">
        <w:rPr>
          <w:color w:val="000000" w:themeColor="text1"/>
        </w:rPr>
        <w:t>Professional attitudes toward the chronic mentally ill. Hosp Community Psychiatry 1985;</w:t>
      </w:r>
      <w:r w:rsidR="004C22F1" w:rsidRPr="007E6A17">
        <w:rPr>
          <w:color w:val="000000" w:themeColor="text1"/>
        </w:rPr>
        <w:t xml:space="preserve"> </w:t>
      </w:r>
      <w:r w:rsidRPr="007E6A17">
        <w:rPr>
          <w:color w:val="000000" w:themeColor="text1"/>
        </w:rPr>
        <w:t>36:404-405.</w:t>
      </w:r>
    </w:p>
    <w:p w14:paraId="71207543" w14:textId="3FF37AD1" w:rsidR="00F2600F" w:rsidRPr="007E6A17" w:rsidRDefault="006413D2" w:rsidP="009467FB">
      <w:pPr>
        <w:spacing w:before="120" w:after="120" w:line="240" w:lineRule="exact"/>
        <w:ind w:left="560" w:hanging="560"/>
        <w:rPr>
          <w:color w:val="000000" w:themeColor="text1"/>
        </w:rPr>
      </w:pPr>
      <w:r w:rsidRPr="007E6A17">
        <w:rPr>
          <w:color w:val="000000" w:themeColor="text1"/>
        </w:rPr>
        <w:t>Mizuno Y, Hofer A, Suzuki T, Frajo-Apor B, Wartelsteiner F, Kemmler G, Saruta J, Tsukinoki K, Mimura M, Fleischhacker WW, Uchida H. Clinical and biological correlates of resilience in patients with schizophrenia and bipolar disorder: A cross-sectional study. Schizophr Res 2016;</w:t>
      </w:r>
      <w:r w:rsidR="004C22F1" w:rsidRPr="007E6A17">
        <w:rPr>
          <w:color w:val="000000" w:themeColor="text1"/>
        </w:rPr>
        <w:t xml:space="preserve"> </w:t>
      </w:r>
      <w:r w:rsidRPr="007E6A17">
        <w:rPr>
          <w:color w:val="000000" w:themeColor="text1"/>
        </w:rPr>
        <w:t>175:148-153.</w:t>
      </w:r>
    </w:p>
    <w:p w14:paraId="00566D54" w14:textId="6F920BEE" w:rsidR="00AD6755" w:rsidRPr="007E6A17" w:rsidRDefault="006413D2" w:rsidP="009467FB">
      <w:pPr>
        <w:spacing w:before="120" w:after="120" w:line="240" w:lineRule="exact"/>
        <w:ind w:left="560" w:hanging="560"/>
        <w:rPr>
          <w:color w:val="000000" w:themeColor="text1"/>
        </w:rPr>
      </w:pPr>
      <w:r w:rsidRPr="007E6A17">
        <w:rPr>
          <w:color w:val="000000" w:themeColor="text1"/>
        </w:rPr>
        <w:t>Mizuno Y, Hofer A, Frajo-Apor B, Wartelsteiner F, Kemmler G, Pardeller S, Suzuki T, Mimura M, Fleischhacker WW, Uchida H. Religiosity and psychological resilience in patients with schizophrenia and bipolar disorder: an international cross-sectional study. Acta Psychiatr Scand 2018;</w:t>
      </w:r>
      <w:r w:rsidR="004C22F1" w:rsidRPr="007E6A17">
        <w:rPr>
          <w:color w:val="000000" w:themeColor="text1"/>
        </w:rPr>
        <w:t xml:space="preserve"> </w:t>
      </w:r>
      <w:r w:rsidRPr="007E6A17">
        <w:rPr>
          <w:color w:val="000000" w:themeColor="text1"/>
        </w:rPr>
        <w:t>137:316-327.</w:t>
      </w:r>
    </w:p>
    <w:p w14:paraId="029704E8" w14:textId="12EA5C69" w:rsidR="00AD6755" w:rsidRPr="007E6A17" w:rsidRDefault="00AD6755" w:rsidP="009467FB">
      <w:pPr>
        <w:spacing w:before="120" w:after="120" w:line="240" w:lineRule="exact"/>
        <w:ind w:left="560" w:hanging="560"/>
        <w:rPr>
          <w:color w:val="000000" w:themeColor="text1"/>
        </w:rPr>
      </w:pPr>
      <w:r w:rsidRPr="007E6A17">
        <w:rPr>
          <w:color w:val="000000" w:themeColor="text1"/>
        </w:rPr>
        <w:t>Nance DM, Sanders VM. Autonomic innervation and regulation of the immune system (1987-2007). 1. B</w:t>
      </w:r>
      <w:r w:rsidR="004C22F1" w:rsidRPr="007E6A17">
        <w:rPr>
          <w:color w:val="000000" w:themeColor="text1"/>
        </w:rPr>
        <w:t>rain Behav Immun. 2007; 6</w:t>
      </w:r>
      <w:r w:rsidRPr="007E6A17">
        <w:rPr>
          <w:color w:val="000000" w:themeColor="text1"/>
        </w:rPr>
        <w:t>:736-45. Epub 2007 Apr 27.</w:t>
      </w:r>
    </w:p>
    <w:p w14:paraId="2567A47E" w14:textId="32E79515" w:rsidR="001E614F" w:rsidRPr="007E6A17" w:rsidRDefault="001E614F" w:rsidP="009467FB">
      <w:pPr>
        <w:spacing w:before="120" w:after="120" w:line="240" w:lineRule="exact"/>
        <w:ind w:left="560" w:hanging="560"/>
        <w:rPr>
          <w:color w:val="000000" w:themeColor="text1"/>
        </w:rPr>
      </w:pPr>
      <w:r w:rsidRPr="007E6A17">
        <w:rPr>
          <w:color w:val="000000" w:themeColor="text1"/>
        </w:rPr>
        <w:t>Oberacher, H., Arnhard, K., Linhart, C., Diwo, A., Marksteiner, J., Humpel, C.* Targeted Metabolomic Analysis of Soluble Lysates from Platelets of Patients with Mild Cognitive Impairment and Alzheimer's Disease Compared to Healthy Controls: Is PC aeC40:4 a Promising Diagnostic Tool? Journal o</w:t>
      </w:r>
      <w:r w:rsidR="004C22F1" w:rsidRPr="007E6A17">
        <w:rPr>
          <w:color w:val="000000" w:themeColor="text1"/>
        </w:rPr>
        <w:t>f Alzheimer's Disease 2017; 57:</w:t>
      </w:r>
      <w:r w:rsidRPr="007E6A17">
        <w:rPr>
          <w:color w:val="000000" w:themeColor="text1"/>
        </w:rPr>
        <w:t>493-504.</w:t>
      </w:r>
    </w:p>
    <w:p w14:paraId="6E722C5A" w14:textId="649E478B" w:rsidR="00F2600F" w:rsidRPr="007E6A17" w:rsidRDefault="006413D2" w:rsidP="009467FB">
      <w:pPr>
        <w:spacing w:before="120" w:after="120" w:line="240" w:lineRule="exact"/>
        <w:ind w:left="560" w:hanging="560"/>
        <w:rPr>
          <w:color w:val="000000" w:themeColor="text1"/>
        </w:rPr>
      </w:pPr>
      <w:r w:rsidRPr="007E6A17">
        <w:rPr>
          <w:color w:val="000000" w:themeColor="text1"/>
        </w:rPr>
        <w:t>Ower C, Kemmler G, Vill T, Martini C, Schmitt A, Sperner-Unterweger B, Hüfner K. The effect of physical activity in an alpine environment on quality of life is mediated by resilience in patients with psychosomatic disorders and healthy controls. Eur Arch Psychiatry Clin Neurosci. 2019;</w:t>
      </w:r>
      <w:r w:rsidR="004C22F1" w:rsidRPr="007E6A17">
        <w:rPr>
          <w:color w:val="000000" w:themeColor="text1"/>
        </w:rPr>
        <w:t xml:space="preserve"> </w:t>
      </w:r>
      <w:r w:rsidRPr="007E6A17">
        <w:rPr>
          <w:color w:val="000000" w:themeColor="text1"/>
        </w:rPr>
        <w:t>269:543-553.</w:t>
      </w:r>
    </w:p>
    <w:p w14:paraId="6CA8CA6C" w14:textId="27CC2559" w:rsidR="00F2600F" w:rsidRPr="007E6A17" w:rsidRDefault="006413D2" w:rsidP="009467FB">
      <w:pPr>
        <w:spacing w:before="120" w:after="120" w:line="240" w:lineRule="exact"/>
        <w:ind w:left="560" w:hanging="560"/>
        <w:rPr>
          <w:color w:val="000000" w:themeColor="text1"/>
        </w:rPr>
      </w:pPr>
      <w:r w:rsidRPr="007E6A17">
        <w:rPr>
          <w:color w:val="000000" w:themeColor="text1"/>
        </w:rPr>
        <w:t>Peng EY, Lee MB, Tsai ST, Yang CC, Morisky DE, Tsai LT, Weng YL, Lyu SY. Population-based post-crisis psychological distress: an example from the SARS outbreak in Taiwan. J Formos Med Assoc. 2010;</w:t>
      </w:r>
      <w:r w:rsidR="004C22F1" w:rsidRPr="007E6A17">
        <w:rPr>
          <w:color w:val="000000" w:themeColor="text1"/>
        </w:rPr>
        <w:t xml:space="preserve"> </w:t>
      </w:r>
      <w:r w:rsidRPr="007E6A17">
        <w:rPr>
          <w:color w:val="000000" w:themeColor="text1"/>
        </w:rPr>
        <w:t>109:524-532.</w:t>
      </w:r>
    </w:p>
    <w:p w14:paraId="226A87D9" w14:textId="10F8704E" w:rsidR="00F2600F" w:rsidRPr="007E6A17" w:rsidRDefault="006413D2" w:rsidP="009467FB">
      <w:pPr>
        <w:spacing w:before="120" w:after="120" w:line="240" w:lineRule="exact"/>
        <w:ind w:left="560" w:hanging="560"/>
        <w:rPr>
          <w:color w:val="000000" w:themeColor="text1"/>
        </w:rPr>
      </w:pPr>
      <w:r w:rsidRPr="007E6A17">
        <w:rPr>
          <w:color w:val="000000" w:themeColor="text1"/>
        </w:rPr>
        <w:lastRenderedPageBreak/>
        <w:t>Post F, Pardeller S, Frajo-Apor B, Kemmler G, Sondermann C, Hausmann A, Fleischhacker WW, Mizuno Y, Uchida H, Hofer A. Quality of life in stabilized outpatients with bipolar I disorder: Associations with resilience, internalized stigma, and residual symptoms. J Affect Disord 2018;</w:t>
      </w:r>
      <w:r w:rsidR="004C22F1" w:rsidRPr="007E6A17">
        <w:rPr>
          <w:color w:val="000000" w:themeColor="text1"/>
        </w:rPr>
        <w:t xml:space="preserve"> </w:t>
      </w:r>
      <w:r w:rsidRPr="007E6A17">
        <w:rPr>
          <w:color w:val="000000" w:themeColor="text1"/>
        </w:rPr>
        <w:t>238:399-404.</w:t>
      </w:r>
    </w:p>
    <w:p w14:paraId="32BF7BD9" w14:textId="1F12913B" w:rsidR="00F2600F" w:rsidRPr="007E6A17" w:rsidRDefault="004C22F1" w:rsidP="009467FB">
      <w:pPr>
        <w:spacing w:before="120" w:after="120" w:line="240" w:lineRule="exact"/>
        <w:ind w:left="560" w:hanging="560"/>
        <w:rPr>
          <w:color w:val="000000" w:themeColor="text1"/>
        </w:rPr>
      </w:pPr>
      <w:r w:rsidRPr="007E6A17">
        <w:rPr>
          <w:color w:val="000000" w:themeColor="text1"/>
        </w:rPr>
        <w:t>Satow, L.</w:t>
      </w:r>
      <w:r w:rsidR="006413D2" w:rsidRPr="007E6A17">
        <w:rPr>
          <w:color w:val="000000" w:themeColor="text1"/>
        </w:rPr>
        <w:t xml:space="preserve"> Stress- und Coping-Inventar (SCI): Test- und Skalendokumentation. Online im Internet, URL:</w:t>
      </w:r>
      <w:hyperlink r:id="rId16">
        <w:r w:rsidR="006413D2" w:rsidRPr="007E6A17">
          <w:rPr>
            <w:color w:val="000000" w:themeColor="text1"/>
          </w:rPr>
          <w:t xml:space="preserve"> </w:t>
        </w:r>
      </w:hyperlink>
      <w:hyperlink r:id="rId17">
        <w:r w:rsidR="006413D2" w:rsidRPr="007E6A17">
          <w:rPr>
            <w:color w:val="000000" w:themeColor="text1"/>
          </w:rPr>
          <w:t>http://www.drsatow.de</w:t>
        </w:r>
      </w:hyperlink>
      <w:r w:rsidRPr="007E6A17">
        <w:rPr>
          <w:color w:val="000000" w:themeColor="text1"/>
        </w:rPr>
        <w:t xml:space="preserve"> Copyright © 2012 Dr. L. Satow</w:t>
      </w:r>
    </w:p>
    <w:p w14:paraId="5FFD9733" w14:textId="6E4D83C8" w:rsidR="00EE5481" w:rsidRPr="007E6A17" w:rsidRDefault="00EE5481" w:rsidP="009467FB">
      <w:pPr>
        <w:spacing w:before="120" w:after="120" w:line="240" w:lineRule="exact"/>
        <w:ind w:left="567" w:hanging="567"/>
        <w:rPr>
          <w:color w:val="000000" w:themeColor="text1"/>
          <w:lang w:val="en-GB"/>
        </w:rPr>
      </w:pPr>
      <w:r w:rsidRPr="007E6A17">
        <w:rPr>
          <w:color w:val="000000" w:themeColor="text1"/>
        </w:rPr>
        <w:t xml:space="preserve">Schibalski JV, Müller M, Ajdacic-Gross V, Vetter S, Rodgers S, Oexle N, Corrigan PW, Rössler W, Rüsch N. Stigma-related stress, shame and avoidant coping reactions among members of the general population with elevated symptom levels. </w:t>
      </w:r>
      <w:r w:rsidR="004C22F1" w:rsidRPr="007E6A17">
        <w:rPr>
          <w:color w:val="000000" w:themeColor="text1"/>
          <w:lang w:val="en-GB"/>
        </w:rPr>
        <w:t>1. Compr Psychiatry. 2017</w:t>
      </w:r>
      <w:r w:rsidRPr="007E6A17">
        <w:rPr>
          <w:color w:val="000000" w:themeColor="text1"/>
          <w:lang w:val="en-GB"/>
        </w:rPr>
        <w:t>;74:224-230. doi: 10.1016/j.comppsych.2017.02.001. Epub 2017 Feb 4.</w:t>
      </w:r>
    </w:p>
    <w:p w14:paraId="2EC59328" w14:textId="2EF41C3B" w:rsidR="00851DB9" w:rsidRPr="007E6A17" w:rsidRDefault="00851DB9" w:rsidP="009467FB">
      <w:pPr>
        <w:spacing w:before="120" w:after="120" w:line="240" w:lineRule="exact"/>
        <w:ind w:left="567" w:hanging="567"/>
        <w:rPr>
          <w:lang w:val="en-US"/>
        </w:rPr>
      </w:pPr>
      <w:r w:rsidRPr="007E6A17">
        <w:t xml:space="preserve">Schermelleh-Engel K, Moosbrugger H and Müller H. Evaluating the fit of structural equation models: Tests of significance and descriptive goodness-of-fit measures. </w:t>
      </w:r>
      <w:r w:rsidRPr="007E6A17">
        <w:rPr>
          <w:lang w:val="en-US"/>
        </w:rPr>
        <w:t>MPR-Online 2003; 8 (2): 23-74.</w:t>
      </w:r>
    </w:p>
    <w:p w14:paraId="1ECC7E03" w14:textId="77777777" w:rsidR="001408CC" w:rsidRPr="007E6A17" w:rsidRDefault="001408CC" w:rsidP="001408CC">
      <w:pPr>
        <w:spacing w:after="0" w:line="240" w:lineRule="exact"/>
        <w:ind w:left="567" w:hanging="567"/>
        <w:rPr>
          <w:color w:val="000000" w:themeColor="text1"/>
          <w:lang w:val="de-DE"/>
        </w:rPr>
      </w:pPr>
      <w:r w:rsidRPr="007E6A17">
        <w:rPr>
          <w:color w:val="000000" w:themeColor="text1"/>
          <w:lang w:val="en-GB"/>
        </w:rPr>
        <w:t xml:space="preserve">Schroecksnadel K, Sarcletti M, Winkler C, Mumelter B, Weiss G, Fuchs D, Kemmler G, Zangerle R. Quality of life and immune activation in patients with HIV-infection. </w:t>
      </w:r>
      <w:r w:rsidRPr="007E6A17">
        <w:rPr>
          <w:color w:val="000000" w:themeColor="text1"/>
          <w:lang w:val="de-DE"/>
        </w:rPr>
        <w:t xml:space="preserve">Brain Behav Immun. 2008;22:881-9. </w:t>
      </w:r>
    </w:p>
    <w:p w14:paraId="32350BBA" w14:textId="3168D5BC" w:rsidR="00F2600F" w:rsidRPr="007E6A17" w:rsidRDefault="006413D2" w:rsidP="009467FB">
      <w:pPr>
        <w:spacing w:before="120" w:after="120" w:line="240" w:lineRule="exact"/>
        <w:ind w:left="560" w:hanging="560"/>
        <w:rPr>
          <w:color w:val="000000" w:themeColor="text1"/>
        </w:rPr>
      </w:pPr>
      <w:r w:rsidRPr="007E6A17">
        <w:rPr>
          <w:color w:val="000000" w:themeColor="text1"/>
          <w:lang w:val="de-DE"/>
        </w:rPr>
        <w:t xml:space="preserve">Schumacher J, Leppert K, Gunzelmann T, Strauß B, Brähler E. Die Resilienzskala–Ein Fragebogen zur Erfassung der psychischen Widerstandsfähigkeit als Personmerkmal. </w:t>
      </w:r>
      <w:r w:rsidRPr="007E6A17">
        <w:rPr>
          <w:color w:val="000000" w:themeColor="text1"/>
        </w:rPr>
        <w:t>Z Klin Psychol Psychiatr Psychother 2005;</w:t>
      </w:r>
      <w:r w:rsidR="004C22F1" w:rsidRPr="007E6A17">
        <w:rPr>
          <w:color w:val="000000" w:themeColor="text1"/>
        </w:rPr>
        <w:t xml:space="preserve"> </w:t>
      </w:r>
      <w:r w:rsidRPr="007E6A17">
        <w:rPr>
          <w:color w:val="000000" w:themeColor="text1"/>
        </w:rPr>
        <w:t>53:16-39.</w:t>
      </w:r>
    </w:p>
    <w:p w14:paraId="31E6979A" w14:textId="23D148BB" w:rsidR="00E1070A" w:rsidRPr="007E6A17" w:rsidRDefault="00E1070A" w:rsidP="009467FB">
      <w:pPr>
        <w:spacing w:before="120" w:after="120" w:line="240" w:lineRule="exact"/>
        <w:ind w:left="560" w:hanging="560"/>
        <w:rPr>
          <w:color w:val="000000" w:themeColor="text1"/>
          <w:lang w:val="de-DE"/>
        </w:rPr>
      </w:pPr>
      <w:r w:rsidRPr="007E6A17">
        <w:rPr>
          <w:color w:val="000000" w:themeColor="text1"/>
          <w:lang w:val="en-GB"/>
        </w:rPr>
        <w:t xml:space="preserve">Selye, H. The evolution of the stress concept. </w:t>
      </w:r>
      <w:r w:rsidRPr="007E6A17">
        <w:rPr>
          <w:color w:val="000000" w:themeColor="text1"/>
          <w:lang w:val="de-DE"/>
        </w:rPr>
        <w:t>Am Sci 1973;</w:t>
      </w:r>
      <w:r w:rsidR="004C22F1" w:rsidRPr="007E6A17">
        <w:rPr>
          <w:color w:val="000000" w:themeColor="text1"/>
          <w:lang w:val="de-DE"/>
        </w:rPr>
        <w:t xml:space="preserve"> </w:t>
      </w:r>
      <w:r w:rsidRPr="007E6A17">
        <w:rPr>
          <w:color w:val="000000" w:themeColor="text1"/>
          <w:lang w:val="de-DE"/>
        </w:rPr>
        <w:t>61:692-699.</w:t>
      </w:r>
    </w:p>
    <w:p w14:paraId="26F2019F" w14:textId="5E64D6CA" w:rsidR="00F2600F" w:rsidRPr="007E6A17" w:rsidRDefault="006413D2" w:rsidP="009467FB">
      <w:pPr>
        <w:pBdr>
          <w:top w:val="nil"/>
          <w:left w:val="nil"/>
          <w:bottom w:val="nil"/>
          <w:right w:val="nil"/>
          <w:between w:val="nil"/>
        </w:pBdr>
        <w:spacing w:before="120" w:after="120" w:line="240" w:lineRule="exact"/>
        <w:ind w:left="560" w:hanging="560"/>
        <w:rPr>
          <w:color w:val="000000" w:themeColor="text1"/>
        </w:rPr>
      </w:pPr>
      <w:r w:rsidRPr="007E6A17">
        <w:rPr>
          <w:color w:val="000000" w:themeColor="text1"/>
          <w:lang w:val="de-DE"/>
        </w:rPr>
        <w:t xml:space="preserve">Siu JY, Sung HC, Lee WL. </w:t>
      </w:r>
      <w:r w:rsidRPr="007E6A17">
        <w:rPr>
          <w:color w:val="000000" w:themeColor="text1"/>
        </w:rPr>
        <w:t>Qigong practice among chronically ill patients during the SARS outbreak. J Clin Nurs 2007;</w:t>
      </w:r>
      <w:r w:rsidR="004C22F1" w:rsidRPr="007E6A17">
        <w:rPr>
          <w:color w:val="000000" w:themeColor="text1"/>
        </w:rPr>
        <w:t xml:space="preserve"> </w:t>
      </w:r>
      <w:r w:rsidRPr="007E6A17">
        <w:rPr>
          <w:color w:val="000000" w:themeColor="text1"/>
        </w:rPr>
        <w:t>16:769-76.</w:t>
      </w:r>
    </w:p>
    <w:p w14:paraId="2D34E750" w14:textId="52AFB337" w:rsidR="00F2600F" w:rsidRPr="007E6A17" w:rsidRDefault="006413D2" w:rsidP="009467FB">
      <w:pPr>
        <w:pBdr>
          <w:top w:val="nil"/>
          <w:left w:val="nil"/>
          <w:bottom w:val="nil"/>
          <w:right w:val="nil"/>
          <w:between w:val="nil"/>
        </w:pBdr>
        <w:spacing w:before="120" w:after="120" w:line="240" w:lineRule="exact"/>
        <w:ind w:left="560" w:hanging="560"/>
        <w:rPr>
          <w:color w:val="000000" w:themeColor="text1"/>
        </w:rPr>
      </w:pPr>
      <w:r w:rsidRPr="007E6A17">
        <w:rPr>
          <w:color w:val="000000" w:themeColor="text1"/>
        </w:rPr>
        <w:t>Slavich GM, Irwin MR. From stress to inflammation and major depressive disorder: a social signal transduction theory of dep</w:t>
      </w:r>
      <w:r w:rsidR="004C22F1" w:rsidRPr="007E6A17">
        <w:rPr>
          <w:color w:val="000000" w:themeColor="text1"/>
        </w:rPr>
        <w:t>ression. Psychol Bull. 2014; 140</w:t>
      </w:r>
      <w:r w:rsidRPr="007E6A17">
        <w:rPr>
          <w:color w:val="000000" w:themeColor="text1"/>
        </w:rPr>
        <w:t>:774-815. doi: 10.1037/a0035302. Epub 2014 Jan 13.</w:t>
      </w:r>
    </w:p>
    <w:p w14:paraId="7157525E" w14:textId="16B00368" w:rsidR="00626DC4" w:rsidRPr="007E6A17" w:rsidRDefault="00626DC4" w:rsidP="009467FB">
      <w:pPr>
        <w:pBdr>
          <w:top w:val="nil"/>
          <w:left w:val="nil"/>
          <w:bottom w:val="nil"/>
          <w:right w:val="nil"/>
          <w:between w:val="nil"/>
        </w:pBdr>
        <w:spacing w:before="120" w:after="120" w:line="240" w:lineRule="exact"/>
        <w:ind w:left="560" w:hanging="560"/>
        <w:rPr>
          <w:color w:val="000000" w:themeColor="text1"/>
        </w:rPr>
      </w:pPr>
      <w:r w:rsidRPr="007E6A17">
        <w:rPr>
          <w:color w:val="000000" w:themeColor="text1"/>
        </w:rPr>
        <w:t>Snyder C, Smith K, Holzner B, Rivera YM, Bantug E, Brundage M; PRO Data Presentation Delphi Panel. Making a picture worth a thousand numbers: recommendations for graphically displaying patient-reported outcomes dat</w:t>
      </w:r>
      <w:r w:rsidR="004C22F1" w:rsidRPr="007E6A17">
        <w:rPr>
          <w:color w:val="000000" w:themeColor="text1"/>
        </w:rPr>
        <w:t>a. Qual Life Res. 2019; 28</w:t>
      </w:r>
      <w:r w:rsidRPr="007E6A17">
        <w:rPr>
          <w:color w:val="000000" w:themeColor="text1"/>
        </w:rPr>
        <w:t>:345-356.</w:t>
      </w:r>
    </w:p>
    <w:p w14:paraId="797F7708" w14:textId="46EE1BBA" w:rsidR="009A52F7" w:rsidRPr="007E6A17" w:rsidRDefault="009A52F7" w:rsidP="009467FB">
      <w:pPr>
        <w:pBdr>
          <w:top w:val="nil"/>
          <w:left w:val="nil"/>
          <w:bottom w:val="nil"/>
          <w:right w:val="nil"/>
          <w:between w:val="nil"/>
        </w:pBdr>
        <w:spacing w:before="120" w:after="120" w:line="240" w:lineRule="exact"/>
        <w:ind w:left="560" w:hanging="560"/>
        <w:rPr>
          <w:color w:val="000000" w:themeColor="text1"/>
        </w:rPr>
      </w:pPr>
      <w:r w:rsidRPr="007E6A17">
        <w:rPr>
          <w:color w:val="000000" w:themeColor="text1"/>
        </w:rPr>
        <w:t>Sotgiu G, Dobler CC. Social stigma in the time of coronavirus disease 2019. Eur Respir J. 2020;56:2002461. doi:10.1183/13993003.02461-2020</w:t>
      </w:r>
    </w:p>
    <w:p w14:paraId="04A6BF4A" w14:textId="1DD2931B" w:rsidR="00F2600F" w:rsidRPr="007E6A17" w:rsidRDefault="006413D2" w:rsidP="009467FB">
      <w:pPr>
        <w:spacing w:before="120" w:after="120" w:line="240" w:lineRule="exact"/>
        <w:ind w:left="560" w:hanging="560"/>
        <w:rPr>
          <w:color w:val="000000" w:themeColor="text1"/>
          <w:lang w:val="en-GB"/>
        </w:rPr>
      </w:pPr>
      <w:r w:rsidRPr="007E6A17">
        <w:rPr>
          <w:color w:val="000000" w:themeColor="text1"/>
        </w:rPr>
        <w:t xml:space="preserve">The WHOQOL Group. Development of the World Health Organization WHOQOL-BREF quality of life assessment. </w:t>
      </w:r>
      <w:r w:rsidRPr="007E6A17">
        <w:rPr>
          <w:color w:val="000000" w:themeColor="text1"/>
          <w:lang w:val="en-GB"/>
        </w:rPr>
        <w:t>Psychol Med 1998;</w:t>
      </w:r>
      <w:r w:rsidR="004C22F1" w:rsidRPr="007E6A17">
        <w:rPr>
          <w:color w:val="000000" w:themeColor="text1"/>
          <w:lang w:val="en-GB"/>
        </w:rPr>
        <w:t xml:space="preserve"> </w:t>
      </w:r>
      <w:r w:rsidRPr="007E6A17">
        <w:rPr>
          <w:color w:val="000000" w:themeColor="text1"/>
          <w:lang w:val="en-GB"/>
        </w:rPr>
        <w:t>28:551-558.</w:t>
      </w:r>
    </w:p>
    <w:p w14:paraId="3262399E" w14:textId="73406027" w:rsidR="00CB3FC2" w:rsidRPr="007E6A17" w:rsidRDefault="00CB3FC2" w:rsidP="002E7DBB">
      <w:pPr>
        <w:pBdr>
          <w:top w:val="nil"/>
          <w:left w:val="nil"/>
          <w:bottom w:val="nil"/>
          <w:right w:val="nil"/>
          <w:between w:val="nil"/>
        </w:pBdr>
        <w:spacing w:before="120" w:after="120" w:line="240" w:lineRule="exact"/>
        <w:ind w:left="560" w:hanging="560"/>
        <w:rPr>
          <w:color w:val="000000" w:themeColor="text1"/>
        </w:rPr>
      </w:pPr>
      <w:r w:rsidRPr="007E6A17">
        <w:rPr>
          <w:color w:val="000000" w:themeColor="text1"/>
        </w:rPr>
        <w:t>Uvais NA, Aziz F, Hafeeq B. COVID-19-related stigma and perceived stress among dial</w:t>
      </w:r>
      <w:r w:rsidR="002E7DBB" w:rsidRPr="007E6A17">
        <w:rPr>
          <w:color w:val="000000" w:themeColor="text1"/>
        </w:rPr>
        <w:t xml:space="preserve">ysis staff. J Nephrol. 2020, </w:t>
      </w:r>
      <w:r w:rsidRPr="007E6A17">
        <w:rPr>
          <w:color w:val="000000" w:themeColor="text1"/>
        </w:rPr>
        <w:t xml:space="preserve">17:1–2. </w:t>
      </w:r>
    </w:p>
    <w:p w14:paraId="3E39ADA1" w14:textId="439246CC" w:rsidR="00F2600F" w:rsidRPr="007E6A17" w:rsidRDefault="006413D2" w:rsidP="009467FB">
      <w:pPr>
        <w:spacing w:before="120" w:after="120" w:line="240" w:lineRule="exact"/>
        <w:ind w:left="560" w:hanging="560"/>
        <w:rPr>
          <w:color w:val="000000" w:themeColor="text1"/>
        </w:rPr>
      </w:pPr>
      <w:r w:rsidRPr="007E6A17">
        <w:rPr>
          <w:color w:val="000000" w:themeColor="text1"/>
        </w:rPr>
        <w:t>Wagnild GM, Young HM. Development and psychometric evaluation of the Resilience Scale. J Nursing Meas 1993;</w:t>
      </w:r>
      <w:r w:rsidR="004C22F1" w:rsidRPr="007E6A17">
        <w:rPr>
          <w:color w:val="000000" w:themeColor="text1"/>
        </w:rPr>
        <w:t xml:space="preserve"> </w:t>
      </w:r>
      <w:r w:rsidRPr="007E6A17">
        <w:rPr>
          <w:color w:val="000000" w:themeColor="text1"/>
        </w:rPr>
        <w:t>1:165–178.</w:t>
      </w:r>
    </w:p>
    <w:p w14:paraId="45C6C4A4" w14:textId="114CF5B0" w:rsidR="00F2600F" w:rsidRPr="007E6A17" w:rsidRDefault="006413D2" w:rsidP="009467FB">
      <w:pPr>
        <w:spacing w:before="120" w:after="120" w:line="240" w:lineRule="exact"/>
        <w:ind w:left="560" w:hanging="560"/>
        <w:rPr>
          <w:color w:val="000000" w:themeColor="text1"/>
        </w:rPr>
      </w:pPr>
      <w:r w:rsidRPr="007E6A17">
        <w:rPr>
          <w:color w:val="000000" w:themeColor="text1"/>
        </w:rPr>
        <w:t>Wartelsteiner F, Mizuno Y, Frajo-Apor B, Kemmler G, Pardeller S, Sondermann C, Welte A, Fleischhacker WW, Uchida H, Hofer A. Quality of life in stabilized patients with schizophrenia is mainly associated with resilience and self-esteem. Acta Psychiatr Scand 2016;</w:t>
      </w:r>
      <w:r w:rsidR="004C22F1" w:rsidRPr="007E6A17">
        <w:rPr>
          <w:color w:val="000000" w:themeColor="text1"/>
        </w:rPr>
        <w:t xml:space="preserve"> </w:t>
      </w:r>
      <w:r w:rsidRPr="007E6A17">
        <w:rPr>
          <w:color w:val="000000" w:themeColor="text1"/>
        </w:rPr>
        <w:t>134:360-367.</w:t>
      </w:r>
    </w:p>
    <w:p w14:paraId="7572A888" w14:textId="52A5690F" w:rsidR="00F2600F" w:rsidRPr="007E6A17" w:rsidRDefault="006413D2" w:rsidP="009467FB">
      <w:pPr>
        <w:spacing w:before="120" w:after="120" w:line="240" w:lineRule="exact"/>
        <w:ind w:left="560" w:hanging="560"/>
        <w:rPr>
          <w:color w:val="000000" w:themeColor="text1"/>
        </w:rPr>
      </w:pPr>
      <w:r w:rsidRPr="007E6A17">
        <w:rPr>
          <w:color w:val="000000" w:themeColor="text1"/>
        </w:rPr>
        <w:t>Wingo AP, Briscione M, Norrholm SD, Jovanovic T, McCullough SA, Skelton K, Bradley B. Psychological resilience is associated with more intact social functioning in veterans with post-traumatic stress disorder and depression. Psychiatry Res 2017;</w:t>
      </w:r>
      <w:r w:rsidR="004C22F1" w:rsidRPr="007E6A17">
        <w:rPr>
          <w:color w:val="000000" w:themeColor="text1"/>
        </w:rPr>
        <w:t xml:space="preserve"> </w:t>
      </w:r>
      <w:r w:rsidRPr="007E6A17">
        <w:rPr>
          <w:color w:val="000000" w:themeColor="text1"/>
        </w:rPr>
        <w:t>249:206-211.</w:t>
      </w:r>
    </w:p>
    <w:p w14:paraId="1FF79493" w14:textId="4BC13939" w:rsidR="00F2600F" w:rsidRPr="007E6A17" w:rsidRDefault="006413D2" w:rsidP="009467FB">
      <w:pPr>
        <w:spacing w:before="120" w:after="120" w:line="240" w:lineRule="exact"/>
        <w:ind w:left="560" w:hanging="560"/>
        <w:rPr>
          <w:color w:val="000000" w:themeColor="text1"/>
        </w:rPr>
      </w:pPr>
      <w:r w:rsidRPr="007E6A17">
        <w:rPr>
          <w:color w:val="000000" w:themeColor="text1"/>
        </w:rPr>
        <w:t>Wagnild GM, Young HM. Development and psychometric evaluation of the Resilience Scale. J Nursing Meas 1993;</w:t>
      </w:r>
      <w:r w:rsidR="004C22F1" w:rsidRPr="007E6A17">
        <w:rPr>
          <w:color w:val="000000" w:themeColor="text1"/>
        </w:rPr>
        <w:t xml:space="preserve"> </w:t>
      </w:r>
      <w:r w:rsidRPr="007E6A17">
        <w:rPr>
          <w:color w:val="000000" w:themeColor="text1"/>
        </w:rPr>
        <w:t>1:165–178.</w:t>
      </w:r>
    </w:p>
    <w:p w14:paraId="22EA6652" w14:textId="25CACFF9" w:rsidR="00F25463" w:rsidRPr="007E6A17" w:rsidRDefault="00F25463" w:rsidP="004C22F1">
      <w:pPr>
        <w:spacing w:before="120" w:after="120" w:line="240" w:lineRule="exact"/>
        <w:ind w:left="560" w:hanging="280"/>
        <w:rPr>
          <w:color w:val="000000" w:themeColor="text1"/>
        </w:rPr>
      </w:pPr>
      <w:r w:rsidRPr="007E6A17">
        <w:rPr>
          <w:color w:val="000000" w:themeColor="text1"/>
        </w:rPr>
        <w:br w:type="page"/>
      </w:r>
    </w:p>
    <w:p w14:paraId="26A1B443" w14:textId="77777777" w:rsidR="001B7FB3" w:rsidRPr="007E6A17" w:rsidRDefault="00A31FC7" w:rsidP="001B7FB3">
      <w:pPr>
        <w:pStyle w:val="berschrift1"/>
        <w:rPr>
          <w:color w:val="000000" w:themeColor="text1"/>
          <w:lang w:val="en-GB"/>
        </w:rPr>
      </w:pPr>
      <w:bookmarkStart w:id="56" w:name="_Toc69225078"/>
      <w:r w:rsidRPr="007E6A17">
        <w:rPr>
          <w:color w:val="000000" w:themeColor="text1"/>
          <w:lang w:val="en-GB"/>
        </w:rPr>
        <w:lastRenderedPageBreak/>
        <w:t xml:space="preserve">Appendix 4 </w:t>
      </w:r>
      <w:r w:rsidR="00F25463" w:rsidRPr="007E6A17">
        <w:rPr>
          <w:color w:val="000000" w:themeColor="text1"/>
          <w:lang w:val="en-GB"/>
        </w:rPr>
        <w:t>Curriculum vitae</w:t>
      </w:r>
      <w:bookmarkEnd w:id="56"/>
      <w:r w:rsidR="00F25463" w:rsidRPr="007E6A17">
        <w:rPr>
          <w:color w:val="000000" w:themeColor="text1"/>
          <w:lang w:val="en-GB"/>
        </w:rPr>
        <w:t xml:space="preserve"> </w:t>
      </w:r>
    </w:p>
    <w:p w14:paraId="56ACBF27" w14:textId="061CB6B4" w:rsidR="00F25463" w:rsidRPr="007E6A17" w:rsidRDefault="001B7FB3" w:rsidP="001B7FB3">
      <w:pPr>
        <w:spacing w:before="120" w:after="120" w:line="300" w:lineRule="exact"/>
        <w:rPr>
          <w:b/>
          <w:bCs/>
          <w:color w:val="000000" w:themeColor="text1"/>
          <w:lang w:val="en-GB"/>
        </w:rPr>
      </w:pPr>
      <w:r w:rsidRPr="007E6A17">
        <w:rPr>
          <w:b/>
          <w:bCs/>
          <w:noProof/>
          <w:color w:val="000000" w:themeColor="text1"/>
          <w:lang w:val="de-DE" w:eastAsia="de-DE"/>
        </w:rPr>
        <mc:AlternateContent>
          <mc:Choice Requires="wps">
            <w:drawing>
              <wp:anchor distT="45720" distB="45720" distL="114300" distR="114300" simplePos="0" relativeHeight="251670528" behindDoc="0" locked="0" layoutInCell="1" allowOverlap="1" wp14:anchorId="006A9281" wp14:editId="70E6A986">
                <wp:simplePos x="0" y="0"/>
                <wp:positionH relativeFrom="margin">
                  <wp:posOffset>3438525</wp:posOffset>
                </wp:positionH>
                <wp:positionV relativeFrom="paragraph">
                  <wp:posOffset>43180</wp:posOffset>
                </wp:positionV>
                <wp:extent cx="2733675" cy="1404620"/>
                <wp:effectExtent l="0" t="0" r="28575" b="1968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404620"/>
                        </a:xfrm>
                        <a:prstGeom prst="rect">
                          <a:avLst/>
                        </a:prstGeom>
                        <a:solidFill>
                          <a:srgbClr val="FFFFFF"/>
                        </a:solidFill>
                        <a:ln w="9525">
                          <a:solidFill>
                            <a:srgbClr val="000000"/>
                          </a:solidFill>
                          <a:miter lim="800000"/>
                          <a:headEnd/>
                          <a:tailEnd/>
                        </a:ln>
                      </wps:spPr>
                      <wps:txbx>
                        <w:txbxContent>
                          <w:p w14:paraId="01F6D13A" w14:textId="549D41E8" w:rsidR="00B41739" w:rsidRDefault="00B41739">
                            <w:hyperlink r:id="rId18" w:history="1">
                              <w:r w:rsidRPr="00E508BD">
                                <w:rPr>
                                  <w:rStyle w:val="Hyperlink"/>
                                </w:rPr>
                                <w:t>https://orcid.org/0000-0002-5453-8792</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6A9281" id="_x0000_s1051" type="#_x0000_t202" style="position:absolute;left:0;text-align:left;margin-left:270.75pt;margin-top:3.4pt;width:215.2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">
                <v:textbox style="mso-fit-shape-to-text:t">
                  <w:txbxContent>
                    <w:p w14:paraId="01F6D13A" w14:textId="549D41E8" w:rsidR="00B41739" w:rsidRDefault="00B41739">
                      <w:hyperlink r:id="rId19" w:history="1">
                        <w:r w:rsidRPr="00E508BD">
                          <w:rPr>
                            <w:rStyle w:val="Hyperlink"/>
                          </w:rPr>
                          <w:t>https://orcid.org/0000-0002-5453-8792</w:t>
                        </w:r>
                      </w:hyperlink>
                    </w:p>
                  </w:txbxContent>
                </v:textbox>
                <w10:wrap type="square" anchorx="margin"/>
              </v:shape>
            </w:pict>
          </mc:Fallback>
        </mc:AlternateContent>
      </w:r>
      <w:r w:rsidR="00A633C6" w:rsidRPr="007E6A17">
        <w:rPr>
          <w:b/>
          <w:bCs/>
          <w:color w:val="000000" w:themeColor="text1"/>
          <w:lang w:val="en-GB" w:eastAsia="de-DE"/>
        </w:rPr>
        <w:t>Assoc.</w:t>
      </w:r>
      <w:r w:rsidR="00F25463" w:rsidRPr="007E6A17">
        <w:rPr>
          <w:b/>
          <w:bCs/>
          <w:color w:val="000000" w:themeColor="text1"/>
          <w:lang w:val="en-GB" w:eastAsia="de-DE"/>
        </w:rPr>
        <w:t xml:space="preserve"> Prof. Dr. Katharina Hüfner</w:t>
      </w:r>
    </w:p>
    <w:p w14:paraId="570E19FA" w14:textId="235F38C0" w:rsidR="006C04F3" w:rsidRPr="007E6A17" w:rsidRDefault="006C04F3" w:rsidP="001B7FB3">
      <w:pPr>
        <w:spacing w:before="120" w:after="120" w:line="300" w:lineRule="exact"/>
        <w:rPr>
          <w:color w:val="000000" w:themeColor="text1"/>
          <w:lang w:val="en-GB"/>
        </w:rPr>
      </w:pPr>
      <w:r w:rsidRPr="007E6A17">
        <w:rPr>
          <w:color w:val="000000" w:themeColor="text1"/>
          <w:lang w:val="en-GB"/>
        </w:rPr>
        <w:t>Born 16.10.1976</w:t>
      </w:r>
    </w:p>
    <w:p w14:paraId="60073CB8" w14:textId="77777777" w:rsidR="006C04F3" w:rsidRPr="007E6A17" w:rsidRDefault="006C04F3" w:rsidP="001B7FB3">
      <w:pPr>
        <w:spacing w:before="120" w:after="120" w:line="300" w:lineRule="exact"/>
        <w:rPr>
          <w:color w:val="000000" w:themeColor="text1"/>
          <w:lang w:val="en-GB"/>
        </w:rPr>
      </w:pPr>
      <w:r w:rsidRPr="007E6A17">
        <w:rPr>
          <w:color w:val="000000" w:themeColor="text1"/>
          <w:lang w:val="en-GB"/>
        </w:rPr>
        <w:t xml:space="preserve">10/2016-10/2018 </w:t>
      </w:r>
      <w:r w:rsidRPr="007E6A17">
        <w:rPr>
          <w:color w:val="000000" w:themeColor="text1"/>
          <w:lang w:val="en-GB"/>
        </w:rPr>
        <w:tab/>
        <w:t>Maternity leave</w:t>
      </w:r>
    </w:p>
    <w:p w14:paraId="6EAF90CE" w14:textId="093EF546" w:rsidR="003A2248" w:rsidRPr="007E6A17" w:rsidRDefault="003A2248" w:rsidP="003A2248">
      <w:pPr>
        <w:pStyle w:val="Vordrucktext"/>
        <w:tabs>
          <w:tab w:val="clear" w:pos="567"/>
          <w:tab w:val="left" w:pos="1134"/>
        </w:tabs>
        <w:spacing w:before="120" w:after="120" w:line="300" w:lineRule="exact"/>
        <w:ind w:left="1134" w:hanging="1134"/>
        <w:rPr>
          <w:rFonts w:ascii="Times New Roman" w:hAnsi="Times New Roman" w:cs="Times New Roman"/>
          <w:b/>
          <w:color w:val="000000" w:themeColor="text1"/>
          <w:lang w:val="en-GB"/>
        </w:rPr>
      </w:pPr>
      <w:r w:rsidRPr="007E6A17">
        <w:rPr>
          <w:rFonts w:ascii="Times New Roman" w:hAnsi="Times New Roman" w:cs="Times New Roman"/>
          <w:b/>
          <w:color w:val="000000" w:themeColor="text1"/>
          <w:lang w:val="en-GB"/>
        </w:rPr>
        <w:t>CLINICAL EDUCTION AND EXPERIENCE</w:t>
      </w:r>
    </w:p>
    <w:p w14:paraId="458368E9" w14:textId="77777777" w:rsidR="00F75E22" w:rsidRDefault="00F75E22" w:rsidP="003A2248">
      <w:pPr>
        <w:pStyle w:val="Vordrucktext"/>
        <w:tabs>
          <w:tab w:val="clear" w:pos="567"/>
          <w:tab w:val="left" w:pos="1134"/>
        </w:tabs>
        <w:spacing w:before="120" w:after="120" w:line="300" w:lineRule="exact"/>
        <w:ind w:left="1134" w:hanging="1134"/>
        <w:rPr>
          <w:rFonts w:ascii="Times New Roman" w:hAnsi="Times New Roman" w:cs="Times New Roman"/>
          <w:bCs/>
          <w:color w:val="000000" w:themeColor="text1"/>
          <w:lang w:val="en-GB"/>
        </w:rPr>
      </w:pPr>
      <w:r w:rsidRPr="00F75E22">
        <w:rPr>
          <w:rFonts w:ascii="Times New Roman" w:hAnsi="Times New Roman" w:cs="Times New Roman"/>
          <w:bCs/>
          <w:color w:val="000000" w:themeColor="text1"/>
          <w:lang w:val="en-GB"/>
        </w:rPr>
        <w:t>2020</w:t>
      </w:r>
      <w:r w:rsidRPr="00F75E22">
        <w:rPr>
          <w:rFonts w:ascii="Times New Roman" w:hAnsi="Times New Roman" w:cs="Times New Roman"/>
          <w:bCs/>
          <w:color w:val="000000" w:themeColor="text1"/>
          <w:lang w:val="en-GB"/>
        </w:rPr>
        <w:tab/>
        <w:t>Certified specialist in Psychiatry and Psychotherapeutic Medicine</w:t>
      </w:r>
    </w:p>
    <w:p w14:paraId="60532EA9" w14:textId="5C5F0D05" w:rsidR="003A2248" w:rsidRPr="007E6A17" w:rsidRDefault="003A2248" w:rsidP="003A2248">
      <w:pPr>
        <w:pStyle w:val="Vordrucktext"/>
        <w:tabs>
          <w:tab w:val="clear" w:pos="567"/>
          <w:tab w:val="left" w:pos="1134"/>
        </w:tabs>
        <w:spacing w:before="120" w:after="120" w:line="300" w:lineRule="exact"/>
        <w:ind w:left="1134" w:hanging="1134"/>
        <w:rPr>
          <w:rFonts w:ascii="Times New Roman" w:hAnsi="Times New Roman" w:cs="Times New Roman"/>
          <w:bCs/>
          <w:color w:val="000000" w:themeColor="text1"/>
          <w:lang w:val="en-GB"/>
        </w:rPr>
      </w:pPr>
      <w:bookmarkStart w:id="57" w:name="_GoBack"/>
      <w:bookmarkEnd w:id="57"/>
      <w:r w:rsidRPr="007E6A17">
        <w:rPr>
          <w:rFonts w:ascii="Times New Roman" w:hAnsi="Times New Roman" w:cs="Times New Roman"/>
          <w:bCs/>
          <w:color w:val="000000" w:themeColor="text1"/>
          <w:lang w:val="en-GB"/>
        </w:rPr>
        <w:t>Since 2013</w:t>
      </w:r>
      <w:r w:rsidRPr="007E6A17">
        <w:rPr>
          <w:rFonts w:ascii="Times New Roman" w:hAnsi="Times New Roman" w:cs="Times New Roman"/>
          <w:bCs/>
          <w:color w:val="000000" w:themeColor="text1"/>
          <w:lang w:val="en-GB"/>
        </w:rPr>
        <w:tab/>
        <w:t xml:space="preserve">Medical doctor, Department of Psychiatry, Psychotherapy, and Psychosomatics, </w:t>
      </w:r>
      <w:r w:rsidR="00A633C6" w:rsidRPr="007E6A17">
        <w:rPr>
          <w:rFonts w:ascii="Times New Roman" w:hAnsi="Times New Roman" w:cs="Times New Roman"/>
          <w:bCs/>
          <w:color w:val="000000" w:themeColor="text1"/>
          <w:lang w:val="en-GB"/>
        </w:rPr>
        <w:t>Division of</w:t>
      </w:r>
      <w:r w:rsidRPr="007E6A17">
        <w:rPr>
          <w:rFonts w:ascii="Times New Roman" w:hAnsi="Times New Roman" w:cs="Times New Roman"/>
          <w:bCs/>
          <w:color w:val="000000" w:themeColor="text1"/>
          <w:lang w:val="en-GB"/>
        </w:rPr>
        <w:t xml:space="preserve"> Psychiatry II (Psychosomatic Medicine), Innsbruck Medical University, Innsbruck, A</w:t>
      </w:r>
    </w:p>
    <w:p w14:paraId="72320519" w14:textId="77777777" w:rsidR="003A2248" w:rsidRPr="007E6A17" w:rsidRDefault="003A2248" w:rsidP="003A2248">
      <w:pPr>
        <w:pStyle w:val="Vordrucktext"/>
        <w:tabs>
          <w:tab w:val="clear" w:pos="567"/>
          <w:tab w:val="left" w:pos="1134"/>
        </w:tabs>
        <w:spacing w:before="120" w:after="120" w:line="300" w:lineRule="exact"/>
        <w:ind w:left="1134" w:hanging="1134"/>
        <w:rPr>
          <w:rFonts w:ascii="Times New Roman" w:hAnsi="Times New Roman" w:cs="Times New Roman"/>
          <w:bCs/>
          <w:color w:val="000000" w:themeColor="text1"/>
          <w:lang w:val="en-GB"/>
        </w:rPr>
      </w:pPr>
      <w:r w:rsidRPr="007E6A17">
        <w:rPr>
          <w:rFonts w:ascii="Times New Roman" w:hAnsi="Times New Roman" w:cs="Times New Roman"/>
          <w:bCs/>
          <w:color w:val="000000" w:themeColor="text1"/>
          <w:lang w:val="en-GB"/>
        </w:rPr>
        <w:t>2012</w:t>
      </w:r>
      <w:r w:rsidRPr="007E6A17">
        <w:rPr>
          <w:rFonts w:ascii="Times New Roman" w:hAnsi="Times New Roman" w:cs="Times New Roman"/>
          <w:bCs/>
          <w:color w:val="000000" w:themeColor="text1"/>
          <w:lang w:val="en-GB"/>
        </w:rPr>
        <w:tab/>
        <w:t>Certified Specialist in Neurology</w:t>
      </w:r>
    </w:p>
    <w:p w14:paraId="03FA8C04" w14:textId="30AB971F" w:rsidR="003A2248" w:rsidRPr="007E6A17" w:rsidRDefault="003A2248" w:rsidP="003A2248">
      <w:pPr>
        <w:pStyle w:val="Vordrucktext"/>
        <w:tabs>
          <w:tab w:val="clear" w:pos="567"/>
          <w:tab w:val="left" w:pos="1134"/>
        </w:tabs>
        <w:spacing w:before="120" w:after="120" w:line="300" w:lineRule="exact"/>
        <w:ind w:left="1134" w:hanging="1134"/>
        <w:rPr>
          <w:rFonts w:ascii="Times New Roman" w:hAnsi="Times New Roman" w:cs="Times New Roman"/>
          <w:bCs/>
          <w:color w:val="000000" w:themeColor="text1"/>
          <w:lang w:val="en-GB"/>
        </w:rPr>
      </w:pPr>
      <w:r w:rsidRPr="007E6A17">
        <w:rPr>
          <w:rFonts w:ascii="Times New Roman" w:hAnsi="Times New Roman" w:cs="Times New Roman"/>
          <w:bCs/>
          <w:color w:val="000000" w:themeColor="text1"/>
          <w:lang w:val="en-GB"/>
        </w:rPr>
        <w:t>2009-2013</w:t>
      </w:r>
      <w:r w:rsidRPr="007E6A17">
        <w:rPr>
          <w:rFonts w:ascii="Times New Roman" w:hAnsi="Times New Roman" w:cs="Times New Roman"/>
          <w:bCs/>
          <w:color w:val="000000" w:themeColor="text1"/>
          <w:lang w:val="en-GB"/>
        </w:rPr>
        <w:tab/>
        <w:t>Member of the Board of directors</w:t>
      </w:r>
      <w:r w:rsidR="006C04F3" w:rsidRPr="007E6A17">
        <w:rPr>
          <w:rFonts w:ascii="Times New Roman" w:hAnsi="Times New Roman" w:cs="Times New Roman"/>
          <w:bCs/>
          <w:color w:val="000000" w:themeColor="text1"/>
          <w:lang w:val="en-GB"/>
        </w:rPr>
        <w:t xml:space="preserve">, </w:t>
      </w:r>
      <w:r w:rsidRPr="007E6A17">
        <w:rPr>
          <w:rFonts w:ascii="Times New Roman" w:hAnsi="Times New Roman" w:cs="Times New Roman"/>
          <w:bCs/>
          <w:color w:val="000000" w:themeColor="text1"/>
          <w:lang w:val="en-GB"/>
        </w:rPr>
        <w:t>German Center for Vertigo and Balance Disorders IFB</w:t>
      </w:r>
      <w:r w:rsidRPr="007E6A17">
        <w:rPr>
          <w:rFonts w:ascii="Times New Roman" w:hAnsi="Times New Roman" w:cs="Times New Roman"/>
          <w:bCs/>
          <w:color w:val="000000" w:themeColor="text1"/>
          <w:vertAlign w:val="superscript"/>
          <w:lang w:val="en-GB"/>
        </w:rPr>
        <w:t>LMU</w:t>
      </w:r>
    </w:p>
    <w:p w14:paraId="3DDA39B7" w14:textId="1F29CD41" w:rsidR="003A2248" w:rsidRPr="007E6A17" w:rsidRDefault="003A2248" w:rsidP="003A2248">
      <w:pPr>
        <w:pStyle w:val="Vordrucktext"/>
        <w:tabs>
          <w:tab w:val="clear" w:pos="567"/>
          <w:tab w:val="left" w:pos="1134"/>
        </w:tabs>
        <w:spacing w:before="120" w:after="120" w:line="300" w:lineRule="exact"/>
        <w:ind w:left="1134" w:hanging="1134"/>
        <w:rPr>
          <w:rFonts w:ascii="Times New Roman" w:hAnsi="Times New Roman" w:cs="Times New Roman"/>
          <w:bCs/>
          <w:color w:val="000000" w:themeColor="text1"/>
          <w:lang w:val="en-GB"/>
        </w:rPr>
      </w:pPr>
      <w:r w:rsidRPr="007E6A17">
        <w:rPr>
          <w:rFonts w:ascii="Times New Roman" w:hAnsi="Times New Roman" w:cs="Times New Roman"/>
          <w:bCs/>
          <w:color w:val="000000" w:themeColor="text1"/>
          <w:lang w:val="en-GB"/>
        </w:rPr>
        <w:t>2004-2013</w:t>
      </w:r>
      <w:r w:rsidRPr="007E6A17">
        <w:rPr>
          <w:rFonts w:ascii="Times New Roman" w:hAnsi="Times New Roman" w:cs="Times New Roman"/>
          <w:bCs/>
          <w:color w:val="000000" w:themeColor="text1"/>
          <w:lang w:val="en-GB"/>
        </w:rPr>
        <w:tab/>
        <w:t xml:space="preserve">Medical doctor Department of Neurology, Ludwig-Maximilians University, Munich, GER, </w:t>
      </w:r>
    </w:p>
    <w:p w14:paraId="2235949E" w14:textId="77777777" w:rsidR="003A2248" w:rsidRPr="007E6A17" w:rsidRDefault="003A2248" w:rsidP="003A2248">
      <w:pPr>
        <w:pStyle w:val="Vordrucktext"/>
        <w:tabs>
          <w:tab w:val="clear" w:pos="567"/>
          <w:tab w:val="left" w:pos="993"/>
          <w:tab w:val="left" w:pos="1134"/>
        </w:tabs>
        <w:spacing w:before="120" w:after="120" w:line="300" w:lineRule="exact"/>
        <w:ind w:left="1134" w:hanging="1134"/>
        <w:rPr>
          <w:rFonts w:ascii="Times New Roman" w:hAnsi="Times New Roman" w:cs="Times New Roman"/>
          <w:bCs/>
          <w:color w:val="000000" w:themeColor="text1"/>
          <w:lang w:val="en-GB"/>
        </w:rPr>
      </w:pPr>
      <w:r w:rsidRPr="007E6A17">
        <w:rPr>
          <w:rFonts w:ascii="Times New Roman" w:hAnsi="Times New Roman" w:cs="Times New Roman"/>
          <w:bCs/>
          <w:color w:val="000000" w:themeColor="text1"/>
          <w:lang w:val="en-GB"/>
        </w:rPr>
        <w:t>2002/2003</w:t>
      </w:r>
      <w:r w:rsidRPr="007E6A17">
        <w:rPr>
          <w:rFonts w:ascii="Times New Roman" w:hAnsi="Times New Roman" w:cs="Times New Roman"/>
          <w:bCs/>
          <w:color w:val="000000" w:themeColor="text1"/>
          <w:lang w:val="en-GB"/>
        </w:rPr>
        <w:tab/>
      </w:r>
      <w:r w:rsidRPr="007E6A17">
        <w:rPr>
          <w:rFonts w:ascii="Times New Roman" w:hAnsi="Times New Roman" w:cs="Times New Roman"/>
          <w:bCs/>
          <w:color w:val="000000" w:themeColor="text1"/>
          <w:lang w:val="en-GB"/>
        </w:rPr>
        <w:tab/>
        <w:t>Final year internships: Mount Sinai School of Medicine, NYC, NY; Dartmouth Medical School, Hanover, NH, USA; Hospital for Neurology and Neurosurgery at Queen Square, London, GB</w:t>
      </w:r>
    </w:p>
    <w:p w14:paraId="6C16F2F0" w14:textId="21050BC6" w:rsidR="003A2248" w:rsidRPr="007E6A17" w:rsidRDefault="003A2248" w:rsidP="003A2248">
      <w:pPr>
        <w:pStyle w:val="Vordrucktext"/>
        <w:tabs>
          <w:tab w:val="left" w:pos="993"/>
          <w:tab w:val="left" w:pos="1134"/>
        </w:tabs>
        <w:spacing w:before="120" w:after="120" w:line="300" w:lineRule="exact"/>
        <w:ind w:left="1134" w:hanging="1134"/>
        <w:rPr>
          <w:rFonts w:ascii="Times New Roman" w:hAnsi="Times New Roman" w:cs="Times New Roman"/>
          <w:bCs/>
          <w:color w:val="000000" w:themeColor="text1"/>
          <w:lang w:val="en-GB"/>
        </w:rPr>
      </w:pPr>
      <w:r w:rsidRPr="007E6A17">
        <w:rPr>
          <w:rFonts w:ascii="Times New Roman" w:hAnsi="Times New Roman" w:cs="Times New Roman"/>
          <w:bCs/>
          <w:color w:val="000000" w:themeColor="text1"/>
          <w:lang w:val="en-GB"/>
        </w:rPr>
        <w:t>2001</w:t>
      </w:r>
      <w:r w:rsidRPr="007E6A17">
        <w:rPr>
          <w:rFonts w:ascii="Times New Roman" w:hAnsi="Times New Roman" w:cs="Times New Roman"/>
          <w:bCs/>
          <w:color w:val="000000" w:themeColor="text1"/>
          <w:lang w:val="en-GB"/>
        </w:rPr>
        <w:tab/>
      </w:r>
      <w:r w:rsidRPr="007E6A17">
        <w:rPr>
          <w:rFonts w:ascii="Times New Roman" w:hAnsi="Times New Roman" w:cs="Times New Roman"/>
          <w:bCs/>
          <w:color w:val="000000" w:themeColor="text1"/>
          <w:lang w:val="en-GB"/>
        </w:rPr>
        <w:tab/>
      </w:r>
      <w:r w:rsidRPr="007E6A17">
        <w:rPr>
          <w:rFonts w:ascii="Times New Roman" w:hAnsi="Times New Roman" w:cs="Times New Roman"/>
          <w:bCs/>
          <w:color w:val="000000" w:themeColor="text1"/>
          <w:lang w:val="en-GB"/>
        </w:rPr>
        <w:tab/>
        <w:t xml:space="preserve">Clinical electives abroad: WHO-Health-Centre, Nuuk, Greenland; Ayr Hospital, Ayr, QEENSL, AUS; Rockingham and Kwinana District Hospital, Perth, WA, </w:t>
      </w:r>
      <w:r w:rsidR="00A633C6" w:rsidRPr="007E6A17">
        <w:rPr>
          <w:rFonts w:ascii="Times New Roman" w:hAnsi="Times New Roman" w:cs="Times New Roman"/>
          <w:bCs/>
          <w:color w:val="000000" w:themeColor="text1"/>
          <w:lang w:val="en-GB"/>
        </w:rPr>
        <w:t>A</w:t>
      </w:r>
    </w:p>
    <w:p w14:paraId="56A82C7E" w14:textId="77777777" w:rsidR="003A2248" w:rsidRPr="007E6A17" w:rsidRDefault="003A2248" w:rsidP="003A2248">
      <w:pPr>
        <w:pStyle w:val="Vordrucktext"/>
        <w:tabs>
          <w:tab w:val="left" w:pos="993"/>
          <w:tab w:val="left" w:pos="1134"/>
        </w:tabs>
        <w:spacing w:before="120" w:after="120" w:line="300" w:lineRule="exact"/>
        <w:ind w:left="1134" w:hanging="1134"/>
        <w:rPr>
          <w:rFonts w:ascii="Times New Roman" w:hAnsi="Times New Roman" w:cs="Times New Roman"/>
          <w:bCs/>
          <w:color w:val="000000" w:themeColor="text1"/>
          <w:lang w:val="en-GB"/>
        </w:rPr>
      </w:pPr>
      <w:r w:rsidRPr="007E6A17">
        <w:rPr>
          <w:rFonts w:ascii="Times New Roman" w:hAnsi="Times New Roman" w:cs="Times New Roman"/>
          <w:bCs/>
          <w:color w:val="000000" w:themeColor="text1"/>
          <w:lang w:val="en-GB"/>
        </w:rPr>
        <w:t>1998-2003</w:t>
      </w:r>
      <w:r w:rsidRPr="007E6A17">
        <w:rPr>
          <w:rFonts w:ascii="Times New Roman" w:hAnsi="Times New Roman" w:cs="Times New Roman"/>
          <w:bCs/>
          <w:color w:val="000000" w:themeColor="text1"/>
          <w:lang w:val="en-GB"/>
        </w:rPr>
        <w:tab/>
      </w:r>
      <w:r w:rsidRPr="007E6A17">
        <w:rPr>
          <w:rFonts w:ascii="Times New Roman" w:hAnsi="Times New Roman" w:cs="Times New Roman"/>
          <w:bCs/>
          <w:color w:val="000000" w:themeColor="text1"/>
          <w:lang w:val="en-GB"/>
        </w:rPr>
        <w:tab/>
        <w:t>Ludwig-Maximilians University Medical School, Munich, GER</w:t>
      </w:r>
    </w:p>
    <w:p w14:paraId="72334754" w14:textId="41D143EC" w:rsidR="00F25463" w:rsidRPr="007E6A17" w:rsidRDefault="003A2248" w:rsidP="003A2248">
      <w:pPr>
        <w:pStyle w:val="Vordrucktext"/>
        <w:tabs>
          <w:tab w:val="left" w:pos="993"/>
          <w:tab w:val="left" w:pos="1134"/>
        </w:tabs>
        <w:spacing w:before="120" w:after="120" w:line="300" w:lineRule="exact"/>
        <w:ind w:left="1134" w:hanging="1134"/>
        <w:rPr>
          <w:rFonts w:ascii="Times New Roman" w:hAnsi="Times New Roman" w:cs="Times New Roman"/>
          <w:bCs/>
          <w:color w:val="000000" w:themeColor="text1"/>
          <w:lang w:val="en-GB"/>
        </w:rPr>
      </w:pPr>
      <w:r w:rsidRPr="007E6A17">
        <w:rPr>
          <w:rFonts w:ascii="Times New Roman" w:hAnsi="Times New Roman" w:cs="Times New Roman"/>
          <w:bCs/>
          <w:color w:val="000000" w:themeColor="text1"/>
          <w:lang w:val="en-GB"/>
        </w:rPr>
        <w:t>1996-1998</w:t>
      </w:r>
      <w:r w:rsidRPr="007E6A17">
        <w:rPr>
          <w:rFonts w:ascii="Times New Roman" w:hAnsi="Times New Roman" w:cs="Times New Roman"/>
          <w:bCs/>
          <w:color w:val="000000" w:themeColor="text1"/>
          <w:lang w:val="en-GB"/>
        </w:rPr>
        <w:tab/>
      </w:r>
      <w:r w:rsidRPr="007E6A17">
        <w:rPr>
          <w:rFonts w:ascii="Times New Roman" w:hAnsi="Times New Roman" w:cs="Times New Roman"/>
          <w:bCs/>
          <w:color w:val="000000" w:themeColor="text1"/>
          <w:lang w:val="en-GB"/>
        </w:rPr>
        <w:tab/>
        <w:t>Albert-Ludwigs University Medical School, Freiburg, GER, Royal Infirmary, Aberdeen, GB</w:t>
      </w:r>
    </w:p>
    <w:p w14:paraId="34445D26" w14:textId="45D45E15" w:rsidR="00F25463" w:rsidRPr="007E6A17" w:rsidRDefault="00F25463" w:rsidP="00A31FC7">
      <w:pPr>
        <w:pStyle w:val="Vordrucktext"/>
        <w:tabs>
          <w:tab w:val="clear" w:pos="567"/>
          <w:tab w:val="left" w:pos="993"/>
          <w:tab w:val="left" w:pos="1134"/>
        </w:tabs>
        <w:spacing w:before="120" w:after="120" w:line="300" w:lineRule="exact"/>
        <w:ind w:left="1134" w:hanging="1134"/>
        <w:rPr>
          <w:rFonts w:ascii="Times New Roman" w:hAnsi="Times New Roman" w:cs="Times New Roman"/>
          <w:b/>
          <w:color w:val="000000" w:themeColor="text1"/>
          <w:lang w:val="en-GB"/>
        </w:rPr>
      </w:pPr>
      <w:r w:rsidRPr="007E6A17">
        <w:rPr>
          <w:rFonts w:ascii="Times New Roman" w:hAnsi="Times New Roman" w:cs="Times New Roman"/>
          <w:b/>
          <w:color w:val="000000" w:themeColor="text1"/>
          <w:lang w:val="en-GB"/>
        </w:rPr>
        <w:t>RESEARCH ACTIVITIES</w:t>
      </w:r>
      <w:r w:rsidR="00514D6C" w:rsidRPr="007E6A17">
        <w:rPr>
          <w:rFonts w:ascii="Times New Roman" w:hAnsi="Times New Roman" w:cs="Times New Roman"/>
          <w:b/>
          <w:color w:val="000000" w:themeColor="text1"/>
          <w:lang w:val="en-GB"/>
        </w:rPr>
        <w:t xml:space="preserve"> AND POSITONS</w:t>
      </w:r>
    </w:p>
    <w:p w14:paraId="3DB6498E" w14:textId="20236F97" w:rsidR="00F25463" w:rsidRPr="007E6A17" w:rsidRDefault="00F25463" w:rsidP="00A31FC7">
      <w:pPr>
        <w:pStyle w:val="Vordrucktext"/>
        <w:tabs>
          <w:tab w:val="clear" w:pos="567"/>
          <w:tab w:val="left" w:pos="993"/>
          <w:tab w:val="left" w:pos="1134"/>
        </w:tabs>
        <w:spacing w:before="120" w:after="120" w:line="300" w:lineRule="exact"/>
        <w:ind w:left="1134" w:hanging="1134"/>
        <w:rPr>
          <w:rFonts w:ascii="Times New Roman" w:hAnsi="Times New Roman" w:cs="Times New Roman"/>
          <w:bCs/>
          <w:color w:val="000000" w:themeColor="text1"/>
          <w:lang w:val="en-GB"/>
        </w:rPr>
      </w:pPr>
      <w:r w:rsidRPr="007E6A17">
        <w:rPr>
          <w:rFonts w:ascii="Times New Roman" w:hAnsi="Times New Roman" w:cs="Times New Roman"/>
          <w:bCs/>
          <w:color w:val="000000" w:themeColor="text1"/>
          <w:lang w:val="en-GB"/>
        </w:rPr>
        <w:t>Since 2020</w:t>
      </w:r>
      <w:r w:rsidRPr="007E6A17">
        <w:rPr>
          <w:rFonts w:ascii="Times New Roman" w:hAnsi="Times New Roman" w:cs="Times New Roman"/>
          <w:bCs/>
          <w:color w:val="000000" w:themeColor="text1"/>
          <w:lang w:val="en-GB"/>
        </w:rPr>
        <w:tab/>
      </w:r>
      <w:r w:rsidRPr="007E6A17">
        <w:rPr>
          <w:rFonts w:ascii="Times New Roman" w:hAnsi="Times New Roman" w:cs="Times New Roman"/>
          <w:bCs/>
          <w:color w:val="000000" w:themeColor="text1"/>
          <w:lang w:val="en-GB"/>
        </w:rPr>
        <w:tab/>
        <w:t>Associate editor BMC Psychiatry</w:t>
      </w:r>
    </w:p>
    <w:p w14:paraId="0A7CC6CE" w14:textId="767D501D" w:rsidR="000C1755" w:rsidRPr="007E6A17" w:rsidRDefault="000C1755" w:rsidP="00A31FC7">
      <w:pPr>
        <w:pStyle w:val="Vordrucktext"/>
        <w:tabs>
          <w:tab w:val="clear" w:pos="567"/>
          <w:tab w:val="left" w:pos="993"/>
          <w:tab w:val="left" w:pos="1134"/>
        </w:tabs>
        <w:spacing w:before="120" w:after="120" w:line="300" w:lineRule="exact"/>
        <w:ind w:left="1134" w:hanging="1134"/>
        <w:rPr>
          <w:rFonts w:ascii="Times New Roman" w:hAnsi="Times New Roman" w:cs="Times New Roman"/>
          <w:bCs/>
          <w:color w:val="000000" w:themeColor="text1"/>
          <w:lang w:val="en-GB"/>
        </w:rPr>
      </w:pPr>
      <w:r w:rsidRPr="007E6A17">
        <w:rPr>
          <w:rFonts w:ascii="Times New Roman" w:hAnsi="Times New Roman" w:cs="Times New Roman"/>
          <w:bCs/>
          <w:color w:val="000000" w:themeColor="text1"/>
          <w:lang w:val="en-GB"/>
        </w:rPr>
        <w:t>Since 2020</w:t>
      </w:r>
      <w:r w:rsidRPr="007E6A17">
        <w:rPr>
          <w:rFonts w:ascii="Times New Roman" w:hAnsi="Times New Roman" w:cs="Times New Roman"/>
          <w:bCs/>
          <w:color w:val="000000" w:themeColor="text1"/>
          <w:lang w:val="en-GB"/>
        </w:rPr>
        <w:tab/>
      </w:r>
      <w:r w:rsidRPr="007E6A17">
        <w:rPr>
          <w:rFonts w:ascii="Times New Roman" w:hAnsi="Times New Roman" w:cs="Times New Roman"/>
          <w:bCs/>
          <w:color w:val="000000" w:themeColor="text1"/>
          <w:lang w:val="en-GB"/>
        </w:rPr>
        <w:tab/>
        <w:t>Associate Pr</w:t>
      </w:r>
      <w:r w:rsidR="00E508BD" w:rsidRPr="007E6A17">
        <w:rPr>
          <w:rFonts w:ascii="Times New Roman" w:hAnsi="Times New Roman" w:cs="Times New Roman"/>
          <w:bCs/>
          <w:color w:val="000000" w:themeColor="text1"/>
          <w:lang w:val="en-GB"/>
        </w:rPr>
        <w:t>ofessor, Medical University Innsbruck, Innsbruck, A</w:t>
      </w:r>
    </w:p>
    <w:p w14:paraId="1530A2C2" w14:textId="7829763F" w:rsidR="00F25463" w:rsidRPr="007E6A17" w:rsidRDefault="00F25463" w:rsidP="00A31FC7">
      <w:pPr>
        <w:pStyle w:val="Vordrucktext"/>
        <w:tabs>
          <w:tab w:val="clear" w:pos="567"/>
          <w:tab w:val="left" w:pos="993"/>
          <w:tab w:val="left" w:pos="1134"/>
        </w:tabs>
        <w:spacing w:before="120" w:after="120" w:line="300" w:lineRule="exact"/>
        <w:ind w:left="1134" w:hanging="1134"/>
        <w:rPr>
          <w:rFonts w:ascii="Times New Roman" w:hAnsi="Times New Roman" w:cs="Times New Roman"/>
          <w:bCs/>
          <w:color w:val="000000" w:themeColor="text1"/>
          <w:lang w:val="en-GB"/>
        </w:rPr>
      </w:pPr>
      <w:r w:rsidRPr="007E6A17">
        <w:rPr>
          <w:rFonts w:ascii="Times New Roman" w:hAnsi="Times New Roman" w:cs="Times New Roman"/>
          <w:bCs/>
          <w:color w:val="000000" w:themeColor="text1"/>
          <w:lang w:val="en-GB"/>
        </w:rPr>
        <w:t>Since 2018</w:t>
      </w:r>
      <w:r w:rsidRPr="007E6A17">
        <w:rPr>
          <w:rFonts w:ascii="Times New Roman" w:hAnsi="Times New Roman" w:cs="Times New Roman"/>
          <w:bCs/>
          <w:color w:val="000000" w:themeColor="text1"/>
          <w:lang w:val="en-GB"/>
        </w:rPr>
        <w:tab/>
      </w:r>
      <w:r w:rsidRPr="007E6A17">
        <w:rPr>
          <w:rFonts w:ascii="Times New Roman" w:hAnsi="Times New Roman" w:cs="Times New Roman"/>
          <w:bCs/>
          <w:color w:val="000000" w:themeColor="text1"/>
          <w:lang w:val="en-GB"/>
        </w:rPr>
        <w:tab/>
        <w:t xml:space="preserve">Leader of the research group “Psychosomatic Medicine” </w:t>
      </w:r>
    </w:p>
    <w:p w14:paraId="05E09B9C" w14:textId="43D73F40" w:rsidR="00F25463" w:rsidRPr="007E6A17" w:rsidRDefault="00F75E22" w:rsidP="00A31FC7">
      <w:pPr>
        <w:pStyle w:val="Vordrucktext"/>
        <w:tabs>
          <w:tab w:val="clear" w:pos="567"/>
          <w:tab w:val="left" w:pos="993"/>
          <w:tab w:val="left" w:pos="1134"/>
        </w:tabs>
        <w:spacing w:before="120" w:after="120" w:line="300" w:lineRule="exact"/>
        <w:ind w:left="1134" w:hanging="1134"/>
        <w:rPr>
          <w:rFonts w:ascii="Times New Roman" w:hAnsi="Times New Roman" w:cs="Times New Roman"/>
          <w:bCs/>
          <w:color w:val="000000" w:themeColor="text1"/>
          <w:lang w:val="en-GB"/>
        </w:rPr>
      </w:pPr>
      <w:r>
        <w:rPr>
          <w:rFonts w:ascii="Times New Roman" w:hAnsi="Times New Roman" w:cs="Times New Roman"/>
          <w:bCs/>
          <w:color w:val="000000" w:themeColor="text1"/>
          <w:lang w:val="en-GB"/>
        </w:rPr>
        <w:t>2016-2020</w:t>
      </w:r>
      <w:r w:rsidR="00F25463" w:rsidRPr="007E6A17">
        <w:rPr>
          <w:rFonts w:ascii="Times New Roman" w:hAnsi="Times New Roman" w:cs="Times New Roman"/>
          <w:bCs/>
          <w:color w:val="000000" w:themeColor="text1"/>
          <w:lang w:val="en-GB"/>
        </w:rPr>
        <w:tab/>
      </w:r>
      <w:r>
        <w:rPr>
          <w:rFonts w:ascii="Times New Roman" w:hAnsi="Times New Roman" w:cs="Times New Roman"/>
          <w:bCs/>
          <w:color w:val="000000" w:themeColor="text1"/>
          <w:lang w:val="en-GB"/>
        </w:rPr>
        <w:tab/>
      </w:r>
      <w:r w:rsidR="00F25463" w:rsidRPr="007E6A17">
        <w:rPr>
          <w:rFonts w:ascii="Times New Roman" w:hAnsi="Times New Roman" w:cs="Times New Roman"/>
          <w:bCs/>
          <w:color w:val="000000" w:themeColor="text1"/>
          <w:lang w:val="en-GB"/>
        </w:rPr>
        <w:t>Assistant Professor, Medical University</w:t>
      </w:r>
      <w:r w:rsidR="00A633C6" w:rsidRPr="007E6A17">
        <w:rPr>
          <w:rFonts w:ascii="Times New Roman" w:hAnsi="Times New Roman" w:cs="Times New Roman"/>
          <w:bCs/>
          <w:color w:val="000000" w:themeColor="text1"/>
          <w:lang w:val="en-GB"/>
        </w:rPr>
        <w:t xml:space="preserve"> Innsbruck</w:t>
      </w:r>
      <w:r w:rsidR="00F25463" w:rsidRPr="007E6A17">
        <w:rPr>
          <w:rFonts w:ascii="Times New Roman" w:hAnsi="Times New Roman" w:cs="Times New Roman"/>
          <w:bCs/>
          <w:color w:val="000000" w:themeColor="text1"/>
          <w:lang w:val="en-GB"/>
        </w:rPr>
        <w:t>, Innsbruck, A</w:t>
      </w:r>
    </w:p>
    <w:p w14:paraId="14BE6CD1" w14:textId="3FC5AB25" w:rsidR="00F25463" w:rsidRPr="007E6A17" w:rsidRDefault="00F25463" w:rsidP="00A31FC7">
      <w:pPr>
        <w:pStyle w:val="Vordrucktext"/>
        <w:tabs>
          <w:tab w:val="clear" w:pos="567"/>
          <w:tab w:val="left" w:pos="993"/>
          <w:tab w:val="left" w:pos="1134"/>
        </w:tabs>
        <w:spacing w:before="120" w:after="120" w:line="300" w:lineRule="exact"/>
        <w:ind w:left="1134" w:hanging="1134"/>
        <w:rPr>
          <w:rFonts w:ascii="Times New Roman" w:hAnsi="Times New Roman" w:cs="Times New Roman"/>
          <w:bCs/>
          <w:color w:val="000000" w:themeColor="text1"/>
          <w:lang w:val="en-GB"/>
        </w:rPr>
      </w:pPr>
      <w:r w:rsidRPr="007E6A17">
        <w:rPr>
          <w:rFonts w:ascii="Times New Roman" w:hAnsi="Times New Roman" w:cs="Times New Roman"/>
          <w:bCs/>
          <w:color w:val="000000" w:themeColor="text1"/>
          <w:lang w:val="en-GB"/>
        </w:rPr>
        <w:t>Since 2013</w:t>
      </w:r>
      <w:r w:rsidRPr="007E6A17">
        <w:rPr>
          <w:rFonts w:ascii="Times New Roman" w:hAnsi="Times New Roman" w:cs="Times New Roman"/>
          <w:bCs/>
          <w:color w:val="000000" w:themeColor="text1"/>
          <w:lang w:val="en-GB"/>
        </w:rPr>
        <w:tab/>
      </w:r>
      <w:r w:rsidR="00F02EC5" w:rsidRPr="007E6A17">
        <w:rPr>
          <w:rFonts w:ascii="Times New Roman" w:hAnsi="Times New Roman" w:cs="Times New Roman"/>
          <w:bCs/>
          <w:color w:val="000000" w:themeColor="text1"/>
          <w:lang w:val="en-GB"/>
        </w:rPr>
        <w:tab/>
      </w:r>
      <w:r w:rsidRPr="007E6A17">
        <w:rPr>
          <w:rFonts w:ascii="Times New Roman" w:hAnsi="Times New Roman" w:cs="Times New Roman"/>
          <w:bCs/>
          <w:color w:val="000000" w:themeColor="text1"/>
          <w:lang w:val="en-GB"/>
        </w:rPr>
        <w:t>Research in stress-related psychiatric disorders, psychoneuroimmunology and psychosomatic medicine, Department of Psychiatry, Psychotherapy and Psychosomatics (Head: Prof. Dr. B. Sperner-Unterweger), Innsbruck Medical University, Innsbruck, A</w:t>
      </w:r>
      <w:r w:rsidR="00695CCB" w:rsidRPr="007E6A17">
        <w:rPr>
          <w:rFonts w:ascii="Times New Roman" w:hAnsi="Times New Roman" w:cs="Times New Roman"/>
          <w:bCs/>
          <w:color w:val="000000" w:themeColor="text1"/>
          <w:lang w:val="en-GB"/>
        </w:rPr>
        <w:t>US</w:t>
      </w:r>
    </w:p>
    <w:p w14:paraId="686149CB" w14:textId="69FDC710" w:rsidR="00F25463" w:rsidRPr="007E6A17" w:rsidRDefault="00F25463" w:rsidP="00A31FC7">
      <w:pPr>
        <w:pStyle w:val="Vordrucktext"/>
        <w:tabs>
          <w:tab w:val="clear" w:pos="567"/>
          <w:tab w:val="left" w:pos="993"/>
          <w:tab w:val="left" w:pos="1134"/>
        </w:tabs>
        <w:spacing w:before="120" w:after="120" w:line="300" w:lineRule="exact"/>
        <w:ind w:left="1134" w:hanging="1134"/>
        <w:rPr>
          <w:rFonts w:ascii="Times New Roman" w:hAnsi="Times New Roman" w:cs="Times New Roman"/>
          <w:bCs/>
          <w:color w:val="000000" w:themeColor="text1"/>
          <w:lang w:val="en-GB"/>
        </w:rPr>
      </w:pPr>
      <w:r w:rsidRPr="007E6A17">
        <w:rPr>
          <w:rFonts w:ascii="Times New Roman" w:hAnsi="Times New Roman" w:cs="Times New Roman"/>
          <w:bCs/>
          <w:color w:val="000000" w:themeColor="text1"/>
          <w:lang w:val="en-GB"/>
        </w:rPr>
        <w:t>2010</w:t>
      </w:r>
      <w:r w:rsidRPr="007E6A17">
        <w:rPr>
          <w:rFonts w:ascii="Times New Roman" w:hAnsi="Times New Roman" w:cs="Times New Roman"/>
          <w:bCs/>
          <w:color w:val="000000" w:themeColor="text1"/>
          <w:lang w:val="en-GB"/>
        </w:rPr>
        <w:tab/>
        <w:t>Habilitation (venia legendi Clinical Neurology), Ludwig-Maximilians University, Munich,</w:t>
      </w:r>
      <w:r w:rsidR="00695CCB" w:rsidRPr="007E6A17">
        <w:rPr>
          <w:rFonts w:ascii="Times New Roman" w:hAnsi="Times New Roman" w:cs="Times New Roman"/>
          <w:bCs/>
          <w:color w:val="000000" w:themeColor="text1"/>
          <w:lang w:val="en-GB"/>
        </w:rPr>
        <w:t>GER</w:t>
      </w:r>
    </w:p>
    <w:p w14:paraId="7758CF9A" w14:textId="457E1098" w:rsidR="00F25463" w:rsidRPr="007E6A17" w:rsidRDefault="00F25463" w:rsidP="00A31FC7">
      <w:pPr>
        <w:pStyle w:val="Vordrucktext"/>
        <w:tabs>
          <w:tab w:val="clear" w:pos="567"/>
          <w:tab w:val="left" w:pos="993"/>
          <w:tab w:val="left" w:pos="1134"/>
        </w:tabs>
        <w:spacing w:before="120" w:after="120" w:line="300" w:lineRule="exact"/>
        <w:ind w:left="1134" w:hanging="1134"/>
        <w:rPr>
          <w:rFonts w:ascii="Times New Roman" w:hAnsi="Times New Roman" w:cs="Times New Roman"/>
          <w:bCs/>
          <w:color w:val="000000" w:themeColor="text1"/>
          <w:lang w:val="en-GB"/>
        </w:rPr>
      </w:pPr>
      <w:r w:rsidRPr="007E6A17">
        <w:rPr>
          <w:rFonts w:ascii="Times New Roman" w:hAnsi="Times New Roman" w:cs="Times New Roman"/>
          <w:bCs/>
          <w:color w:val="000000" w:themeColor="text1"/>
          <w:lang w:val="en-GB"/>
        </w:rPr>
        <w:t>2009-2013</w:t>
      </w:r>
      <w:r w:rsidRPr="007E6A17">
        <w:rPr>
          <w:rFonts w:ascii="Times New Roman" w:hAnsi="Times New Roman" w:cs="Times New Roman"/>
          <w:bCs/>
          <w:color w:val="000000" w:themeColor="text1"/>
          <w:lang w:val="en-GB"/>
        </w:rPr>
        <w:tab/>
        <w:t xml:space="preserve">Leader </w:t>
      </w:r>
      <w:r w:rsidR="006C04F3" w:rsidRPr="007E6A17">
        <w:rPr>
          <w:rFonts w:ascii="Times New Roman" w:hAnsi="Times New Roman" w:cs="Times New Roman"/>
          <w:bCs/>
          <w:color w:val="000000" w:themeColor="text1"/>
          <w:lang w:val="en-GB"/>
        </w:rPr>
        <w:t>“</w:t>
      </w:r>
      <w:r w:rsidRPr="007E6A17">
        <w:rPr>
          <w:rFonts w:ascii="Times New Roman" w:hAnsi="Times New Roman" w:cs="Times New Roman"/>
          <w:bCs/>
          <w:color w:val="000000" w:themeColor="text1"/>
          <w:lang w:val="en-GB"/>
        </w:rPr>
        <w:t>Young Scientist Group</w:t>
      </w:r>
      <w:r w:rsidR="006C04F3" w:rsidRPr="007E6A17">
        <w:rPr>
          <w:rFonts w:ascii="Times New Roman" w:hAnsi="Times New Roman" w:cs="Times New Roman"/>
          <w:bCs/>
          <w:color w:val="000000" w:themeColor="text1"/>
          <w:lang w:val="en-GB"/>
        </w:rPr>
        <w:t>”</w:t>
      </w:r>
      <w:r w:rsidRPr="007E6A17">
        <w:rPr>
          <w:rFonts w:ascii="Times New Roman" w:hAnsi="Times New Roman" w:cs="Times New Roman"/>
          <w:bCs/>
          <w:color w:val="000000" w:themeColor="text1"/>
          <w:lang w:val="en-GB"/>
        </w:rPr>
        <w:t xml:space="preserve">, Ludwig-Maximilians University, Munich, </w:t>
      </w:r>
      <w:r w:rsidR="00695CCB" w:rsidRPr="007E6A17">
        <w:rPr>
          <w:rFonts w:ascii="Times New Roman" w:hAnsi="Times New Roman" w:cs="Times New Roman"/>
          <w:bCs/>
          <w:color w:val="000000" w:themeColor="text1"/>
          <w:lang w:val="en-GB"/>
        </w:rPr>
        <w:t>GER</w:t>
      </w:r>
      <w:r w:rsidRPr="007E6A17">
        <w:rPr>
          <w:rFonts w:ascii="Times New Roman" w:hAnsi="Times New Roman" w:cs="Times New Roman"/>
          <w:bCs/>
          <w:color w:val="000000" w:themeColor="text1"/>
          <w:lang w:val="en-GB"/>
        </w:rPr>
        <w:t>, funded by the Excellence Initiative of German Ministery for Education and Research (BMBF)</w:t>
      </w:r>
    </w:p>
    <w:p w14:paraId="25214580" w14:textId="4B2B41BD" w:rsidR="00F25463" w:rsidRPr="007E6A17" w:rsidRDefault="00F25463" w:rsidP="00695CCB">
      <w:pPr>
        <w:pStyle w:val="Vordrucktext"/>
        <w:tabs>
          <w:tab w:val="left" w:pos="993"/>
          <w:tab w:val="left" w:pos="1134"/>
        </w:tabs>
        <w:spacing w:before="120" w:after="120" w:line="300" w:lineRule="exact"/>
        <w:ind w:left="1134" w:hanging="1134"/>
        <w:rPr>
          <w:rFonts w:ascii="Times New Roman" w:hAnsi="Times New Roman" w:cs="Times New Roman"/>
          <w:bCs/>
          <w:color w:val="000000" w:themeColor="text1"/>
          <w:lang w:val="en-GB"/>
        </w:rPr>
      </w:pPr>
      <w:r w:rsidRPr="007E6A17">
        <w:rPr>
          <w:rFonts w:ascii="Times New Roman" w:hAnsi="Times New Roman" w:cs="Times New Roman"/>
          <w:bCs/>
          <w:color w:val="000000" w:themeColor="text1"/>
          <w:lang w:val="en-GB"/>
        </w:rPr>
        <w:t>2004-2013</w:t>
      </w:r>
      <w:r w:rsidR="00695CCB" w:rsidRPr="007E6A17">
        <w:rPr>
          <w:rFonts w:ascii="Times New Roman" w:hAnsi="Times New Roman" w:cs="Times New Roman"/>
          <w:bCs/>
          <w:color w:val="000000" w:themeColor="text1"/>
          <w:lang w:val="en-GB"/>
        </w:rPr>
        <w:tab/>
      </w:r>
      <w:r w:rsidRPr="007E6A17">
        <w:rPr>
          <w:rFonts w:ascii="Times New Roman" w:hAnsi="Times New Roman" w:cs="Times New Roman"/>
          <w:bCs/>
          <w:color w:val="000000" w:themeColor="text1"/>
          <w:lang w:val="en-GB"/>
        </w:rPr>
        <w:tab/>
        <w:t>Research on the vestibular and ocular motor system with special focus on neuroimaging studies and molecular biology techniques, Department of Neurology, Ludwig-Maximilians University, Munich, G</w:t>
      </w:r>
      <w:r w:rsidR="00695CCB" w:rsidRPr="007E6A17">
        <w:rPr>
          <w:rFonts w:ascii="Times New Roman" w:hAnsi="Times New Roman" w:cs="Times New Roman"/>
          <w:bCs/>
          <w:color w:val="000000" w:themeColor="text1"/>
          <w:lang w:val="en-GB"/>
        </w:rPr>
        <w:t>ER</w:t>
      </w:r>
    </w:p>
    <w:p w14:paraId="67CC3DFC" w14:textId="104F64D9" w:rsidR="00F25463" w:rsidRPr="007E6A17" w:rsidRDefault="00F25463" w:rsidP="003A2248">
      <w:pPr>
        <w:pStyle w:val="Vordrucktext"/>
        <w:tabs>
          <w:tab w:val="clear" w:pos="567"/>
          <w:tab w:val="left" w:pos="993"/>
          <w:tab w:val="left" w:pos="1134"/>
        </w:tabs>
        <w:spacing w:before="120" w:after="120" w:line="300" w:lineRule="exact"/>
        <w:ind w:left="1134" w:hanging="1134"/>
        <w:rPr>
          <w:rFonts w:ascii="Times New Roman" w:hAnsi="Times New Roman" w:cs="Times New Roman"/>
          <w:bCs/>
          <w:color w:val="000000" w:themeColor="text1"/>
          <w:lang w:val="en-GB"/>
        </w:rPr>
      </w:pPr>
      <w:r w:rsidRPr="007E6A17">
        <w:rPr>
          <w:rFonts w:ascii="Times New Roman" w:hAnsi="Times New Roman" w:cs="Times New Roman"/>
          <w:bCs/>
          <w:color w:val="000000" w:themeColor="text1"/>
          <w:lang w:val="en-GB"/>
        </w:rPr>
        <w:t>1999-200</w:t>
      </w:r>
      <w:r w:rsidR="00695CCB" w:rsidRPr="007E6A17">
        <w:rPr>
          <w:rFonts w:ascii="Times New Roman" w:hAnsi="Times New Roman" w:cs="Times New Roman"/>
          <w:bCs/>
          <w:color w:val="000000" w:themeColor="text1"/>
          <w:lang w:val="en-GB"/>
        </w:rPr>
        <w:t>0</w:t>
      </w:r>
      <w:r w:rsidRPr="007E6A17">
        <w:rPr>
          <w:rFonts w:ascii="Times New Roman" w:hAnsi="Times New Roman" w:cs="Times New Roman"/>
          <w:bCs/>
          <w:color w:val="000000" w:themeColor="text1"/>
          <w:lang w:val="en-GB"/>
        </w:rPr>
        <w:tab/>
      </w:r>
      <w:r w:rsidR="00695CCB" w:rsidRPr="007E6A17">
        <w:rPr>
          <w:rFonts w:ascii="Times New Roman" w:hAnsi="Times New Roman" w:cs="Times New Roman"/>
          <w:bCs/>
          <w:color w:val="000000" w:themeColor="text1"/>
          <w:lang w:val="en-GB"/>
        </w:rPr>
        <w:t xml:space="preserve"> Research at </w:t>
      </w:r>
      <w:r w:rsidRPr="007E6A17">
        <w:rPr>
          <w:rFonts w:ascii="Times New Roman" w:hAnsi="Times New Roman" w:cs="Times New Roman"/>
          <w:bCs/>
          <w:color w:val="000000" w:themeColor="text1"/>
          <w:lang w:val="en-GB"/>
        </w:rPr>
        <w:t>Salk Institute for Biological Studies, LaJolla, CA, USA and CNRS, Grenoble, F</w:t>
      </w:r>
      <w:r w:rsidR="00695CCB" w:rsidRPr="007E6A17">
        <w:rPr>
          <w:rFonts w:ascii="Times New Roman" w:hAnsi="Times New Roman" w:cs="Times New Roman"/>
          <w:bCs/>
          <w:color w:val="000000" w:themeColor="text1"/>
          <w:lang w:val="en-GB"/>
        </w:rPr>
        <w:t>R</w:t>
      </w:r>
    </w:p>
    <w:p w14:paraId="2172D4C6" w14:textId="4534E348" w:rsidR="00F25463" w:rsidRPr="007E6A17" w:rsidRDefault="00F25463" w:rsidP="00A31FC7">
      <w:pPr>
        <w:pStyle w:val="Vordrucktext"/>
        <w:tabs>
          <w:tab w:val="left" w:pos="1134"/>
        </w:tabs>
        <w:spacing w:before="120" w:after="120" w:line="300" w:lineRule="exact"/>
        <w:ind w:left="1134" w:hanging="1134"/>
        <w:rPr>
          <w:rFonts w:ascii="Times New Roman" w:hAnsi="Times New Roman" w:cs="Times New Roman"/>
          <w:b/>
          <w:color w:val="000000" w:themeColor="text1"/>
          <w:lang w:val="en-GB"/>
        </w:rPr>
      </w:pPr>
      <w:r w:rsidRPr="007E6A17">
        <w:rPr>
          <w:rFonts w:ascii="Times New Roman" w:hAnsi="Times New Roman" w:cs="Times New Roman"/>
          <w:b/>
          <w:color w:val="000000" w:themeColor="text1"/>
          <w:lang w:val="en-GB"/>
        </w:rPr>
        <w:lastRenderedPageBreak/>
        <w:t>SCHOLARSHIPS AND EXTERNAL FUNDING</w:t>
      </w:r>
      <w:r w:rsidR="00F02EC5" w:rsidRPr="007E6A17">
        <w:rPr>
          <w:rFonts w:ascii="Times New Roman" w:hAnsi="Times New Roman" w:cs="Times New Roman"/>
          <w:b/>
          <w:color w:val="000000" w:themeColor="text1"/>
          <w:lang w:val="en-GB"/>
        </w:rPr>
        <w:t xml:space="preserve"> (excerpt)</w:t>
      </w:r>
    </w:p>
    <w:p w14:paraId="213CB003" w14:textId="460B7675" w:rsidR="00F75E22" w:rsidRDefault="00F75E22" w:rsidP="00A31FC7">
      <w:pPr>
        <w:pStyle w:val="Vordrucktext"/>
        <w:tabs>
          <w:tab w:val="clear" w:pos="567"/>
          <w:tab w:val="left" w:pos="1134"/>
        </w:tabs>
        <w:spacing w:before="120" w:after="120" w:line="300" w:lineRule="exact"/>
        <w:ind w:left="1134" w:hanging="1134"/>
        <w:rPr>
          <w:rFonts w:ascii="Times New Roman" w:hAnsi="Times New Roman" w:cs="Times New Roman"/>
          <w:bCs/>
          <w:color w:val="000000" w:themeColor="text1"/>
          <w:lang w:val="en-GB"/>
        </w:rPr>
      </w:pPr>
      <w:r w:rsidRPr="00F75E22">
        <w:rPr>
          <w:rFonts w:ascii="Times New Roman" w:hAnsi="Times New Roman" w:cs="Times New Roman"/>
          <w:bCs/>
          <w:color w:val="000000" w:themeColor="text1"/>
          <w:lang w:val="en-GB"/>
        </w:rPr>
        <w:t>2020-2023</w:t>
      </w:r>
      <w:r w:rsidRPr="00F75E22">
        <w:rPr>
          <w:rFonts w:ascii="Times New Roman" w:hAnsi="Times New Roman" w:cs="Times New Roman"/>
          <w:bCs/>
          <w:color w:val="000000" w:themeColor="text1"/>
          <w:lang w:val="en-GB"/>
        </w:rPr>
        <w:tab/>
        <w:t xml:space="preserve">External funding by </w:t>
      </w:r>
      <w:r>
        <w:rPr>
          <w:rFonts w:ascii="Times New Roman" w:hAnsi="Times New Roman" w:cs="Times New Roman"/>
          <w:bCs/>
          <w:color w:val="000000" w:themeColor="text1"/>
          <w:lang w:val="en-GB"/>
        </w:rPr>
        <w:t xml:space="preserve">the </w:t>
      </w:r>
      <w:r w:rsidRPr="00F75E22">
        <w:rPr>
          <w:rFonts w:ascii="Times New Roman" w:hAnsi="Times New Roman" w:cs="Times New Roman"/>
          <w:bCs/>
          <w:color w:val="000000" w:themeColor="text1"/>
          <w:lang w:val="en-GB"/>
        </w:rPr>
        <w:t>Austrian Climate and Energy Fond</w:t>
      </w:r>
    </w:p>
    <w:p w14:paraId="4D597CCE" w14:textId="53313149" w:rsidR="00F25463" w:rsidRPr="007E6A17" w:rsidRDefault="00F25463" w:rsidP="00A31FC7">
      <w:pPr>
        <w:pStyle w:val="Vordrucktext"/>
        <w:tabs>
          <w:tab w:val="clear" w:pos="567"/>
          <w:tab w:val="left" w:pos="1134"/>
        </w:tabs>
        <w:spacing w:before="120" w:after="120" w:line="300" w:lineRule="exact"/>
        <w:ind w:left="1134" w:hanging="1134"/>
        <w:rPr>
          <w:rFonts w:ascii="Times New Roman" w:hAnsi="Times New Roman" w:cs="Times New Roman"/>
          <w:bCs/>
          <w:color w:val="000000" w:themeColor="text1"/>
          <w:lang w:val="en-GB"/>
        </w:rPr>
      </w:pPr>
      <w:r w:rsidRPr="007E6A17">
        <w:rPr>
          <w:rFonts w:ascii="Times New Roman" w:hAnsi="Times New Roman" w:cs="Times New Roman"/>
          <w:bCs/>
          <w:color w:val="000000" w:themeColor="text1"/>
          <w:lang w:val="en-GB"/>
        </w:rPr>
        <w:t>2012-2015</w:t>
      </w:r>
      <w:r w:rsidRPr="007E6A17">
        <w:rPr>
          <w:rFonts w:ascii="Times New Roman" w:hAnsi="Times New Roman" w:cs="Times New Roman"/>
          <w:bCs/>
          <w:color w:val="000000" w:themeColor="text1"/>
          <w:lang w:val="en-GB"/>
        </w:rPr>
        <w:tab/>
        <w:t>External funding by Jubiläumsfond of the Austrian National Bank (principal investigator: Prof. Dr. B. Sperner-Unterweger)</w:t>
      </w:r>
    </w:p>
    <w:p w14:paraId="493D9A77" w14:textId="77777777" w:rsidR="00F25463" w:rsidRPr="007E6A17" w:rsidRDefault="00F25463" w:rsidP="00A31FC7">
      <w:pPr>
        <w:pStyle w:val="Vordrucktext"/>
        <w:tabs>
          <w:tab w:val="left" w:pos="1134"/>
        </w:tabs>
        <w:spacing w:before="120" w:after="120" w:line="300" w:lineRule="exact"/>
        <w:ind w:left="1134" w:hanging="1134"/>
        <w:rPr>
          <w:rFonts w:ascii="Times New Roman" w:hAnsi="Times New Roman" w:cs="Times New Roman"/>
          <w:bCs/>
          <w:color w:val="000000" w:themeColor="text1"/>
        </w:rPr>
      </w:pPr>
      <w:r w:rsidRPr="007E6A17">
        <w:rPr>
          <w:rFonts w:ascii="Times New Roman" w:hAnsi="Times New Roman" w:cs="Times New Roman"/>
          <w:bCs/>
          <w:color w:val="000000" w:themeColor="text1"/>
        </w:rPr>
        <w:t>2011</w:t>
      </w:r>
      <w:r w:rsidRPr="007E6A17">
        <w:rPr>
          <w:rFonts w:ascii="Times New Roman" w:hAnsi="Times New Roman" w:cs="Times New Roman"/>
          <w:bCs/>
          <w:color w:val="000000" w:themeColor="text1"/>
        </w:rPr>
        <w:tab/>
      </w:r>
      <w:r w:rsidRPr="007E6A17">
        <w:rPr>
          <w:rFonts w:ascii="Times New Roman" w:hAnsi="Times New Roman" w:cs="Times New Roman"/>
          <w:bCs/>
          <w:color w:val="000000" w:themeColor="text1"/>
        </w:rPr>
        <w:tab/>
        <w:t xml:space="preserve">External funding by the “Verein für wissenschaftliche Psychiatrie” </w:t>
      </w:r>
    </w:p>
    <w:p w14:paraId="5B5BA15E" w14:textId="77777777" w:rsidR="00F25463" w:rsidRPr="007E6A17" w:rsidRDefault="00F25463" w:rsidP="00A31FC7">
      <w:pPr>
        <w:pStyle w:val="Vordrucktext"/>
        <w:tabs>
          <w:tab w:val="left" w:pos="1134"/>
        </w:tabs>
        <w:spacing w:before="120" w:after="120" w:line="300" w:lineRule="exact"/>
        <w:ind w:left="1134" w:hanging="1134"/>
        <w:rPr>
          <w:rFonts w:ascii="Times New Roman" w:hAnsi="Times New Roman" w:cs="Times New Roman"/>
          <w:bCs/>
          <w:color w:val="000000" w:themeColor="text1"/>
          <w:lang w:val="en-GB"/>
        </w:rPr>
      </w:pPr>
      <w:r w:rsidRPr="007E6A17">
        <w:rPr>
          <w:rFonts w:ascii="Times New Roman" w:hAnsi="Times New Roman" w:cs="Times New Roman"/>
          <w:bCs/>
          <w:color w:val="000000" w:themeColor="text1"/>
          <w:lang w:val="en-GB"/>
        </w:rPr>
        <w:t>2009-2015</w:t>
      </w:r>
      <w:r w:rsidRPr="007E6A17">
        <w:rPr>
          <w:rFonts w:ascii="Times New Roman" w:hAnsi="Times New Roman" w:cs="Times New Roman"/>
          <w:bCs/>
          <w:color w:val="000000" w:themeColor="text1"/>
          <w:lang w:val="en-GB"/>
        </w:rPr>
        <w:tab/>
        <w:t>External funding by the German Ministery for Education and Research (BMBF)</w:t>
      </w:r>
    </w:p>
    <w:p w14:paraId="654A80B1" w14:textId="371C8F2E" w:rsidR="00F25463" w:rsidRPr="007E6A17" w:rsidRDefault="00F25463" w:rsidP="00A31FC7">
      <w:pPr>
        <w:pStyle w:val="Vordrucktext"/>
        <w:tabs>
          <w:tab w:val="left" w:pos="1134"/>
        </w:tabs>
        <w:spacing w:before="120" w:after="120" w:line="300" w:lineRule="exact"/>
        <w:ind w:left="1134" w:hanging="1134"/>
        <w:rPr>
          <w:rFonts w:ascii="Times New Roman" w:hAnsi="Times New Roman" w:cs="Times New Roman"/>
          <w:bCs/>
          <w:color w:val="000000" w:themeColor="text1"/>
          <w:lang w:val="en-GB"/>
        </w:rPr>
      </w:pPr>
      <w:r w:rsidRPr="007E6A17">
        <w:rPr>
          <w:rFonts w:ascii="Times New Roman" w:hAnsi="Times New Roman" w:cs="Times New Roman"/>
          <w:bCs/>
          <w:color w:val="000000" w:themeColor="text1"/>
          <w:lang w:val="en-GB"/>
        </w:rPr>
        <w:t>2007-201</w:t>
      </w:r>
      <w:r w:rsidR="003A2248" w:rsidRPr="007E6A17">
        <w:rPr>
          <w:rFonts w:ascii="Times New Roman" w:hAnsi="Times New Roman" w:cs="Times New Roman"/>
          <w:bCs/>
          <w:color w:val="000000" w:themeColor="text1"/>
          <w:lang w:val="en-GB"/>
        </w:rPr>
        <w:t>4</w:t>
      </w:r>
      <w:r w:rsidRPr="007E6A17">
        <w:rPr>
          <w:rFonts w:ascii="Times New Roman" w:hAnsi="Times New Roman" w:cs="Times New Roman"/>
          <w:bCs/>
          <w:color w:val="000000" w:themeColor="text1"/>
          <w:lang w:val="en-GB"/>
        </w:rPr>
        <w:tab/>
        <w:t>External funding by the Research and Teaching Incentive Program of the Ludwig-Maximilians University, Munich, G</w:t>
      </w:r>
      <w:r w:rsidR="003A2248" w:rsidRPr="007E6A17">
        <w:rPr>
          <w:rFonts w:ascii="Times New Roman" w:hAnsi="Times New Roman" w:cs="Times New Roman"/>
          <w:bCs/>
          <w:color w:val="000000" w:themeColor="text1"/>
          <w:lang w:val="en-GB"/>
        </w:rPr>
        <w:t>ER</w:t>
      </w:r>
      <w:r w:rsidRPr="007E6A17">
        <w:rPr>
          <w:rFonts w:ascii="Times New Roman" w:hAnsi="Times New Roman" w:cs="Times New Roman"/>
          <w:bCs/>
          <w:color w:val="000000" w:themeColor="text1"/>
          <w:lang w:val="en-GB"/>
        </w:rPr>
        <w:t xml:space="preserve">  </w:t>
      </w:r>
    </w:p>
    <w:p w14:paraId="694E564B" w14:textId="77777777" w:rsidR="00F25463" w:rsidRPr="007E6A17" w:rsidRDefault="00F25463" w:rsidP="00A31FC7">
      <w:pPr>
        <w:pStyle w:val="Vordrucktext"/>
        <w:tabs>
          <w:tab w:val="left" w:pos="1134"/>
        </w:tabs>
        <w:spacing w:before="120" w:after="120" w:line="300" w:lineRule="exact"/>
        <w:ind w:left="1134" w:hanging="1134"/>
        <w:rPr>
          <w:rFonts w:ascii="Times New Roman" w:hAnsi="Times New Roman" w:cs="Times New Roman"/>
          <w:bCs/>
          <w:color w:val="000000" w:themeColor="text1"/>
          <w:lang w:val="en-GB"/>
        </w:rPr>
      </w:pPr>
      <w:r w:rsidRPr="007E6A17">
        <w:rPr>
          <w:rFonts w:ascii="Times New Roman" w:hAnsi="Times New Roman" w:cs="Times New Roman"/>
          <w:bCs/>
          <w:color w:val="000000" w:themeColor="text1"/>
          <w:lang w:val="en-GB"/>
        </w:rPr>
        <w:t>2005</w:t>
      </w:r>
      <w:r w:rsidRPr="007E6A17">
        <w:rPr>
          <w:rFonts w:ascii="Times New Roman" w:hAnsi="Times New Roman" w:cs="Times New Roman"/>
          <w:bCs/>
          <w:color w:val="000000" w:themeColor="text1"/>
          <w:lang w:val="en-GB"/>
        </w:rPr>
        <w:tab/>
      </w:r>
      <w:r w:rsidRPr="007E6A17">
        <w:rPr>
          <w:rFonts w:ascii="Times New Roman" w:hAnsi="Times New Roman" w:cs="Times New Roman"/>
          <w:bCs/>
          <w:color w:val="000000" w:themeColor="text1"/>
          <w:lang w:val="en-GB"/>
        </w:rPr>
        <w:tab/>
        <w:t>External funding by the „Friedrich Baur Stiftung“</w:t>
      </w:r>
    </w:p>
    <w:p w14:paraId="3667A593" w14:textId="77777777" w:rsidR="00F25463" w:rsidRPr="007E6A17" w:rsidRDefault="00F25463" w:rsidP="00A31FC7">
      <w:pPr>
        <w:pStyle w:val="Vordrucktext"/>
        <w:tabs>
          <w:tab w:val="clear" w:pos="567"/>
          <w:tab w:val="left" w:pos="1134"/>
        </w:tabs>
        <w:spacing w:before="120" w:after="120" w:line="300" w:lineRule="exact"/>
        <w:ind w:left="1134" w:hanging="1134"/>
        <w:rPr>
          <w:rFonts w:ascii="Times New Roman" w:hAnsi="Times New Roman" w:cs="Times New Roman"/>
          <w:bCs/>
          <w:color w:val="000000" w:themeColor="text1"/>
          <w:lang w:val="en-GB"/>
        </w:rPr>
      </w:pPr>
      <w:r w:rsidRPr="007E6A17">
        <w:rPr>
          <w:rFonts w:ascii="Times New Roman" w:hAnsi="Times New Roman" w:cs="Times New Roman"/>
          <w:bCs/>
          <w:color w:val="000000" w:themeColor="text1"/>
          <w:lang w:val="en-GB"/>
        </w:rPr>
        <w:t>2000</w:t>
      </w:r>
      <w:r w:rsidRPr="007E6A17">
        <w:rPr>
          <w:rFonts w:ascii="Times New Roman" w:hAnsi="Times New Roman" w:cs="Times New Roman"/>
          <w:bCs/>
          <w:color w:val="000000" w:themeColor="text1"/>
          <w:lang w:val="en-GB"/>
        </w:rPr>
        <w:tab/>
        <w:t xml:space="preserve">Graduate scholarship from the “Deutsche Forschungs-Gemeinschaft” (German Academic Exchange Program, DAAD) </w:t>
      </w:r>
    </w:p>
    <w:p w14:paraId="1D495149" w14:textId="1A1D279E" w:rsidR="003A2248" w:rsidRPr="007E6A17" w:rsidRDefault="00F25463" w:rsidP="003A2248">
      <w:pPr>
        <w:pStyle w:val="Vordrucktext"/>
        <w:tabs>
          <w:tab w:val="left" w:pos="1134"/>
        </w:tabs>
        <w:spacing w:before="120" w:after="120" w:line="300" w:lineRule="exact"/>
        <w:ind w:left="1134" w:hanging="1134"/>
        <w:rPr>
          <w:rFonts w:ascii="Times New Roman" w:hAnsi="Times New Roman" w:cs="Times New Roman"/>
          <w:bCs/>
          <w:color w:val="000000" w:themeColor="text1"/>
          <w:lang w:val="en-GB"/>
        </w:rPr>
      </w:pPr>
      <w:r w:rsidRPr="007E6A17">
        <w:rPr>
          <w:rFonts w:ascii="Times New Roman" w:hAnsi="Times New Roman" w:cs="Times New Roman"/>
          <w:bCs/>
          <w:color w:val="000000" w:themeColor="text1"/>
          <w:lang w:val="en-GB"/>
        </w:rPr>
        <w:t>1999-2000</w:t>
      </w:r>
      <w:r w:rsidRPr="007E6A17">
        <w:rPr>
          <w:rFonts w:ascii="Times New Roman" w:hAnsi="Times New Roman" w:cs="Times New Roman"/>
          <w:bCs/>
          <w:color w:val="000000" w:themeColor="text1"/>
          <w:lang w:val="en-GB"/>
        </w:rPr>
        <w:tab/>
        <w:t>PhD scholarship from the “Deutsche Forschungs-Gemeinschaft” (German Research Foundation, DFG)</w:t>
      </w:r>
    </w:p>
    <w:p w14:paraId="381D3EB7" w14:textId="77777777" w:rsidR="00F25463" w:rsidRPr="007E6A17" w:rsidRDefault="00F25463" w:rsidP="00A31FC7">
      <w:pPr>
        <w:pStyle w:val="Vordrucktext"/>
        <w:tabs>
          <w:tab w:val="clear" w:pos="567"/>
          <w:tab w:val="left" w:pos="1134"/>
        </w:tabs>
        <w:spacing w:before="120" w:after="120" w:line="300" w:lineRule="exact"/>
        <w:ind w:left="1134" w:hanging="1134"/>
        <w:rPr>
          <w:rFonts w:ascii="Times New Roman" w:hAnsi="Times New Roman" w:cs="Times New Roman"/>
          <w:b/>
          <w:color w:val="000000" w:themeColor="text1"/>
          <w:lang w:val="en-GB"/>
        </w:rPr>
      </w:pPr>
      <w:r w:rsidRPr="007E6A17">
        <w:rPr>
          <w:rFonts w:ascii="Times New Roman" w:hAnsi="Times New Roman" w:cs="Times New Roman"/>
          <w:b/>
          <w:color w:val="000000" w:themeColor="text1"/>
          <w:lang w:val="en-GB"/>
        </w:rPr>
        <w:t>TEACHING EXPERIENCE (only recent activities)</w:t>
      </w:r>
    </w:p>
    <w:p w14:paraId="54FBC44D" w14:textId="2EA8B149" w:rsidR="00F25463" w:rsidRPr="007E6A17" w:rsidRDefault="00A633C6" w:rsidP="00A31FC7">
      <w:pPr>
        <w:pStyle w:val="Vordrucktext"/>
        <w:tabs>
          <w:tab w:val="clear" w:pos="567"/>
          <w:tab w:val="left" w:pos="1134"/>
        </w:tabs>
        <w:spacing w:before="120" w:after="120" w:line="300" w:lineRule="exact"/>
        <w:ind w:left="1134" w:hanging="1134"/>
        <w:rPr>
          <w:rFonts w:ascii="Times New Roman" w:hAnsi="Times New Roman" w:cs="Times New Roman"/>
          <w:bCs/>
          <w:color w:val="000000" w:themeColor="text1"/>
          <w:lang w:val="en-GB"/>
        </w:rPr>
      </w:pPr>
      <w:r w:rsidRPr="007E6A17">
        <w:rPr>
          <w:rFonts w:ascii="Times New Roman" w:hAnsi="Times New Roman" w:cs="Times New Roman"/>
          <w:bCs/>
          <w:color w:val="000000" w:themeColor="text1"/>
          <w:lang w:val="en-GB"/>
        </w:rPr>
        <w:t>Since 2019</w:t>
      </w:r>
      <w:r w:rsidRPr="007E6A17">
        <w:rPr>
          <w:rFonts w:ascii="Times New Roman" w:hAnsi="Times New Roman" w:cs="Times New Roman"/>
          <w:bCs/>
          <w:color w:val="000000" w:themeColor="text1"/>
          <w:lang w:val="en-GB"/>
        </w:rPr>
        <w:tab/>
        <w:t>Deputy H</w:t>
      </w:r>
      <w:r w:rsidR="00F25463" w:rsidRPr="007E6A17">
        <w:rPr>
          <w:rFonts w:ascii="Times New Roman" w:hAnsi="Times New Roman" w:cs="Times New Roman"/>
          <w:bCs/>
          <w:color w:val="000000" w:themeColor="text1"/>
          <w:lang w:val="en-GB"/>
        </w:rPr>
        <w:t xml:space="preserve">ead for the clinical PhD program “Neurosciences” </w:t>
      </w:r>
      <w:r w:rsidRPr="007E6A17">
        <w:rPr>
          <w:rFonts w:ascii="Times New Roman" w:hAnsi="Times New Roman" w:cs="Times New Roman"/>
          <w:bCs/>
          <w:color w:val="000000" w:themeColor="text1"/>
          <w:lang w:val="en-GB"/>
        </w:rPr>
        <w:t xml:space="preserve">at </w:t>
      </w:r>
      <w:r w:rsidR="00F25463" w:rsidRPr="007E6A17">
        <w:rPr>
          <w:rFonts w:ascii="Times New Roman" w:hAnsi="Times New Roman" w:cs="Times New Roman"/>
          <w:bCs/>
          <w:color w:val="000000" w:themeColor="text1"/>
          <w:lang w:val="en-GB"/>
        </w:rPr>
        <w:t>Medica</w:t>
      </w:r>
      <w:r w:rsidRPr="007E6A17">
        <w:rPr>
          <w:rFonts w:ascii="Times New Roman" w:hAnsi="Times New Roman" w:cs="Times New Roman"/>
          <w:bCs/>
          <w:color w:val="000000" w:themeColor="text1"/>
          <w:lang w:val="en-GB"/>
        </w:rPr>
        <w:t>l University Innsbruck, Innsbruck, A</w:t>
      </w:r>
    </w:p>
    <w:p w14:paraId="59A6A54C" w14:textId="49FD1940" w:rsidR="00F25463" w:rsidRPr="007E6A17" w:rsidRDefault="00F25463" w:rsidP="00A31FC7">
      <w:pPr>
        <w:pStyle w:val="Vordrucktext"/>
        <w:tabs>
          <w:tab w:val="clear" w:pos="567"/>
          <w:tab w:val="left" w:pos="1134"/>
        </w:tabs>
        <w:spacing w:before="120" w:after="120" w:line="300" w:lineRule="exact"/>
        <w:ind w:left="1134" w:hanging="1134"/>
        <w:rPr>
          <w:rFonts w:ascii="Times New Roman" w:hAnsi="Times New Roman" w:cs="Times New Roman"/>
          <w:bCs/>
          <w:color w:val="000000" w:themeColor="text1"/>
          <w:lang w:val="en-GB"/>
        </w:rPr>
      </w:pPr>
      <w:r w:rsidRPr="007E6A17">
        <w:rPr>
          <w:rFonts w:ascii="Times New Roman" w:hAnsi="Times New Roman" w:cs="Times New Roman"/>
          <w:bCs/>
          <w:color w:val="000000" w:themeColor="text1"/>
          <w:lang w:val="en-GB"/>
        </w:rPr>
        <w:t>since 2018</w:t>
      </w:r>
      <w:r w:rsidRPr="007E6A17">
        <w:rPr>
          <w:rFonts w:ascii="Times New Roman" w:hAnsi="Times New Roman" w:cs="Times New Roman"/>
          <w:bCs/>
          <w:color w:val="000000" w:themeColor="text1"/>
          <w:lang w:val="en-GB"/>
        </w:rPr>
        <w:tab/>
        <w:t>Teaching of specialized course in “Psych</w:t>
      </w:r>
      <w:r w:rsidR="00F75E22">
        <w:rPr>
          <w:rFonts w:ascii="Times New Roman" w:hAnsi="Times New Roman" w:cs="Times New Roman"/>
          <w:bCs/>
          <w:color w:val="000000" w:themeColor="text1"/>
          <w:lang w:val="en-GB"/>
        </w:rPr>
        <w:t>o</w:t>
      </w:r>
      <w:r w:rsidRPr="007E6A17">
        <w:rPr>
          <w:rFonts w:ascii="Times New Roman" w:hAnsi="Times New Roman" w:cs="Times New Roman"/>
          <w:bCs/>
          <w:color w:val="000000" w:themeColor="text1"/>
          <w:lang w:val="en-GB"/>
        </w:rPr>
        <w:t xml:space="preserve">somatic Medicine”, </w:t>
      </w:r>
      <w:r w:rsidR="00A633C6" w:rsidRPr="007E6A17">
        <w:rPr>
          <w:rFonts w:ascii="Times New Roman" w:hAnsi="Times New Roman" w:cs="Times New Roman"/>
          <w:bCs/>
          <w:color w:val="000000" w:themeColor="text1"/>
          <w:lang w:val="en-GB"/>
        </w:rPr>
        <w:t>Medical University Innsbruck, Innsbruck, A</w:t>
      </w:r>
    </w:p>
    <w:p w14:paraId="1B5A4BCE" w14:textId="77777777" w:rsidR="00F25463" w:rsidRPr="007E6A17" w:rsidRDefault="00F25463" w:rsidP="00A31FC7">
      <w:pPr>
        <w:pStyle w:val="Vordrucktext"/>
        <w:tabs>
          <w:tab w:val="clear" w:pos="567"/>
          <w:tab w:val="left" w:pos="1134"/>
        </w:tabs>
        <w:spacing w:before="120" w:after="120" w:line="300" w:lineRule="exact"/>
        <w:ind w:left="1134" w:hanging="1134"/>
        <w:rPr>
          <w:rFonts w:ascii="Times New Roman" w:hAnsi="Times New Roman" w:cs="Times New Roman"/>
          <w:b/>
          <w:color w:val="000000" w:themeColor="text1"/>
          <w:lang w:val="en-GB"/>
        </w:rPr>
      </w:pPr>
      <w:r w:rsidRPr="007E6A17">
        <w:rPr>
          <w:rFonts w:ascii="Times New Roman" w:hAnsi="Times New Roman" w:cs="Times New Roman"/>
          <w:b/>
          <w:color w:val="000000" w:themeColor="text1"/>
          <w:lang w:val="en-GB"/>
        </w:rPr>
        <w:t>10 RELEVANT PUBLICATIONS</w:t>
      </w:r>
    </w:p>
    <w:p w14:paraId="721AD73A" w14:textId="02CFC9B1" w:rsidR="00F25463" w:rsidRPr="007E6A17" w:rsidRDefault="00F25463" w:rsidP="00A31FC7">
      <w:pPr>
        <w:pStyle w:val="Vordrucktext"/>
        <w:tabs>
          <w:tab w:val="clear" w:pos="567"/>
          <w:tab w:val="left" w:pos="426"/>
        </w:tabs>
        <w:spacing w:before="120" w:after="120" w:line="300" w:lineRule="exact"/>
        <w:ind w:left="425" w:hanging="425"/>
        <w:rPr>
          <w:rFonts w:ascii="Times New Roman" w:hAnsi="Times New Roman" w:cs="Times New Roman"/>
          <w:color w:val="000000" w:themeColor="text1"/>
          <w:lang w:val="en-US"/>
        </w:rPr>
      </w:pPr>
      <w:bookmarkStart w:id="58" w:name="_ENREF_4"/>
      <w:bookmarkStart w:id="59" w:name="_ENREF_1"/>
      <w:r w:rsidRPr="007E6A17">
        <w:rPr>
          <w:rFonts w:ascii="Times New Roman" w:hAnsi="Times New Roman" w:cs="Times New Roman"/>
          <w:color w:val="000000" w:themeColor="text1"/>
          <w:lang w:val="en-US"/>
        </w:rPr>
        <w:t xml:space="preserve">Bayer O, Bremova T, Strupp M, </w:t>
      </w:r>
      <w:r w:rsidRPr="007E6A17">
        <w:rPr>
          <w:rFonts w:ascii="Times New Roman" w:hAnsi="Times New Roman" w:cs="Times New Roman"/>
          <w:b/>
          <w:color w:val="000000" w:themeColor="text1"/>
          <w:lang w:val="en-US"/>
        </w:rPr>
        <w:t>Hüfner K.</w:t>
      </w:r>
      <w:r w:rsidRPr="007E6A17">
        <w:rPr>
          <w:rFonts w:ascii="Times New Roman" w:hAnsi="Times New Roman" w:cs="Times New Roman"/>
          <w:color w:val="000000" w:themeColor="text1"/>
          <w:lang w:val="en-US"/>
        </w:rPr>
        <w:t xml:space="preserve"> A randomized double-blind, placebo-controlled, cross-over trial (Vestparoxy) of the treatment of vestibular paroxysmia with oxcarbazepine. J Neurol. 2018;265:291-298.</w:t>
      </w:r>
      <w:bookmarkStart w:id="60" w:name="_ENREF_7"/>
      <w:bookmarkEnd w:id="58"/>
      <w:r w:rsidRPr="007E6A17">
        <w:rPr>
          <w:rFonts w:ascii="Times New Roman" w:hAnsi="Times New Roman" w:cs="Times New Roman"/>
          <w:color w:val="000000" w:themeColor="text1"/>
          <w:lang w:val="en-US"/>
        </w:rPr>
        <w:t xml:space="preserve"> doi: 10.1007/s00415-017-8682-x.</w:t>
      </w:r>
    </w:p>
    <w:p w14:paraId="0ABFD185" w14:textId="16368CCB" w:rsidR="00F25463" w:rsidRPr="007E6A17" w:rsidRDefault="00F25463" w:rsidP="00A31FC7">
      <w:pPr>
        <w:pStyle w:val="Vordrucktext"/>
        <w:tabs>
          <w:tab w:val="clear" w:pos="567"/>
          <w:tab w:val="left" w:pos="426"/>
        </w:tabs>
        <w:spacing w:before="120" w:after="120" w:line="300" w:lineRule="exact"/>
        <w:ind w:left="425" w:hanging="425"/>
        <w:rPr>
          <w:rFonts w:ascii="Times New Roman" w:hAnsi="Times New Roman" w:cs="Times New Roman"/>
          <w:color w:val="000000" w:themeColor="text1"/>
          <w:lang w:val="en-US"/>
        </w:rPr>
      </w:pPr>
      <w:r w:rsidRPr="007E6A17">
        <w:rPr>
          <w:rFonts w:ascii="Times New Roman" w:hAnsi="Times New Roman" w:cs="Times New Roman"/>
          <w:color w:val="000000" w:themeColor="text1"/>
          <w:lang w:val="en-US"/>
        </w:rPr>
        <w:t xml:space="preserve">Egeter J, </w:t>
      </w:r>
      <w:r w:rsidRPr="007E6A17">
        <w:rPr>
          <w:rFonts w:ascii="Times New Roman" w:hAnsi="Times New Roman" w:cs="Times New Roman"/>
          <w:b/>
          <w:color w:val="000000" w:themeColor="text1"/>
          <w:lang w:val="en-US"/>
        </w:rPr>
        <w:t>Hüfner K</w:t>
      </w:r>
      <w:r w:rsidRPr="007E6A17">
        <w:rPr>
          <w:rFonts w:ascii="Times New Roman" w:hAnsi="Times New Roman" w:cs="Times New Roman"/>
          <w:color w:val="000000" w:themeColor="text1"/>
          <w:lang w:val="en-US"/>
        </w:rPr>
        <w:t xml:space="preserve">, Sztankay M, Holzner </w:t>
      </w:r>
      <w:r w:rsidR="004C22F1" w:rsidRPr="007E6A17">
        <w:rPr>
          <w:rFonts w:ascii="Times New Roman" w:hAnsi="Times New Roman" w:cs="Times New Roman"/>
          <w:color w:val="000000" w:themeColor="text1"/>
          <w:lang w:val="en-US"/>
        </w:rPr>
        <w:t>B, Sperner-Unterweger B.</w:t>
      </w:r>
      <w:r w:rsidRPr="007E6A17">
        <w:rPr>
          <w:rFonts w:ascii="Times New Roman" w:hAnsi="Times New Roman" w:cs="Times New Roman"/>
          <w:color w:val="000000" w:themeColor="text1"/>
          <w:lang w:val="en-US"/>
        </w:rPr>
        <w:t xml:space="preserve"> Implementation of an electronic routine outcome monitoring at an inpatient unit for psychosomatic medicine. J Psychosm Res. 2018;105:64-71.</w:t>
      </w:r>
      <w:bookmarkEnd w:id="60"/>
      <w:r w:rsidRPr="007E6A17">
        <w:rPr>
          <w:rFonts w:ascii="Times New Roman" w:hAnsi="Times New Roman" w:cs="Times New Roman"/>
          <w:color w:val="000000" w:themeColor="text1"/>
          <w:lang w:val="en-US"/>
        </w:rPr>
        <w:t xml:space="preserve"> doi: 10.1016/j.jpsychores.2017.12.009</w:t>
      </w:r>
    </w:p>
    <w:p w14:paraId="7BD5A21F" w14:textId="77777777" w:rsidR="00F25463" w:rsidRPr="007E6A17" w:rsidRDefault="00F25463" w:rsidP="00A31FC7">
      <w:pPr>
        <w:pStyle w:val="Vordrucktext"/>
        <w:tabs>
          <w:tab w:val="left" w:pos="426"/>
        </w:tabs>
        <w:spacing w:before="120" w:after="120" w:line="300" w:lineRule="exact"/>
        <w:ind w:left="425" w:hanging="425"/>
        <w:rPr>
          <w:rFonts w:ascii="Times New Roman" w:hAnsi="Times New Roman" w:cs="Times New Roman"/>
          <w:color w:val="000000" w:themeColor="text1"/>
          <w:lang w:val="en-US"/>
        </w:rPr>
      </w:pPr>
      <w:r w:rsidRPr="007E6A17">
        <w:rPr>
          <w:rFonts w:ascii="Times New Roman" w:hAnsi="Times New Roman" w:cs="Times New Roman"/>
          <w:b/>
          <w:bCs/>
          <w:color w:val="000000" w:themeColor="text1"/>
          <w:lang w:val="en-US"/>
        </w:rPr>
        <w:t>Hüfner K,</w:t>
      </w:r>
      <w:r w:rsidRPr="007E6A17">
        <w:rPr>
          <w:rFonts w:ascii="Times New Roman" w:hAnsi="Times New Roman" w:cs="Times New Roman"/>
          <w:color w:val="000000" w:themeColor="text1"/>
          <w:lang w:val="en-US"/>
        </w:rPr>
        <w:t xml:space="preserve"> Binetti C, Hamilton DA, Stephan T, Flanagin VL, Linn J, Labudda K, Markowitsch H, Glasauer S, Jahn K, Strupp M, Brandt T. Structural and functional plasticity of the hippocampal formation in professional dancers and slackliners. Hippocampus. 2011 Aug;21(8):855-65. doi: 10.1002/hipo.20801. </w:t>
      </w:r>
    </w:p>
    <w:p w14:paraId="4DB9720D" w14:textId="77777777" w:rsidR="00F25463" w:rsidRPr="007E6A17" w:rsidRDefault="00F25463" w:rsidP="00A31FC7">
      <w:pPr>
        <w:pStyle w:val="Vordrucktext"/>
        <w:tabs>
          <w:tab w:val="clear" w:pos="567"/>
          <w:tab w:val="left" w:pos="426"/>
        </w:tabs>
        <w:spacing w:before="120" w:after="120" w:line="300" w:lineRule="exact"/>
        <w:ind w:left="425" w:hanging="425"/>
        <w:rPr>
          <w:rFonts w:ascii="Times New Roman" w:hAnsi="Times New Roman" w:cs="Times New Roman"/>
          <w:color w:val="000000" w:themeColor="text1"/>
          <w:lang w:val="en-US"/>
        </w:rPr>
      </w:pPr>
      <w:bookmarkStart w:id="61" w:name="_ENREF_2"/>
      <w:bookmarkEnd w:id="59"/>
      <w:r w:rsidRPr="007E6A17">
        <w:rPr>
          <w:rFonts w:ascii="Times New Roman" w:hAnsi="Times New Roman" w:cs="Times New Roman"/>
          <w:b/>
          <w:color w:val="000000" w:themeColor="text1"/>
          <w:lang w:val="en-US"/>
        </w:rPr>
        <w:t>Hüfner K</w:t>
      </w:r>
      <w:r w:rsidRPr="007E6A17">
        <w:rPr>
          <w:rFonts w:ascii="Times New Roman" w:hAnsi="Times New Roman" w:cs="Times New Roman"/>
          <w:color w:val="000000" w:themeColor="text1"/>
          <w:lang w:val="en-US"/>
        </w:rPr>
        <w:t xml:space="preserve">, Brugger H, Caramazza F,  Stawinoga AE, Broadmann-Maeder M, Gatterer H, Turner R, Tomazin I, Fusar-Poli P, Sperner-Unterweger B. (2019): Development of a self-administered questionnaire to detect high altitude psychosis – The HAPSY Questionnaire. </w:t>
      </w:r>
      <w:bookmarkStart w:id="62" w:name="_ENREF_3"/>
      <w:bookmarkEnd w:id="61"/>
      <w:r w:rsidRPr="007E6A17">
        <w:rPr>
          <w:rFonts w:ascii="Times New Roman" w:hAnsi="Times New Roman" w:cs="Times New Roman"/>
          <w:color w:val="000000" w:themeColor="text1"/>
          <w:lang w:val="en-US"/>
        </w:rPr>
        <w:t>High Alt Med Biol. 2019 Dec;20(4):352-360. doi: 10.1089/ham.2019.0009</w:t>
      </w:r>
    </w:p>
    <w:p w14:paraId="5E59410D" w14:textId="77777777" w:rsidR="00F25463" w:rsidRPr="007E6A17" w:rsidRDefault="00F25463" w:rsidP="00A31FC7">
      <w:pPr>
        <w:pStyle w:val="Vordrucktext"/>
        <w:tabs>
          <w:tab w:val="clear" w:pos="567"/>
          <w:tab w:val="left" w:pos="426"/>
        </w:tabs>
        <w:spacing w:before="120" w:after="120" w:line="300" w:lineRule="exact"/>
        <w:ind w:left="425" w:hanging="425"/>
        <w:rPr>
          <w:rFonts w:ascii="Times New Roman" w:hAnsi="Times New Roman" w:cs="Times New Roman"/>
          <w:color w:val="000000" w:themeColor="text1"/>
          <w:lang w:val="en-US"/>
        </w:rPr>
      </w:pPr>
      <w:bookmarkStart w:id="63" w:name="_ENREF_6"/>
      <w:bookmarkEnd w:id="62"/>
      <w:r w:rsidRPr="007E6A17">
        <w:rPr>
          <w:rFonts w:ascii="Times New Roman" w:hAnsi="Times New Roman" w:cs="Times New Roman"/>
          <w:b/>
          <w:color w:val="000000" w:themeColor="text1"/>
          <w:lang w:val="en-US"/>
        </w:rPr>
        <w:t>Hüfner K</w:t>
      </w:r>
      <w:r w:rsidRPr="007E6A17">
        <w:rPr>
          <w:rFonts w:ascii="Times New Roman" w:hAnsi="Times New Roman" w:cs="Times New Roman"/>
          <w:color w:val="000000" w:themeColor="text1"/>
          <w:lang w:val="en-US"/>
        </w:rPr>
        <w:t>, Brugger H, Kuster E, Dunsser F, Stawinoga AE, Turner R, Tomazin I, Sperner-Unterweger B. (2018): Isolated psychosis during exposure to very high and extreme altitude - characterisation of a new medical entity. Psychol Med. 2018;48:1872-1879.</w:t>
      </w:r>
      <w:bookmarkStart w:id="64" w:name="_ENREF_9"/>
      <w:bookmarkEnd w:id="63"/>
      <w:r w:rsidRPr="007E6A17">
        <w:rPr>
          <w:rFonts w:ascii="Times New Roman" w:hAnsi="Times New Roman" w:cs="Times New Roman"/>
          <w:color w:val="000000" w:themeColor="text1"/>
          <w:lang w:val="en-US"/>
        </w:rPr>
        <w:t xml:space="preserve"> doi: 10.1017/S0033291717003397.</w:t>
      </w:r>
    </w:p>
    <w:p w14:paraId="212171E2" w14:textId="77777777" w:rsidR="00F25463" w:rsidRPr="007E6A17" w:rsidRDefault="00F25463" w:rsidP="00A31FC7">
      <w:pPr>
        <w:pStyle w:val="Vordrucktext"/>
        <w:tabs>
          <w:tab w:val="left" w:pos="426"/>
        </w:tabs>
        <w:spacing w:before="120" w:after="120" w:line="300" w:lineRule="exact"/>
        <w:ind w:left="426" w:hanging="426"/>
        <w:rPr>
          <w:rFonts w:ascii="Times New Roman" w:hAnsi="Times New Roman" w:cs="Times New Roman"/>
          <w:color w:val="000000" w:themeColor="text1"/>
          <w:lang w:val="en-US"/>
        </w:rPr>
      </w:pPr>
      <w:r w:rsidRPr="007E6A17">
        <w:rPr>
          <w:rFonts w:ascii="Times New Roman" w:hAnsi="Times New Roman" w:cs="Times New Roman"/>
          <w:b/>
          <w:bCs/>
          <w:color w:val="000000" w:themeColor="text1"/>
          <w:lang w:val="en-US"/>
        </w:rPr>
        <w:lastRenderedPageBreak/>
        <w:t>Hüfner K</w:t>
      </w:r>
      <w:r w:rsidRPr="007E6A17">
        <w:rPr>
          <w:rFonts w:ascii="Times New Roman" w:hAnsi="Times New Roman" w:cs="Times New Roman"/>
          <w:color w:val="000000" w:themeColor="text1"/>
          <w:lang w:val="en-US"/>
        </w:rPr>
        <w:t xml:space="preserve">, Fuchs D, Blauth M, Sperner-Unterweger B. How acute and chronic physical disease may influence mental health - An Analysis of neurotransmitter precursor amino acid levels. Psychoneuroendocrinology. 2019 Aug;106:95-101. doi: 10.1016/j.psyneuen.2019.03.028. </w:t>
      </w:r>
    </w:p>
    <w:p w14:paraId="1B1A9CA2" w14:textId="77777777" w:rsidR="00F25463" w:rsidRPr="007E6A17" w:rsidRDefault="00F25463" w:rsidP="00A31FC7">
      <w:pPr>
        <w:pStyle w:val="Vordrucktext"/>
        <w:tabs>
          <w:tab w:val="clear" w:pos="567"/>
          <w:tab w:val="left" w:pos="426"/>
        </w:tabs>
        <w:spacing w:before="120" w:after="120" w:line="300" w:lineRule="exact"/>
        <w:ind w:left="425" w:hanging="425"/>
        <w:rPr>
          <w:rFonts w:ascii="Times New Roman" w:hAnsi="Times New Roman" w:cs="Times New Roman"/>
          <w:color w:val="000000" w:themeColor="text1"/>
          <w:lang w:val="en-US"/>
        </w:rPr>
      </w:pPr>
      <w:r w:rsidRPr="007E6A17">
        <w:rPr>
          <w:rFonts w:ascii="Times New Roman" w:hAnsi="Times New Roman" w:cs="Times New Roman"/>
          <w:b/>
          <w:color w:val="000000" w:themeColor="text1"/>
          <w:lang w:val="en-US"/>
        </w:rPr>
        <w:t>Hüfner K</w:t>
      </w:r>
      <w:r w:rsidRPr="007E6A17">
        <w:rPr>
          <w:rFonts w:ascii="Times New Roman" w:hAnsi="Times New Roman" w:cs="Times New Roman"/>
          <w:color w:val="000000" w:themeColor="text1"/>
          <w:lang w:val="en-US"/>
        </w:rPr>
        <w:t xml:space="preserve">, Kandler C, Koudouovoh-Tripp P, Egeter J, Hochstrasser T, Stemer B, Malik P, Giesinger J, Humpel C, Sperner-Unterweger B. (2015): Bioprofiling of platelets in medicated patients with depression. </w:t>
      </w:r>
      <w:r w:rsidRPr="007E6A17">
        <w:rPr>
          <w:rFonts w:ascii="Times New Roman" w:hAnsi="Times New Roman" w:cs="Times New Roman"/>
          <w:color w:val="000000" w:themeColor="text1"/>
          <w:lang w:val="en-GB"/>
        </w:rPr>
        <w:t>J Affect dis. 2015;172:81-88</w:t>
      </w:r>
      <w:r w:rsidRPr="007E6A17">
        <w:rPr>
          <w:rFonts w:ascii="Times New Roman" w:hAnsi="Times New Roman" w:cs="Times New Roman"/>
          <w:color w:val="000000" w:themeColor="text1"/>
          <w:lang w:val="en-US"/>
        </w:rPr>
        <w:t>.</w:t>
      </w:r>
      <w:bookmarkEnd w:id="64"/>
      <w:r w:rsidRPr="007E6A17">
        <w:rPr>
          <w:rFonts w:ascii="Times New Roman" w:hAnsi="Times New Roman" w:cs="Times New Roman"/>
          <w:color w:val="000000" w:themeColor="text1"/>
          <w:lang w:val="en-US"/>
        </w:rPr>
        <w:t xml:space="preserve"> doi: 10.1016/j.jad.2014.09.029.</w:t>
      </w:r>
    </w:p>
    <w:p w14:paraId="66F7A8CC" w14:textId="6D39E443" w:rsidR="00F25463" w:rsidRPr="007E6A17" w:rsidRDefault="00F25463" w:rsidP="00A31FC7">
      <w:pPr>
        <w:pStyle w:val="Vordrucktext"/>
        <w:tabs>
          <w:tab w:val="clear" w:pos="567"/>
          <w:tab w:val="left" w:pos="426"/>
        </w:tabs>
        <w:spacing w:before="120" w:after="120" w:line="300" w:lineRule="exact"/>
        <w:ind w:left="425" w:hanging="425"/>
        <w:rPr>
          <w:rFonts w:ascii="Times New Roman" w:hAnsi="Times New Roman" w:cs="Times New Roman"/>
          <w:color w:val="000000" w:themeColor="text1"/>
          <w:lang w:val="en-GB"/>
        </w:rPr>
      </w:pPr>
      <w:bookmarkStart w:id="65" w:name="_ENREF_10"/>
      <w:r w:rsidRPr="007E6A17">
        <w:rPr>
          <w:rFonts w:ascii="Times New Roman" w:hAnsi="Times New Roman" w:cs="Times New Roman"/>
          <w:b/>
          <w:color w:val="000000" w:themeColor="text1"/>
          <w:lang w:val="en-GB"/>
        </w:rPr>
        <w:t>Hüfner K</w:t>
      </w:r>
      <w:r w:rsidRPr="007E6A17">
        <w:rPr>
          <w:rFonts w:ascii="Times New Roman" w:hAnsi="Times New Roman" w:cs="Times New Roman"/>
          <w:color w:val="000000" w:themeColor="text1"/>
          <w:lang w:val="en-GB"/>
        </w:rPr>
        <w:t>, Koudouovoh-Tripp P, Kandler C, Hochstrasser T, Malik P, Giesinger J, Semenitz B, Humpel C</w:t>
      </w:r>
      <w:r w:rsidR="004C22F1" w:rsidRPr="007E6A17">
        <w:rPr>
          <w:rFonts w:ascii="Times New Roman" w:hAnsi="Times New Roman" w:cs="Times New Roman"/>
          <w:color w:val="000000" w:themeColor="text1"/>
          <w:lang w:val="en-GB"/>
        </w:rPr>
        <w:t xml:space="preserve">, Sperner-Unterweger B. </w:t>
      </w:r>
      <w:r w:rsidRPr="007E6A17">
        <w:rPr>
          <w:rFonts w:ascii="Times New Roman" w:hAnsi="Times New Roman" w:cs="Times New Roman"/>
          <w:color w:val="000000" w:themeColor="text1"/>
          <w:lang w:val="en-GB"/>
        </w:rPr>
        <w:t xml:space="preserve">Differential changes in platelet reactivity induced by acute physical compared to persistent mental stress. </w:t>
      </w:r>
      <w:r w:rsidRPr="007E6A17">
        <w:rPr>
          <w:rFonts w:ascii="Times New Roman" w:hAnsi="Times New Roman" w:cs="Times New Roman"/>
          <w:color w:val="000000" w:themeColor="text1"/>
          <w:lang w:val="en-US"/>
        </w:rPr>
        <w:t>Physiol Behav. 2015;151:284</w:t>
      </w:r>
      <w:r w:rsidRPr="007E6A17">
        <w:rPr>
          <w:rFonts w:ascii="Times New Roman" w:hAnsi="Times New Roman" w:cs="Times New Roman"/>
          <w:color w:val="000000" w:themeColor="text1"/>
          <w:lang w:val="en-GB"/>
        </w:rPr>
        <w:t>-291.</w:t>
      </w:r>
      <w:bookmarkEnd w:id="65"/>
      <w:r w:rsidRPr="007E6A17">
        <w:rPr>
          <w:rFonts w:ascii="Times New Roman" w:hAnsi="Times New Roman" w:cs="Times New Roman"/>
          <w:color w:val="000000" w:themeColor="text1"/>
          <w:lang w:val="en-GB"/>
        </w:rPr>
        <w:t xml:space="preserve"> doi: 10.1016/j.physbeh.2015.07.021.</w:t>
      </w:r>
    </w:p>
    <w:p w14:paraId="461391EB" w14:textId="31FA6E06" w:rsidR="00F25463" w:rsidRPr="007E6A17" w:rsidRDefault="00F25463" w:rsidP="00A31FC7">
      <w:pPr>
        <w:pStyle w:val="Vordrucktext"/>
        <w:tabs>
          <w:tab w:val="clear" w:pos="567"/>
          <w:tab w:val="left" w:pos="426"/>
        </w:tabs>
        <w:spacing w:before="120" w:after="120" w:line="300" w:lineRule="exact"/>
        <w:ind w:left="425" w:hanging="425"/>
        <w:rPr>
          <w:rFonts w:ascii="Times New Roman" w:hAnsi="Times New Roman" w:cs="Times New Roman"/>
          <w:color w:val="000000" w:themeColor="text1"/>
          <w:lang w:val="en-GB"/>
        </w:rPr>
      </w:pPr>
      <w:bookmarkStart w:id="66" w:name="_ENREF_8"/>
      <w:r w:rsidRPr="007E6A17">
        <w:rPr>
          <w:rFonts w:ascii="Times New Roman" w:hAnsi="Times New Roman" w:cs="Times New Roman"/>
          <w:b/>
          <w:color w:val="000000" w:themeColor="text1"/>
          <w:lang w:val="en-US"/>
        </w:rPr>
        <w:t>Hüfner K</w:t>
      </w:r>
      <w:r w:rsidRPr="007E6A17">
        <w:rPr>
          <w:rFonts w:ascii="Times New Roman" w:hAnsi="Times New Roman" w:cs="Times New Roman"/>
          <w:color w:val="000000" w:themeColor="text1"/>
          <w:lang w:val="en-US"/>
        </w:rPr>
        <w:t>, Oberguggenberger A, Kohl C, Geisler S, Gamper E, Meraner V, Egeter J, Hubalek M, Beer B, Fuchs</w:t>
      </w:r>
      <w:r w:rsidR="004C22F1" w:rsidRPr="007E6A17">
        <w:rPr>
          <w:rFonts w:ascii="Times New Roman" w:hAnsi="Times New Roman" w:cs="Times New Roman"/>
          <w:color w:val="000000" w:themeColor="text1"/>
          <w:lang w:val="en-US"/>
        </w:rPr>
        <w:t xml:space="preserve"> D, Sperner-Unterweger B.</w:t>
      </w:r>
      <w:r w:rsidRPr="007E6A17">
        <w:rPr>
          <w:rFonts w:ascii="Times New Roman" w:hAnsi="Times New Roman" w:cs="Times New Roman"/>
          <w:color w:val="000000" w:themeColor="text1"/>
          <w:lang w:val="en-US"/>
        </w:rPr>
        <w:t xml:space="preserve"> Levels in neurotransmitter precursor amino acids correlate with mental health in </w:t>
      </w:r>
      <w:r w:rsidRPr="007E6A17">
        <w:rPr>
          <w:rFonts w:ascii="Times New Roman" w:hAnsi="Times New Roman" w:cs="Times New Roman"/>
          <w:color w:val="000000" w:themeColor="text1"/>
          <w:lang w:val="en-GB"/>
        </w:rPr>
        <w:t>patients with breast cancer. Psychoneuroendocrinology 2015;60:28-38. doi: 10.1016/j.psyneuen.2015.06.001.</w:t>
      </w:r>
    </w:p>
    <w:p w14:paraId="77D1CF37" w14:textId="745EC031" w:rsidR="00F25463" w:rsidRPr="007E6A17" w:rsidRDefault="00F25463" w:rsidP="00A31FC7">
      <w:pPr>
        <w:pStyle w:val="Vordrucktext"/>
        <w:tabs>
          <w:tab w:val="clear" w:pos="567"/>
          <w:tab w:val="left" w:pos="426"/>
        </w:tabs>
        <w:spacing w:before="120" w:after="120" w:line="300" w:lineRule="exact"/>
        <w:ind w:left="425" w:hanging="425"/>
        <w:rPr>
          <w:rFonts w:ascii="Times New Roman" w:hAnsi="Times New Roman" w:cs="Times New Roman"/>
          <w:color w:val="000000" w:themeColor="text1"/>
          <w:lang w:val="en-GB"/>
        </w:rPr>
      </w:pPr>
      <w:r w:rsidRPr="007E6A17">
        <w:rPr>
          <w:rFonts w:ascii="Times New Roman" w:hAnsi="Times New Roman" w:cs="Times New Roman"/>
          <w:color w:val="000000" w:themeColor="text1"/>
          <w:lang w:val="en-US"/>
        </w:rPr>
        <w:t xml:space="preserve">Ower C, Kemmler G, Vill T, Martini C, Schmitt A, Sperner-Unterweger B, </w:t>
      </w:r>
      <w:r w:rsidRPr="007E6A17">
        <w:rPr>
          <w:rFonts w:ascii="Times New Roman" w:hAnsi="Times New Roman" w:cs="Times New Roman"/>
          <w:b/>
          <w:color w:val="000000" w:themeColor="text1"/>
          <w:lang w:val="en-US"/>
        </w:rPr>
        <w:t>Hüfner K</w:t>
      </w:r>
      <w:r w:rsidR="004C22F1" w:rsidRPr="007E6A17">
        <w:rPr>
          <w:rFonts w:ascii="Times New Roman" w:hAnsi="Times New Roman" w:cs="Times New Roman"/>
          <w:color w:val="000000" w:themeColor="text1"/>
          <w:lang w:val="en-US"/>
        </w:rPr>
        <w:t>.</w:t>
      </w:r>
      <w:r w:rsidRPr="007E6A17">
        <w:rPr>
          <w:rFonts w:ascii="Times New Roman" w:hAnsi="Times New Roman" w:cs="Times New Roman"/>
          <w:color w:val="000000" w:themeColor="text1"/>
          <w:lang w:val="en-US"/>
        </w:rPr>
        <w:t xml:space="preserve"> The effect of physical activity in an alpine environment on quality of life is mediated by resilience in patients with psychosomatic disorders and healthy controls. Eur Arch Psychiatry Clin Neurosci. 2018.</w:t>
      </w:r>
      <w:bookmarkEnd w:id="66"/>
      <w:r w:rsidRPr="007E6A17">
        <w:rPr>
          <w:rFonts w:ascii="Times New Roman" w:hAnsi="Times New Roman" w:cs="Times New Roman"/>
          <w:color w:val="000000" w:themeColor="text1"/>
          <w:lang w:val="en-GB"/>
        </w:rPr>
        <w:t>doi: 10.1007/s00406-018-0930-2.</w:t>
      </w:r>
    </w:p>
    <w:p w14:paraId="03AAA888" w14:textId="77777777" w:rsidR="00F25463" w:rsidRPr="007E6A17" w:rsidRDefault="00F25463" w:rsidP="00A31FC7">
      <w:pPr>
        <w:pStyle w:val="Vordrucktext"/>
        <w:tabs>
          <w:tab w:val="clear" w:pos="567"/>
          <w:tab w:val="left" w:pos="426"/>
        </w:tabs>
        <w:spacing w:before="120" w:after="120" w:line="300" w:lineRule="exact"/>
        <w:rPr>
          <w:rFonts w:ascii="Times New Roman" w:hAnsi="Times New Roman" w:cs="Times New Roman"/>
          <w:b/>
          <w:bCs/>
          <w:color w:val="000000" w:themeColor="text1"/>
          <w:lang w:val="en-US"/>
        </w:rPr>
      </w:pPr>
      <w:r w:rsidRPr="007E6A17">
        <w:rPr>
          <w:rFonts w:ascii="Times New Roman" w:hAnsi="Times New Roman" w:cs="Times New Roman"/>
          <w:b/>
          <w:bCs/>
          <w:color w:val="000000" w:themeColor="text1"/>
          <w:lang w:val="en-US"/>
        </w:rPr>
        <w:t>OTHER RESEARCH ACHIEVEMENTS</w:t>
      </w:r>
    </w:p>
    <w:p w14:paraId="16BDB570" w14:textId="77777777" w:rsidR="00F25463" w:rsidRPr="007E6A17" w:rsidRDefault="00F25463" w:rsidP="00A31FC7">
      <w:pPr>
        <w:pStyle w:val="Vordrucktext"/>
        <w:numPr>
          <w:ilvl w:val="0"/>
          <w:numId w:val="4"/>
        </w:numPr>
        <w:tabs>
          <w:tab w:val="clear" w:pos="567"/>
          <w:tab w:val="left" w:pos="426"/>
        </w:tabs>
        <w:spacing w:before="120" w:after="120" w:line="300" w:lineRule="exact"/>
        <w:ind w:left="426" w:hanging="426"/>
        <w:rPr>
          <w:rFonts w:ascii="Times New Roman" w:hAnsi="Times New Roman" w:cs="Times New Roman"/>
          <w:color w:val="000000" w:themeColor="text1"/>
          <w:lang w:val="en-US"/>
        </w:rPr>
      </w:pPr>
      <w:r w:rsidRPr="007E6A17">
        <w:rPr>
          <w:rFonts w:ascii="Times New Roman" w:hAnsi="Times New Roman" w:cs="Times New Roman"/>
          <w:color w:val="000000" w:themeColor="text1"/>
          <w:lang w:val="en-US"/>
        </w:rPr>
        <w:t>Development of an online information and intervention program (</w:t>
      </w:r>
      <w:hyperlink r:id="rId20" w:history="1">
        <w:r w:rsidRPr="007E6A17">
          <w:rPr>
            <w:rStyle w:val="Hyperlink"/>
            <w:rFonts w:ascii="Times New Roman" w:hAnsi="Times New Roman" w:cs="Times New Roman"/>
            <w:color w:val="000000" w:themeColor="text1"/>
            <w:lang w:val="en-US"/>
          </w:rPr>
          <w:t>www.psychosomatik-innsbruck.at/Covid</w:t>
        </w:r>
      </w:hyperlink>
      <w:r w:rsidRPr="007E6A17">
        <w:rPr>
          <w:rFonts w:ascii="Times New Roman" w:hAnsi="Times New Roman" w:cs="Times New Roman"/>
          <w:color w:val="000000" w:themeColor="text1"/>
          <w:lang w:val="en-US"/>
        </w:rPr>
        <w:t>) with accompanying scientific evaluation during the Corona crisis, featured also in the Tiroler Tageszeitung 4/2020 and Tirol TV 4/2020</w:t>
      </w:r>
    </w:p>
    <w:p w14:paraId="00240A4A" w14:textId="0A84E6F5" w:rsidR="00F25463" w:rsidRPr="007E6A17" w:rsidRDefault="00F25463" w:rsidP="00A31FC7">
      <w:pPr>
        <w:pStyle w:val="Vordrucktext"/>
        <w:numPr>
          <w:ilvl w:val="0"/>
          <w:numId w:val="4"/>
        </w:numPr>
        <w:tabs>
          <w:tab w:val="clear" w:pos="567"/>
          <w:tab w:val="left" w:pos="426"/>
        </w:tabs>
        <w:spacing w:before="120" w:after="120" w:line="300" w:lineRule="exact"/>
        <w:rPr>
          <w:rFonts w:ascii="Times New Roman" w:hAnsi="Times New Roman" w:cs="Times New Roman"/>
          <w:color w:val="000000" w:themeColor="text1"/>
          <w:lang w:val="en-US"/>
        </w:rPr>
      </w:pPr>
      <w:r w:rsidRPr="007E6A17">
        <w:rPr>
          <w:rFonts w:ascii="Times New Roman" w:hAnsi="Times New Roman" w:cs="Times New Roman"/>
          <w:color w:val="000000" w:themeColor="text1"/>
          <w:lang w:val="en-US"/>
        </w:rPr>
        <w:t>Participation in one of the first multidisciplinary studies performed in TerraXcube (</w:t>
      </w:r>
      <w:hyperlink r:id="rId21" w:history="1">
        <w:r w:rsidRPr="007E6A17">
          <w:rPr>
            <w:rStyle w:val="Hyperlink"/>
            <w:rFonts w:ascii="Times New Roman" w:hAnsi="Times New Roman" w:cs="Times New Roman"/>
            <w:color w:val="000000" w:themeColor="text1"/>
            <w:lang w:val="en-US"/>
          </w:rPr>
          <w:t>https://terraxcube.eurac.edu/</w:t>
        </w:r>
      </w:hyperlink>
      <w:r w:rsidRPr="007E6A17">
        <w:rPr>
          <w:rFonts w:ascii="Times New Roman" w:hAnsi="Times New Roman" w:cs="Times New Roman"/>
          <w:color w:val="000000" w:themeColor="text1"/>
          <w:lang w:val="en-US"/>
        </w:rPr>
        <w:t>) to investigate the effect of simulated high altitude on humans under standardized conditions. TerraXcube is a research infrastructure in Bolzano/Bozen that simulates the Earth’s most extreme climatic conditions 10/2019. This study was covered by ORF magazine “nano”</w:t>
      </w:r>
    </w:p>
    <w:p w14:paraId="2A4041E3" w14:textId="0E001D5C" w:rsidR="00F25463" w:rsidRPr="007E6A17" w:rsidRDefault="00F25463" w:rsidP="00A31FC7">
      <w:pPr>
        <w:pStyle w:val="Vordrucktext"/>
        <w:numPr>
          <w:ilvl w:val="0"/>
          <w:numId w:val="4"/>
        </w:numPr>
        <w:tabs>
          <w:tab w:val="clear" w:pos="567"/>
          <w:tab w:val="left" w:pos="426"/>
        </w:tabs>
        <w:spacing w:before="120" w:after="120" w:line="300" w:lineRule="exact"/>
        <w:rPr>
          <w:rFonts w:ascii="Times New Roman" w:hAnsi="Times New Roman" w:cs="Times New Roman"/>
          <w:color w:val="000000" w:themeColor="text1"/>
          <w:lang w:val="en-US"/>
        </w:rPr>
      </w:pPr>
      <w:r w:rsidRPr="007E6A17">
        <w:rPr>
          <w:rFonts w:ascii="Times New Roman" w:hAnsi="Times New Roman" w:cs="Times New Roman"/>
          <w:color w:val="000000" w:themeColor="text1"/>
          <w:lang w:val="en-US"/>
        </w:rPr>
        <w:t>Several TV appearances in ORF e.g. on high altitude psychosis together with Peter Habeler 3/2018, on mental stress 5/2019, and radio appearances e.g. on Deutschlandfunk 12/2017</w:t>
      </w:r>
      <w:r w:rsidR="00690DF2" w:rsidRPr="007E6A17">
        <w:rPr>
          <w:rFonts w:ascii="Times New Roman" w:hAnsi="Times New Roman" w:cs="Times New Roman"/>
          <w:color w:val="000000" w:themeColor="text1"/>
          <w:lang w:val="en-US"/>
        </w:rPr>
        <w:t xml:space="preserve"> and 11/2020</w:t>
      </w:r>
    </w:p>
    <w:p w14:paraId="7E2C718C" w14:textId="3EF4FCFF" w:rsidR="00F25463" w:rsidRPr="007E6A17" w:rsidRDefault="00F75E22" w:rsidP="00A31FC7">
      <w:pPr>
        <w:pStyle w:val="Vordrucktext"/>
        <w:numPr>
          <w:ilvl w:val="0"/>
          <w:numId w:val="4"/>
        </w:numPr>
        <w:tabs>
          <w:tab w:val="clear" w:pos="567"/>
          <w:tab w:val="left" w:pos="426"/>
        </w:tabs>
        <w:spacing w:before="120" w:after="120" w:line="300" w:lineRule="exact"/>
        <w:ind w:left="426" w:hanging="426"/>
        <w:rPr>
          <w:rFonts w:ascii="Times New Roman" w:hAnsi="Times New Roman" w:cs="Times New Roman"/>
          <w:color w:val="000000" w:themeColor="text1"/>
          <w:lang w:val="en-US"/>
        </w:rPr>
      </w:pPr>
      <w:r>
        <w:rPr>
          <w:rFonts w:ascii="Times New Roman" w:hAnsi="Times New Roman" w:cs="Times New Roman"/>
          <w:color w:val="000000" w:themeColor="text1"/>
          <w:lang w:val="en-US"/>
        </w:rPr>
        <w:t>Our a</w:t>
      </w:r>
      <w:r w:rsidR="00F25463" w:rsidRPr="007E6A17">
        <w:rPr>
          <w:rFonts w:ascii="Times New Roman" w:hAnsi="Times New Roman" w:cs="Times New Roman"/>
          <w:color w:val="000000" w:themeColor="text1"/>
          <w:lang w:val="en-US"/>
        </w:rPr>
        <w:t>rticle Hüfner et al. on isolated high altitude psychosis was featured by the TIME magazine, NEWSWEEK magazine, Spiegel, Süddeutsche Zeitung and other media across the world like The Himalayan or NZZ 12/2017</w:t>
      </w:r>
    </w:p>
    <w:p w14:paraId="3B117863" w14:textId="0A02B885" w:rsidR="00373761" w:rsidRPr="007E6A17" w:rsidRDefault="00F25463" w:rsidP="00373761">
      <w:pPr>
        <w:pStyle w:val="Vordrucktext"/>
        <w:numPr>
          <w:ilvl w:val="0"/>
          <w:numId w:val="4"/>
        </w:numPr>
        <w:tabs>
          <w:tab w:val="clear" w:pos="567"/>
          <w:tab w:val="left" w:pos="426"/>
        </w:tabs>
        <w:spacing w:before="120" w:after="120" w:line="300" w:lineRule="exact"/>
        <w:rPr>
          <w:rFonts w:ascii="Times New Roman" w:hAnsi="Times New Roman" w:cs="Times New Roman"/>
          <w:color w:val="000000" w:themeColor="text1"/>
          <w:lang w:val="en-US"/>
        </w:rPr>
      </w:pPr>
      <w:r w:rsidRPr="007E6A17">
        <w:rPr>
          <w:rFonts w:ascii="Times New Roman" w:hAnsi="Times New Roman" w:cs="Times New Roman"/>
          <w:color w:val="000000" w:themeColor="text1"/>
          <w:lang w:val="en-US"/>
        </w:rPr>
        <w:t>Important invited lectures</w:t>
      </w:r>
      <w:r w:rsidR="009F0748" w:rsidRPr="007E6A17">
        <w:rPr>
          <w:rFonts w:ascii="Times New Roman" w:hAnsi="Times New Roman" w:cs="Times New Roman"/>
          <w:color w:val="000000" w:themeColor="text1"/>
          <w:lang w:val="en-US"/>
        </w:rPr>
        <w:t xml:space="preserve"> (only examples)</w:t>
      </w:r>
      <w:r w:rsidRPr="007E6A17">
        <w:rPr>
          <w:rFonts w:ascii="Times New Roman" w:hAnsi="Times New Roman" w:cs="Times New Roman"/>
          <w:color w:val="000000" w:themeColor="text1"/>
          <w:lang w:val="en-US"/>
        </w:rPr>
        <w:t>:</w:t>
      </w:r>
    </w:p>
    <w:p w14:paraId="79F8AE28" w14:textId="77777777" w:rsidR="009F0748" w:rsidRPr="007E6A17" w:rsidRDefault="00373761" w:rsidP="00697083">
      <w:pPr>
        <w:pStyle w:val="Vordrucktext"/>
        <w:tabs>
          <w:tab w:val="clear" w:pos="567"/>
          <w:tab w:val="left" w:pos="426"/>
        </w:tabs>
        <w:spacing w:line="300" w:lineRule="exact"/>
        <w:ind w:left="360"/>
        <w:rPr>
          <w:rFonts w:ascii="Times New Roman" w:hAnsi="Times New Roman" w:cs="Times New Roman"/>
          <w:color w:val="000000" w:themeColor="text1"/>
          <w:lang w:val="en-US"/>
        </w:rPr>
      </w:pPr>
      <w:r w:rsidRPr="007E6A17">
        <w:rPr>
          <w:rFonts w:ascii="Times New Roman" w:hAnsi="Times New Roman" w:cs="Times New Roman"/>
          <w:color w:val="000000" w:themeColor="text1"/>
          <w:lang w:val="en-US"/>
        </w:rPr>
        <w:t xml:space="preserve">Vestibular failure &amp; hippocampal atrophy-implications for navigation. "Hallpike Symposium", </w:t>
      </w:r>
      <w:r w:rsidR="00697083" w:rsidRPr="007E6A17">
        <w:rPr>
          <w:rFonts w:ascii="Times New Roman" w:hAnsi="Times New Roman" w:cs="Times New Roman"/>
          <w:color w:val="000000" w:themeColor="text1"/>
          <w:lang w:val="en-US"/>
        </w:rPr>
        <w:t xml:space="preserve">    </w:t>
      </w:r>
      <w:r w:rsidRPr="007E6A17">
        <w:rPr>
          <w:rFonts w:ascii="Times New Roman" w:hAnsi="Times New Roman" w:cs="Times New Roman"/>
          <w:color w:val="000000" w:themeColor="text1"/>
          <w:lang w:val="en-US"/>
        </w:rPr>
        <w:t>Institute for Neurology and Neurosurgery, Queen Square, UCL 17.10.2008, London, GB</w:t>
      </w:r>
    </w:p>
    <w:p w14:paraId="0964B3D7" w14:textId="3280D400" w:rsidR="00A31FC7" w:rsidRPr="007E6A17" w:rsidRDefault="009F0748" w:rsidP="009F0748">
      <w:pPr>
        <w:pStyle w:val="Vordrucktext"/>
        <w:tabs>
          <w:tab w:val="clear" w:pos="567"/>
          <w:tab w:val="left" w:pos="426"/>
        </w:tabs>
        <w:spacing w:line="300" w:lineRule="exact"/>
        <w:ind w:left="360"/>
        <w:rPr>
          <w:rFonts w:ascii="Times" w:hAnsi="Times"/>
          <w:color w:val="000000" w:themeColor="text1"/>
          <w:lang w:val="en-US"/>
        </w:rPr>
      </w:pPr>
      <w:r w:rsidRPr="007E6A17">
        <w:rPr>
          <w:rFonts w:ascii="Times New Roman" w:hAnsi="Times New Roman" w:cs="Times New Roman"/>
          <w:color w:val="000000" w:themeColor="text1"/>
          <w:lang w:val="en-US"/>
        </w:rPr>
        <w:t>Low grade inflammation-induced changes in neurotransmitter precursor amino acids and their possible role as biomarkers in cancer-related depression 35th International Winter Workshop, Clinical, Chemical and Biochemical Aspects of Pteridines and Related Topics 24.2.2016, Innsbruck, A</w:t>
      </w:r>
      <w:r w:rsidR="00373761" w:rsidRPr="007E6A17">
        <w:rPr>
          <w:rFonts w:ascii="Times New Roman" w:hAnsi="Times New Roman" w:cs="Times New Roman"/>
          <w:color w:val="000000" w:themeColor="text1"/>
          <w:lang w:val="en-US"/>
        </w:rPr>
        <w:tab/>
      </w:r>
      <w:bookmarkStart w:id="67" w:name="_uv3556758aq5" w:colFirst="0" w:colLast="0"/>
      <w:bookmarkEnd w:id="67"/>
      <w:r w:rsidR="00A31FC7" w:rsidRPr="007E6A17">
        <w:rPr>
          <w:color w:val="000000" w:themeColor="text1"/>
          <w:lang w:val="en-US"/>
        </w:rPr>
        <w:br w:type="page"/>
      </w:r>
    </w:p>
    <w:p w14:paraId="01F0B780" w14:textId="496473FC" w:rsidR="007834A7" w:rsidRPr="007E6A17" w:rsidRDefault="007834A7" w:rsidP="00A31FC7">
      <w:pPr>
        <w:pStyle w:val="Vordrucktext"/>
        <w:tabs>
          <w:tab w:val="clear" w:pos="567"/>
          <w:tab w:val="left" w:pos="426"/>
        </w:tabs>
        <w:spacing w:before="120" w:after="120" w:line="300" w:lineRule="exact"/>
        <w:rPr>
          <w:rFonts w:ascii="Times New Roman" w:hAnsi="Times New Roman" w:cs="Times New Roman"/>
          <w:color w:val="000000" w:themeColor="text1"/>
          <w:lang w:val="en-US"/>
        </w:rPr>
      </w:pPr>
      <w:r w:rsidRPr="007E6A17">
        <w:rPr>
          <w:rFonts w:ascii="Times New Roman" w:hAnsi="Times New Roman" w:cs="Times New Roman"/>
          <w:b/>
          <w:bCs/>
          <w:color w:val="000000" w:themeColor="text1"/>
          <w:lang w:val="en-GB"/>
        </w:rPr>
        <w:lastRenderedPageBreak/>
        <w:t>Curriculum vitae Prof. Alex Hofer, MD</w:t>
      </w:r>
    </w:p>
    <w:p w14:paraId="0ABC67B2" w14:textId="23F6B748" w:rsidR="007834A7" w:rsidRPr="007E6A17" w:rsidRDefault="00514D6C" w:rsidP="00A31FC7">
      <w:pPr>
        <w:autoSpaceDE w:val="0"/>
        <w:autoSpaceDN w:val="0"/>
        <w:adjustRightInd w:val="0"/>
        <w:spacing w:before="120" w:after="120" w:line="300" w:lineRule="exact"/>
        <w:jc w:val="left"/>
        <w:rPr>
          <w:color w:val="000000" w:themeColor="text1"/>
          <w:lang w:val="en-GB"/>
        </w:rPr>
      </w:pPr>
      <w:r w:rsidRPr="007E6A17">
        <w:rPr>
          <w:noProof/>
          <w:color w:val="000000" w:themeColor="text1"/>
          <w:lang w:val="de-DE" w:eastAsia="de-DE"/>
        </w:rPr>
        <mc:AlternateContent>
          <mc:Choice Requires="wps">
            <w:drawing>
              <wp:anchor distT="45720" distB="45720" distL="114300" distR="114300" simplePos="0" relativeHeight="251663360" behindDoc="1" locked="0" layoutInCell="1" allowOverlap="1" wp14:anchorId="57470455" wp14:editId="13FBBCBC">
                <wp:simplePos x="0" y="0"/>
                <wp:positionH relativeFrom="column">
                  <wp:posOffset>9525</wp:posOffset>
                </wp:positionH>
                <wp:positionV relativeFrom="paragraph">
                  <wp:posOffset>171450</wp:posOffset>
                </wp:positionV>
                <wp:extent cx="2360930" cy="1933575"/>
                <wp:effectExtent l="0" t="0" r="22860" b="2857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33575"/>
                        </a:xfrm>
                        <a:prstGeom prst="rect">
                          <a:avLst/>
                        </a:prstGeom>
                        <a:solidFill>
                          <a:srgbClr val="FFFFFF"/>
                        </a:solidFill>
                        <a:ln w="9525">
                          <a:solidFill>
                            <a:srgbClr val="000000"/>
                          </a:solidFill>
                          <a:miter lim="800000"/>
                          <a:headEnd/>
                          <a:tailEnd/>
                        </a:ln>
                      </wps:spPr>
                      <wps:txbx>
                        <w:txbxContent>
                          <w:p w14:paraId="0C947F62" w14:textId="77777777" w:rsidR="00B41739" w:rsidRPr="007834A7" w:rsidRDefault="00B41739" w:rsidP="007834A7">
                            <w:pPr>
                              <w:spacing w:after="0" w:line="360" w:lineRule="auto"/>
                              <w:rPr>
                                <w:rFonts w:ascii="Calibri" w:hAnsi="Calibri" w:cs="Calibri"/>
                                <w:lang w:val="en-GB"/>
                              </w:rPr>
                            </w:pPr>
                            <w:r w:rsidRPr="007834A7">
                              <w:rPr>
                                <w:rFonts w:ascii="Calibri" w:hAnsi="Calibri" w:cs="Calibri"/>
                                <w:lang w:val="en-GB"/>
                              </w:rPr>
                              <w:t xml:space="preserve">ORCID: </w:t>
                            </w:r>
                            <w:hyperlink r:id="rId22" w:history="1">
                              <w:r w:rsidRPr="007834A7">
                                <w:rPr>
                                  <w:rStyle w:val="Hyperlink"/>
                                  <w:rFonts w:ascii="Calibri" w:hAnsi="Calibri" w:cs="Calibri"/>
                                  <w:lang w:val="en-GB"/>
                                </w:rPr>
                                <w:t>0000-0002-5834-4258</w:t>
                              </w:r>
                            </w:hyperlink>
                          </w:p>
                          <w:p w14:paraId="37E77C56" w14:textId="77777777" w:rsidR="00B41739" w:rsidRPr="007834A7" w:rsidRDefault="00B41739" w:rsidP="007834A7">
                            <w:pPr>
                              <w:spacing w:after="0" w:line="360" w:lineRule="auto"/>
                              <w:rPr>
                                <w:rFonts w:ascii="Calibri" w:hAnsi="Calibri" w:cs="Calibri"/>
                                <w:lang w:val="en-US"/>
                              </w:rPr>
                            </w:pPr>
                            <w:r w:rsidRPr="007834A7">
                              <w:rPr>
                                <w:rFonts w:ascii="Calibri" w:hAnsi="Calibri" w:cs="Calibri"/>
                                <w:lang w:val="en-GB"/>
                              </w:rPr>
                              <w:t>Medical University Innsbruck</w:t>
                            </w:r>
                          </w:p>
                          <w:p w14:paraId="4699CFC0" w14:textId="77777777" w:rsidR="00B41739" w:rsidRPr="007834A7" w:rsidRDefault="00B41739" w:rsidP="007834A7">
                            <w:pPr>
                              <w:spacing w:after="0" w:line="360" w:lineRule="auto"/>
                              <w:rPr>
                                <w:rFonts w:ascii="Calibri" w:hAnsi="Calibri" w:cs="Calibri"/>
                                <w:lang w:val="en-US"/>
                              </w:rPr>
                            </w:pPr>
                            <w:r w:rsidRPr="007834A7">
                              <w:rPr>
                                <w:rFonts w:ascii="Calibri" w:hAnsi="Calibri" w:cs="Calibri"/>
                                <w:lang w:val="en-US"/>
                              </w:rPr>
                              <w:t xml:space="preserve">Department of Psychiatry, Psychotherapy and Psychosomatics, </w:t>
                            </w:r>
                          </w:p>
                          <w:p w14:paraId="15C3D0CB" w14:textId="77777777" w:rsidR="00B41739" w:rsidRPr="007834A7" w:rsidRDefault="00B41739" w:rsidP="007834A7">
                            <w:pPr>
                              <w:spacing w:after="0" w:line="360" w:lineRule="auto"/>
                              <w:rPr>
                                <w:rFonts w:ascii="Calibri" w:hAnsi="Calibri" w:cs="Calibri"/>
                                <w:lang w:val="en-US"/>
                              </w:rPr>
                            </w:pPr>
                            <w:r w:rsidRPr="007834A7">
                              <w:rPr>
                                <w:rFonts w:ascii="Calibri" w:hAnsi="Calibri" w:cs="Calibri"/>
                                <w:lang w:val="en-US"/>
                              </w:rPr>
                              <w:t>Division of Psychiatry I</w:t>
                            </w:r>
                          </w:p>
                          <w:p w14:paraId="142DBFA2" w14:textId="77777777" w:rsidR="00B41739" w:rsidRPr="007834A7" w:rsidRDefault="00B41739" w:rsidP="007834A7">
                            <w:pPr>
                              <w:autoSpaceDE w:val="0"/>
                              <w:autoSpaceDN w:val="0"/>
                              <w:adjustRightInd w:val="0"/>
                              <w:spacing w:after="0" w:line="360" w:lineRule="auto"/>
                              <w:rPr>
                                <w:rFonts w:ascii="Calibri" w:eastAsia="Calibri" w:hAnsi="Calibri" w:cs="Calibri"/>
                                <w:lang w:val="en-GB"/>
                              </w:rPr>
                            </w:pPr>
                            <w:hyperlink r:id="rId23" w:history="1">
                              <w:r w:rsidRPr="007834A7">
                                <w:rPr>
                                  <w:rFonts w:ascii="Calibri" w:eastAsia="Calibri" w:hAnsi="Calibri" w:cs="Calibri"/>
                                  <w:color w:val="316C9D"/>
                                  <w:lang w:val="en-GB"/>
                                </w:rPr>
                                <w:t>https://www.i-med.ac.at/universitaet/</w:t>
                              </w:r>
                            </w:hyperlink>
                            <w:r w:rsidRPr="007834A7">
                              <w:rPr>
                                <w:rFonts w:ascii="Calibri" w:eastAsia="Calibri" w:hAnsi="Calibri" w:cs="Calibri"/>
                                <w:lang w:val="en-GB"/>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470455" id="_x0000_s1052" type="#_x0000_t202" style="position:absolute;margin-left:.75pt;margin-top:13.5pt;width:185.9pt;height:152.25pt;z-index:-2516531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">
                <v:textbox>
                  <w:txbxContent>
                    <w:p w14:paraId="0C947F62" w14:textId="77777777" w:rsidR="00B41739" w:rsidRPr="007834A7" w:rsidRDefault="00B41739" w:rsidP="007834A7">
                      <w:pPr>
                        <w:spacing w:after="0" w:line="360" w:lineRule="auto"/>
                        <w:rPr>
                          <w:rFonts w:ascii="Calibri" w:hAnsi="Calibri" w:cs="Calibri"/>
                          <w:lang w:val="en-GB"/>
                        </w:rPr>
                      </w:pPr>
                      <w:r w:rsidRPr="007834A7">
                        <w:rPr>
                          <w:rFonts w:ascii="Calibri" w:hAnsi="Calibri" w:cs="Calibri"/>
                          <w:lang w:val="en-GB"/>
                        </w:rPr>
                        <w:t xml:space="preserve">ORCID: </w:t>
                      </w:r>
                      <w:hyperlink r:id="rId24" w:history="1">
                        <w:r w:rsidRPr="007834A7">
                          <w:rPr>
                            <w:rStyle w:val="Hyperlink"/>
                            <w:rFonts w:ascii="Calibri" w:hAnsi="Calibri" w:cs="Calibri"/>
                            <w:lang w:val="en-GB"/>
                          </w:rPr>
                          <w:t>0000-0002-5834-4258</w:t>
                        </w:r>
                      </w:hyperlink>
                    </w:p>
                    <w:p w14:paraId="37E77C56" w14:textId="77777777" w:rsidR="00B41739" w:rsidRPr="007834A7" w:rsidRDefault="00B41739" w:rsidP="007834A7">
                      <w:pPr>
                        <w:spacing w:after="0" w:line="360" w:lineRule="auto"/>
                        <w:rPr>
                          <w:rFonts w:ascii="Calibri" w:hAnsi="Calibri" w:cs="Calibri"/>
                          <w:lang w:val="en-US"/>
                        </w:rPr>
                      </w:pPr>
                      <w:r w:rsidRPr="007834A7">
                        <w:rPr>
                          <w:rFonts w:ascii="Calibri" w:hAnsi="Calibri" w:cs="Calibri"/>
                          <w:lang w:val="en-GB"/>
                        </w:rPr>
                        <w:t>Medical University Innsbruck</w:t>
                      </w:r>
                    </w:p>
                    <w:p w14:paraId="4699CFC0" w14:textId="77777777" w:rsidR="00B41739" w:rsidRPr="007834A7" w:rsidRDefault="00B41739" w:rsidP="007834A7">
                      <w:pPr>
                        <w:spacing w:after="0" w:line="360" w:lineRule="auto"/>
                        <w:rPr>
                          <w:rFonts w:ascii="Calibri" w:hAnsi="Calibri" w:cs="Calibri"/>
                          <w:lang w:val="en-US"/>
                        </w:rPr>
                      </w:pPr>
                      <w:r w:rsidRPr="007834A7">
                        <w:rPr>
                          <w:rFonts w:ascii="Calibri" w:hAnsi="Calibri" w:cs="Calibri"/>
                          <w:lang w:val="en-US"/>
                        </w:rPr>
                        <w:t xml:space="preserve">Department of Psychiatry, Psychotherapy and Psychosomatics, </w:t>
                      </w:r>
                    </w:p>
                    <w:p w14:paraId="15C3D0CB" w14:textId="77777777" w:rsidR="00B41739" w:rsidRPr="007834A7" w:rsidRDefault="00B41739" w:rsidP="007834A7">
                      <w:pPr>
                        <w:spacing w:after="0" w:line="360" w:lineRule="auto"/>
                        <w:rPr>
                          <w:rFonts w:ascii="Calibri" w:hAnsi="Calibri" w:cs="Calibri"/>
                          <w:lang w:val="en-US"/>
                        </w:rPr>
                      </w:pPr>
                      <w:r w:rsidRPr="007834A7">
                        <w:rPr>
                          <w:rFonts w:ascii="Calibri" w:hAnsi="Calibri" w:cs="Calibri"/>
                          <w:lang w:val="en-US"/>
                        </w:rPr>
                        <w:t>Division of Psychiatry I</w:t>
                      </w:r>
                    </w:p>
                    <w:p w14:paraId="142DBFA2" w14:textId="77777777" w:rsidR="00B41739" w:rsidRPr="007834A7" w:rsidRDefault="00B41739" w:rsidP="007834A7">
                      <w:pPr>
                        <w:autoSpaceDE w:val="0"/>
                        <w:autoSpaceDN w:val="0"/>
                        <w:adjustRightInd w:val="0"/>
                        <w:spacing w:after="0" w:line="360" w:lineRule="auto"/>
                        <w:rPr>
                          <w:rFonts w:ascii="Calibri" w:eastAsia="Calibri" w:hAnsi="Calibri" w:cs="Calibri"/>
                          <w:lang w:val="en-GB"/>
                        </w:rPr>
                      </w:pPr>
                      <w:hyperlink r:id="rId25" w:history="1">
                        <w:r w:rsidRPr="007834A7">
                          <w:rPr>
                            <w:rFonts w:ascii="Calibri" w:eastAsia="Calibri" w:hAnsi="Calibri" w:cs="Calibri"/>
                            <w:color w:val="316C9D"/>
                            <w:lang w:val="en-GB"/>
                          </w:rPr>
                          <w:t>https://www.i-med.ac.at/universitaet/</w:t>
                        </w:r>
                      </w:hyperlink>
                      <w:r w:rsidRPr="007834A7">
                        <w:rPr>
                          <w:rFonts w:ascii="Calibri" w:eastAsia="Calibri" w:hAnsi="Calibri" w:cs="Calibri"/>
                          <w:lang w:val="en-GB"/>
                        </w:rPr>
                        <w:t xml:space="preserve"> </w:t>
                      </w:r>
                    </w:p>
                  </w:txbxContent>
                </v:textbox>
              </v:shape>
            </w:pict>
          </mc:Fallback>
        </mc:AlternateContent>
      </w:r>
      <w:r w:rsidR="007834A7" w:rsidRPr="007E6A17">
        <w:rPr>
          <w:noProof/>
          <w:color w:val="000000" w:themeColor="text1"/>
          <w:lang w:val="de-DE" w:eastAsia="de-DE"/>
        </w:rPr>
        <mc:AlternateContent>
          <mc:Choice Requires="wps">
            <w:drawing>
              <wp:anchor distT="45720" distB="45720" distL="114300" distR="114300" simplePos="0" relativeHeight="251664384" behindDoc="1" locked="0" layoutInCell="1" allowOverlap="1" wp14:anchorId="60458926" wp14:editId="41DE032E">
                <wp:simplePos x="0" y="0"/>
                <wp:positionH relativeFrom="column">
                  <wp:posOffset>2842260</wp:posOffset>
                </wp:positionH>
                <wp:positionV relativeFrom="paragraph">
                  <wp:posOffset>170815</wp:posOffset>
                </wp:positionV>
                <wp:extent cx="3219450" cy="1133475"/>
                <wp:effectExtent l="0" t="0" r="19050" b="28575"/>
                <wp:wrapNone/>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133475"/>
                        </a:xfrm>
                        <a:prstGeom prst="rect">
                          <a:avLst/>
                        </a:prstGeom>
                        <a:solidFill>
                          <a:srgbClr val="FFFFFF"/>
                        </a:solidFill>
                        <a:ln w="9525">
                          <a:solidFill>
                            <a:srgbClr val="000000"/>
                          </a:solidFill>
                          <a:miter lim="800000"/>
                          <a:headEnd/>
                          <a:tailEnd/>
                        </a:ln>
                      </wps:spPr>
                      <wps:txbx>
                        <w:txbxContent>
                          <w:p w14:paraId="6C93A68A" w14:textId="77777777" w:rsidR="00B41739" w:rsidRPr="007834A7" w:rsidRDefault="00B41739" w:rsidP="007834A7">
                            <w:pPr>
                              <w:pStyle w:val="Fuzeile"/>
                              <w:tabs>
                                <w:tab w:val="clear" w:pos="4536"/>
                                <w:tab w:val="clear" w:pos="9072"/>
                              </w:tabs>
                              <w:spacing w:line="360" w:lineRule="auto"/>
                              <w:jc w:val="both"/>
                              <w:rPr>
                                <w:rFonts w:ascii="Calibri" w:hAnsi="Calibri" w:cs="Calibri"/>
                                <w:sz w:val="22"/>
                                <w:lang w:val="en-GB"/>
                              </w:rPr>
                            </w:pPr>
                            <w:r w:rsidRPr="007834A7">
                              <w:rPr>
                                <w:rFonts w:ascii="Calibri" w:hAnsi="Calibri" w:cs="Calibri"/>
                                <w:b/>
                                <w:i/>
                                <w:sz w:val="22"/>
                                <w:lang w:val="en-GB"/>
                              </w:rPr>
                              <w:t>RESEARCH FOCUS:</w:t>
                            </w:r>
                            <w:r w:rsidRPr="007834A7">
                              <w:rPr>
                                <w:rFonts w:ascii="Calibri" w:hAnsi="Calibri" w:cs="Calibri"/>
                                <w:b/>
                                <w:sz w:val="22"/>
                                <w:lang w:val="en-GB"/>
                              </w:rPr>
                              <w:t xml:space="preserve"> </w:t>
                            </w:r>
                          </w:p>
                          <w:p w14:paraId="7768DA88" w14:textId="77777777" w:rsidR="00B41739" w:rsidRPr="007834A7" w:rsidRDefault="00B41739" w:rsidP="007834A7">
                            <w:pPr>
                              <w:pStyle w:val="Fuzeile"/>
                              <w:tabs>
                                <w:tab w:val="clear" w:pos="4536"/>
                                <w:tab w:val="clear" w:pos="9072"/>
                              </w:tabs>
                              <w:spacing w:line="360" w:lineRule="auto"/>
                              <w:jc w:val="both"/>
                              <w:rPr>
                                <w:rFonts w:ascii="Calibri" w:hAnsi="Calibri" w:cs="Calibri"/>
                                <w:sz w:val="22"/>
                                <w:lang w:val="en-US"/>
                              </w:rPr>
                            </w:pPr>
                            <w:r w:rsidRPr="007834A7">
                              <w:rPr>
                                <w:rFonts w:ascii="Calibri" w:hAnsi="Calibri" w:cs="Calibri"/>
                                <w:sz w:val="22"/>
                                <w:lang w:val="en-GB"/>
                              </w:rPr>
                              <w:t xml:space="preserve">Prof. Hofer’s primary </w:t>
                            </w:r>
                            <w:r w:rsidRPr="007834A7">
                              <w:rPr>
                                <w:rFonts w:ascii="Calibri" w:hAnsi="Calibri" w:cs="Calibri"/>
                                <w:sz w:val="22"/>
                                <w:lang w:val="en-US"/>
                              </w:rPr>
                              <w:t xml:space="preserve">research interests relate to schizophrenia, affective disorders, cognition, resilience, quality of life, and psychopharmacology.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58926" id="_x0000_s1053" type="#_x0000_t202" style="position:absolute;margin-left:223.8pt;margin-top:13.45pt;width:253.5pt;height:89.2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">
                <v:textbox>
                  <w:txbxContent>
                    <w:p w14:paraId="6C93A68A" w14:textId="77777777" w:rsidR="00B41739" w:rsidRPr="007834A7" w:rsidRDefault="00B41739" w:rsidP="007834A7">
                      <w:pPr>
                        <w:pStyle w:val="Fuzeile"/>
                        <w:tabs>
                          <w:tab w:val="clear" w:pos="4536"/>
                          <w:tab w:val="clear" w:pos="9072"/>
                        </w:tabs>
                        <w:spacing w:line="360" w:lineRule="auto"/>
                        <w:jc w:val="both"/>
                        <w:rPr>
                          <w:rFonts w:ascii="Calibri" w:hAnsi="Calibri" w:cs="Calibri"/>
                          <w:sz w:val="22"/>
                          <w:lang w:val="en-GB"/>
                        </w:rPr>
                      </w:pPr>
                      <w:r w:rsidRPr="007834A7">
                        <w:rPr>
                          <w:rFonts w:ascii="Calibri" w:hAnsi="Calibri" w:cs="Calibri"/>
                          <w:b/>
                          <w:i/>
                          <w:sz w:val="22"/>
                          <w:lang w:val="en-GB"/>
                        </w:rPr>
                        <w:t>RESEARCH FOCUS:</w:t>
                      </w:r>
                      <w:r w:rsidRPr="007834A7">
                        <w:rPr>
                          <w:rFonts w:ascii="Calibri" w:hAnsi="Calibri" w:cs="Calibri"/>
                          <w:b/>
                          <w:sz w:val="22"/>
                          <w:lang w:val="en-GB"/>
                        </w:rPr>
                        <w:t xml:space="preserve"> </w:t>
                      </w:r>
                    </w:p>
                    <w:p w14:paraId="7768DA88" w14:textId="77777777" w:rsidR="00B41739" w:rsidRPr="007834A7" w:rsidRDefault="00B41739" w:rsidP="007834A7">
                      <w:pPr>
                        <w:pStyle w:val="Fuzeile"/>
                        <w:tabs>
                          <w:tab w:val="clear" w:pos="4536"/>
                          <w:tab w:val="clear" w:pos="9072"/>
                        </w:tabs>
                        <w:spacing w:line="360" w:lineRule="auto"/>
                        <w:jc w:val="both"/>
                        <w:rPr>
                          <w:rFonts w:ascii="Calibri" w:hAnsi="Calibri" w:cs="Calibri"/>
                          <w:sz w:val="22"/>
                          <w:lang w:val="en-US"/>
                        </w:rPr>
                      </w:pPr>
                      <w:r w:rsidRPr="007834A7">
                        <w:rPr>
                          <w:rFonts w:ascii="Calibri" w:hAnsi="Calibri" w:cs="Calibri"/>
                          <w:sz w:val="22"/>
                          <w:lang w:val="en-GB"/>
                        </w:rPr>
                        <w:t xml:space="preserve">Prof. Hofer’s primary </w:t>
                      </w:r>
                      <w:r w:rsidRPr="007834A7">
                        <w:rPr>
                          <w:rFonts w:ascii="Calibri" w:hAnsi="Calibri" w:cs="Calibri"/>
                          <w:sz w:val="22"/>
                          <w:lang w:val="en-US"/>
                        </w:rPr>
                        <w:t xml:space="preserve">research interests relate to schizophrenia, affective disorders, cognition, resilience, quality of life, and psychopharmacology. </w:t>
                      </w:r>
                    </w:p>
                  </w:txbxContent>
                </v:textbox>
              </v:shape>
            </w:pict>
          </mc:Fallback>
        </mc:AlternateContent>
      </w:r>
    </w:p>
    <w:p w14:paraId="78E2C1FF" w14:textId="77777777" w:rsidR="007834A7" w:rsidRPr="007E6A17" w:rsidRDefault="007834A7" w:rsidP="00A31FC7">
      <w:pPr>
        <w:autoSpaceDE w:val="0"/>
        <w:autoSpaceDN w:val="0"/>
        <w:adjustRightInd w:val="0"/>
        <w:spacing w:before="120" w:after="120" w:line="300" w:lineRule="exact"/>
        <w:jc w:val="left"/>
        <w:rPr>
          <w:color w:val="000000" w:themeColor="text1"/>
          <w:lang w:val="en-GB"/>
        </w:rPr>
      </w:pPr>
    </w:p>
    <w:p w14:paraId="2E395C86" w14:textId="77777777" w:rsidR="007834A7" w:rsidRPr="007E6A17" w:rsidRDefault="007834A7" w:rsidP="00A31FC7">
      <w:pPr>
        <w:autoSpaceDE w:val="0"/>
        <w:autoSpaceDN w:val="0"/>
        <w:adjustRightInd w:val="0"/>
        <w:spacing w:before="120" w:after="120" w:line="300" w:lineRule="exact"/>
        <w:jc w:val="left"/>
        <w:rPr>
          <w:color w:val="000000" w:themeColor="text1"/>
          <w:lang w:val="en-GB"/>
        </w:rPr>
      </w:pPr>
    </w:p>
    <w:p w14:paraId="699F45D6" w14:textId="77777777" w:rsidR="007834A7" w:rsidRPr="007E6A17" w:rsidRDefault="007834A7" w:rsidP="00A31FC7">
      <w:pPr>
        <w:autoSpaceDE w:val="0"/>
        <w:autoSpaceDN w:val="0"/>
        <w:adjustRightInd w:val="0"/>
        <w:spacing w:before="120" w:after="120" w:line="300" w:lineRule="exact"/>
        <w:jc w:val="left"/>
        <w:rPr>
          <w:color w:val="000000" w:themeColor="text1"/>
          <w:lang w:val="en-GB"/>
        </w:rPr>
      </w:pPr>
    </w:p>
    <w:p w14:paraId="1E4715AF" w14:textId="77777777" w:rsidR="007834A7" w:rsidRPr="007E6A17" w:rsidRDefault="007834A7" w:rsidP="00A31FC7">
      <w:pPr>
        <w:autoSpaceDE w:val="0"/>
        <w:autoSpaceDN w:val="0"/>
        <w:adjustRightInd w:val="0"/>
        <w:spacing w:before="120" w:after="120" w:line="300" w:lineRule="exact"/>
        <w:jc w:val="left"/>
        <w:rPr>
          <w:color w:val="000000" w:themeColor="text1"/>
          <w:lang w:val="en-GB"/>
        </w:rPr>
      </w:pPr>
    </w:p>
    <w:p w14:paraId="2817A67A" w14:textId="77777777" w:rsidR="007834A7" w:rsidRPr="007E6A17" w:rsidRDefault="007834A7" w:rsidP="00A31FC7">
      <w:pPr>
        <w:autoSpaceDE w:val="0"/>
        <w:autoSpaceDN w:val="0"/>
        <w:adjustRightInd w:val="0"/>
        <w:spacing w:before="120" w:after="120" w:line="300" w:lineRule="exact"/>
        <w:jc w:val="left"/>
        <w:rPr>
          <w:color w:val="000000" w:themeColor="text1"/>
          <w:lang w:val="en-GB"/>
        </w:rPr>
      </w:pPr>
    </w:p>
    <w:p w14:paraId="2E5A703C" w14:textId="77777777" w:rsidR="007834A7" w:rsidRPr="007E6A17" w:rsidRDefault="007834A7" w:rsidP="00A31FC7">
      <w:pPr>
        <w:autoSpaceDE w:val="0"/>
        <w:autoSpaceDN w:val="0"/>
        <w:adjustRightInd w:val="0"/>
        <w:spacing w:before="120" w:after="120" w:line="300" w:lineRule="exact"/>
        <w:jc w:val="left"/>
        <w:rPr>
          <w:color w:val="000000" w:themeColor="text1"/>
          <w:lang w:val="en-GB"/>
        </w:rPr>
      </w:pPr>
    </w:p>
    <w:p w14:paraId="5E90866F" w14:textId="77777777" w:rsidR="007834A7" w:rsidRPr="007E6A17" w:rsidRDefault="007834A7" w:rsidP="00A31FC7">
      <w:pPr>
        <w:autoSpaceDE w:val="0"/>
        <w:autoSpaceDN w:val="0"/>
        <w:adjustRightInd w:val="0"/>
        <w:spacing w:before="120" w:after="120" w:line="300" w:lineRule="exact"/>
        <w:jc w:val="left"/>
        <w:rPr>
          <w:color w:val="000000" w:themeColor="text1"/>
          <w:lang w:val="en-GB"/>
        </w:rPr>
      </w:pPr>
    </w:p>
    <w:p w14:paraId="1EB829DF" w14:textId="77777777" w:rsidR="007834A7" w:rsidRPr="007E6A17" w:rsidRDefault="007834A7" w:rsidP="00A31FC7">
      <w:pPr>
        <w:spacing w:before="120" w:after="120" w:line="300" w:lineRule="exact"/>
        <w:rPr>
          <w:color w:val="000000" w:themeColor="text1"/>
          <w:lang w:val="en-GB"/>
        </w:rPr>
      </w:pPr>
      <w:r w:rsidRPr="007E6A17">
        <w:rPr>
          <w:i/>
          <w:color w:val="000000" w:themeColor="text1"/>
          <w:lang w:val="en-GB"/>
        </w:rPr>
        <w:t>Present Appointment at the Department</w:t>
      </w:r>
      <w:r w:rsidRPr="007E6A17">
        <w:rPr>
          <w:color w:val="000000" w:themeColor="text1"/>
          <w:lang w:val="en-GB"/>
        </w:rPr>
        <w:t xml:space="preserve"> </w:t>
      </w:r>
      <w:r w:rsidRPr="007E6A17">
        <w:rPr>
          <w:i/>
          <w:color w:val="000000" w:themeColor="text1"/>
          <w:lang w:val="en-GB"/>
        </w:rPr>
        <w:t>of Psychiatry, Psychotherapy and Psychosomatics, Medical University Innsbruck, Austria:</w:t>
      </w:r>
    </w:p>
    <w:p w14:paraId="1A2B0C68" w14:textId="77777777" w:rsidR="007834A7" w:rsidRPr="007E6A17" w:rsidRDefault="007834A7" w:rsidP="00A31FC7">
      <w:pPr>
        <w:tabs>
          <w:tab w:val="left" w:pos="-5103"/>
        </w:tabs>
        <w:spacing w:before="120" w:after="120" w:line="300" w:lineRule="exact"/>
        <w:ind w:left="2124" w:hanging="2124"/>
        <w:rPr>
          <w:color w:val="000000" w:themeColor="text1"/>
          <w:lang w:val="en-GB"/>
        </w:rPr>
      </w:pPr>
      <w:r w:rsidRPr="007E6A17">
        <w:rPr>
          <w:color w:val="000000" w:themeColor="text1"/>
          <w:lang w:val="en-GB"/>
        </w:rPr>
        <w:t>11/2004 – 09/2017</w:t>
      </w:r>
      <w:r w:rsidRPr="007E6A17">
        <w:rPr>
          <w:color w:val="000000" w:themeColor="text1"/>
          <w:lang w:val="en-GB"/>
        </w:rPr>
        <w:tab/>
        <w:t>Head of the schizophrenia outpatient unit and the Schizophrenia Research Group</w:t>
      </w:r>
    </w:p>
    <w:p w14:paraId="0087B4B2" w14:textId="77777777" w:rsidR="007834A7" w:rsidRPr="007E6A17" w:rsidRDefault="007834A7" w:rsidP="00A31FC7">
      <w:pPr>
        <w:spacing w:before="120" w:after="120" w:line="300" w:lineRule="exact"/>
        <w:ind w:left="2127" w:hanging="2127"/>
        <w:rPr>
          <w:color w:val="000000" w:themeColor="text1"/>
          <w:lang w:val="en-GB"/>
        </w:rPr>
      </w:pPr>
      <w:r w:rsidRPr="007E6A17">
        <w:rPr>
          <w:color w:val="000000" w:themeColor="text1"/>
          <w:lang w:val="en-GB"/>
        </w:rPr>
        <w:t>01/2007 – 09/2017</w:t>
      </w:r>
      <w:r w:rsidRPr="007E6A17">
        <w:rPr>
          <w:color w:val="000000" w:themeColor="text1"/>
          <w:lang w:val="en-GB"/>
        </w:rPr>
        <w:tab/>
        <w:t xml:space="preserve">Head of the schizophrenia inpatient unit </w:t>
      </w:r>
    </w:p>
    <w:p w14:paraId="712BCC01" w14:textId="77777777" w:rsidR="007834A7" w:rsidRPr="007E6A17" w:rsidRDefault="007834A7" w:rsidP="00A31FC7">
      <w:pPr>
        <w:spacing w:before="120" w:after="120" w:line="300" w:lineRule="exact"/>
        <w:ind w:left="2127" w:hanging="2127"/>
        <w:rPr>
          <w:color w:val="000000" w:themeColor="text1"/>
          <w:lang w:val="en-GB"/>
        </w:rPr>
      </w:pPr>
      <w:r w:rsidRPr="007E6A17">
        <w:rPr>
          <w:color w:val="000000" w:themeColor="text1"/>
          <w:lang w:val="en-GB"/>
        </w:rPr>
        <w:t>10/2017 – 09/2019</w:t>
      </w:r>
      <w:r w:rsidRPr="007E6A17">
        <w:rPr>
          <w:color w:val="000000" w:themeColor="text1"/>
          <w:lang w:val="en-GB"/>
        </w:rPr>
        <w:tab/>
        <w:t>Acting Director of the Division of Psychiatry I</w:t>
      </w:r>
    </w:p>
    <w:p w14:paraId="383E3D2C" w14:textId="77777777" w:rsidR="007834A7" w:rsidRPr="007E6A17" w:rsidRDefault="007834A7" w:rsidP="00A31FC7">
      <w:pPr>
        <w:spacing w:before="120" w:after="120" w:line="300" w:lineRule="exact"/>
        <w:ind w:left="2127" w:hanging="2127"/>
        <w:rPr>
          <w:color w:val="000000" w:themeColor="text1"/>
          <w:lang w:val="en-GB"/>
        </w:rPr>
      </w:pPr>
      <w:r w:rsidRPr="007E6A17">
        <w:rPr>
          <w:color w:val="000000" w:themeColor="text1"/>
          <w:lang w:val="en-GB"/>
        </w:rPr>
        <w:t>10/2019 -</w:t>
      </w:r>
      <w:r w:rsidRPr="007E6A17">
        <w:rPr>
          <w:color w:val="000000" w:themeColor="text1"/>
          <w:lang w:val="en-GB"/>
        </w:rPr>
        <w:tab/>
        <w:t>Head of the Division of Psychiatry I</w:t>
      </w:r>
    </w:p>
    <w:p w14:paraId="46BD9B46" w14:textId="77777777" w:rsidR="007834A7" w:rsidRPr="007E6A17" w:rsidRDefault="007834A7" w:rsidP="00A31FC7">
      <w:pPr>
        <w:spacing w:before="120" w:after="120" w:line="300" w:lineRule="exact"/>
        <w:ind w:left="2127" w:hanging="2127"/>
        <w:rPr>
          <w:color w:val="000000" w:themeColor="text1"/>
          <w:lang w:val="en-GB"/>
        </w:rPr>
      </w:pPr>
    </w:p>
    <w:p w14:paraId="72FAA18C" w14:textId="77777777" w:rsidR="007834A7" w:rsidRPr="007E6A17" w:rsidRDefault="007834A7" w:rsidP="00A31FC7">
      <w:pPr>
        <w:spacing w:before="120" w:after="120" w:line="300" w:lineRule="exact"/>
        <w:rPr>
          <w:i/>
          <w:color w:val="000000" w:themeColor="text1"/>
          <w:lang w:val="en-GB"/>
        </w:rPr>
      </w:pPr>
      <w:r w:rsidRPr="007E6A17">
        <w:rPr>
          <w:i/>
          <w:color w:val="000000" w:themeColor="text1"/>
          <w:lang w:val="en-GB"/>
        </w:rPr>
        <w:t>Past Appointments and Experience at the Medical University Innsbruck, Austria:</w:t>
      </w:r>
    </w:p>
    <w:p w14:paraId="14145EE4" w14:textId="77777777" w:rsidR="007834A7" w:rsidRPr="007E6A17" w:rsidRDefault="007834A7" w:rsidP="00A31FC7">
      <w:pPr>
        <w:spacing w:before="120" w:after="120" w:line="300" w:lineRule="exact"/>
        <w:ind w:left="2124" w:hanging="2124"/>
        <w:rPr>
          <w:color w:val="000000" w:themeColor="text1"/>
          <w:lang w:val="en-GB"/>
        </w:rPr>
      </w:pPr>
      <w:r w:rsidRPr="007E6A17">
        <w:rPr>
          <w:color w:val="000000" w:themeColor="text1"/>
          <w:lang w:val="en-GB"/>
        </w:rPr>
        <w:t>1994-1996</w:t>
      </w:r>
      <w:r w:rsidRPr="007E6A17">
        <w:rPr>
          <w:color w:val="000000" w:themeColor="text1"/>
          <w:lang w:val="en-GB"/>
        </w:rPr>
        <w:tab/>
        <w:t>Clinical Clerkship, Department of Neurology</w:t>
      </w:r>
    </w:p>
    <w:p w14:paraId="6C88FB03" w14:textId="77777777" w:rsidR="007834A7" w:rsidRPr="007E6A17" w:rsidRDefault="007834A7" w:rsidP="00A31FC7">
      <w:pPr>
        <w:spacing w:before="120" w:after="120" w:line="300" w:lineRule="exact"/>
        <w:rPr>
          <w:color w:val="000000" w:themeColor="text1"/>
          <w:lang w:val="en-GB"/>
        </w:rPr>
      </w:pPr>
      <w:r w:rsidRPr="007E6A17">
        <w:rPr>
          <w:color w:val="000000" w:themeColor="text1"/>
          <w:lang w:val="en-GB"/>
        </w:rPr>
        <w:t>1996-1997</w:t>
      </w:r>
      <w:r w:rsidRPr="007E6A17">
        <w:rPr>
          <w:color w:val="000000" w:themeColor="text1"/>
          <w:lang w:val="en-GB"/>
        </w:rPr>
        <w:tab/>
      </w:r>
      <w:r w:rsidRPr="007E6A17">
        <w:rPr>
          <w:color w:val="000000" w:themeColor="text1"/>
          <w:lang w:val="en-GB"/>
        </w:rPr>
        <w:tab/>
        <w:t>Clinical Clerkship, Department of Psychiatry and Psychotherapy</w:t>
      </w:r>
    </w:p>
    <w:p w14:paraId="5E12860B" w14:textId="77777777" w:rsidR="007834A7" w:rsidRPr="007E6A17" w:rsidRDefault="007834A7" w:rsidP="00A31FC7">
      <w:pPr>
        <w:spacing w:before="120" w:after="120" w:line="300" w:lineRule="exact"/>
        <w:ind w:left="2124" w:hanging="2124"/>
        <w:rPr>
          <w:color w:val="000000" w:themeColor="text1"/>
          <w:lang w:val="en-GB"/>
        </w:rPr>
      </w:pPr>
      <w:r w:rsidRPr="007E6A17">
        <w:rPr>
          <w:color w:val="000000" w:themeColor="text1"/>
          <w:lang w:val="en-GB"/>
        </w:rPr>
        <w:t>1997-2004</w:t>
      </w:r>
      <w:r w:rsidRPr="007E6A17">
        <w:rPr>
          <w:color w:val="000000" w:themeColor="text1"/>
          <w:lang w:val="en-GB"/>
        </w:rPr>
        <w:tab/>
        <w:t>Residency Training, Department of Psychiatry and Psychotherapy</w:t>
      </w:r>
    </w:p>
    <w:p w14:paraId="07AD39D4" w14:textId="77777777" w:rsidR="007834A7" w:rsidRPr="007E6A17" w:rsidRDefault="007834A7" w:rsidP="00A31FC7">
      <w:pPr>
        <w:spacing w:before="120" w:after="120" w:line="300" w:lineRule="exact"/>
        <w:ind w:left="2124" w:hanging="2124"/>
        <w:rPr>
          <w:color w:val="000000" w:themeColor="text1"/>
          <w:lang w:val="en-GB"/>
        </w:rPr>
      </w:pPr>
      <w:r w:rsidRPr="007E6A17">
        <w:rPr>
          <w:color w:val="000000" w:themeColor="text1"/>
          <w:lang w:val="en-GB"/>
        </w:rPr>
        <w:t>01-03/2001</w:t>
      </w:r>
      <w:r w:rsidRPr="007E6A17">
        <w:rPr>
          <w:color w:val="000000" w:themeColor="text1"/>
          <w:lang w:val="en-GB"/>
        </w:rPr>
        <w:tab/>
        <w:t>Residency Training, Department of Magnetic Resonance Imaging</w:t>
      </w:r>
    </w:p>
    <w:p w14:paraId="1B9027B9" w14:textId="77777777" w:rsidR="007834A7" w:rsidRPr="007E6A17" w:rsidRDefault="007834A7" w:rsidP="00A31FC7">
      <w:pPr>
        <w:spacing w:before="120" w:after="120" w:line="300" w:lineRule="exact"/>
        <w:ind w:left="2124" w:hanging="2124"/>
        <w:rPr>
          <w:color w:val="000000" w:themeColor="text1"/>
          <w:lang w:val="en-GB"/>
        </w:rPr>
      </w:pPr>
      <w:r w:rsidRPr="007E6A17">
        <w:rPr>
          <w:color w:val="000000" w:themeColor="text1"/>
          <w:lang w:val="en-GB"/>
        </w:rPr>
        <w:t>04-12/2001</w:t>
      </w:r>
      <w:r w:rsidRPr="007E6A17">
        <w:rPr>
          <w:color w:val="000000" w:themeColor="text1"/>
          <w:lang w:val="en-GB"/>
        </w:rPr>
        <w:tab/>
        <w:t>Residency Training, Department of Internal Medicine</w:t>
      </w:r>
    </w:p>
    <w:p w14:paraId="0450B668" w14:textId="033DB07E" w:rsidR="007834A7" w:rsidRPr="007E6A17" w:rsidRDefault="007834A7" w:rsidP="00A31FC7">
      <w:pPr>
        <w:spacing w:before="120" w:after="120" w:line="300" w:lineRule="exact"/>
        <w:ind w:left="2124" w:hanging="2124"/>
        <w:rPr>
          <w:color w:val="000000" w:themeColor="text1"/>
          <w:lang w:val="en-GB"/>
        </w:rPr>
      </w:pPr>
      <w:r w:rsidRPr="007E6A17">
        <w:rPr>
          <w:color w:val="000000" w:themeColor="text1"/>
          <w:lang w:val="en-GB"/>
        </w:rPr>
        <w:t>07/2003-06/2004</w:t>
      </w:r>
      <w:r w:rsidRPr="007E6A17">
        <w:rPr>
          <w:color w:val="000000" w:themeColor="text1"/>
          <w:lang w:val="en-GB"/>
        </w:rPr>
        <w:tab/>
        <w:t>Residency Training, Department of Neurology</w:t>
      </w:r>
    </w:p>
    <w:p w14:paraId="27727139" w14:textId="28810510" w:rsidR="007834A7" w:rsidRPr="007E6A17" w:rsidRDefault="00A31FC7" w:rsidP="00A31FC7">
      <w:pPr>
        <w:spacing w:before="120" w:after="120" w:line="300" w:lineRule="exact"/>
        <w:rPr>
          <w:color w:val="000000" w:themeColor="text1"/>
          <w:lang w:val="en-GB"/>
        </w:rPr>
      </w:pPr>
      <w:r w:rsidRPr="007E6A17">
        <w:rPr>
          <w:noProof/>
          <w:color w:val="000000" w:themeColor="text1"/>
          <w:lang w:val="de-DE" w:eastAsia="de-DE"/>
        </w:rPr>
        <mc:AlternateContent>
          <mc:Choice Requires="wps">
            <w:drawing>
              <wp:anchor distT="45720" distB="45720" distL="114300" distR="114300" simplePos="0" relativeHeight="251666432" behindDoc="1" locked="0" layoutInCell="1" allowOverlap="1" wp14:anchorId="342E1B52" wp14:editId="4E6C5E93">
                <wp:simplePos x="0" y="0"/>
                <wp:positionH relativeFrom="column">
                  <wp:posOffset>3632835</wp:posOffset>
                </wp:positionH>
                <wp:positionV relativeFrom="paragraph">
                  <wp:posOffset>6350</wp:posOffset>
                </wp:positionV>
                <wp:extent cx="2667000" cy="1404620"/>
                <wp:effectExtent l="0" t="0" r="19050" b="13970"/>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solidFill>
                          <a:srgbClr val="FFFFFF"/>
                        </a:solidFill>
                        <a:ln w="9525">
                          <a:solidFill>
                            <a:srgbClr val="000000"/>
                          </a:solidFill>
                          <a:miter lim="800000"/>
                          <a:headEnd/>
                          <a:tailEnd/>
                        </a:ln>
                      </wps:spPr>
                      <wps:txbx>
                        <w:txbxContent>
                          <w:p w14:paraId="3A1D730F" w14:textId="77777777" w:rsidR="00B41739" w:rsidRPr="007834A7" w:rsidRDefault="00B41739" w:rsidP="007834A7">
                            <w:pPr>
                              <w:spacing w:after="0" w:line="360" w:lineRule="auto"/>
                              <w:rPr>
                                <w:rFonts w:ascii="Calibri" w:hAnsi="Calibri" w:cs="Calibri"/>
                                <w:i/>
                                <w:lang w:val="en-GB"/>
                              </w:rPr>
                            </w:pPr>
                            <w:r w:rsidRPr="007834A7">
                              <w:rPr>
                                <w:rFonts w:ascii="Calibri" w:hAnsi="Calibri" w:cs="Calibri"/>
                                <w:i/>
                                <w:lang w:val="en-GB"/>
                              </w:rPr>
                              <w:t>Certifications:</w:t>
                            </w:r>
                          </w:p>
                          <w:p w14:paraId="16D3CBB0" w14:textId="77777777" w:rsidR="00B41739" w:rsidRPr="007834A7" w:rsidRDefault="00B41739" w:rsidP="007834A7">
                            <w:pPr>
                              <w:spacing w:after="0" w:line="360" w:lineRule="auto"/>
                              <w:rPr>
                                <w:rFonts w:ascii="Calibri" w:hAnsi="Calibri" w:cs="Calibri"/>
                                <w:lang w:val="en-GB"/>
                              </w:rPr>
                            </w:pPr>
                            <w:r w:rsidRPr="007834A7">
                              <w:rPr>
                                <w:rFonts w:ascii="Calibri" w:hAnsi="Calibri" w:cs="Calibri"/>
                                <w:lang w:val="en-GB"/>
                              </w:rPr>
                              <w:t>Course in Neuropsychopharmacology</w:t>
                            </w:r>
                          </w:p>
                          <w:p w14:paraId="5639CC1E" w14:textId="77777777" w:rsidR="00B41739" w:rsidRPr="007834A7" w:rsidRDefault="00B41739" w:rsidP="007834A7">
                            <w:pPr>
                              <w:spacing w:after="0" w:line="360" w:lineRule="auto"/>
                              <w:ind w:firstLine="2"/>
                              <w:rPr>
                                <w:rFonts w:ascii="Calibri" w:hAnsi="Calibri" w:cs="Calibri"/>
                                <w:lang w:val="en-GB"/>
                              </w:rPr>
                            </w:pPr>
                            <w:r w:rsidRPr="007834A7">
                              <w:rPr>
                                <w:rFonts w:ascii="Calibri" w:hAnsi="Calibri" w:cs="Calibri"/>
                                <w:lang w:val="en-GB"/>
                              </w:rPr>
                              <w:t>Course in Magnetic Resonance Imaging and Spectroscopy</w:t>
                            </w:r>
                          </w:p>
                          <w:p w14:paraId="0258890C" w14:textId="77777777" w:rsidR="00B41739" w:rsidRPr="007834A7" w:rsidRDefault="00B41739" w:rsidP="007834A7">
                            <w:pPr>
                              <w:spacing w:after="0" w:line="360" w:lineRule="auto"/>
                              <w:ind w:firstLine="2"/>
                              <w:rPr>
                                <w:rFonts w:ascii="Calibri" w:hAnsi="Calibri" w:cs="Calibri"/>
                                <w:lang w:val="en-GB"/>
                              </w:rPr>
                            </w:pPr>
                            <w:r w:rsidRPr="007834A7">
                              <w:rPr>
                                <w:rFonts w:ascii="Calibri" w:hAnsi="Calibri" w:cs="Calibri"/>
                                <w:lang w:val="en-GB"/>
                              </w:rPr>
                              <w:t>Course in Psychosocial Medicine</w:t>
                            </w:r>
                          </w:p>
                          <w:p w14:paraId="198E454A" w14:textId="77777777" w:rsidR="00B41739" w:rsidRPr="007834A7" w:rsidRDefault="00B41739" w:rsidP="007834A7">
                            <w:pPr>
                              <w:spacing w:after="0" w:line="360" w:lineRule="auto"/>
                              <w:ind w:firstLine="2"/>
                              <w:rPr>
                                <w:rFonts w:ascii="Calibri" w:hAnsi="Calibri" w:cs="Calibri"/>
                                <w:lang w:val="en-GB"/>
                              </w:rPr>
                            </w:pPr>
                            <w:r w:rsidRPr="007834A7">
                              <w:rPr>
                                <w:rFonts w:ascii="Calibri" w:hAnsi="Calibri" w:cs="Calibri"/>
                                <w:lang w:val="en-GB"/>
                              </w:rPr>
                              <w:t>Course in Psychosomatic Medicine</w:t>
                            </w:r>
                          </w:p>
                          <w:p w14:paraId="0204D6A5" w14:textId="77777777" w:rsidR="00B41739" w:rsidRPr="007834A7" w:rsidRDefault="00B41739" w:rsidP="007834A7">
                            <w:pPr>
                              <w:spacing w:after="0" w:line="360" w:lineRule="auto"/>
                              <w:ind w:firstLine="2"/>
                              <w:rPr>
                                <w:rFonts w:ascii="Calibri" w:hAnsi="Calibri" w:cs="Calibri"/>
                                <w:lang w:val="en-GB"/>
                              </w:rPr>
                            </w:pPr>
                            <w:r w:rsidRPr="007834A7">
                              <w:rPr>
                                <w:rFonts w:ascii="Calibri" w:hAnsi="Calibri" w:cs="Calibri"/>
                                <w:lang w:val="en-GB"/>
                              </w:rPr>
                              <w:t>Course in Psychotherapeutic Medicine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2E1B52" id="_x0000_s1054" type="#_x0000_t202" style="position:absolute;left:0;text-align:left;margin-left:286.05pt;margin-top:.5pt;width:210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">
                <v:textbox style="mso-fit-shape-to-text:t">
                  <w:txbxContent>
                    <w:p w14:paraId="3A1D730F" w14:textId="77777777" w:rsidR="00B41739" w:rsidRPr="007834A7" w:rsidRDefault="00B41739" w:rsidP="007834A7">
                      <w:pPr>
                        <w:spacing w:after="0" w:line="360" w:lineRule="auto"/>
                        <w:rPr>
                          <w:rFonts w:ascii="Calibri" w:hAnsi="Calibri" w:cs="Calibri"/>
                          <w:i/>
                          <w:lang w:val="en-GB"/>
                        </w:rPr>
                      </w:pPr>
                      <w:r w:rsidRPr="007834A7">
                        <w:rPr>
                          <w:rFonts w:ascii="Calibri" w:hAnsi="Calibri" w:cs="Calibri"/>
                          <w:i/>
                          <w:lang w:val="en-GB"/>
                        </w:rPr>
                        <w:t>Certifications:</w:t>
                      </w:r>
                    </w:p>
                    <w:p w14:paraId="16D3CBB0" w14:textId="77777777" w:rsidR="00B41739" w:rsidRPr="007834A7" w:rsidRDefault="00B41739" w:rsidP="007834A7">
                      <w:pPr>
                        <w:spacing w:after="0" w:line="360" w:lineRule="auto"/>
                        <w:rPr>
                          <w:rFonts w:ascii="Calibri" w:hAnsi="Calibri" w:cs="Calibri"/>
                          <w:lang w:val="en-GB"/>
                        </w:rPr>
                      </w:pPr>
                      <w:r w:rsidRPr="007834A7">
                        <w:rPr>
                          <w:rFonts w:ascii="Calibri" w:hAnsi="Calibri" w:cs="Calibri"/>
                          <w:lang w:val="en-GB"/>
                        </w:rPr>
                        <w:t>Course in Neuropsychopharmacology</w:t>
                      </w:r>
                    </w:p>
                    <w:p w14:paraId="5639CC1E" w14:textId="77777777" w:rsidR="00B41739" w:rsidRPr="007834A7" w:rsidRDefault="00B41739" w:rsidP="007834A7">
                      <w:pPr>
                        <w:spacing w:after="0" w:line="360" w:lineRule="auto"/>
                        <w:ind w:firstLine="2"/>
                        <w:rPr>
                          <w:rFonts w:ascii="Calibri" w:hAnsi="Calibri" w:cs="Calibri"/>
                          <w:lang w:val="en-GB"/>
                        </w:rPr>
                      </w:pPr>
                      <w:r w:rsidRPr="007834A7">
                        <w:rPr>
                          <w:rFonts w:ascii="Calibri" w:hAnsi="Calibri" w:cs="Calibri"/>
                          <w:lang w:val="en-GB"/>
                        </w:rPr>
                        <w:t>Course in Magnetic Resonance Imaging and Spectroscopy</w:t>
                      </w:r>
                    </w:p>
                    <w:p w14:paraId="0258890C" w14:textId="77777777" w:rsidR="00B41739" w:rsidRPr="007834A7" w:rsidRDefault="00B41739" w:rsidP="007834A7">
                      <w:pPr>
                        <w:spacing w:after="0" w:line="360" w:lineRule="auto"/>
                        <w:ind w:firstLine="2"/>
                        <w:rPr>
                          <w:rFonts w:ascii="Calibri" w:hAnsi="Calibri" w:cs="Calibri"/>
                          <w:lang w:val="en-GB"/>
                        </w:rPr>
                      </w:pPr>
                      <w:r w:rsidRPr="007834A7">
                        <w:rPr>
                          <w:rFonts w:ascii="Calibri" w:hAnsi="Calibri" w:cs="Calibri"/>
                          <w:lang w:val="en-GB"/>
                        </w:rPr>
                        <w:t>Course in Psychosocial Medicine</w:t>
                      </w:r>
                    </w:p>
                    <w:p w14:paraId="198E454A" w14:textId="77777777" w:rsidR="00B41739" w:rsidRPr="007834A7" w:rsidRDefault="00B41739" w:rsidP="007834A7">
                      <w:pPr>
                        <w:spacing w:after="0" w:line="360" w:lineRule="auto"/>
                        <w:ind w:firstLine="2"/>
                        <w:rPr>
                          <w:rFonts w:ascii="Calibri" w:hAnsi="Calibri" w:cs="Calibri"/>
                          <w:lang w:val="en-GB"/>
                        </w:rPr>
                      </w:pPr>
                      <w:r w:rsidRPr="007834A7">
                        <w:rPr>
                          <w:rFonts w:ascii="Calibri" w:hAnsi="Calibri" w:cs="Calibri"/>
                          <w:lang w:val="en-GB"/>
                        </w:rPr>
                        <w:t>Course in Psychosomatic Medicine</w:t>
                      </w:r>
                    </w:p>
                    <w:p w14:paraId="0204D6A5" w14:textId="77777777" w:rsidR="00B41739" w:rsidRPr="007834A7" w:rsidRDefault="00B41739" w:rsidP="007834A7">
                      <w:pPr>
                        <w:spacing w:after="0" w:line="360" w:lineRule="auto"/>
                        <w:ind w:firstLine="2"/>
                        <w:rPr>
                          <w:rFonts w:ascii="Calibri" w:hAnsi="Calibri" w:cs="Calibri"/>
                          <w:lang w:val="en-GB"/>
                        </w:rPr>
                      </w:pPr>
                      <w:r w:rsidRPr="007834A7">
                        <w:rPr>
                          <w:rFonts w:ascii="Calibri" w:hAnsi="Calibri" w:cs="Calibri"/>
                          <w:lang w:val="en-GB"/>
                        </w:rPr>
                        <w:t>Course in Psychotherapeutic Medicine</w:t>
                      </w:r>
                    </w:p>
                  </w:txbxContent>
                </v:textbox>
              </v:shape>
            </w:pict>
          </mc:Fallback>
        </mc:AlternateContent>
      </w:r>
      <w:r w:rsidR="007834A7" w:rsidRPr="007E6A17">
        <w:rPr>
          <w:color w:val="000000" w:themeColor="text1"/>
          <w:lang w:val="en-GB"/>
        </w:rPr>
        <w:t>03/2006</w:t>
      </w:r>
      <w:r w:rsidR="007834A7" w:rsidRPr="007E6A17">
        <w:rPr>
          <w:color w:val="000000" w:themeColor="text1"/>
          <w:lang w:val="en-GB"/>
        </w:rPr>
        <w:tab/>
      </w:r>
      <w:r w:rsidR="007834A7" w:rsidRPr="007E6A17">
        <w:rPr>
          <w:color w:val="000000" w:themeColor="text1"/>
          <w:lang w:val="en-GB"/>
        </w:rPr>
        <w:tab/>
        <w:t>Associate Professor of Psychiatry</w:t>
      </w:r>
    </w:p>
    <w:p w14:paraId="6C6E6F72" w14:textId="4080CE8E" w:rsidR="007834A7" w:rsidRPr="007E6A17" w:rsidRDefault="007834A7" w:rsidP="00A31FC7">
      <w:pPr>
        <w:spacing w:before="120" w:after="120" w:line="300" w:lineRule="exact"/>
        <w:rPr>
          <w:color w:val="000000" w:themeColor="text1"/>
          <w:lang w:val="en-GB"/>
        </w:rPr>
      </w:pPr>
      <w:r w:rsidRPr="007E6A17">
        <w:rPr>
          <w:noProof/>
          <w:color w:val="000000" w:themeColor="text1"/>
          <w:lang w:val="de-DE" w:eastAsia="de-DE"/>
        </w:rPr>
        <mc:AlternateContent>
          <mc:Choice Requires="wps">
            <w:drawing>
              <wp:anchor distT="45720" distB="45720" distL="114300" distR="114300" simplePos="0" relativeHeight="251665408" behindDoc="1" locked="0" layoutInCell="1" allowOverlap="1" wp14:anchorId="563BD4EB" wp14:editId="26820AB3">
                <wp:simplePos x="0" y="0"/>
                <wp:positionH relativeFrom="column">
                  <wp:posOffset>146050</wp:posOffset>
                </wp:positionH>
                <wp:positionV relativeFrom="paragraph">
                  <wp:posOffset>44450</wp:posOffset>
                </wp:positionV>
                <wp:extent cx="2867025" cy="1404620"/>
                <wp:effectExtent l="0" t="0" r="28575" b="22225"/>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404620"/>
                        </a:xfrm>
                        <a:prstGeom prst="rect">
                          <a:avLst/>
                        </a:prstGeom>
                        <a:solidFill>
                          <a:srgbClr val="FFFFFF"/>
                        </a:solidFill>
                        <a:ln w="9525">
                          <a:solidFill>
                            <a:srgbClr val="000000"/>
                          </a:solidFill>
                          <a:miter lim="800000"/>
                          <a:headEnd/>
                          <a:tailEnd/>
                        </a:ln>
                      </wps:spPr>
                      <wps:txbx>
                        <w:txbxContent>
                          <w:p w14:paraId="0EAB293F" w14:textId="77777777" w:rsidR="00B41739" w:rsidRPr="007834A7" w:rsidRDefault="00B41739" w:rsidP="007834A7">
                            <w:pPr>
                              <w:spacing w:after="0" w:line="360" w:lineRule="auto"/>
                              <w:rPr>
                                <w:rFonts w:ascii="Calibri" w:hAnsi="Calibri" w:cs="Calibri"/>
                                <w:i/>
                                <w:lang w:val="en-GB"/>
                              </w:rPr>
                            </w:pPr>
                            <w:r w:rsidRPr="007834A7">
                              <w:rPr>
                                <w:rFonts w:ascii="Calibri" w:hAnsi="Calibri" w:cs="Calibri"/>
                                <w:i/>
                                <w:lang w:val="en-GB"/>
                              </w:rPr>
                              <w:t>Education:</w:t>
                            </w:r>
                          </w:p>
                          <w:p w14:paraId="575A1D4B" w14:textId="77777777" w:rsidR="00B41739" w:rsidRPr="007834A7" w:rsidRDefault="00B41739" w:rsidP="007834A7">
                            <w:pPr>
                              <w:spacing w:after="0" w:line="360" w:lineRule="auto"/>
                              <w:rPr>
                                <w:rFonts w:ascii="Calibri" w:hAnsi="Calibri" w:cs="Calibri"/>
                                <w:lang w:val="en-GB"/>
                              </w:rPr>
                            </w:pPr>
                            <w:r w:rsidRPr="007834A7">
                              <w:rPr>
                                <w:rFonts w:ascii="Calibri" w:hAnsi="Calibri" w:cs="Calibri"/>
                                <w:lang w:val="en-GB"/>
                              </w:rPr>
                              <w:t xml:space="preserve">Medical Faculty, Innsbruck University, Austria </w:t>
                            </w:r>
                          </w:p>
                          <w:p w14:paraId="3722BB0F" w14:textId="77777777" w:rsidR="00B41739" w:rsidRPr="007834A7" w:rsidRDefault="00B41739" w:rsidP="007834A7">
                            <w:pPr>
                              <w:spacing w:after="0" w:line="360" w:lineRule="auto"/>
                              <w:ind w:firstLine="2"/>
                              <w:rPr>
                                <w:rFonts w:ascii="Calibri" w:hAnsi="Calibri" w:cs="Calibri"/>
                                <w:lang w:val="en-GB"/>
                              </w:rPr>
                            </w:pPr>
                            <w:r w:rsidRPr="007834A7">
                              <w:rPr>
                                <w:rFonts w:ascii="Calibri" w:hAnsi="Calibri" w:cs="Calibri"/>
                                <w:lang w:val="en-GB"/>
                              </w:rPr>
                              <w:t>Turku University Hospital, Finland</w:t>
                            </w:r>
                          </w:p>
                          <w:p w14:paraId="4A6F0F1B" w14:textId="77777777" w:rsidR="00B41739" w:rsidRPr="007834A7" w:rsidRDefault="00B41739" w:rsidP="007834A7">
                            <w:pPr>
                              <w:spacing w:after="0" w:line="360" w:lineRule="auto"/>
                              <w:ind w:firstLine="2"/>
                              <w:rPr>
                                <w:rFonts w:ascii="Calibri" w:hAnsi="Calibri" w:cs="Calibri"/>
                                <w:lang w:val="en-GB"/>
                              </w:rPr>
                            </w:pPr>
                            <w:r w:rsidRPr="007834A7">
                              <w:rPr>
                                <w:rFonts w:ascii="Calibri" w:hAnsi="Calibri" w:cs="Calibri"/>
                                <w:lang w:val="en-GB"/>
                              </w:rPr>
                              <w:t>State Hospital Starnberg, Germany</w:t>
                            </w:r>
                          </w:p>
                          <w:p w14:paraId="21A364CA" w14:textId="77777777" w:rsidR="00B41739" w:rsidRPr="007834A7" w:rsidRDefault="00B41739" w:rsidP="007834A7">
                            <w:pPr>
                              <w:spacing w:after="0" w:line="360" w:lineRule="auto"/>
                              <w:ind w:firstLine="2"/>
                              <w:rPr>
                                <w:rFonts w:ascii="Calibri" w:hAnsi="Calibri" w:cs="Calibri"/>
                                <w:lang w:val="en-GB"/>
                              </w:rPr>
                            </w:pPr>
                            <w:r w:rsidRPr="007834A7">
                              <w:rPr>
                                <w:rFonts w:ascii="Calibri" w:hAnsi="Calibri" w:cs="Calibri"/>
                                <w:lang w:val="en-GB"/>
                              </w:rPr>
                              <w:t xml:space="preserve">State Hospital Brunico, Italy </w:t>
                            </w:r>
                          </w:p>
                          <w:p w14:paraId="145E5507" w14:textId="77777777" w:rsidR="00B41739" w:rsidRPr="007834A7" w:rsidRDefault="00B41739" w:rsidP="007834A7">
                            <w:pPr>
                              <w:spacing w:after="0" w:line="360" w:lineRule="auto"/>
                              <w:ind w:firstLine="2"/>
                              <w:rPr>
                                <w:rFonts w:ascii="Calibri" w:hAnsi="Calibri" w:cs="Calibri"/>
                                <w:lang w:val="en-GB"/>
                              </w:rPr>
                            </w:pPr>
                            <w:r w:rsidRPr="007834A7">
                              <w:rPr>
                                <w:rFonts w:ascii="Calibri" w:hAnsi="Calibri" w:cs="Calibri"/>
                                <w:lang w:val="en-GB"/>
                              </w:rPr>
                              <w:t>State Hospital, San Candido, Italy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3BD4EB" id="_x0000_s1055" type="#_x0000_t202" style="position:absolute;left:0;text-align:left;margin-left:11.5pt;margin-top:3.5pt;width:225.7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">
                <v:textbox style="mso-fit-shape-to-text:t">
                  <w:txbxContent>
                    <w:p w14:paraId="0EAB293F" w14:textId="77777777" w:rsidR="00B41739" w:rsidRPr="007834A7" w:rsidRDefault="00B41739" w:rsidP="007834A7">
                      <w:pPr>
                        <w:spacing w:after="0" w:line="360" w:lineRule="auto"/>
                        <w:rPr>
                          <w:rFonts w:ascii="Calibri" w:hAnsi="Calibri" w:cs="Calibri"/>
                          <w:i/>
                          <w:lang w:val="en-GB"/>
                        </w:rPr>
                      </w:pPr>
                      <w:r w:rsidRPr="007834A7">
                        <w:rPr>
                          <w:rFonts w:ascii="Calibri" w:hAnsi="Calibri" w:cs="Calibri"/>
                          <w:i/>
                          <w:lang w:val="en-GB"/>
                        </w:rPr>
                        <w:t>Education:</w:t>
                      </w:r>
                    </w:p>
                    <w:p w14:paraId="575A1D4B" w14:textId="77777777" w:rsidR="00B41739" w:rsidRPr="007834A7" w:rsidRDefault="00B41739" w:rsidP="007834A7">
                      <w:pPr>
                        <w:spacing w:after="0" w:line="360" w:lineRule="auto"/>
                        <w:rPr>
                          <w:rFonts w:ascii="Calibri" w:hAnsi="Calibri" w:cs="Calibri"/>
                          <w:lang w:val="en-GB"/>
                        </w:rPr>
                      </w:pPr>
                      <w:r w:rsidRPr="007834A7">
                        <w:rPr>
                          <w:rFonts w:ascii="Calibri" w:hAnsi="Calibri" w:cs="Calibri"/>
                          <w:lang w:val="en-GB"/>
                        </w:rPr>
                        <w:t xml:space="preserve">Medical Faculty, Innsbruck University, Austria </w:t>
                      </w:r>
                    </w:p>
                    <w:p w14:paraId="3722BB0F" w14:textId="77777777" w:rsidR="00B41739" w:rsidRPr="007834A7" w:rsidRDefault="00B41739" w:rsidP="007834A7">
                      <w:pPr>
                        <w:spacing w:after="0" w:line="360" w:lineRule="auto"/>
                        <w:ind w:firstLine="2"/>
                        <w:rPr>
                          <w:rFonts w:ascii="Calibri" w:hAnsi="Calibri" w:cs="Calibri"/>
                          <w:lang w:val="en-GB"/>
                        </w:rPr>
                      </w:pPr>
                      <w:r w:rsidRPr="007834A7">
                        <w:rPr>
                          <w:rFonts w:ascii="Calibri" w:hAnsi="Calibri" w:cs="Calibri"/>
                          <w:lang w:val="en-GB"/>
                        </w:rPr>
                        <w:t>Turku University Hospital, Finland</w:t>
                      </w:r>
                    </w:p>
                    <w:p w14:paraId="4A6F0F1B" w14:textId="77777777" w:rsidR="00B41739" w:rsidRPr="007834A7" w:rsidRDefault="00B41739" w:rsidP="007834A7">
                      <w:pPr>
                        <w:spacing w:after="0" w:line="360" w:lineRule="auto"/>
                        <w:ind w:firstLine="2"/>
                        <w:rPr>
                          <w:rFonts w:ascii="Calibri" w:hAnsi="Calibri" w:cs="Calibri"/>
                          <w:lang w:val="en-GB"/>
                        </w:rPr>
                      </w:pPr>
                      <w:r w:rsidRPr="007834A7">
                        <w:rPr>
                          <w:rFonts w:ascii="Calibri" w:hAnsi="Calibri" w:cs="Calibri"/>
                          <w:lang w:val="en-GB"/>
                        </w:rPr>
                        <w:t>State Hospital Starnberg, Germany</w:t>
                      </w:r>
                    </w:p>
                    <w:p w14:paraId="21A364CA" w14:textId="77777777" w:rsidR="00B41739" w:rsidRPr="007834A7" w:rsidRDefault="00B41739" w:rsidP="007834A7">
                      <w:pPr>
                        <w:spacing w:after="0" w:line="360" w:lineRule="auto"/>
                        <w:ind w:firstLine="2"/>
                        <w:rPr>
                          <w:rFonts w:ascii="Calibri" w:hAnsi="Calibri" w:cs="Calibri"/>
                          <w:lang w:val="en-GB"/>
                        </w:rPr>
                      </w:pPr>
                      <w:r w:rsidRPr="007834A7">
                        <w:rPr>
                          <w:rFonts w:ascii="Calibri" w:hAnsi="Calibri" w:cs="Calibri"/>
                          <w:lang w:val="en-GB"/>
                        </w:rPr>
                        <w:t xml:space="preserve">State Hospital Brunico, Italy </w:t>
                      </w:r>
                    </w:p>
                    <w:p w14:paraId="145E5507" w14:textId="77777777" w:rsidR="00B41739" w:rsidRPr="007834A7" w:rsidRDefault="00B41739" w:rsidP="007834A7">
                      <w:pPr>
                        <w:spacing w:after="0" w:line="360" w:lineRule="auto"/>
                        <w:ind w:firstLine="2"/>
                        <w:rPr>
                          <w:rFonts w:ascii="Calibri" w:hAnsi="Calibri" w:cs="Calibri"/>
                          <w:lang w:val="en-GB"/>
                        </w:rPr>
                      </w:pPr>
                      <w:r w:rsidRPr="007834A7">
                        <w:rPr>
                          <w:rFonts w:ascii="Calibri" w:hAnsi="Calibri" w:cs="Calibri"/>
                          <w:lang w:val="en-GB"/>
                        </w:rPr>
                        <w:t>State Hospital, San Candido, Italy</w:t>
                      </w:r>
                    </w:p>
                  </w:txbxContent>
                </v:textbox>
              </v:shape>
            </w:pict>
          </mc:Fallback>
        </mc:AlternateContent>
      </w:r>
    </w:p>
    <w:p w14:paraId="63B65D27" w14:textId="77777777" w:rsidR="007834A7" w:rsidRPr="007E6A17" w:rsidRDefault="007834A7" w:rsidP="00A31FC7">
      <w:pPr>
        <w:spacing w:before="120" w:after="120" w:line="300" w:lineRule="exact"/>
        <w:rPr>
          <w:color w:val="000000" w:themeColor="text1"/>
          <w:lang w:val="en-GB"/>
        </w:rPr>
      </w:pPr>
    </w:p>
    <w:p w14:paraId="66207B01" w14:textId="77777777" w:rsidR="007834A7" w:rsidRPr="007E6A17" w:rsidRDefault="007834A7" w:rsidP="00A31FC7">
      <w:pPr>
        <w:spacing w:before="120" w:after="120" w:line="300" w:lineRule="exact"/>
        <w:rPr>
          <w:color w:val="000000" w:themeColor="text1"/>
          <w:lang w:val="en-GB"/>
        </w:rPr>
      </w:pPr>
    </w:p>
    <w:p w14:paraId="071BCD67" w14:textId="77777777" w:rsidR="007834A7" w:rsidRPr="007E6A17" w:rsidRDefault="007834A7" w:rsidP="00A31FC7">
      <w:pPr>
        <w:spacing w:before="120" w:after="120" w:line="300" w:lineRule="exact"/>
        <w:rPr>
          <w:color w:val="000000" w:themeColor="text1"/>
          <w:lang w:val="en-GB"/>
        </w:rPr>
      </w:pPr>
    </w:p>
    <w:p w14:paraId="50A39B72" w14:textId="77777777" w:rsidR="007834A7" w:rsidRPr="007E6A17" w:rsidRDefault="007834A7" w:rsidP="00A31FC7">
      <w:pPr>
        <w:spacing w:before="120" w:after="120" w:line="300" w:lineRule="exact"/>
        <w:rPr>
          <w:color w:val="000000" w:themeColor="text1"/>
          <w:lang w:val="en-GB"/>
        </w:rPr>
      </w:pPr>
    </w:p>
    <w:p w14:paraId="2F8F32A4" w14:textId="77777777" w:rsidR="007834A7" w:rsidRPr="007E6A17" w:rsidRDefault="007834A7" w:rsidP="00A31FC7">
      <w:pPr>
        <w:spacing w:before="120" w:after="120" w:line="300" w:lineRule="exact"/>
        <w:rPr>
          <w:color w:val="000000" w:themeColor="text1"/>
          <w:lang w:val="en-GB"/>
        </w:rPr>
      </w:pPr>
    </w:p>
    <w:p w14:paraId="23968955" w14:textId="77777777" w:rsidR="007834A7" w:rsidRPr="007E6A17" w:rsidRDefault="007834A7" w:rsidP="00A31FC7">
      <w:pPr>
        <w:spacing w:before="120" w:after="120" w:line="300" w:lineRule="exact"/>
        <w:rPr>
          <w:color w:val="000000" w:themeColor="text1"/>
          <w:lang w:val="en-GB"/>
        </w:rPr>
      </w:pPr>
    </w:p>
    <w:p w14:paraId="08FAAB72" w14:textId="691F69BF" w:rsidR="007834A7" w:rsidRPr="007E6A17" w:rsidRDefault="007834A7" w:rsidP="00A31FC7">
      <w:pPr>
        <w:spacing w:before="120" w:after="120" w:line="300" w:lineRule="exact"/>
        <w:rPr>
          <w:color w:val="000000" w:themeColor="text1"/>
          <w:lang w:val="en-GB"/>
        </w:rPr>
      </w:pPr>
      <w:r w:rsidRPr="007E6A17">
        <w:rPr>
          <w:i/>
          <w:color w:val="000000" w:themeColor="text1"/>
          <w:lang w:val="en-GB"/>
        </w:rPr>
        <w:lastRenderedPageBreak/>
        <w:t>Memberships:</w:t>
      </w:r>
      <w:r w:rsidRPr="007E6A17">
        <w:rPr>
          <w:i/>
          <w:color w:val="000000" w:themeColor="text1"/>
          <w:lang w:val="en-GB"/>
        </w:rPr>
        <w:tab/>
      </w:r>
      <w:r w:rsidRPr="007E6A17">
        <w:rPr>
          <w:i/>
          <w:color w:val="000000" w:themeColor="text1"/>
          <w:lang w:val="en-GB"/>
        </w:rPr>
        <w:tab/>
      </w:r>
      <w:r w:rsidRPr="007E6A17">
        <w:rPr>
          <w:color w:val="000000" w:themeColor="text1"/>
          <w:lang w:val="en-GB"/>
        </w:rPr>
        <w:t>Austrian Society of Psychiatry and Psychotherapy</w:t>
      </w:r>
    </w:p>
    <w:p w14:paraId="138FE293" w14:textId="77777777" w:rsidR="007834A7" w:rsidRPr="007E6A17" w:rsidRDefault="007834A7" w:rsidP="00A31FC7">
      <w:pPr>
        <w:spacing w:before="120" w:after="120" w:line="300" w:lineRule="exact"/>
        <w:ind w:left="1416" w:firstLine="708"/>
        <w:rPr>
          <w:color w:val="000000" w:themeColor="text1"/>
          <w:lang w:val="en-GB"/>
        </w:rPr>
      </w:pPr>
      <w:r w:rsidRPr="007E6A17">
        <w:rPr>
          <w:color w:val="000000" w:themeColor="text1"/>
          <w:lang w:val="en-GB"/>
        </w:rPr>
        <w:t>Austrian Schizophrenia Society</w:t>
      </w:r>
    </w:p>
    <w:p w14:paraId="11F3D0AF" w14:textId="77777777" w:rsidR="007834A7" w:rsidRPr="007E6A17" w:rsidRDefault="007834A7" w:rsidP="00A31FC7">
      <w:pPr>
        <w:spacing w:before="120" w:after="120" w:line="300" w:lineRule="exact"/>
        <w:ind w:left="1418" w:firstLine="706"/>
        <w:rPr>
          <w:color w:val="000000" w:themeColor="text1"/>
          <w:lang w:val="en-GB"/>
        </w:rPr>
      </w:pPr>
      <w:r w:rsidRPr="007E6A17">
        <w:rPr>
          <w:color w:val="000000" w:themeColor="text1"/>
          <w:lang w:val="en-GB"/>
        </w:rPr>
        <w:t>Austrian Association of Biological Psychiatry</w:t>
      </w:r>
    </w:p>
    <w:p w14:paraId="519994A7" w14:textId="77777777" w:rsidR="007834A7" w:rsidRPr="007E6A17" w:rsidRDefault="007834A7" w:rsidP="00A31FC7">
      <w:pPr>
        <w:spacing w:before="120" w:after="120" w:line="300" w:lineRule="exact"/>
        <w:ind w:left="1418" w:firstLine="706"/>
        <w:rPr>
          <w:color w:val="000000" w:themeColor="text1"/>
          <w:lang w:val="en-US"/>
        </w:rPr>
      </w:pPr>
      <w:r w:rsidRPr="007E6A17">
        <w:rPr>
          <w:color w:val="000000" w:themeColor="text1"/>
          <w:lang w:val="en-US"/>
        </w:rPr>
        <w:t>European College of Neuropsychopharmacology (ECNP)</w:t>
      </w:r>
    </w:p>
    <w:p w14:paraId="0BE8A4A9" w14:textId="77777777" w:rsidR="007834A7" w:rsidRPr="007E6A17" w:rsidRDefault="007834A7" w:rsidP="00A31FC7">
      <w:pPr>
        <w:spacing w:before="120" w:after="120" w:line="300" w:lineRule="exact"/>
        <w:ind w:left="1418" w:firstLine="706"/>
        <w:rPr>
          <w:color w:val="000000" w:themeColor="text1"/>
          <w:lang w:val="en-US"/>
        </w:rPr>
      </w:pPr>
      <w:r w:rsidRPr="007E6A17">
        <w:rPr>
          <w:color w:val="000000" w:themeColor="text1"/>
          <w:lang w:val="en-US"/>
        </w:rPr>
        <w:t>Schizophrenia International Research Society (SIRS)</w:t>
      </w:r>
    </w:p>
    <w:p w14:paraId="7701A0A3" w14:textId="77777777" w:rsidR="007834A7" w:rsidRPr="007E6A17" w:rsidRDefault="007834A7" w:rsidP="00A31FC7">
      <w:pPr>
        <w:spacing w:before="120" w:after="120" w:line="300" w:lineRule="exact"/>
        <w:ind w:left="1418" w:firstLine="706"/>
        <w:rPr>
          <w:color w:val="000000" w:themeColor="text1"/>
          <w:lang w:val="en-US"/>
        </w:rPr>
      </w:pPr>
    </w:p>
    <w:p w14:paraId="147C84BA" w14:textId="77777777" w:rsidR="007834A7" w:rsidRPr="007E6A17" w:rsidRDefault="007834A7" w:rsidP="00A31FC7">
      <w:pPr>
        <w:spacing w:before="120" w:after="120" w:line="300" w:lineRule="exact"/>
        <w:rPr>
          <w:color w:val="000000" w:themeColor="text1"/>
          <w:lang w:val="en-GB"/>
        </w:rPr>
      </w:pPr>
      <w:r w:rsidRPr="007E6A17">
        <w:rPr>
          <w:i/>
          <w:color w:val="000000" w:themeColor="text1"/>
          <w:lang w:val="en-GB"/>
        </w:rPr>
        <w:t>Awards (excerpt):</w:t>
      </w:r>
    </w:p>
    <w:p w14:paraId="07FCA2A0" w14:textId="77777777" w:rsidR="007834A7" w:rsidRPr="007E6A17" w:rsidRDefault="007834A7" w:rsidP="00A31FC7">
      <w:pPr>
        <w:spacing w:before="120" w:after="120" w:line="300" w:lineRule="exact"/>
        <w:ind w:left="1418" w:hanging="1418"/>
        <w:rPr>
          <w:color w:val="000000" w:themeColor="text1"/>
          <w:lang w:val="en-GB"/>
        </w:rPr>
      </w:pPr>
      <w:r w:rsidRPr="007E6A17">
        <w:rPr>
          <w:color w:val="000000" w:themeColor="text1"/>
          <w:lang w:val="en-GB"/>
        </w:rPr>
        <w:t>2004</w:t>
      </w:r>
      <w:r w:rsidRPr="007E6A17">
        <w:rPr>
          <w:color w:val="000000" w:themeColor="text1"/>
          <w:lang w:val="en-GB"/>
        </w:rPr>
        <w:tab/>
        <w:t>12</w:t>
      </w:r>
      <w:r w:rsidRPr="007E6A17">
        <w:rPr>
          <w:color w:val="000000" w:themeColor="text1"/>
          <w:vertAlign w:val="superscript"/>
          <w:lang w:val="en-GB"/>
        </w:rPr>
        <w:t>th</w:t>
      </w:r>
      <w:r w:rsidRPr="007E6A17">
        <w:rPr>
          <w:color w:val="000000" w:themeColor="text1"/>
          <w:lang w:val="en-GB"/>
        </w:rPr>
        <w:t xml:space="preserve"> Biennal Winter Workshop on Schizophrenia, Davos; young scientist award</w:t>
      </w:r>
    </w:p>
    <w:p w14:paraId="01F77972" w14:textId="77777777" w:rsidR="007834A7" w:rsidRPr="007E6A17" w:rsidRDefault="007834A7" w:rsidP="00A31FC7">
      <w:pPr>
        <w:spacing w:before="120" w:after="120" w:line="300" w:lineRule="exact"/>
        <w:ind w:left="1418" w:hanging="1418"/>
        <w:rPr>
          <w:color w:val="000000" w:themeColor="text1"/>
          <w:lang w:val="de-AT"/>
        </w:rPr>
      </w:pPr>
      <w:r w:rsidRPr="007E6A17">
        <w:rPr>
          <w:color w:val="000000" w:themeColor="text1"/>
          <w:lang w:val="de-AT"/>
        </w:rPr>
        <w:t>2007</w:t>
      </w:r>
      <w:r w:rsidRPr="007E6A17">
        <w:rPr>
          <w:color w:val="000000" w:themeColor="text1"/>
          <w:lang w:val="de-AT"/>
        </w:rPr>
        <w:tab/>
        <w:t>9. Tagung der Österreichischen Gesellschaft für Neuropsychopharmakologie und Biologische Psychiatrie [ÖGPB], Vienna; clinical psychiatry award</w:t>
      </w:r>
    </w:p>
    <w:p w14:paraId="0DFAA910" w14:textId="77777777" w:rsidR="007834A7" w:rsidRPr="007E6A17" w:rsidRDefault="007834A7" w:rsidP="00A31FC7">
      <w:pPr>
        <w:spacing w:before="120" w:after="120" w:line="300" w:lineRule="exact"/>
        <w:ind w:left="1418" w:hanging="1418"/>
        <w:rPr>
          <w:color w:val="000000" w:themeColor="text1"/>
          <w:lang w:val="en-US"/>
        </w:rPr>
      </w:pPr>
      <w:r w:rsidRPr="007E6A17">
        <w:rPr>
          <w:color w:val="000000" w:themeColor="text1"/>
          <w:lang w:val="en-US"/>
        </w:rPr>
        <w:t>2010</w:t>
      </w:r>
      <w:r w:rsidRPr="007E6A17">
        <w:rPr>
          <w:color w:val="000000" w:themeColor="text1"/>
          <w:lang w:val="en-US"/>
        </w:rPr>
        <w:tab/>
        <w:t>Schizophrenia International Research Society, travel fellowship award</w:t>
      </w:r>
    </w:p>
    <w:p w14:paraId="64348974" w14:textId="77777777" w:rsidR="007834A7" w:rsidRPr="007E6A17" w:rsidRDefault="007834A7" w:rsidP="00A31FC7">
      <w:pPr>
        <w:spacing w:before="120" w:after="120" w:line="300" w:lineRule="exact"/>
        <w:ind w:left="1418" w:hanging="1418"/>
        <w:rPr>
          <w:color w:val="000000" w:themeColor="text1"/>
          <w:lang w:val="de-AT"/>
        </w:rPr>
      </w:pPr>
      <w:r w:rsidRPr="007E6A17">
        <w:rPr>
          <w:color w:val="000000" w:themeColor="text1"/>
          <w:lang w:val="de-AT"/>
        </w:rPr>
        <w:t>2015</w:t>
      </w:r>
      <w:r w:rsidRPr="007E6A17">
        <w:rPr>
          <w:color w:val="000000" w:themeColor="text1"/>
          <w:lang w:val="de-AT"/>
        </w:rPr>
        <w:tab/>
        <w:t>17. Tagung der Österreichischen Gesellschaft für Neuropsychopharmakologie und Biologische Psychiatrie [ÖGPB], Vienna; schizophrenia award (senior author)</w:t>
      </w:r>
    </w:p>
    <w:p w14:paraId="4E8A124A" w14:textId="77777777" w:rsidR="007834A7" w:rsidRPr="007E6A17" w:rsidRDefault="007834A7" w:rsidP="00A31FC7">
      <w:pPr>
        <w:spacing w:before="120" w:after="120" w:line="300" w:lineRule="exact"/>
        <w:ind w:left="1418" w:hanging="1418"/>
        <w:rPr>
          <w:color w:val="000000" w:themeColor="text1"/>
          <w:lang w:val="en-GB"/>
        </w:rPr>
      </w:pPr>
      <w:r w:rsidRPr="007E6A17">
        <w:rPr>
          <w:color w:val="000000" w:themeColor="text1"/>
          <w:lang w:val="en-GB"/>
        </w:rPr>
        <w:t>2018</w:t>
      </w:r>
      <w:r w:rsidRPr="007E6A17">
        <w:rPr>
          <w:color w:val="000000" w:themeColor="text1"/>
          <w:lang w:val="en-GB"/>
        </w:rPr>
        <w:tab/>
        <w:t>Organization of Austrian female physicians, Lore Antoine-award for diploma thesis (tutor)</w:t>
      </w:r>
    </w:p>
    <w:p w14:paraId="21EC70FC" w14:textId="77777777" w:rsidR="007834A7" w:rsidRPr="007E6A17" w:rsidRDefault="007834A7" w:rsidP="00A31FC7">
      <w:pPr>
        <w:spacing w:before="120" w:after="120" w:line="300" w:lineRule="exact"/>
        <w:ind w:left="2127" w:hanging="2127"/>
        <w:rPr>
          <w:color w:val="000000" w:themeColor="text1"/>
          <w:lang w:val="en-GB"/>
        </w:rPr>
      </w:pPr>
    </w:p>
    <w:p w14:paraId="06B72DB2" w14:textId="77777777" w:rsidR="007834A7" w:rsidRPr="007E6A17" w:rsidRDefault="007834A7" w:rsidP="00A31FC7">
      <w:pPr>
        <w:spacing w:before="120" w:after="120" w:line="300" w:lineRule="exact"/>
        <w:rPr>
          <w:color w:val="000000" w:themeColor="text1"/>
          <w:lang w:val="en-GB"/>
        </w:rPr>
      </w:pPr>
      <w:r w:rsidRPr="007E6A17">
        <w:rPr>
          <w:i/>
          <w:color w:val="000000" w:themeColor="text1"/>
          <w:lang w:val="en-GB"/>
        </w:rPr>
        <w:t>Grants (excerpt):</w:t>
      </w:r>
    </w:p>
    <w:p w14:paraId="3C60B758" w14:textId="77777777" w:rsidR="007834A7" w:rsidRPr="007E6A17" w:rsidRDefault="007834A7" w:rsidP="00A31FC7">
      <w:pPr>
        <w:spacing w:before="120" w:after="120" w:line="300" w:lineRule="exact"/>
        <w:ind w:left="1418" w:hanging="1418"/>
        <w:rPr>
          <w:color w:val="000000" w:themeColor="text1"/>
          <w:lang w:val="en-GB"/>
        </w:rPr>
      </w:pPr>
      <w:r w:rsidRPr="007E6A17">
        <w:rPr>
          <w:color w:val="000000" w:themeColor="text1"/>
          <w:lang w:val="en-GB"/>
        </w:rPr>
        <w:t>2001-2005</w:t>
      </w:r>
      <w:r w:rsidRPr="007E6A17">
        <w:rPr>
          <w:color w:val="000000" w:themeColor="text1"/>
          <w:lang w:val="en-GB"/>
        </w:rPr>
        <w:tab/>
        <w:t>Regional cerebral activity in schizophrenia and major depression: the impact of pharmacotherapy (Österreichische Nationalbank)</w:t>
      </w:r>
    </w:p>
    <w:p w14:paraId="65666EDA" w14:textId="77777777" w:rsidR="007834A7" w:rsidRPr="007E6A17" w:rsidRDefault="007834A7" w:rsidP="00A31FC7">
      <w:pPr>
        <w:spacing w:before="120" w:after="120" w:line="300" w:lineRule="exact"/>
        <w:ind w:left="1418" w:hanging="1418"/>
        <w:rPr>
          <w:color w:val="000000" w:themeColor="text1"/>
          <w:lang w:val="en-GB"/>
        </w:rPr>
      </w:pPr>
      <w:r w:rsidRPr="007E6A17">
        <w:rPr>
          <w:color w:val="000000" w:themeColor="text1"/>
          <w:lang w:val="en-GB"/>
        </w:rPr>
        <w:t>2003-2005</w:t>
      </w:r>
      <w:r w:rsidRPr="007E6A17">
        <w:rPr>
          <w:color w:val="000000" w:themeColor="text1"/>
          <w:lang w:val="en-GB"/>
        </w:rPr>
        <w:tab/>
        <w:t>Sibutramine in antipsychotic-induced weight gain (Medizinischer Forschungsfonds Tirol)</w:t>
      </w:r>
    </w:p>
    <w:p w14:paraId="25B790C4" w14:textId="77777777" w:rsidR="007834A7" w:rsidRPr="007E6A17" w:rsidRDefault="007834A7" w:rsidP="00A31FC7">
      <w:pPr>
        <w:spacing w:before="120" w:after="120" w:line="300" w:lineRule="exact"/>
        <w:ind w:left="1418" w:hanging="1418"/>
        <w:rPr>
          <w:color w:val="000000" w:themeColor="text1"/>
          <w:lang w:val="en-GB"/>
        </w:rPr>
      </w:pPr>
      <w:r w:rsidRPr="007E6A17">
        <w:rPr>
          <w:color w:val="000000" w:themeColor="text1"/>
          <w:lang w:val="en-GB"/>
        </w:rPr>
        <w:t>2004-2005</w:t>
      </w:r>
      <w:r w:rsidRPr="007E6A17">
        <w:rPr>
          <w:color w:val="000000" w:themeColor="text1"/>
          <w:lang w:val="en-GB"/>
        </w:rPr>
        <w:tab/>
        <w:t>Gender differences in regional cerebral activity during the perception of emotion: a functional MRI study (FWF)</w:t>
      </w:r>
    </w:p>
    <w:p w14:paraId="0E397471" w14:textId="77777777" w:rsidR="007834A7" w:rsidRPr="007E6A17" w:rsidRDefault="007834A7" w:rsidP="00A31FC7">
      <w:pPr>
        <w:spacing w:before="120" w:after="120" w:line="300" w:lineRule="exact"/>
        <w:ind w:left="1418" w:hanging="1418"/>
        <w:jc w:val="left"/>
        <w:rPr>
          <w:color w:val="000000" w:themeColor="text1"/>
          <w:lang w:val="en-GB"/>
        </w:rPr>
      </w:pPr>
      <w:r w:rsidRPr="007E6A17">
        <w:rPr>
          <w:color w:val="000000" w:themeColor="text1"/>
          <w:lang w:val="en-GB"/>
        </w:rPr>
        <w:t>2013-2017</w:t>
      </w:r>
      <w:r w:rsidRPr="007E6A17">
        <w:rPr>
          <w:color w:val="000000" w:themeColor="text1"/>
          <w:lang w:val="en-GB"/>
        </w:rPr>
        <w:tab/>
        <w:t>Emotional Intelligence in schizophrenia and bipolar I disorder: a comparison between patients, their siblings and healthy controls (FWF)</w:t>
      </w:r>
    </w:p>
    <w:p w14:paraId="4D34C03B" w14:textId="77777777" w:rsidR="007834A7" w:rsidRPr="007E6A17" w:rsidRDefault="007834A7" w:rsidP="00A31FC7">
      <w:pPr>
        <w:spacing w:before="120" w:after="120" w:line="300" w:lineRule="exact"/>
        <w:ind w:left="1418" w:hanging="1418"/>
        <w:jc w:val="left"/>
        <w:rPr>
          <w:color w:val="000000" w:themeColor="text1"/>
          <w:lang w:val="en-GB"/>
        </w:rPr>
      </w:pPr>
    </w:p>
    <w:p w14:paraId="7BBF8593" w14:textId="77777777" w:rsidR="007834A7" w:rsidRPr="007E6A17" w:rsidRDefault="007834A7" w:rsidP="00A31FC7">
      <w:pPr>
        <w:autoSpaceDE w:val="0"/>
        <w:autoSpaceDN w:val="0"/>
        <w:adjustRightInd w:val="0"/>
        <w:spacing w:before="120" w:after="120" w:line="300" w:lineRule="exact"/>
        <w:ind w:left="360" w:hanging="360"/>
        <w:rPr>
          <w:rFonts w:eastAsia="Calibri"/>
          <w:i/>
          <w:color w:val="000000" w:themeColor="text1"/>
          <w:lang w:val="en-GB" w:eastAsia="en-US"/>
        </w:rPr>
      </w:pPr>
      <w:r w:rsidRPr="007E6A17">
        <w:rPr>
          <w:rFonts w:eastAsia="Calibri"/>
          <w:i/>
          <w:color w:val="000000" w:themeColor="text1"/>
          <w:lang w:val="en-GB" w:eastAsia="en-US"/>
        </w:rPr>
        <w:t xml:space="preserve">Keynote speeches (excerpt): </w:t>
      </w:r>
    </w:p>
    <w:p w14:paraId="7D74590D" w14:textId="77777777" w:rsidR="007834A7" w:rsidRPr="007E6A17" w:rsidRDefault="007834A7" w:rsidP="00A31FC7">
      <w:pPr>
        <w:autoSpaceDE w:val="0"/>
        <w:autoSpaceDN w:val="0"/>
        <w:adjustRightInd w:val="0"/>
        <w:spacing w:before="120" w:after="120" w:line="300" w:lineRule="exact"/>
        <w:rPr>
          <w:rFonts w:eastAsia="Calibri"/>
          <w:color w:val="000000" w:themeColor="text1"/>
          <w:lang w:val="en-US" w:eastAsia="en-US"/>
        </w:rPr>
      </w:pPr>
      <w:r w:rsidRPr="007E6A17">
        <w:rPr>
          <w:rFonts w:eastAsia="Calibri"/>
          <w:b/>
          <w:color w:val="000000" w:themeColor="text1"/>
          <w:lang w:val="en-US" w:eastAsia="en-US"/>
        </w:rPr>
        <w:t>Hofer A</w:t>
      </w:r>
      <w:r w:rsidRPr="007E6A17">
        <w:rPr>
          <w:rFonts w:eastAsia="Calibri"/>
          <w:color w:val="000000" w:themeColor="text1"/>
          <w:lang w:val="en-US" w:eastAsia="en-US"/>
        </w:rPr>
        <w:t>: How do cognitive deficits influence treatment and outcome in schizophrenia patients?</w:t>
      </w:r>
    </w:p>
    <w:p w14:paraId="73894347" w14:textId="77777777" w:rsidR="007834A7" w:rsidRPr="007E6A17" w:rsidRDefault="007834A7" w:rsidP="00A31FC7">
      <w:pPr>
        <w:autoSpaceDE w:val="0"/>
        <w:autoSpaceDN w:val="0"/>
        <w:adjustRightInd w:val="0"/>
        <w:spacing w:before="120" w:after="120" w:line="300" w:lineRule="exact"/>
        <w:ind w:left="567" w:firstLine="284"/>
        <w:rPr>
          <w:rFonts w:eastAsia="Calibri"/>
          <w:color w:val="000000" w:themeColor="text1"/>
          <w:lang w:val="en-US" w:eastAsia="en-US"/>
        </w:rPr>
      </w:pPr>
      <w:r w:rsidRPr="007E6A17">
        <w:rPr>
          <w:rFonts w:eastAsia="Calibri"/>
          <w:color w:val="000000" w:themeColor="text1"/>
          <w:lang w:val="en-US" w:eastAsia="en-US"/>
        </w:rPr>
        <w:t>World Psychiatric Association, International Thematic Conference, Vienna, June 19-22, 2003.</w:t>
      </w:r>
    </w:p>
    <w:p w14:paraId="73E6E8DC" w14:textId="77777777" w:rsidR="007834A7" w:rsidRPr="007E6A17" w:rsidRDefault="007834A7" w:rsidP="00A31FC7">
      <w:pPr>
        <w:autoSpaceDE w:val="0"/>
        <w:autoSpaceDN w:val="0"/>
        <w:adjustRightInd w:val="0"/>
        <w:spacing w:before="120" w:after="120" w:line="300" w:lineRule="exact"/>
        <w:ind w:left="851" w:hanging="851"/>
        <w:rPr>
          <w:rFonts w:eastAsia="Calibri"/>
          <w:color w:val="000000" w:themeColor="text1"/>
          <w:lang w:val="en-US" w:eastAsia="en-US"/>
        </w:rPr>
      </w:pPr>
      <w:r w:rsidRPr="007E6A17">
        <w:rPr>
          <w:rFonts w:eastAsia="Calibri"/>
          <w:b/>
          <w:color w:val="000000" w:themeColor="text1"/>
          <w:lang w:val="en-US" w:eastAsia="en-US"/>
        </w:rPr>
        <w:t>Hofer A:</w:t>
      </w:r>
      <w:r w:rsidRPr="007E6A17">
        <w:rPr>
          <w:rFonts w:eastAsia="Calibri"/>
          <w:color w:val="000000" w:themeColor="text1"/>
          <w:lang w:val="en-US" w:eastAsia="en-US"/>
        </w:rPr>
        <w:t xml:space="preserve"> Facial affect recognition and its relationship to symptomatic, subjective and functional outcomes in outpatients with chronic schizophrenia. 10th World Congress of Biological Psychiatry, Prague, 29.05.-02.06.2011</w:t>
      </w:r>
    </w:p>
    <w:p w14:paraId="7C8039AD" w14:textId="77777777" w:rsidR="007834A7" w:rsidRPr="007E6A17" w:rsidRDefault="007834A7" w:rsidP="00A31FC7">
      <w:pPr>
        <w:tabs>
          <w:tab w:val="center" w:pos="4536"/>
          <w:tab w:val="right" w:pos="9072"/>
        </w:tabs>
        <w:spacing w:before="120" w:after="120" w:line="300" w:lineRule="exact"/>
        <w:ind w:left="851" w:hanging="851"/>
        <w:rPr>
          <w:rFonts w:eastAsia="Calibri"/>
          <w:color w:val="000000" w:themeColor="text1"/>
          <w:lang w:val="en-GB" w:eastAsia="en-US"/>
        </w:rPr>
      </w:pPr>
      <w:r w:rsidRPr="007E6A17">
        <w:rPr>
          <w:rFonts w:eastAsia="Calibri"/>
          <w:b/>
          <w:color w:val="000000" w:themeColor="text1"/>
          <w:lang w:val="en-GB" w:eastAsia="en-US"/>
        </w:rPr>
        <w:t>Hofer A:</w:t>
      </w:r>
      <w:r w:rsidRPr="007E6A17">
        <w:rPr>
          <w:rFonts w:eastAsia="Calibri"/>
          <w:color w:val="000000" w:themeColor="text1"/>
          <w:lang w:val="en-GB" w:eastAsia="en-US"/>
        </w:rPr>
        <w:t xml:space="preserve"> Emotional Intelligence in patients suffering from schizophrenia and unaffected siblings. 13th World Congress of Biological Psychiatry, Copenhagen, 18.-22.06.2017</w:t>
      </w:r>
    </w:p>
    <w:p w14:paraId="5E31A87E" w14:textId="77777777" w:rsidR="007834A7" w:rsidRPr="007E6A17" w:rsidRDefault="007834A7" w:rsidP="00A31FC7">
      <w:pPr>
        <w:tabs>
          <w:tab w:val="center" w:pos="4536"/>
          <w:tab w:val="right" w:pos="9072"/>
        </w:tabs>
        <w:spacing w:before="120" w:after="120" w:line="300" w:lineRule="exact"/>
        <w:ind w:left="851" w:hanging="851"/>
        <w:rPr>
          <w:rFonts w:eastAsia="Calibri"/>
          <w:color w:val="000000" w:themeColor="text1"/>
          <w:lang w:val="en-GB" w:eastAsia="en-US"/>
        </w:rPr>
      </w:pPr>
      <w:r w:rsidRPr="007E6A17">
        <w:rPr>
          <w:rFonts w:eastAsia="Calibri"/>
          <w:b/>
          <w:color w:val="000000" w:themeColor="text1"/>
          <w:lang w:val="en-GB" w:eastAsia="en-US"/>
        </w:rPr>
        <w:lastRenderedPageBreak/>
        <w:t>Hofer A:</w:t>
      </w:r>
      <w:r w:rsidRPr="007E6A17">
        <w:rPr>
          <w:rFonts w:eastAsia="Calibri"/>
          <w:color w:val="000000" w:themeColor="text1"/>
          <w:lang w:val="en-GB" w:eastAsia="en-US"/>
        </w:rPr>
        <w:t xml:space="preserve"> Resilience and internalized stigma. WPA XVII World Congress of Psychiatry, Berlin, 09.-12.10.2017</w:t>
      </w:r>
    </w:p>
    <w:p w14:paraId="3219D359" w14:textId="5CDB33B5" w:rsidR="007834A7" w:rsidRPr="007E6A17" w:rsidRDefault="007834A7" w:rsidP="00A31FC7">
      <w:pPr>
        <w:tabs>
          <w:tab w:val="center" w:pos="4536"/>
          <w:tab w:val="right" w:pos="9072"/>
        </w:tabs>
        <w:spacing w:before="120" w:after="120" w:line="300" w:lineRule="exact"/>
        <w:ind w:left="851" w:hanging="851"/>
        <w:rPr>
          <w:rFonts w:eastAsia="Calibri"/>
          <w:color w:val="000000" w:themeColor="text1"/>
          <w:lang w:val="en-GB" w:eastAsia="en-US"/>
        </w:rPr>
      </w:pPr>
      <w:r w:rsidRPr="007E6A17">
        <w:rPr>
          <w:rFonts w:eastAsia="Calibri"/>
          <w:b/>
          <w:color w:val="000000" w:themeColor="text1"/>
          <w:lang w:val="en-GB" w:eastAsia="en-US"/>
        </w:rPr>
        <w:t>Hofer A:</w:t>
      </w:r>
      <w:r w:rsidRPr="007E6A17">
        <w:rPr>
          <w:rFonts w:eastAsia="Calibri"/>
          <w:color w:val="000000" w:themeColor="text1"/>
          <w:lang w:val="en-GB" w:eastAsia="en-US"/>
        </w:rPr>
        <w:t xml:space="preserve"> Negative symptoms and cognitive deficits in schizophrenia in the ENI schizophrenia pan-European study. 27th </w:t>
      </w:r>
      <w:r w:rsidR="00087312" w:rsidRPr="007E6A17">
        <w:rPr>
          <w:rFonts w:eastAsia="Calibri"/>
          <w:color w:val="000000" w:themeColor="text1"/>
          <w:lang w:val="en-GB" w:eastAsia="en-US"/>
        </w:rPr>
        <w:t xml:space="preserve">European </w:t>
      </w:r>
      <w:r w:rsidRPr="007E6A17">
        <w:rPr>
          <w:rFonts w:eastAsia="Calibri"/>
          <w:color w:val="000000" w:themeColor="text1"/>
          <w:lang w:val="en-GB" w:eastAsia="en-US"/>
        </w:rPr>
        <w:t>Congress of Psychiatry, Warsaw, Poland, April 6-9, 2019</w:t>
      </w:r>
    </w:p>
    <w:p w14:paraId="23CDD48D" w14:textId="77777777" w:rsidR="007834A7" w:rsidRPr="007E6A17" w:rsidRDefault="007834A7" w:rsidP="00A31FC7">
      <w:pPr>
        <w:spacing w:before="120" w:after="120" w:line="300" w:lineRule="exact"/>
        <w:rPr>
          <w:b/>
          <w:i/>
          <w:color w:val="000000" w:themeColor="text1"/>
          <w:lang w:val="en-GB"/>
        </w:rPr>
      </w:pPr>
    </w:p>
    <w:p w14:paraId="2A5FE92F" w14:textId="77777777" w:rsidR="007834A7" w:rsidRPr="007E6A17" w:rsidRDefault="007834A7" w:rsidP="00A31FC7">
      <w:pPr>
        <w:spacing w:before="120" w:after="120" w:line="300" w:lineRule="exact"/>
        <w:rPr>
          <w:b/>
          <w:i/>
          <w:color w:val="000000" w:themeColor="text1"/>
          <w:lang w:val="en-GB"/>
        </w:rPr>
      </w:pPr>
      <w:r w:rsidRPr="007E6A17">
        <w:rPr>
          <w:b/>
          <w:i/>
          <w:color w:val="000000" w:themeColor="text1"/>
          <w:lang w:val="en-GB"/>
        </w:rPr>
        <w:t xml:space="preserve">PUBLICATIONS OF PARTICULAR RELEVANCE: </w:t>
      </w:r>
    </w:p>
    <w:p w14:paraId="3C81803F" w14:textId="77777777" w:rsidR="007834A7" w:rsidRPr="007E6A17" w:rsidRDefault="007834A7" w:rsidP="00A31FC7">
      <w:pPr>
        <w:autoSpaceDE w:val="0"/>
        <w:autoSpaceDN w:val="0"/>
        <w:adjustRightInd w:val="0"/>
        <w:spacing w:before="120" w:after="120" w:line="300" w:lineRule="exact"/>
        <w:ind w:left="284" w:hanging="284"/>
        <w:rPr>
          <w:color w:val="000000" w:themeColor="text1"/>
          <w:lang w:val="en-US"/>
        </w:rPr>
      </w:pPr>
      <w:r w:rsidRPr="007E6A17">
        <w:rPr>
          <w:color w:val="000000" w:themeColor="text1"/>
          <w:lang w:val="en-US"/>
        </w:rPr>
        <w:t xml:space="preserve">Frajo-Apor B, Pardeller S, Kemmler G, </w:t>
      </w:r>
      <w:r w:rsidRPr="007E6A17">
        <w:rPr>
          <w:b/>
          <w:color w:val="000000" w:themeColor="text1"/>
          <w:lang w:val="en-US"/>
        </w:rPr>
        <w:t>Hofer A</w:t>
      </w:r>
      <w:r w:rsidRPr="007E6A17">
        <w:rPr>
          <w:color w:val="000000" w:themeColor="text1"/>
          <w:lang w:val="en-US"/>
        </w:rPr>
        <w:t>: Emotional Intelligence and resilience in mental health professionals caring for patients with serious mental illness. Psychol Health Med 2016;21:755-761.</w:t>
      </w:r>
    </w:p>
    <w:p w14:paraId="4F21D85D" w14:textId="77777777" w:rsidR="007834A7" w:rsidRPr="007E6A17" w:rsidRDefault="007834A7" w:rsidP="00A31FC7">
      <w:pPr>
        <w:autoSpaceDE w:val="0"/>
        <w:autoSpaceDN w:val="0"/>
        <w:adjustRightInd w:val="0"/>
        <w:spacing w:before="120" w:after="120" w:line="300" w:lineRule="exact"/>
        <w:ind w:left="284" w:hanging="284"/>
        <w:rPr>
          <w:color w:val="000000" w:themeColor="text1"/>
          <w:lang w:val="en-US"/>
        </w:rPr>
      </w:pPr>
      <w:r w:rsidRPr="007E6A17">
        <w:rPr>
          <w:b/>
          <w:color w:val="000000" w:themeColor="text1"/>
          <w:lang w:val="en-US"/>
        </w:rPr>
        <w:t>Hofer A</w:t>
      </w:r>
      <w:r w:rsidRPr="007E6A17">
        <w:rPr>
          <w:color w:val="000000" w:themeColor="text1"/>
          <w:lang w:val="en-US"/>
        </w:rPr>
        <w:t>, Mizuno Y, Frajo-Apor B, Kemmler G, Suzuki T, Pardeller S, Welte A, Sondermann C, Mimura M, Wartelsteiner F, Fleischhacker WW, Uchida H: Resilience, internalized stigma, self-esteem, and hopelessness among people with schizophrenia: cultural comparison in Austria and Japan. Schizophr Res 2016;171:86-91.</w:t>
      </w:r>
    </w:p>
    <w:p w14:paraId="60763BB4" w14:textId="77777777" w:rsidR="007834A7" w:rsidRPr="007E6A17" w:rsidRDefault="007834A7" w:rsidP="00A31FC7">
      <w:pPr>
        <w:autoSpaceDE w:val="0"/>
        <w:autoSpaceDN w:val="0"/>
        <w:adjustRightInd w:val="0"/>
        <w:spacing w:before="120" w:after="120" w:line="300" w:lineRule="exact"/>
        <w:ind w:left="284" w:hanging="284"/>
        <w:rPr>
          <w:color w:val="000000" w:themeColor="text1"/>
          <w:lang w:val="en-US"/>
        </w:rPr>
      </w:pPr>
      <w:r w:rsidRPr="007E6A17">
        <w:rPr>
          <w:color w:val="000000" w:themeColor="text1"/>
          <w:spacing w:val="-5"/>
          <w:lang w:val="en-GB"/>
        </w:rPr>
        <w:t xml:space="preserve">Mizuno Y, </w:t>
      </w:r>
      <w:r w:rsidRPr="007E6A17">
        <w:rPr>
          <w:b/>
          <w:color w:val="000000" w:themeColor="text1"/>
          <w:spacing w:val="-5"/>
          <w:lang w:val="en-GB"/>
        </w:rPr>
        <w:t>Hofer A</w:t>
      </w:r>
      <w:r w:rsidRPr="007E6A17">
        <w:rPr>
          <w:color w:val="000000" w:themeColor="text1"/>
          <w:spacing w:val="-5"/>
          <w:lang w:val="en-GB"/>
        </w:rPr>
        <w:t xml:space="preserve">, Suzuki T, Frajo-Apor B, Wartelsteiner F, Kemmler G, Saruta J, Tsukinoki K, Mimura M, </w:t>
      </w:r>
      <w:r w:rsidRPr="007E6A17">
        <w:rPr>
          <w:color w:val="000000" w:themeColor="text1"/>
          <w:lang w:val="en-GB"/>
        </w:rPr>
        <w:t>Fleischhacker WW, Uchida H:</w:t>
      </w:r>
      <w:r w:rsidRPr="007E6A17">
        <w:rPr>
          <w:color w:val="000000" w:themeColor="text1"/>
          <w:spacing w:val="-5"/>
          <w:lang w:val="en-GB"/>
        </w:rPr>
        <w:t xml:space="preserve"> </w:t>
      </w:r>
      <w:r w:rsidRPr="007E6A17">
        <w:rPr>
          <w:color w:val="000000" w:themeColor="text1"/>
          <w:lang w:val="en-GB"/>
        </w:rPr>
        <w:t>Clinical and biological correlates of resilience in patients with schizophrenia and bipolar disorder: a cross-sectional study. Schizophr Res 2016;175: 148-153.</w:t>
      </w:r>
    </w:p>
    <w:p w14:paraId="32DD5304" w14:textId="77777777" w:rsidR="007834A7" w:rsidRPr="007E6A17" w:rsidRDefault="007834A7" w:rsidP="00A31FC7">
      <w:pPr>
        <w:autoSpaceDE w:val="0"/>
        <w:autoSpaceDN w:val="0"/>
        <w:adjustRightInd w:val="0"/>
        <w:spacing w:before="120" w:after="120" w:line="300" w:lineRule="exact"/>
        <w:ind w:left="284" w:hanging="284"/>
        <w:rPr>
          <w:color w:val="000000" w:themeColor="text1"/>
          <w:lang w:val="en-US"/>
        </w:rPr>
      </w:pPr>
      <w:r w:rsidRPr="007E6A17">
        <w:rPr>
          <w:color w:val="000000" w:themeColor="text1"/>
          <w:lang w:val="en-US"/>
        </w:rPr>
        <w:t xml:space="preserve">Wartelsteiner F, Mizuno Y, Frajo-Apor B, Kemmler G, Pardeller S, Sondermann C, Fleischhacker WW, Welte A, Uchida H, </w:t>
      </w:r>
      <w:r w:rsidRPr="007E6A17">
        <w:rPr>
          <w:b/>
          <w:color w:val="000000" w:themeColor="text1"/>
          <w:lang w:val="en-US"/>
        </w:rPr>
        <w:t>Hofer A</w:t>
      </w:r>
      <w:r w:rsidRPr="007E6A17">
        <w:rPr>
          <w:color w:val="000000" w:themeColor="text1"/>
          <w:lang w:val="en-US"/>
        </w:rPr>
        <w:t>: Quality of life in stabilized schizophrenia patients is mainly associated with resilience and self-esteem. Acta Psychiatr Scand 2016;134:360-367.</w:t>
      </w:r>
    </w:p>
    <w:p w14:paraId="6FC68622" w14:textId="77777777" w:rsidR="007834A7" w:rsidRPr="007E6A17" w:rsidRDefault="007834A7" w:rsidP="00A31FC7">
      <w:pPr>
        <w:autoSpaceDE w:val="0"/>
        <w:autoSpaceDN w:val="0"/>
        <w:adjustRightInd w:val="0"/>
        <w:spacing w:before="120" w:after="120" w:line="300" w:lineRule="exact"/>
        <w:ind w:left="284" w:hanging="284"/>
        <w:rPr>
          <w:color w:val="000000" w:themeColor="text1"/>
          <w:lang w:val="en-US"/>
        </w:rPr>
      </w:pPr>
      <w:r w:rsidRPr="007E6A17">
        <w:rPr>
          <w:b/>
          <w:color w:val="000000" w:themeColor="text1"/>
          <w:lang w:val="en-US"/>
        </w:rPr>
        <w:t>Hofer A</w:t>
      </w:r>
      <w:r w:rsidRPr="007E6A17">
        <w:rPr>
          <w:color w:val="000000" w:themeColor="text1"/>
          <w:lang w:val="en-US"/>
        </w:rPr>
        <w:t>, Mizuno Y, Wartelsteiner F, Fleischhacker WW, Frajo-Apor B, Kemmler G, Mimura M, Pardeller S, Sondermann C, Suzuki T, Welte A, Uchida H. Quality of life in schizophrenia and bipolar disorder: the impact of symptomatic remission and resilience. Eur Psychiatry 2017;46:42-7</w:t>
      </w:r>
      <w:r w:rsidRPr="007E6A17">
        <w:rPr>
          <w:i/>
          <w:color w:val="000000" w:themeColor="text1"/>
          <w:lang w:val="en-US"/>
        </w:rPr>
        <w:t>.</w:t>
      </w:r>
    </w:p>
    <w:p w14:paraId="2E14C3B5" w14:textId="77777777" w:rsidR="007834A7" w:rsidRPr="007E6A17" w:rsidRDefault="007834A7" w:rsidP="00A31FC7">
      <w:pPr>
        <w:autoSpaceDE w:val="0"/>
        <w:autoSpaceDN w:val="0"/>
        <w:adjustRightInd w:val="0"/>
        <w:spacing w:before="120" w:after="120" w:line="300" w:lineRule="exact"/>
        <w:ind w:left="284" w:hanging="284"/>
        <w:rPr>
          <w:color w:val="000000" w:themeColor="text1"/>
          <w:lang w:val="en-GB"/>
        </w:rPr>
      </w:pPr>
      <w:r w:rsidRPr="007E6A17">
        <w:rPr>
          <w:color w:val="000000" w:themeColor="text1"/>
          <w:lang w:val="en-GB"/>
        </w:rPr>
        <w:t xml:space="preserve">Mizuno Y, </w:t>
      </w:r>
      <w:r w:rsidRPr="007E6A17">
        <w:rPr>
          <w:b/>
          <w:color w:val="000000" w:themeColor="text1"/>
          <w:lang w:val="en-GB"/>
        </w:rPr>
        <w:t>Hofer A</w:t>
      </w:r>
      <w:r w:rsidRPr="007E6A17">
        <w:rPr>
          <w:color w:val="000000" w:themeColor="text1"/>
          <w:lang w:val="en-GB"/>
        </w:rPr>
        <w:t>, Frajo-Apor B, Wartelsteiner F, Kemmler G, Pardeller S, Suzuki T, Mimura M, Fleischhacker WW, Uchida H: Religiosity and psychological resilience in patients with schizophrenia and bipolar disorder: an international cross-sectional study. Acta Psychiatr Scand 2017;137: 316-327.</w:t>
      </w:r>
    </w:p>
    <w:p w14:paraId="6DA4CC3F" w14:textId="77777777" w:rsidR="007834A7" w:rsidRPr="007E6A17" w:rsidRDefault="007834A7" w:rsidP="00A31FC7">
      <w:pPr>
        <w:autoSpaceDE w:val="0"/>
        <w:autoSpaceDN w:val="0"/>
        <w:adjustRightInd w:val="0"/>
        <w:spacing w:before="120" w:after="120" w:line="300" w:lineRule="exact"/>
        <w:ind w:left="284" w:hanging="284"/>
        <w:rPr>
          <w:color w:val="000000" w:themeColor="text1"/>
          <w:lang w:val="en-US"/>
        </w:rPr>
      </w:pPr>
      <w:r w:rsidRPr="007E6A17">
        <w:rPr>
          <w:color w:val="000000" w:themeColor="text1"/>
          <w:lang w:val="en-GB"/>
        </w:rPr>
        <w:t>Post F, Pardeller S, Frajo</w:t>
      </w:r>
      <w:r w:rsidRPr="007E6A17">
        <w:rPr>
          <w:caps/>
          <w:color w:val="000000" w:themeColor="text1"/>
          <w:lang w:val="en-GB"/>
        </w:rPr>
        <w:t>-</w:t>
      </w:r>
      <w:r w:rsidRPr="007E6A17">
        <w:rPr>
          <w:color w:val="000000" w:themeColor="text1"/>
          <w:lang w:val="en-GB"/>
        </w:rPr>
        <w:t xml:space="preserve">Apor B, Kemmler G, Sondermann C, Hausmann A, Fleischhacker WW, Mizuno Y, Uchida H, </w:t>
      </w:r>
      <w:r w:rsidRPr="007E6A17">
        <w:rPr>
          <w:b/>
          <w:color w:val="000000" w:themeColor="text1"/>
          <w:lang w:val="en-GB"/>
        </w:rPr>
        <w:t>Hofer A</w:t>
      </w:r>
      <w:r w:rsidRPr="007E6A17">
        <w:rPr>
          <w:color w:val="000000" w:themeColor="text1"/>
          <w:lang w:val="en-GB"/>
        </w:rPr>
        <w:t xml:space="preserve">: </w:t>
      </w:r>
      <w:r w:rsidRPr="007E6A17">
        <w:rPr>
          <w:color w:val="000000" w:themeColor="text1"/>
          <w:lang w:val="en-US"/>
        </w:rPr>
        <w:t>Quality of Life in stabilized outpatients with bipolar I disorder: associations with resilience, internalized stigma, and residual symptoms. J Affect Disord 2018;238: 399-404.</w:t>
      </w:r>
    </w:p>
    <w:p w14:paraId="663C7064" w14:textId="77777777" w:rsidR="007834A7" w:rsidRPr="007E6A17" w:rsidRDefault="007834A7" w:rsidP="00A31FC7">
      <w:pPr>
        <w:autoSpaceDE w:val="0"/>
        <w:autoSpaceDN w:val="0"/>
        <w:adjustRightInd w:val="0"/>
        <w:spacing w:before="120" w:after="120" w:line="300" w:lineRule="exact"/>
        <w:ind w:left="284" w:hanging="284"/>
        <w:rPr>
          <w:color w:val="000000" w:themeColor="text1"/>
          <w:lang w:val="en-GB"/>
        </w:rPr>
      </w:pPr>
      <w:r w:rsidRPr="007E6A17">
        <w:rPr>
          <w:b/>
          <w:color w:val="000000" w:themeColor="text1"/>
          <w:lang w:val="en-GB"/>
        </w:rPr>
        <w:t>Hofer A</w:t>
      </w:r>
      <w:r w:rsidRPr="007E6A17">
        <w:rPr>
          <w:color w:val="000000" w:themeColor="text1"/>
          <w:lang w:val="en-GB"/>
        </w:rPr>
        <w:t>, Pardeller S, Frajo-Apor B, Hoertnagl CM, Kemmler G, Post F: Self-stigma versus stigma resistance in schizophrenia: associations with resilience, premorbid adjustment, and clinical symptoms. Psychiatry Res 2019;271:396-401</w:t>
      </w:r>
      <w:r w:rsidRPr="007E6A17">
        <w:rPr>
          <w:i/>
          <w:color w:val="000000" w:themeColor="text1"/>
          <w:lang w:val="en-GB"/>
        </w:rPr>
        <w:t>.</w:t>
      </w:r>
    </w:p>
    <w:p w14:paraId="37B08E8F" w14:textId="77777777" w:rsidR="007834A7" w:rsidRPr="007E6A17" w:rsidRDefault="007834A7" w:rsidP="00A31FC7">
      <w:pPr>
        <w:autoSpaceDE w:val="0"/>
        <w:autoSpaceDN w:val="0"/>
        <w:adjustRightInd w:val="0"/>
        <w:spacing w:before="120" w:after="120" w:line="300" w:lineRule="exact"/>
        <w:ind w:left="284" w:hanging="284"/>
        <w:rPr>
          <w:color w:val="000000" w:themeColor="text1"/>
          <w:lang w:val="en-GB"/>
        </w:rPr>
      </w:pPr>
      <w:r w:rsidRPr="007E6A17">
        <w:rPr>
          <w:color w:val="000000" w:themeColor="text1"/>
          <w:lang w:val="en-GB"/>
        </w:rPr>
        <w:t xml:space="preserve">Frajo-Apor B, Pardeller S, Kemmler G, Muehlbacher M, Welte A, Hoertnagl CM, </w:t>
      </w:r>
      <w:r w:rsidRPr="007E6A17">
        <w:rPr>
          <w:b/>
          <w:color w:val="000000" w:themeColor="text1"/>
          <w:lang w:val="en-GB"/>
        </w:rPr>
        <w:t>Hofer A</w:t>
      </w:r>
      <w:r w:rsidRPr="007E6A17">
        <w:rPr>
          <w:color w:val="000000" w:themeColor="text1"/>
          <w:lang w:val="en-GB"/>
        </w:rPr>
        <w:t xml:space="preserve">: The interrelationship between Emotional Intelligence and Quality of Life in schizophrenia and bipolar I disorder. Psychiatry Res 2020; </w:t>
      </w:r>
      <w:r w:rsidRPr="007E6A17">
        <w:rPr>
          <w:i/>
          <w:color w:val="000000" w:themeColor="text1"/>
          <w:lang w:val="en-GB"/>
        </w:rPr>
        <w:t>under review</w:t>
      </w:r>
      <w:r w:rsidRPr="007E6A17">
        <w:rPr>
          <w:color w:val="000000" w:themeColor="text1"/>
          <w:lang w:val="en-GB"/>
        </w:rPr>
        <w:t>.</w:t>
      </w:r>
    </w:p>
    <w:p w14:paraId="0B59E2D0" w14:textId="77777777" w:rsidR="007834A7" w:rsidRPr="007E6A17" w:rsidRDefault="007834A7" w:rsidP="00A31FC7">
      <w:pPr>
        <w:autoSpaceDE w:val="0"/>
        <w:autoSpaceDN w:val="0"/>
        <w:adjustRightInd w:val="0"/>
        <w:spacing w:before="120" w:after="120" w:line="300" w:lineRule="exact"/>
        <w:ind w:left="284" w:hanging="284"/>
        <w:rPr>
          <w:rFonts w:eastAsia="Calibri"/>
          <w:color w:val="000000" w:themeColor="text1"/>
          <w:lang w:val="en-GB" w:eastAsia="de-DE"/>
        </w:rPr>
      </w:pPr>
      <w:r w:rsidRPr="007E6A17">
        <w:rPr>
          <w:color w:val="000000" w:themeColor="text1"/>
          <w:lang w:val="en-US"/>
        </w:rPr>
        <w:t xml:space="preserve">Siedentopf CM, Yalcin-Siedentopf N, Welte A, Steiger R, Ischebeck A, Gizewski ER, </w:t>
      </w:r>
      <w:r w:rsidRPr="007E6A17">
        <w:rPr>
          <w:b/>
          <w:color w:val="000000" w:themeColor="text1"/>
          <w:lang w:val="en-US"/>
        </w:rPr>
        <w:t>Hofer A</w:t>
      </w:r>
      <w:r w:rsidRPr="007E6A17">
        <w:rPr>
          <w:color w:val="000000" w:themeColor="text1"/>
          <w:lang w:val="en-US"/>
        </w:rPr>
        <w:t xml:space="preserve">. Sex differences in the neural correlates of resilience. Neuroimage 2020; </w:t>
      </w:r>
      <w:r w:rsidRPr="007E6A17">
        <w:rPr>
          <w:i/>
          <w:color w:val="000000" w:themeColor="text1"/>
          <w:lang w:val="en-US"/>
        </w:rPr>
        <w:t>under review</w:t>
      </w:r>
      <w:r w:rsidRPr="007E6A17">
        <w:rPr>
          <w:color w:val="000000" w:themeColor="text1"/>
          <w:lang w:val="en-US"/>
        </w:rPr>
        <w:t>.</w:t>
      </w:r>
    </w:p>
    <w:p w14:paraId="0FB29302" w14:textId="43BE4E04" w:rsidR="00F2600F" w:rsidRPr="007E6A17" w:rsidRDefault="00F2600F">
      <w:pPr>
        <w:rPr>
          <w:i/>
          <w:color w:val="000000" w:themeColor="text1"/>
        </w:rPr>
      </w:pPr>
    </w:p>
    <w:p w14:paraId="6EF0520E" w14:textId="77777777" w:rsidR="00931E3D" w:rsidRPr="007E6A17" w:rsidRDefault="00931E3D" w:rsidP="00931E3D">
      <w:pPr>
        <w:widowControl w:val="0"/>
        <w:suppressAutoHyphens/>
        <w:adjustRightInd w:val="0"/>
        <w:snapToGrid w:val="0"/>
        <w:spacing w:before="0" w:after="0" w:line="360" w:lineRule="auto"/>
        <w:jc w:val="left"/>
        <w:rPr>
          <w:rFonts w:ascii="Arial" w:hAnsi="Arial" w:cs="Arial"/>
          <w:color w:val="000000" w:themeColor="text1"/>
          <w:sz w:val="30"/>
          <w:szCs w:val="24"/>
          <w:lang w:val="en-GB"/>
        </w:rPr>
      </w:pPr>
      <w:bookmarkStart w:id="68" w:name="_mscy1kkm4mfm" w:colFirst="0" w:colLast="0"/>
      <w:bookmarkEnd w:id="68"/>
      <w:r w:rsidRPr="007E6A17">
        <w:rPr>
          <w:rFonts w:ascii="Arial" w:hAnsi="Arial" w:cs="Arial"/>
          <w:color w:val="000000" w:themeColor="text1"/>
          <w:sz w:val="30"/>
          <w:szCs w:val="24"/>
          <w:lang w:val="en-GB"/>
        </w:rPr>
        <w:lastRenderedPageBreak/>
        <w:t xml:space="preserve">                      C U R R I C U L U M   V I T A E                    </w:t>
      </w:r>
    </w:p>
    <w:p w14:paraId="1488D342" w14:textId="77777777" w:rsidR="00931E3D" w:rsidRPr="007E6A17" w:rsidRDefault="00931E3D" w:rsidP="00931E3D">
      <w:pPr>
        <w:widowControl w:val="0"/>
        <w:suppressAutoHyphens/>
        <w:adjustRightInd w:val="0"/>
        <w:snapToGrid w:val="0"/>
        <w:spacing w:before="0" w:after="0" w:line="360" w:lineRule="auto"/>
        <w:jc w:val="center"/>
        <w:rPr>
          <w:rFonts w:ascii="Arial" w:hAnsi="Arial" w:cs="Arial"/>
          <w:b/>
          <w:color w:val="000000" w:themeColor="text1"/>
          <w:sz w:val="30"/>
          <w:szCs w:val="24"/>
          <w:lang w:val="en-GB"/>
        </w:rPr>
      </w:pPr>
      <w:r w:rsidRPr="007E6A17">
        <w:rPr>
          <w:rFonts w:ascii="Arial" w:hAnsi="Arial" w:cs="Arial"/>
          <w:b/>
          <w:color w:val="000000" w:themeColor="text1"/>
          <w:sz w:val="30"/>
          <w:szCs w:val="24"/>
          <w:lang w:val="en-GB"/>
        </w:rPr>
        <w:t>Holzner Bernhard, Ph.D., M.Eng., Prof.</w:t>
      </w:r>
    </w:p>
    <w:p w14:paraId="601D3B4E" w14:textId="26A54FCC" w:rsidR="00931E3D" w:rsidRPr="007E6A17" w:rsidRDefault="00B41739" w:rsidP="00931E3D">
      <w:pPr>
        <w:widowControl w:val="0"/>
        <w:pBdr>
          <w:top w:val="single" w:sz="4" w:space="1" w:color="auto"/>
          <w:left w:val="single" w:sz="4" w:space="4" w:color="auto"/>
          <w:bottom w:val="single" w:sz="4" w:space="1" w:color="auto"/>
          <w:right w:val="single" w:sz="4" w:space="0" w:color="auto"/>
        </w:pBdr>
        <w:suppressAutoHyphens/>
        <w:adjustRightInd w:val="0"/>
        <w:snapToGrid w:val="0"/>
        <w:spacing w:before="0" w:after="0" w:line="360" w:lineRule="auto"/>
        <w:jc w:val="center"/>
        <w:rPr>
          <w:rFonts w:ascii="Arial" w:hAnsi="Arial" w:cs="Arial"/>
          <w:b/>
          <w:color w:val="000000" w:themeColor="text1"/>
          <w:lang w:val="en-GB"/>
        </w:rPr>
      </w:pPr>
      <w:hyperlink r:id="rId26" w:history="1">
        <w:r w:rsidR="00931E3D" w:rsidRPr="007E6A17">
          <w:rPr>
            <w:rStyle w:val="Hyperlink"/>
            <w:rFonts w:ascii="Arial" w:hAnsi="Arial" w:cs="Arial"/>
            <w:b/>
            <w:lang w:val="en-GB"/>
          </w:rPr>
          <w:t>ORCID 0000-0002-3389-3621</w:t>
        </w:r>
      </w:hyperlink>
    </w:p>
    <w:p w14:paraId="28E4DA8C" w14:textId="77777777" w:rsidR="00931E3D" w:rsidRPr="007E6A17" w:rsidRDefault="00931E3D" w:rsidP="004C22F1">
      <w:pPr>
        <w:widowControl w:val="0"/>
        <w:suppressAutoHyphens/>
        <w:adjustRightInd w:val="0"/>
        <w:snapToGrid w:val="0"/>
        <w:spacing w:before="120" w:after="120" w:line="300" w:lineRule="exact"/>
        <w:ind w:right="-284"/>
        <w:rPr>
          <w:b/>
          <w:color w:val="000000" w:themeColor="text1"/>
          <w:u w:val="single"/>
          <w:lang w:val="en-GB"/>
        </w:rPr>
      </w:pPr>
      <w:r w:rsidRPr="007E6A17">
        <w:rPr>
          <w:b/>
          <w:color w:val="000000" w:themeColor="text1"/>
          <w:u w:val="single"/>
          <w:lang w:val="en-GB"/>
        </w:rPr>
        <w:t>EDUCATION</w:t>
      </w:r>
    </w:p>
    <w:p w14:paraId="6EA0EB59" w14:textId="24AB15E9" w:rsidR="00931E3D" w:rsidRPr="007E6A17" w:rsidRDefault="00931E3D" w:rsidP="004C22F1">
      <w:pPr>
        <w:widowControl w:val="0"/>
        <w:suppressAutoHyphens/>
        <w:adjustRightInd w:val="0"/>
        <w:snapToGrid w:val="0"/>
        <w:spacing w:before="120" w:after="120" w:line="300" w:lineRule="exact"/>
        <w:ind w:right="-284"/>
        <w:jc w:val="left"/>
        <w:rPr>
          <w:color w:val="000000" w:themeColor="text1"/>
          <w:lang w:val="en-GB"/>
        </w:rPr>
      </w:pPr>
      <w:r w:rsidRPr="007E6A17">
        <w:rPr>
          <w:color w:val="000000" w:themeColor="text1"/>
          <w:lang w:val="en-GB"/>
        </w:rPr>
        <w:t>University, Constructional Engineering</w:t>
      </w:r>
      <w:r w:rsidRPr="007E6A17">
        <w:rPr>
          <w:color w:val="000000" w:themeColor="text1"/>
          <w:lang w:val="en-GB"/>
        </w:rPr>
        <w:tab/>
      </w:r>
      <w:r w:rsidRPr="007E6A17">
        <w:rPr>
          <w:color w:val="000000" w:themeColor="text1"/>
          <w:lang w:val="en-GB"/>
        </w:rPr>
        <w:tab/>
      </w:r>
      <w:r w:rsidRPr="007E6A17">
        <w:rPr>
          <w:color w:val="000000" w:themeColor="text1"/>
          <w:lang w:val="en-GB"/>
        </w:rPr>
        <w:tab/>
      </w:r>
      <w:r w:rsidRPr="007E6A17">
        <w:rPr>
          <w:color w:val="000000" w:themeColor="text1"/>
          <w:lang w:val="en-GB"/>
        </w:rPr>
        <w:tab/>
        <w:t>1986-1992, Innsbruck</w:t>
      </w:r>
      <w:r w:rsidRPr="007E6A17">
        <w:rPr>
          <w:color w:val="000000" w:themeColor="text1"/>
          <w:lang w:val="en-GB"/>
        </w:rPr>
        <w:br/>
      </w:r>
      <w:r w:rsidRPr="007E6A17">
        <w:rPr>
          <w:color w:val="000000" w:themeColor="text1"/>
          <w:lang w:val="en-GB"/>
        </w:rPr>
        <w:tab/>
        <w:t>(Graduation M.E. June 1992)</w:t>
      </w:r>
      <w:r w:rsidRPr="007E6A17">
        <w:rPr>
          <w:color w:val="000000" w:themeColor="text1"/>
          <w:lang w:val="en-GB"/>
        </w:rPr>
        <w:tab/>
      </w:r>
    </w:p>
    <w:p w14:paraId="2E71A1E8" w14:textId="2E166B6A" w:rsidR="00931E3D" w:rsidRPr="007E6A17" w:rsidRDefault="00931E3D" w:rsidP="004C22F1">
      <w:pPr>
        <w:widowControl w:val="0"/>
        <w:suppressAutoHyphens/>
        <w:adjustRightInd w:val="0"/>
        <w:snapToGrid w:val="0"/>
        <w:spacing w:before="120" w:after="120" w:line="300" w:lineRule="exact"/>
        <w:ind w:right="-284"/>
        <w:jc w:val="left"/>
        <w:rPr>
          <w:color w:val="000000" w:themeColor="text1"/>
          <w:lang w:val="en-GB"/>
        </w:rPr>
      </w:pPr>
      <w:r w:rsidRPr="007E6A17">
        <w:rPr>
          <w:color w:val="000000" w:themeColor="text1"/>
          <w:lang w:val="en-GB"/>
        </w:rPr>
        <w:t xml:space="preserve">University, Psychology, </w:t>
      </w:r>
      <w:r w:rsidRPr="007E6A17">
        <w:rPr>
          <w:color w:val="000000" w:themeColor="text1"/>
          <w:lang w:val="en-GB"/>
        </w:rPr>
        <w:tab/>
      </w:r>
      <w:r w:rsidRPr="007E6A17">
        <w:rPr>
          <w:color w:val="000000" w:themeColor="text1"/>
          <w:lang w:val="en-GB"/>
        </w:rPr>
        <w:tab/>
      </w:r>
      <w:r w:rsidRPr="007E6A17">
        <w:rPr>
          <w:color w:val="000000" w:themeColor="text1"/>
          <w:lang w:val="en-GB"/>
        </w:rPr>
        <w:tab/>
      </w:r>
      <w:r w:rsidRPr="007E6A17">
        <w:rPr>
          <w:color w:val="000000" w:themeColor="text1"/>
          <w:lang w:val="en-GB"/>
        </w:rPr>
        <w:tab/>
      </w:r>
      <w:r w:rsidRPr="007E6A17">
        <w:rPr>
          <w:color w:val="000000" w:themeColor="text1"/>
          <w:lang w:val="en-GB"/>
        </w:rPr>
        <w:tab/>
        <w:t>1989-1996, Innsbruck</w:t>
      </w:r>
      <w:r w:rsidRPr="007E6A17">
        <w:rPr>
          <w:color w:val="000000" w:themeColor="text1"/>
          <w:lang w:val="en-GB"/>
        </w:rPr>
        <w:br/>
      </w:r>
      <w:r w:rsidRPr="007E6A17">
        <w:rPr>
          <w:color w:val="000000" w:themeColor="text1"/>
          <w:lang w:val="en-GB"/>
        </w:rPr>
        <w:tab/>
        <w:t>(Graduation Ph.D. July 1996)</w:t>
      </w:r>
      <w:r w:rsidRPr="007E6A17">
        <w:rPr>
          <w:color w:val="000000" w:themeColor="text1"/>
          <w:lang w:val="en-GB"/>
        </w:rPr>
        <w:br/>
        <w:t>Education in Clinical Psychology/Health Psychology</w:t>
      </w:r>
      <w:r w:rsidRPr="007E6A17">
        <w:rPr>
          <w:color w:val="000000" w:themeColor="text1"/>
          <w:lang w:val="en-GB"/>
        </w:rPr>
        <w:tab/>
      </w:r>
      <w:r w:rsidRPr="007E6A17">
        <w:rPr>
          <w:color w:val="000000" w:themeColor="text1"/>
          <w:lang w:val="en-GB"/>
        </w:rPr>
        <w:tab/>
        <w:t>May 1994 - June 1995, Vienna</w:t>
      </w:r>
    </w:p>
    <w:p w14:paraId="585CFC66" w14:textId="0CC8A552" w:rsidR="00931E3D" w:rsidRPr="007E6A17" w:rsidRDefault="00931E3D" w:rsidP="004C22F1">
      <w:pPr>
        <w:widowControl w:val="0"/>
        <w:suppressAutoHyphens/>
        <w:adjustRightInd w:val="0"/>
        <w:snapToGrid w:val="0"/>
        <w:spacing w:before="120" w:after="120" w:line="300" w:lineRule="exact"/>
        <w:ind w:right="-567"/>
        <w:rPr>
          <w:color w:val="000000" w:themeColor="text1"/>
          <w:lang w:val="en-GB"/>
        </w:rPr>
      </w:pPr>
      <w:r w:rsidRPr="007E6A17">
        <w:rPr>
          <w:color w:val="000000" w:themeColor="text1"/>
          <w:lang w:val="en-GB"/>
        </w:rPr>
        <w:t>Education in behavioral therapy</w:t>
      </w:r>
      <w:r w:rsidRPr="007E6A17">
        <w:rPr>
          <w:color w:val="000000" w:themeColor="text1"/>
          <w:lang w:val="en-GB"/>
        </w:rPr>
        <w:tab/>
      </w:r>
      <w:r w:rsidRPr="007E6A17">
        <w:rPr>
          <w:color w:val="000000" w:themeColor="text1"/>
          <w:lang w:val="en-GB"/>
        </w:rPr>
        <w:tab/>
      </w:r>
      <w:r w:rsidRPr="007E6A17">
        <w:rPr>
          <w:color w:val="000000" w:themeColor="text1"/>
          <w:lang w:val="en-GB"/>
        </w:rPr>
        <w:tab/>
      </w:r>
      <w:r w:rsidRPr="007E6A17">
        <w:rPr>
          <w:color w:val="000000" w:themeColor="text1"/>
          <w:lang w:val="en-GB"/>
        </w:rPr>
        <w:tab/>
      </w:r>
      <w:r w:rsidRPr="007E6A17">
        <w:rPr>
          <w:color w:val="000000" w:themeColor="text1"/>
          <w:lang w:val="en-GB"/>
        </w:rPr>
        <w:tab/>
        <w:t>February 1995 - October 1999, Munich</w:t>
      </w:r>
    </w:p>
    <w:p w14:paraId="024BBAF6" w14:textId="77777777"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r w:rsidRPr="007E6A17">
        <w:rPr>
          <w:color w:val="000000" w:themeColor="text1"/>
          <w:lang w:val="en-GB"/>
        </w:rPr>
        <w:t>Associate Professor (Medical Psychology,</w:t>
      </w:r>
      <w:r w:rsidRPr="007E6A17">
        <w:rPr>
          <w:color w:val="000000" w:themeColor="text1"/>
          <w:lang w:val="en-GB"/>
        </w:rPr>
        <w:tab/>
      </w:r>
      <w:r w:rsidRPr="007E6A17">
        <w:rPr>
          <w:color w:val="000000" w:themeColor="text1"/>
          <w:lang w:val="en-GB"/>
        </w:rPr>
        <w:tab/>
      </w:r>
      <w:r w:rsidRPr="007E6A17">
        <w:rPr>
          <w:color w:val="000000" w:themeColor="text1"/>
          <w:lang w:val="en-GB"/>
        </w:rPr>
        <w:tab/>
        <w:t>October 2003, Innsbruck</w:t>
      </w:r>
    </w:p>
    <w:p w14:paraId="2E50240B" w14:textId="77777777"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r w:rsidRPr="007E6A17">
        <w:rPr>
          <w:color w:val="000000" w:themeColor="text1"/>
          <w:lang w:val="en-GB"/>
        </w:rPr>
        <w:t>Psychosomatic Medicine, Psychotherapy,</w:t>
      </w:r>
    </w:p>
    <w:p w14:paraId="53838813" w14:textId="77777777" w:rsidR="00931E3D" w:rsidRPr="007E6A17" w:rsidRDefault="00931E3D" w:rsidP="004C22F1">
      <w:pPr>
        <w:widowControl w:val="0"/>
        <w:suppressAutoHyphens/>
        <w:adjustRightInd w:val="0"/>
        <w:snapToGrid w:val="0"/>
        <w:spacing w:before="120" w:after="120" w:line="300" w:lineRule="exact"/>
        <w:ind w:right="-284"/>
        <w:jc w:val="left"/>
        <w:rPr>
          <w:color w:val="000000" w:themeColor="text1"/>
          <w:lang w:val="en-GB"/>
        </w:rPr>
      </w:pPr>
      <w:r w:rsidRPr="007E6A17">
        <w:rPr>
          <w:color w:val="000000" w:themeColor="text1"/>
          <w:lang w:val="en-GB"/>
        </w:rPr>
        <w:t>Medical Faculty, University of Innsbruck)</w:t>
      </w:r>
    </w:p>
    <w:p w14:paraId="780815B8" w14:textId="362AD8F6" w:rsidR="00931E3D" w:rsidRPr="007E6A17" w:rsidRDefault="00931E3D" w:rsidP="004C22F1">
      <w:pPr>
        <w:widowControl w:val="0"/>
        <w:suppressAutoHyphens/>
        <w:adjustRightInd w:val="0"/>
        <w:snapToGrid w:val="0"/>
        <w:spacing w:before="120" w:after="120" w:line="300" w:lineRule="exact"/>
        <w:ind w:right="-284"/>
        <w:jc w:val="left"/>
        <w:rPr>
          <w:color w:val="000000" w:themeColor="text1"/>
          <w:lang w:val="en-GB"/>
        </w:rPr>
      </w:pPr>
      <w:r w:rsidRPr="007E6A17">
        <w:rPr>
          <w:color w:val="000000" w:themeColor="text1"/>
          <w:lang w:val="en-GB"/>
        </w:rPr>
        <w:t>Professorship (Innsbruck Medical University)</w:t>
      </w:r>
      <w:r w:rsidRPr="007E6A17">
        <w:rPr>
          <w:color w:val="000000" w:themeColor="text1"/>
          <w:lang w:val="en-GB"/>
        </w:rPr>
        <w:tab/>
      </w:r>
      <w:r w:rsidRPr="007E6A17">
        <w:rPr>
          <w:color w:val="000000" w:themeColor="text1"/>
          <w:lang w:val="en-GB"/>
        </w:rPr>
        <w:tab/>
      </w:r>
      <w:r w:rsidRPr="007E6A17">
        <w:rPr>
          <w:color w:val="000000" w:themeColor="text1"/>
          <w:lang w:val="en-GB"/>
        </w:rPr>
        <w:tab/>
        <w:t>January 2016, Innsbruck</w:t>
      </w:r>
      <w:r w:rsidRPr="007E6A17">
        <w:rPr>
          <w:color w:val="000000" w:themeColor="text1"/>
          <w:lang w:val="en-GB"/>
        </w:rPr>
        <w:br/>
      </w:r>
    </w:p>
    <w:p w14:paraId="6936255C" w14:textId="77777777" w:rsidR="00931E3D" w:rsidRPr="007E6A17" w:rsidRDefault="00931E3D" w:rsidP="004C22F1">
      <w:pPr>
        <w:widowControl w:val="0"/>
        <w:suppressAutoHyphens/>
        <w:adjustRightInd w:val="0"/>
        <w:snapToGrid w:val="0"/>
        <w:spacing w:before="120" w:after="120" w:line="300" w:lineRule="exact"/>
        <w:ind w:right="-284"/>
        <w:rPr>
          <w:b/>
          <w:color w:val="000000" w:themeColor="text1"/>
          <w:lang w:val="en-GB"/>
        </w:rPr>
      </w:pPr>
      <w:r w:rsidRPr="007E6A17">
        <w:rPr>
          <w:b/>
          <w:color w:val="000000" w:themeColor="text1"/>
          <w:u w:val="single"/>
          <w:lang w:val="en-GB"/>
        </w:rPr>
        <w:t>PROFESSIONAL LIFE</w:t>
      </w:r>
    </w:p>
    <w:p w14:paraId="5D441B74" w14:textId="7EF05E4B" w:rsidR="00931E3D" w:rsidRPr="007E6A17" w:rsidRDefault="00931E3D" w:rsidP="004C22F1">
      <w:pPr>
        <w:widowControl w:val="0"/>
        <w:suppressAutoHyphens/>
        <w:adjustRightInd w:val="0"/>
        <w:snapToGrid w:val="0"/>
        <w:spacing w:before="120" w:after="120" w:line="300" w:lineRule="exact"/>
        <w:ind w:left="708" w:right="-284" w:hanging="708"/>
        <w:jc w:val="left"/>
        <w:rPr>
          <w:color w:val="000000" w:themeColor="text1"/>
          <w:lang w:val="en-GB"/>
        </w:rPr>
      </w:pPr>
      <w:r w:rsidRPr="007E6A17">
        <w:rPr>
          <w:color w:val="000000" w:themeColor="text1"/>
          <w:lang w:val="en-GB"/>
        </w:rPr>
        <w:t>Department of Biological Psychiatry,</w:t>
      </w:r>
      <w:r w:rsidRPr="007E6A17">
        <w:rPr>
          <w:color w:val="000000" w:themeColor="text1"/>
          <w:lang w:val="en-GB"/>
        </w:rPr>
        <w:tab/>
      </w:r>
      <w:r w:rsidRPr="007E6A17">
        <w:rPr>
          <w:color w:val="000000" w:themeColor="text1"/>
          <w:lang w:val="en-GB"/>
        </w:rPr>
        <w:tab/>
      </w:r>
      <w:r w:rsidRPr="007E6A17">
        <w:rPr>
          <w:color w:val="000000" w:themeColor="text1"/>
          <w:lang w:val="en-GB"/>
        </w:rPr>
        <w:tab/>
      </w:r>
      <w:r w:rsidRPr="007E6A17">
        <w:rPr>
          <w:color w:val="000000" w:themeColor="text1"/>
          <w:lang w:val="en-GB"/>
        </w:rPr>
        <w:tab/>
        <w:t>since July 1993</w:t>
      </w:r>
      <w:r w:rsidRPr="007E6A17">
        <w:rPr>
          <w:color w:val="000000" w:themeColor="text1"/>
          <w:lang w:val="en-GB"/>
        </w:rPr>
        <w:br/>
        <w:t>Medical University Innsbruck</w:t>
      </w:r>
    </w:p>
    <w:p w14:paraId="18DE1399" w14:textId="23B33E11" w:rsidR="00931E3D" w:rsidRPr="007E6A17" w:rsidRDefault="00931E3D" w:rsidP="004C22F1">
      <w:pPr>
        <w:widowControl w:val="0"/>
        <w:suppressAutoHyphens/>
        <w:adjustRightInd w:val="0"/>
        <w:snapToGrid w:val="0"/>
        <w:spacing w:before="120" w:after="120" w:line="300" w:lineRule="exact"/>
        <w:ind w:right="-284"/>
        <w:jc w:val="left"/>
        <w:rPr>
          <w:color w:val="000000" w:themeColor="text1"/>
          <w:lang w:val="en-GB"/>
        </w:rPr>
      </w:pPr>
      <w:r w:rsidRPr="007E6A17">
        <w:rPr>
          <w:color w:val="000000" w:themeColor="text1"/>
          <w:lang w:val="en-GB"/>
        </w:rPr>
        <w:t>Member of the scientific advisory board</w:t>
      </w:r>
      <w:r w:rsidRPr="007E6A17">
        <w:rPr>
          <w:color w:val="000000" w:themeColor="text1"/>
          <w:lang w:val="en-GB"/>
        </w:rPr>
        <w:tab/>
      </w:r>
      <w:r w:rsidRPr="007E6A17">
        <w:rPr>
          <w:color w:val="000000" w:themeColor="text1"/>
          <w:lang w:val="en-GB"/>
        </w:rPr>
        <w:tab/>
      </w:r>
      <w:r w:rsidRPr="007E6A17">
        <w:rPr>
          <w:color w:val="000000" w:themeColor="text1"/>
          <w:lang w:val="en-GB"/>
        </w:rPr>
        <w:tab/>
      </w:r>
      <w:r w:rsidRPr="007E6A17">
        <w:rPr>
          <w:color w:val="000000" w:themeColor="text1"/>
          <w:lang w:val="en-GB"/>
        </w:rPr>
        <w:tab/>
        <w:t>since May 1998</w:t>
      </w:r>
    </w:p>
    <w:p w14:paraId="1AA2A1FC" w14:textId="77777777" w:rsidR="00931E3D" w:rsidRPr="007E6A17" w:rsidRDefault="00931E3D" w:rsidP="004C22F1">
      <w:pPr>
        <w:widowControl w:val="0"/>
        <w:suppressAutoHyphens/>
        <w:adjustRightInd w:val="0"/>
        <w:snapToGrid w:val="0"/>
        <w:spacing w:before="120" w:after="120" w:line="300" w:lineRule="exact"/>
        <w:ind w:right="-284" w:firstLine="708"/>
        <w:rPr>
          <w:color w:val="000000" w:themeColor="text1"/>
          <w:lang w:val="en-GB"/>
        </w:rPr>
      </w:pPr>
      <w:r w:rsidRPr="007E6A17">
        <w:rPr>
          <w:color w:val="000000" w:themeColor="text1"/>
          <w:lang w:val="en-GB"/>
        </w:rPr>
        <w:t>University Hospital of Psychiatry, Innsbruck</w:t>
      </w:r>
    </w:p>
    <w:p w14:paraId="6C2D0C5F" w14:textId="4BCEA6E3"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r w:rsidRPr="007E6A17">
        <w:rPr>
          <w:color w:val="000000" w:themeColor="text1"/>
          <w:lang w:val="en-GB"/>
        </w:rPr>
        <w:t>Research Fellowship at CORE (Evanston, Chicago, USA)</w:t>
      </w:r>
      <w:r w:rsidRPr="007E6A17">
        <w:rPr>
          <w:color w:val="000000" w:themeColor="text1"/>
          <w:lang w:val="en-GB"/>
        </w:rPr>
        <w:tab/>
        <w:t>2003</w:t>
      </w:r>
    </w:p>
    <w:p w14:paraId="174091D3" w14:textId="77777777"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r w:rsidRPr="007E6A17">
        <w:rPr>
          <w:color w:val="000000" w:themeColor="text1"/>
          <w:lang w:val="en-GB"/>
        </w:rPr>
        <w:t>Associate director of the C/L Service, University Hospital</w:t>
      </w:r>
    </w:p>
    <w:p w14:paraId="23270221" w14:textId="77777777"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r w:rsidRPr="007E6A17">
        <w:rPr>
          <w:color w:val="000000" w:themeColor="text1"/>
          <w:lang w:val="en-GB"/>
        </w:rPr>
        <w:t xml:space="preserve"> of Biological Psychiatry, Medical University of Innsbruck </w:t>
      </w:r>
      <w:r w:rsidRPr="007E6A17">
        <w:rPr>
          <w:color w:val="000000" w:themeColor="text1"/>
          <w:lang w:val="en-GB"/>
        </w:rPr>
        <w:tab/>
        <w:t>2003 - 2017</w:t>
      </w:r>
    </w:p>
    <w:p w14:paraId="2A89617D" w14:textId="00345799"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r w:rsidRPr="007E6A17">
        <w:rPr>
          <w:color w:val="000000" w:themeColor="text1"/>
          <w:lang w:val="en-GB"/>
        </w:rPr>
        <w:t xml:space="preserve">CEO of ESD (company developing the CHES Software) </w:t>
      </w:r>
      <w:r w:rsidRPr="007E6A17">
        <w:rPr>
          <w:color w:val="000000" w:themeColor="text1"/>
          <w:lang w:val="en-GB"/>
        </w:rPr>
        <w:tab/>
      </w:r>
      <w:r w:rsidRPr="007E6A17">
        <w:rPr>
          <w:color w:val="000000" w:themeColor="text1"/>
          <w:lang w:val="en-GB"/>
        </w:rPr>
        <w:tab/>
        <w:t>since January 2004</w:t>
      </w:r>
    </w:p>
    <w:p w14:paraId="736DC668" w14:textId="59E49D4F"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r w:rsidRPr="007E6A17">
        <w:rPr>
          <w:color w:val="000000" w:themeColor="text1"/>
          <w:lang w:val="en-GB"/>
        </w:rPr>
        <w:t>Head of the Division of Psychology, University Hospital</w:t>
      </w:r>
    </w:p>
    <w:p w14:paraId="5561875B" w14:textId="77777777"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r w:rsidRPr="007E6A17">
        <w:rPr>
          <w:color w:val="000000" w:themeColor="text1"/>
          <w:lang w:val="en-GB"/>
        </w:rPr>
        <w:t xml:space="preserve">of Psychiatry I, Medical University of Innsbruck </w:t>
      </w:r>
      <w:r w:rsidRPr="007E6A17">
        <w:rPr>
          <w:color w:val="000000" w:themeColor="text1"/>
          <w:lang w:val="en-GB"/>
        </w:rPr>
        <w:tab/>
      </w:r>
      <w:r w:rsidRPr="007E6A17">
        <w:rPr>
          <w:color w:val="000000" w:themeColor="text1"/>
          <w:lang w:val="en-GB"/>
        </w:rPr>
        <w:tab/>
        <w:t>since January 2016</w:t>
      </w:r>
    </w:p>
    <w:p w14:paraId="19928667" w14:textId="45EAAF5C"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r w:rsidRPr="007E6A17">
        <w:rPr>
          <w:color w:val="000000" w:themeColor="text1"/>
          <w:lang w:val="en-GB"/>
        </w:rPr>
        <w:t>Head of the Division of C/L Service, University Hospital</w:t>
      </w:r>
    </w:p>
    <w:p w14:paraId="253AD6D1" w14:textId="77777777"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r w:rsidRPr="007E6A17">
        <w:rPr>
          <w:color w:val="000000" w:themeColor="text1"/>
          <w:lang w:val="en-GB"/>
        </w:rPr>
        <w:t xml:space="preserve">of Psychiatry II, Medical University of Innsbruck </w:t>
      </w:r>
      <w:r w:rsidRPr="007E6A17">
        <w:rPr>
          <w:color w:val="000000" w:themeColor="text1"/>
          <w:lang w:val="en-GB"/>
        </w:rPr>
        <w:tab/>
      </w:r>
      <w:r w:rsidRPr="007E6A17">
        <w:rPr>
          <w:color w:val="000000" w:themeColor="text1"/>
          <w:lang w:val="en-GB"/>
        </w:rPr>
        <w:tab/>
        <w:t>since January 2017</w:t>
      </w:r>
    </w:p>
    <w:p w14:paraId="5D4FC8A5" w14:textId="6A7AE9E4"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r w:rsidRPr="007E6A17">
        <w:rPr>
          <w:color w:val="000000" w:themeColor="text1"/>
          <w:lang w:val="en-GB"/>
        </w:rPr>
        <w:t>Honorary treasurer of the EORTC Quality of Life Group</w:t>
      </w:r>
      <w:r w:rsidRPr="007E6A17">
        <w:rPr>
          <w:color w:val="000000" w:themeColor="text1"/>
          <w:lang w:val="en-GB"/>
        </w:rPr>
        <w:tab/>
      </w:r>
      <w:r w:rsidRPr="007E6A17">
        <w:rPr>
          <w:color w:val="000000" w:themeColor="text1"/>
          <w:lang w:val="en-GB"/>
        </w:rPr>
        <w:tab/>
        <w:t>November 2011 – September 2017</w:t>
      </w:r>
    </w:p>
    <w:p w14:paraId="58D14F09" w14:textId="77777777"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p>
    <w:p w14:paraId="6517E891" w14:textId="77777777" w:rsidR="00931E3D" w:rsidRPr="007E6A17" w:rsidRDefault="00931E3D" w:rsidP="004C22F1">
      <w:pPr>
        <w:widowControl w:val="0"/>
        <w:suppressAutoHyphens/>
        <w:adjustRightInd w:val="0"/>
        <w:snapToGrid w:val="0"/>
        <w:spacing w:before="120" w:after="120" w:line="300" w:lineRule="exact"/>
        <w:ind w:right="-284"/>
        <w:rPr>
          <w:b/>
          <w:color w:val="000000" w:themeColor="text1"/>
          <w:u w:val="single"/>
          <w:lang w:val="en-GB"/>
        </w:rPr>
      </w:pPr>
      <w:r w:rsidRPr="007E6A17">
        <w:rPr>
          <w:b/>
          <w:color w:val="000000" w:themeColor="text1"/>
          <w:u w:val="single"/>
          <w:lang w:val="en-GB"/>
        </w:rPr>
        <w:t>Major SCIENTIFIC AWARDS and GRANTS</w:t>
      </w:r>
    </w:p>
    <w:p w14:paraId="6141F577" w14:textId="77777777"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r w:rsidRPr="007E6A17">
        <w:rPr>
          <w:color w:val="000000" w:themeColor="text1"/>
          <w:lang w:val="en-GB"/>
        </w:rPr>
        <w:lastRenderedPageBreak/>
        <w:t>Award from the Austrian Society for Psychiatry (Pfizer ZNS-scientific award 2001/2002‘).</w:t>
      </w:r>
    </w:p>
    <w:p w14:paraId="3A72BA8F" w14:textId="77777777"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r w:rsidRPr="007E6A17">
        <w:rPr>
          <w:color w:val="000000" w:themeColor="text1"/>
          <w:lang w:val="en-GB"/>
        </w:rPr>
        <w:t>Erwin Schrödinger Fellowship (Austrian Science Fund), 2003.</w:t>
      </w:r>
    </w:p>
    <w:p w14:paraId="5E6BE21B" w14:textId="77777777"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r w:rsidRPr="007E6A17">
        <w:rPr>
          <w:color w:val="000000" w:themeColor="text1"/>
          <w:lang w:val="en-GB"/>
        </w:rPr>
        <w:t>Grant from the Fund Healthy Austria, 2002.</w:t>
      </w:r>
    </w:p>
    <w:p w14:paraId="6BCDFDB2" w14:textId="77777777"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r w:rsidRPr="007E6A17">
        <w:rPr>
          <w:color w:val="000000" w:themeColor="text1"/>
          <w:lang w:val="en-GB"/>
        </w:rPr>
        <w:t>Award from the Center of Academic Spin offs Tyrol (CAST), 2005.</w:t>
      </w:r>
    </w:p>
    <w:p w14:paraId="588A9856" w14:textId="77777777"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r w:rsidRPr="007E6A17">
        <w:rPr>
          <w:color w:val="000000" w:themeColor="text1"/>
          <w:lang w:val="en-GB"/>
        </w:rPr>
        <w:t>Grants from the Austrian National Bank, 2006 and 2011</w:t>
      </w:r>
    </w:p>
    <w:p w14:paraId="5803130D" w14:textId="77777777"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r w:rsidRPr="007E6A17">
        <w:rPr>
          <w:color w:val="000000" w:themeColor="text1"/>
          <w:lang w:val="en-GB"/>
        </w:rPr>
        <w:t xml:space="preserve">Grants from the Tyrolean Quality Assurance Fund, 2008, 2012. </w:t>
      </w:r>
    </w:p>
    <w:p w14:paraId="08FEC493" w14:textId="77777777"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r w:rsidRPr="007E6A17">
        <w:rPr>
          <w:color w:val="000000" w:themeColor="text1"/>
          <w:lang w:val="en-GB"/>
        </w:rPr>
        <w:t xml:space="preserve">Grants from the Austrian Science Fund, 2008, 2014. </w:t>
      </w:r>
    </w:p>
    <w:p w14:paraId="30C7EFA1" w14:textId="77777777"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r w:rsidRPr="007E6A17">
        <w:rPr>
          <w:color w:val="000000" w:themeColor="text1"/>
          <w:lang w:val="en-GB"/>
        </w:rPr>
        <w:t>Grants from the European Organisation for Research and Treatment of Cancer (EORTC) 2010 and 2011, 2012, 2019</w:t>
      </w:r>
    </w:p>
    <w:p w14:paraId="0140BE1F" w14:textId="77777777"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p>
    <w:p w14:paraId="2BCA5B71" w14:textId="77777777" w:rsidR="00931E3D" w:rsidRPr="007E6A17" w:rsidRDefault="00931E3D" w:rsidP="004C22F1">
      <w:pPr>
        <w:widowControl w:val="0"/>
        <w:suppressAutoHyphens/>
        <w:adjustRightInd w:val="0"/>
        <w:snapToGrid w:val="0"/>
        <w:spacing w:before="120" w:after="120" w:line="300" w:lineRule="exact"/>
        <w:ind w:right="-284"/>
        <w:rPr>
          <w:b/>
          <w:color w:val="000000" w:themeColor="text1"/>
          <w:u w:val="single"/>
          <w:lang w:val="en-GB"/>
        </w:rPr>
      </w:pPr>
      <w:r w:rsidRPr="007E6A17">
        <w:rPr>
          <w:b/>
          <w:color w:val="000000" w:themeColor="text1"/>
          <w:u w:val="single"/>
          <w:lang w:val="en-GB"/>
        </w:rPr>
        <w:t>HONORS/ AFFILIATIONS (MEMBERSHIP OR LEADERSHIP POSITIONS)</w:t>
      </w:r>
    </w:p>
    <w:p w14:paraId="0D22D007" w14:textId="77777777"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r w:rsidRPr="007E6A17">
        <w:rPr>
          <w:color w:val="000000" w:themeColor="text1"/>
          <w:lang w:val="en-GB"/>
        </w:rPr>
        <w:t>Honorary treasurer of the EORTC Quality of Life Group</w:t>
      </w:r>
    </w:p>
    <w:p w14:paraId="0B935096" w14:textId="77777777"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r w:rsidRPr="007E6A17">
        <w:rPr>
          <w:color w:val="000000" w:themeColor="text1"/>
          <w:lang w:val="en-GB"/>
        </w:rPr>
        <w:t>Vice-chairman of the Austrian Platform of Psychooncology</w:t>
      </w:r>
    </w:p>
    <w:p w14:paraId="2D873085" w14:textId="77777777"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r w:rsidRPr="007E6A17">
        <w:rPr>
          <w:color w:val="000000" w:themeColor="text1"/>
          <w:lang w:val="en-GB"/>
        </w:rPr>
        <w:t>Member of the ISOQOL</w:t>
      </w:r>
    </w:p>
    <w:p w14:paraId="365D2BFB" w14:textId="77777777"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r w:rsidRPr="007E6A17">
        <w:rPr>
          <w:color w:val="000000" w:themeColor="text1"/>
          <w:lang w:val="en-GB"/>
        </w:rPr>
        <w:t>Member of the BÖP (Austria)</w:t>
      </w:r>
    </w:p>
    <w:p w14:paraId="2F6D0D38" w14:textId="77777777" w:rsidR="00931E3D" w:rsidRPr="007E6A17" w:rsidRDefault="00931E3D" w:rsidP="004C22F1">
      <w:pPr>
        <w:widowControl w:val="0"/>
        <w:suppressAutoHyphens/>
        <w:adjustRightInd w:val="0"/>
        <w:snapToGrid w:val="0"/>
        <w:spacing w:before="120" w:after="120" w:line="300" w:lineRule="exact"/>
        <w:ind w:right="-284"/>
        <w:rPr>
          <w:color w:val="000000" w:themeColor="text1"/>
          <w:lang w:val="de-DE"/>
        </w:rPr>
      </w:pPr>
      <w:r w:rsidRPr="007E6A17">
        <w:rPr>
          <w:color w:val="000000" w:themeColor="text1"/>
          <w:lang w:val="de-DE"/>
        </w:rPr>
        <w:t>Member of the “Österreichische Gesellschaft für Psychiatrie und Psychotherapie (ÖGPP)“</w:t>
      </w:r>
    </w:p>
    <w:p w14:paraId="05A0F504" w14:textId="77777777" w:rsidR="00931E3D" w:rsidRPr="007E6A17" w:rsidRDefault="00931E3D" w:rsidP="004C22F1">
      <w:pPr>
        <w:widowControl w:val="0"/>
        <w:suppressAutoHyphens/>
        <w:adjustRightInd w:val="0"/>
        <w:snapToGrid w:val="0"/>
        <w:spacing w:before="120" w:after="120" w:line="300" w:lineRule="exact"/>
        <w:ind w:right="-284"/>
        <w:rPr>
          <w:color w:val="000000" w:themeColor="text1"/>
          <w:lang w:val="de-DE"/>
        </w:rPr>
      </w:pPr>
      <w:r w:rsidRPr="007E6A17">
        <w:rPr>
          <w:color w:val="000000" w:themeColor="text1"/>
          <w:lang w:val="de-DE"/>
        </w:rPr>
        <w:t>Member of the “Arbeitsgemeinschaft für Verhaltensmodifikation (AVM) “</w:t>
      </w:r>
    </w:p>
    <w:p w14:paraId="0AE43B80" w14:textId="77777777" w:rsidR="00931E3D" w:rsidRPr="007E6A17" w:rsidRDefault="00931E3D" w:rsidP="004C22F1">
      <w:pPr>
        <w:spacing w:before="120" w:after="120" w:line="300" w:lineRule="exact"/>
        <w:jc w:val="left"/>
        <w:rPr>
          <w:color w:val="000000" w:themeColor="text1"/>
          <w:spacing w:val="3"/>
          <w:lang w:val="de-DE" w:eastAsia="ja-JP"/>
        </w:rPr>
      </w:pPr>
    </w:p>
    <w:p w14:paraId="70CB54F2" w14:textId="77777777" w:rsidR="00931E3D" w:rsidRPr="007E6A17" w:rsidRDefault="00931E3D" w:rsidP="004C22F1">
      <w:pPr>
        <w:widowControl w:val="0"/>
        <w:suppressAutoHyphens/>
        <w:adjustRightInd w:val="0"/>
        <w:snapToGrid w:val="0"/>
        <w:spacing w:before="120" w:after="120" w:line="300" w:lineRule="exact"/>
        <w:ind w:right="-284"/>
        <w:rPr>
          <w:b/>
          <w:color w:val="000000" w:themeColor="text1"/>
          <w:u w:val="single"/>
          <w:lang w:val="en-GB"/>
        </w:rPr>
      </w:pPr>
      <w:r w:rsidRPr="007E6A17">
        <w:rPr>
          <w:b/>
          <w:color w:val="000000" w:themeColor="text1"/>
          <w:u w:val="single"/>
          <w:lang w:val="en-GB"/>
        </w:rPr>
        <w:t>PUBLICATIONS</w:t>
      </w:r>
    </w:p>
    <w:p w14:paraId="4386B1A3" w14:textId="77777777"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r w:rsidRPr="007E6A17">
        <w:rPr>
          <w:color w:val="000000" w:themeColor="text1"/>
          <w:lang w:val="en-GB"/>
        </w:rPr>
        <w:t>142 publications listed in PubMed, primarily in the field of health outcome research</w:t>
      </w:r>
    </w:p>
    <w:p w14:paraId="5DB9013F" w14:textId="3A89FAFF"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p>
    <w:p w14:paraId="2D47B037" w14:textId="4645B389" w:rsidR="00931E3D" w:rsidRPr="007E6A17" w:rsidRDefault="00931E3D" w:rsidP="004C22F1">
      <w:pPr>
        <w:widowControl w:val="0"/>
        <w:suppressAutoHyphens/>
        <w:adjustRightInd w:val="0"/>
        <w:snapToGrid w:val="0"/>
        <w:spacing w:before="120" w:after="120" w:line="300" w:lineRule="exact"/>
        <w:ind w:right="-284"/>
        <w:rPr>
          <w:b/>
          <w:color w:val="000000" w:themeColor="text1"/>
          <w:u w:val="single"/>
          <w:lang w:val="en-GB"/>
        </w:rPr>
      </w:pPr>
      <w:r w:rsidRPr="007E6A17">
        <w:rPr>
          <w:b/>
          <w:color w:val="000000" w:themeColor="text1"/>
          <w:u w:val="single"/>
          <w:lang w:val="en-GB"/>
        </w:rPr>
        <w:t>Descr</w:t>
      </w:r>
      <w:r w:rsidR="00B84546" w:rsidRPr="007E6A17">
        <w:rPr>
          <w:b/>
          <w:color w:val="000000" w:themeColor="text1"/>
          <w:u w:val="single"/>
          <w:lang w:val="en-GB"/>
        </w:rPr>
        <w:t>iption of research achievements</w:t>
      </w:r>
    </w:p>
    <w:p w14:paraId="324007BF" w14:textId="77777777" w:rsidR="00931E3D" w:rsidRPr="007E6A17" w:rsidRDefault="00931E3D" w:rsidP="004C22F1">
      <w:pPr>
        <w:widowControl w:val="0"/>
        <w:numPr>
          <w:ilvl w:val="0"/>
          <w:numId w:val="10"/>
        </w:numPr>
        <w:suppressAutoHyphens/>
        <w:adjustRightInd w:val="0"/>
        <w:snapToGrid w:val="0"/>
        <w:spacing w:before="120" w:after="120" w:line="300" w:lineRule="exact"/>
        <w:ind w:right="-284"/>
        <w:rPr>
          <w:color w:val="000000" w:themeColor="text1"/>
          <w:lang w:val="en-GB"/>
        </w:rPr>
      </w:pPr>
      <w:r w:rsidRPr="007E6A17">
        <w:rPr>
          <w:color w:val="000000" w:themeColor="text1"/>
          <w:lang w:val="en-GB"/>
        </w:rPr>
        <w:t>Between 2010 and 2017 Bernhard Holzner was member of the executive committee of the EORTC Quality of Life Group</w:t>
      </w:r>
    </w:p>
    <w:p w14:paraId="5D75F517" w14:textId="77777777" w:rsidR="00931E3D" w:rsidRPr="007E6A17" w:rsidRDefault="00931E3D" w:rsidP="004C22F1">
      <w:pPr>
        <w:widowControl w:val="0"/>
        <w:numPr>
          <w:ilvl w:val="0"/>
          <w:numId w:val="10"/>
        </w:numPr>
        <w:suppressAutoHyphens/>
        <w:adjustRightInd w:val="0"/>
        <w:snapToGrid w:val="0"/>
        <w:spacing w:before="120" w:after="120" w:line="300" w:lineRule="exact"/>
        <w:ind w:right="-284"/>
        <w:rPr>
          <w:color w:val="000000" w:themeColor="text1"/>
          <w:lang w:val="en-GB"/>
        </w:rPr>
      </w:pPr>
      <w:r w:rsidRPr="007E6A17">
        <w:rPr>
          <w:color w:val="000000" w:themeColor="text1"/>
          <w:lang w:val="en-GB"/>
        </w:rPr>
        <w:t>He is a well-known specialist in developing electronic tools for the assessment of PROs.</w:t>
      </w:r>
    </w:p>
    <w:p w14:paraId="114850DF" w14:textId="77777777" w:rsidR="00931E3D" w:rsidRPr="007E6A17" w:rsidRDefault="00931E3D" w:rsidP="004C22F1">
      <w:pPr>
        <w:widowControl w:val="0"/>
        <w:numPr>
          <w:ilvl w:val="0"/>
          <w:numId w:val="10"/>
        </w:numPr>
        <w:suppressAutoHyphens/>
        <w:adjustRightInd w:val="0"/>
        <w:snapToGrid w:val="0"/>
        <w:spacing w:before="120" w:after="120" w:line="300" w:lineRule="exact"/>
        <w:ind w:right="-284"/>
        <w:rPr>
          <w:color w:val="000000" w:themeColor="text1"/>
          <w:lang w:val="en-GB"/>
        </w:rPr>
      </w:pPr>
      <w:r w:rsidRPr="007E6A17">
        <w:rPr>
          <w:color w:val="000000" w:themeColor="text1"/>
          <w:lang w:val="en-GB"/>
        </w:rPr>
        <w:t>He is a developer of the CHES System, an electronic tool for the collection, analyses and presentation of medical as well as PRO data.</w:t>
      </w:r>
    </w:p>
    <w:p w14:paraId="765F57C5" w14:textId="603F1B84" w:rsidR="00931E3D" w:rsidRPr="007E6A17" w:rsidRDefault="00931E3D" w:rsidP="004C22F1">
      <w:pPr>
        <w:widowControl w:val="0"/>
        <w:suppressAutoHyphens/>
        <w:adjustRightInd w:val="0"/>
        <w:snapToGrid w:val="0"/>
        <w:spacing w:before="120" w:after="120" w:line="300" w:lineRule="exact"/>
        <w:ind w:right="-284"/>
        <w:rPr>
          <w:color w:val="000000" w:themeColor="text1"/>
          <w:lang w:val="en-GB"/>
        </w:rPr>
      </w:pPr>
    </w:p>
    <w:p w14:paraId="42B72783" w14:textId="77777777" w:rsidR="00931E3D" w:rsidRPr="007E6A17" w:rsidRDefault="00931E3D" w:rsidP="004C22F1">
      <w:pPr>
        <w:widowControl w:val="0"/>
        <w:suppressAutoHyphens/>
        <w:adjustRightInd w:val="0"/>
        <w:snapToGrid w:val="0"/>
        <w:spacing w:before="120" w:after="120" w:line="300" w:lineRule="exact"/>
        <w:ind w:right="-284"/>
        <w:rPr>
          <w:b/>
          <w:color w:val="000000" w:themeColor="text1"/>
          <w:u w:val="single"/>
          <w:lang w:val="en-GB"/>
        </w:rPr>
      </w:pPr>
      <w:r w:rsidRPr="007E6A17">
        <w:rPr>
          <w:b/>
          <w:color w:val="000000" w:themeColor="text1"/>
          <w:u w:val="single"/>
          <w:lang w:val="en-GB"/>
        </w:rPr>
        <w:t xml:space="preserve">PUBLICATIONS OF PARTICULAR RELEVANCE: </w:t>
      </w:r>
    </w:p>
    <w:p w14:paraId="7B8DD294" w14:textId="77777777" w:rsidR="00931E3D" w:rsidRPr="007E6A17" w:rsidRDefault="00931E3D" w:rsidP="004C22F1">
      <w:pPr>
        <w:shd w:val="clear" w:color="auto" w:fill="FFFFFF"/>
        <w:spacing w:before="120" w:after="120" w:line="300" w:lineRule="exact"/>
        <w:ind w:left="567" w:hanging="567"/>
        <w:jc w:val="left"/>
        <w:rPr>
          <w:color w:val="000000" w:themeColor="text1"/>
          <w:lang w:eastAsia="de-DE"/>
        </w:rPr>
      </w:pPr>
      <w:r w:rsidRPr="007E6A17">
        <w:rPr>
          <w:color w:val="000000" w:themeColor="text1"/>
          <w:lang w:eastAsia="de-DE"/>
        </w:rPr>
        <w:t xml:space="preserve">Petersen MA, Aaronson NK, Conroy T, Costantini A, Giesinger JM, Hammerlid E, Holzner B, Johnson CD, Kieffer JM, van Leeuwen M, Nolte S, Ramage JK, Tomaszewski KA, Waldmann A, Young T, Zotti P, Groenvold M; European Organisation for Research and Treatment of Cancer (EORTC) </w:t>
      </w:r>
      <w:r w:rsidRPr="007E6A17">
        <w:rPr>
          <w:color w:val="000000" w:themeColor="text1"/>
          <w:lang w:eastAsia="de-DE"/>
        </w:rPr>
        <w:lastRenderedPageBreak/>
        <w:t xml:space="preserve">Quality of Life Group. </w:t>
      </w:r>
      <w:hyperlink r:id="rId27" w:history="1">
        <w:r w:rsidRPr="007E6A17">
          <w:rPr>
            <w:color w:val="000000" w:themeColor="text1"/>
            <w:lang w:eastAsia="de-DE"/>
          </w:rPr>
          <w:t>International validation of the EORTC CAT Core: a new adaptive instrument for measuring core quality of life domains in cancer.</w:t>
        </w:r>
      </w:hyperlink>
      <w:r w:rsidRPr="007E6A17">
        <w:rPr>
          <w:color w:val="000000" w:themeColor="text1"/>
          <w:lang w:eastAsia="de-DE"/>
        </w:rPr>
        <w:t xml:space="preserve"> Qual Life Res. 2020 May;29(5):1405-1417.</w:t>
      </w:r>
    </w:p>
    <w:p w14:paraId="10FD5A05" w14:textId="77777777" w:rsidR="00931E3D" w:rsidRPr="007E6A17" w:rsidRDefault="00931E3D" w:rsidP="004C22F1">
      <w:pPr>
        <w:shd w:val="clear" w:color="auto" w:fill="FFFFFF"/>
        <w:spacing w:before="120" w:after="120" w:line="300" w:lineRule="exact"/>
        <w:ind w:left="567" w:hanging="567"/>
        <w:jc w:val="left"/>
        <w:rPr>
          <w:color w:val="000000" w:themeColor="text1"/>
          <w:lang w:eastAsia="de-DE"/>
        </w:rPr>
      </w:pPr>
      <w:r w:rsidRPr="007E6A17">
        <w:rPr>
          <w:color w:val="000000" w:themeColor="text1"/>
          <w:lang w:eastAsia="de-DE"/>
        </w:rPr>
        <w:t xml:space="preserve">Giesinger JM, Loth FLC, Aaronson NK, Arraras JI, Caocci G, Efficace F, Groenvold M, van Leeuwen M, Petersen MA, Ramage J, Tomaszewski KA, Young T, Holzner B; EORTC Quality of Life Group. </w:t>
      </w:r>
      <w:hyperlink r:id="rId28" w:history="1">
        <w:r w:rsidRPr="007E6A17">
          <w:rPr>
            <w:color w:val="000000" w:themeColor="text1"/>
            <w:lang w:eastAsia="de-DE"/>
          </w:rPr>
          <w:t>Thresholds for clinical importance were established to improve interpretation of the EORTC QLQ-C30 in clinical practice and research.</w:t>
        </w:r>
      </w:hyperlink>
      <w:r w:rsidRPr="007E6A17">
        <w:rPr>
          <w:color w:val="000000" w:themeColor="text1"/>
          <w:lang w:eastAsia="de-DE"/>
        </w:rPr>
        <w:t xml:space="preserve"> J Clin Epidemiol. 2020 Feb;118:1-8. doi: 10.1016/j.jclinepi.2019.10.003. Epub 2019 Oct 19.</w:t>
      </w:r>
    </w:p>
    <w:p w14:paraId="78A6862E" w14:textId="77777777" w:rsidR="00931E3D" w:rsidRPr="007E6A17" w:rsidRDefault="00931E3D" w:rsidP="004C22F1">
      <w:pPr>
        <w:shd w:val="clear" w:color="auto" w:fill="FFFFFF"/>
        <w:spacing w:before="120" w:after="120" w:line="300" w:lineRule="exact"/>
        <w:ind w:left="567" w:hanging="567"/>
        <w:jc w:val="left"/>
        <w:rPr>
          <w:color w:val="000000" w:themeColor="text1"/>
          <w:lang w:eastAsia="de-DE"/>
        </w:rPr>
      </w:pPr>
      <w:r w:rsidRPr="007E6A17">
        <w:rPr>
          <w:color w:val="000000" w:themeColor="text1"/>
          <w:lang w:eastAsia="de-DE"/>
        </w:rPr>
        <w:t xml:space="preserve">Sztankay M, Neppl L, Wintner LM, Loth FL, Willenbacher W, Weger R, Weyrer W, Steurer M, Rumpold G, Holzner B. </w:t>
      </w:r>
      <w:hyperlink r:id="rId29" w:history="1">
        <w:r w:rsidRPr="007E6A17">
          <w:rPr>
            <w:color w:val="000000" w:themeColor="text1"/>
            <w:lang w:eastAsia="de-DE"/>
          </w:rPr>
          <w:t>Complementing clinical cancer registry data with patient reported outcomes: A feasibility study on routine electronic patient-reported outcome assessment for the Austrian Myelome Registry.</w:t>
        </w:r>
      </w:hyperlink>
      <w:r w:rsidRPr="007E6A17">
        <w:rPr>
          <w:color w:val="000000" w:themeColor="text1"/>
          <w:lang w:eastAsia="de-DE"/>
        </w:rPr>
        <w:t xml:space="preserve"> Eur J Cancer Care (Engl). 2019 Nov;28(6):e13154.</w:t>
      </w:r>
    </w:p>
    <w:p w14:paraId="08B2E66B" w14:textId="77777777" w:rsidR="00931E3D" w:rsidRPr="007E6A17" w:rsidRDefault="00931E3D" w:rsidP="004C22F1">
      <w:pPr>
        <w:shd w:val="clear" w:color="auto" w:fill="FFFFFF"/>
        <w:spacing w:before="120" w:after="120" w:line="300" w:lineRule="exact"/>
        <w:ind w:left="567" w:hanging="567"/>
        <w:jc w:val="left"/>
        <w:rPr>
          <w:color w:val="000000" w:themeColor="text1"/>
          <w:lang w:eastAsia="de-DE"/>
        </w:rPr>
      </w:pPr>
      <w:r w:rsidRPr="007E6A17">
        <w:rPr>
          <w:color w:val="000000" w:themeColor="text1"/>
          <w:lang w:eastAsia="de-DE"/>
        </w:rPr>
        <w:t xml:space="preserve">Sztankay M, Aaronson NK, Arraras JI, Basso U, Bumbasirevic U, Efficace F, Giesinger JM, Johnson CD, van Leeuwen M, Oberguggenberger AS, Sosnowski R, Young T, Holzner B; European Organisation for Research and Treatment of Cancer Quality of Life Group (EORTC QLG). </w:t>
      </w:r>
      <w:hyperlink r:id="rId30" w:history="1">
        <w:r w:rsidRPr="007E6A17">
          <w:rPr>
            <w:color w:val="000000" w:themeColor="text1"/>
            <w:lang w:eastAsia="de-DE"/>
          </w:rPr>
          <w:t>International phase IV validation study of an EORTC quality of life questionnaire for testicular cancer patients: the EORTC QLQ-TC26.</w:t>
        </w:r>
      </w:hyperlink>
      <w:r w:rsidRPr="007E6A17">
        <w:rPr>
          <w:color w:val="000000" w:themeColor="text1"/>
          <w:lang w:eastAsia="de-DE"/>
        </w:rPr>
        <w:t xml:space="preserve"> BMC Cancer. 2018 Nov 12;18(1):1104.</w:t>
      </w:r>
    </w:p>
    <w:p w14:paraId="3CD091D2" w14:textId="77777777" w:rsidR="00931E3D" w:rsidRPr="007E6A17" w:rsidRDefault="00931E3D" w:rsidP="004C22F1">
      <w:pPr>
        <w:shd w:val="clear" w:color="auto" w:fill="FFFFFF"/>
        <w:spacing w:before="120" w:after="120" w:line="300" w:lineRule="exact"/>
        <w:ind w:left="567" w:hanging="567"/>
        <w:jc w:val="left"/>
        <w:rPr>
          <w:color w:val="000000" w:themeColor="text1"/>
          <w:lang w:eastAsia="de-DE"/>
        </w:rPr>
      </w:pPr>
      <w:r w:rsidRPr="007E6A17">
        <w:rPr>
          <w:color w:val="000000" w:themeColor="text1"/>
          <w:lang w:eastAsia="de-DE"/>
        </w:rPr>
        <w:t xml:space="preserve">Snyder C, Smith K, Holzner B, Rivera YM, Bantug E, Brundage M; PRO Data Presentation Delphi Panel. </w:t>
      </w:r>
      <w:hyperlink r:id="rId31" w:history="1">
        <w:r w:rsidRPr="007E6A17">
          <w:rPr>
            <w:color w:val="000000" w:themeColor="text1"/>
            <w:lang w:eastAsia="de-DE"/>
          </w:rPr>
          <w:t>Making a picture worth a thousand numbers: recommendations for graphically displaying patient-reported outcomes data.</w:t>
        </w:r>
      </w:hyperlink>
      <w:r w:rsidRPr="007E6A17">
        <w:rPr>
          <w:color w:val="000000" w:themeColor="text1"/>
          <w:lang w:eastAsia="de-DE"/>
        </w:rPr>
        <w:t xml:space="preserve"> Qual Life Res. 2019 Feb;28(2):345-356.</w:t>
      </w:r>
    </w:p>
    <w:p w14:paraId="7793CD41" w14:textId="77777777" w:rsidR="00931E3D" w:rsidRPr="007E6A17" w:rsidRDefault="00931E3D" w:rsidP="004C22F1">
      <w:pPr>
        <w:shd w:val="clear" w:color="auto" w:fill="FFFFFF"/>
        <w:spacing w:before="120" w:after="120" w:line="300" w:lineRule="exact"/>
        <w:ind w:left="567" w:hanging="567"/>
        <w:jc w:val="left"/>
        <w:rPr>
          <w:color w:val="000000" w:themeColor="text1"/>
          <w:lang w:eastAsia="de-DE"/>
        </w:rPr>
      </w:pPr>
      <w:r w:rsidRPr="007E6A17">
        <w:rPr>
          <w:color w:val="000000" w:themeColor="text1"/>
          <w:lang w:eastAsia="de-DE"/>
        </w:rPr>
        <w:t xml:space="preserve">Sztankay M, Giesinger JM, Zabernigg A, Krempler E, Pall G, Hilbe W, Burghuber O, Hochmair M, Rumpold G, Doering S, Holzner B. </w:t>
      </w:r>
      <w:hyperlink r:id="rId32" w:history="1">
        <w:r w:rsidRPr="007E6A17">
          <w:rPr>
            <w:color w:val="000000" w:themeColor="text1"/>
            <w:lang w:eastAsia="de-DE"/>
          </w:rPr>
          <w:t>Clinical decision-making and health-related quality of life during first-line and maintenance therapy in patients with advanced non-small cell lung cancer (NSCLC): findings from a real-world setting.</w:t>
        </w:r>
      </w:hyperlink>
      <w:r w:rsidRPr="007E6A17">
        <w:rPr>
          <w:color w:val="000000" w:themeColor="text1"/>
          <w:lang w:eastAsia="de-DE"/>
        </w:rPr>
        <w:t xml:space="preserve"> BMC Cancer. 2017 Aug 23;17(1):565.</w:t>
      </w:r>
    </w:p>
    <w:p w14:paraId="43D1050E" w14:textId="77777777" w:rsidR="00931E3D" w:rsidRPr="007E6A17" w:rsidRDefault="00931E3D" w:rsidP="004C22F1">
      <w:pPr>
        <w:shd w:val="clear" w:color="auto" w:fill="FFFFFF"/>
        <w:spacing w:before="120" w:after="120" w:line="300" w:lineRule="exact"/>
        <w:ind w:left="567" w:hanging="567"/>
        <w:jc w:val="left"/>
        <w:rPr>
          <w:color w:val="000000" w:themeColor="text1"/>
          <w:lang w:eastAsia="de-DE"/>
        </w:rPr>
      </w:pPr>
      <w:r w:rsidRPr="007E6A17">
        <w:rPr>
          <w:color w:val="000000" w:themeColor="text1"/>
          <w:lang w:eastAsia="de-DE"/>
        </w:rPr>
        <w:t xml:space="preserve">Weis J, Tomaszewski KA, Hammerlid E, Ignacio Arraras J, Conroy T, Lanceley A, Schmidt H, Wirtz M, Singer S, Pinto M, Alm El-Din M, Compter I, Holzner B, Hofmeister D, Chie WC, Czeladzki M, Harle A, Jones L, Ritter S, Flechtner HH, Bottomley A; EORTC Quality of Life Group. </w:t>
      </w:r>
      <w:hyperlink r:id="rId33" w:history="1">
        <w:r w:rsidRPr="007E6A17">
          <w:rPr>
            <w:color w:val="000000" w:themeColor="text1"/>
            <w:lang w:eastAsia="de-DE"/>
          </w:rPr>
          <w:t>International Psychometric Validation of an EORTC Quality of Life Module Measuring Cancer Related Fatigue (EORTC QLQ-FA12).</w:t>
        </w:r>
      </w:hyperlink>
      <w:r w:rsidRPr="007E6A17">
        <w:rPr>
          <w:color w:val="000000" w:themeColor="text1"/>
          <w:lang w:eastAsia="de-DE"/>
        </w:rPr>
        <w:t xml:space="preserve"> J Natl Cancer Inst. 2017 May 1;109(5).</w:t>
      </w:r>
    </w:p>
    <w:p w14:paraId="7080C1FA" w14:textId="77777777" w:rsidR="00931E3D" w:rsidRPr="007E6A17" w:rsidRDefault="00931E3D" w:rsidP="004C22F1">
      <w:pPr>
        <w:shd w:val="clear" w:color="auto" w:fill="FFFFFF"/>
        <w:spacing w:before="120" w:after="120" w:line="300" w:lineRule="exact"/>
        <w:ind w:left="567" w:hanging="567"/>
        <w:jc w:val="left"/>
        <w:rPr>
          <w:color w:val="000000" w:themeColor="text1"/>
          <w:lang w:eastAsia="de-DE"/>
        </w:rPr>
      </w:pPr>
      <w:r w:rsidRPr="007E6A17">
        <w:rPr>
          <w:color w:val="000000" w:themeColor="text1"/>
          <w:lang w:eastAsia="de-DE"/>
        </w:rPr>
        <w:t xml:space="preserve">Wintner LM, Sztankay M, Aaronson N, Bottomley A, Giesinger JM, Groenvold M, Petersen MA, van de Poll-Franse L, Velikova G, Verdonck-de Leeuw I, Holzner B; </w:t>
      </w:r>
      <w:hyperlink r:id="rId34" w:history="1">
        <w:r w:rsidRPr="007E6A17">
          <w:rPr>
            <w:color w:val="000000" w:themeColor="text1"/>
            <w:lang w:eastAsia="de-DE"/>
          </w:rPr>
          <w:t>The use of EORTC measures in daily clinical practice-A synopsis of a newly developed manual.</w:t>
        </w:r>
      </w:hyperlink>
      <w:r w:rsidRPr="007E6A17">
        <w:rPr>
          <w:color w:val="000000" w:themeColor="text1"/>
          <w:lang w:eastAsia="de-DE"/>
        </w:rPr>
        <w:t xml:space="preserve"> EORTC Quality of Life Group. Eur J Cancer. 2016 Nov;68:73-81</w:t>
      </w:r>
    </w:p>
    <w:p w14:paraId="5A5CD60D" w14:textId="77777777" w:rsidR="00931E3D" w:rsidRPr="007E6A17" w:rsidRDefault="00931E3D" w:rsidP="004C22F1">
      <w:pPr>
        <w:shd w:val="clear" w:color="auto" w:fill="FFFFFF"/>
        <w:spacing w:before="120" w:after="120" w:line="300" w:lineRule="exact"/>
        <w:ind w:left="567" w:hanging="567"/>
        <w:jc w:val="left"/>
        <w:rPr>
          <w:color w:val="000000" w:themeColor="text1"/>
          <w:lang w:eastAsia="de-DE"/>
        </w:rPr>
      </w:pPr>
      <w:r w:rsidRPr="007E6A17">
        <w:rPr>
          <w:color w:val="000000" w:themeColor="text1"/>
          <w:lang w:eastAsia="de-DE"/>
        </w:rPr>
        <w:t xml:space="preserve">Wintner LM, Giesinger JM, Zabernigg A, Rumpold G, Sztankay M, Oberguggenberger AS, Gamper EM, Holzner B. </w:t>
      </w:r>
      <w:hyperlink r:id="rId35" w:history="1">
        <w:r w:rsidRPr="007E6A17">
          <w:rPr>
            <w:color w:val="000000" w:themeColor="text1"/>
            <w:lang w:eastAsia="de-DE"/>
          </w:rPr>
          <w:t>Evaluation of electronic patient-reported outcome assessment with cancer patients in the hospital and at home.</w:t>
        </w:r>
      </w:hyperlink>
      <w:r w:rsidRPr="007E6A17">
        <w:rPr>
          <w:color w:val="000000" w:themeColor="text1"/>
          <w:lang w:eastAsia="de-DE"/>
        </w:rPr>
        <w:t xml:space="preserve"> BMC Med Inform Decis Mak. 2015 Dec 23;15:110</w:t>
      </w:r>
    </w:p>
    <w:p w14:paraId="3129945F" w14:textId="17F986EF" w:rsidR="00F25463" w:rsidRPr="007E6A17" w:rsidRDefault="00931E3D" w:rsidP="00B84546">
      <w:pPr>
        <w:shd w:val="clear" w:color="auto" w:fill="FFFFFF"/>
        <w:spacing w:before="120" w:after="120" w:line="300" w:lineRule="exact"/>
        <w:ind w:left="567" w:hanging="567"/>
        <w:jc w:val="left"/>
        <w:rPr>
          <w:color w:val="000000" w:themeColor="text1"/>
          <w:lang w:eastAsia="de-DE"/>
        </w:rPr>
      </w:pPr>
      <w:r w:rsidRPr="007E6A17">
        <w:rPr>
          <w:color w:val="000000" w:themeColor="text1"/>
          <w:lang w:eastAsia="de-DE"/>
        </w:rPr>
        <w:t xml:space="preserve">Holzner B, Giesinger JM, Pinggera J, Zugal S, Schöpf F, Oberguggenberger AS, Gamper EM, Zabernigg A, Weber B, Rumpold G. </w:t>
      </w:r>
      <w:hyperlink r:id="rId36" w:history="1">
        <w:r w:rsidRPr="007E6A17">
          <w:rPr>
            <w:color w:val="000000" w:themeColor="text1"/>
            <w:lang w:eastAsia="de-DE"/>
          </w:rPr>
          <w:t>The Computer-based Health Evaluation Software (CHES): a software for electronic patient-reported outcome monitoring.</w:t>
        </w:r>
      </w:hyperlink>
      <w:r w:rsidRPr="007E6A17">
        <w:rPr>
          <w:color w:val="000000" w:themeColor="text1"/>
          <w:lang w:eastAsia="de-DE"/>
        </w:rPr>
        <w:t xml:space="preserve"> BMC Med Inform Decis Mak. 2012 Nov 9;12:126.</w:t>
      </w:r>
      <w:r w:rsidR="00F25463" w:rsidRPr="007E6A17">
        <w:rPr>
          <w:color w:val="000000" w:themeColor="text1"/>
        </w:rPr>
        <w:br w:type="page"/>
      </w:r>
    </w:p>
    <w:tbl>
      <w:tblPr>
        <w:tblpPr w:leftFromText="141" w:rightFromText="141" w:horzAnchor="margin" w:tblpY="435"/>
        <w:tblW w:w="9232" w:type="dxa"/>
        <w:shd w:val="clear" w:color="auto" w:fill="D0CECE"/>
        <w:tblCellMar>
          <w:left w:w="0" w:type="dxa"/>
          <w:right w:w="0" w:type="dxa"/>
        </w:tblCellMar>
        <w:tblLook w:val="04A0" w:firstRow="1" w:lastRow="0" w:firstColumn="1" w:lastColumn="0" w:noHBand="0" w:noVBand="1"/>
      </w:tblPr>
      <w:tblGrid>
        <w:gridCol w:w="2011"/>
        <w:gridCol w:w="7221"/>
      </w:tblGrid>
      <w:tr w:rsidR="00BB2B49" w:rsidRPr="007E6A17" w14:paraId="3F64CD6B" w14:textId="77777777" w:rsidTr="00F50350">
        <w:trPr>
          <w:trHeight w:val="283"/>
        </w:trPr>
        <w:tc>
          <w:tcPr>
            <w:tcW w:w="2011" w:type="dxa"/>
            <w:tcBorders>
              <w:top w:val="single" w:sz="8" w:space="0" w:color="auto"/>
              <w:left w:val="single" w:sz="8" w:space="0" w:color="auto"/>
              <w:bottom w:val="single" w:sz="8" w:space="0" w:color="auto"/>
              <w:right w:val="single" w:sz="8" w:space="0" w:color="auto"/>
            </w:tcBorders>
            <w:shd w:val="clear" w:color="auto" w:fill="FFFFFF"/>
            <w:hideMark/>
          </w:tcPr>
          <w:p w14:paraId="14DA9DF6" w14:textId="77777777" w:rsidR="00F25463" w:rsidRPr="007E6A17" w:rsidRDefault="00F25463" w:rsidP="00B84546">
            <w:pPr>
              <w:spacing w:before="120" w:after="120" w:line="300" w:lineRule="exact"/>
              <w:ind w:left="69"/>
              <w:rPr>
                <w:color w:val="000000" w:themeColor="text1"/>
                <w:spacing w:val="-1"/>
                <w:lang w:val="en-US" w:eastAsia="en-US"/>
              </w:rPr>
            </w:pPr>
            <w:bookmarkStart w:id="69" w:name="_hy7pjrbj65h7" w:colFirst="0" w:colLast="0"/>
            <w:bookmarkEnd w:id="69"/>
            <w:r w:rsidRPr="007E6A17">
              <w:rPr>
                <w:color w:val="000000" w:themeColor="text1"/>
                <w:spacing w:val="-1"/>
                <w:lang w:val="en-US" w:eastAsia="en-US"/>
              </w:rPr>
              <w:lastRenderedPageBreak/>
              <w:t>Name:</w:t>
            </w:r>
          </w:p>
        </w:tc>
        <w:tc>
          <w:tcPr>
            <w:tcW w:w="7221" w:type="dxa"/>
            <w:tcBorders>
              <w:top w:val="single" w:sz="8" w:space="0" w:color="auto"/>
              <w:left w:val="nil"/>
              <w:bottom w:val="single" w:sz="8" w:space="0" w:color="auto"/>
              <w:right w:val="single" w:sz="8" w:space="0" w:color="auto"/>
            </w:tcBorders>
            <w:shd w:val="clear" w:color="auto" w:fill="FFFFFF"/>
            <w:hideMark/>
          </w:tcPr>
          <w:p w14:paraId="21EA950D" w14:textId="77777777" w:rsidR="00F25463" w:rsidRPr="007E6A17" w:rsidRDefault="00F25463" w:rsidP="00B84546">
            <w:pPr>
              <w:spacing w:before="120" w:after="120" w:line="300" w:lineRule="exact"/>
              <w:ind w:left="379"/>
              <w:rPr>
                <w:color w:val="000000" w:themeColor="text1"/>
                <w:lang w:val="en-US" w:eastAsia="en-US"/>
              </w:rPr>
            </w:pPr>
            <w:r w:rsidRPr="007E6A17">
              <w:rPr>
                <w:color w:val="000000" w:themeColor="text1"/>
                <w:lang w:val="de-DE" w:eastAsia="en-US"/>
              </w:rPr>
              <w:t xml:space="preserve">Barbara SPERNER-UNTERWEGER, Univ.-Prof. </w:t>
            </w:r>
            <w:r w:rsidRPr="007E6A17">
              <w:rPr>
                <w:color w:val="000000" w:themeColor="text1"/>
                <w:lang w:val="en-US" w:eastAsia="en-US"/>
              </w:rPr>
              <w:t>Dr.med.</w:t>
            </w:r>
          </w:p>
        </w:tc>
      </w:tr>
      <w:tr w:rsidR="00BB2B49" w:rsidRPr="007E6A17" w14:paraId="738BF86C" w14:textId="77777777" w:rsidTr="00F50350">
        <w:trPr>
          <w:trHeight w:val="283"/>
        </w:trPr>
        <w:tc>
          <w:tcPr>
            <w:tcW w:w="2011" w:type="dxa"/>
            <w:tcBorders>
              <w:top w:val="nil"/>
              <w:left w:val="single" w:sz="8" w:space="0" w:color="auto"/>
              <w:bottom w:val="single" w:sz="8" w:space="0" w:color="auto"/>
              <w:right w:val="single" w:sz="8" w:space="0" w:color="auto"/>
            </w:tcBorders>
            <w:shd w:val="clear" w:color="auto" w:fill="FFFFFF"/>
            <w:hideMark/>
          </w:tcPr>
          <w:p w14:paraId="19295678" w14:textId="57B3FA67" w:rsidR="00F25463" w:rsidRPr="007E6A17" w:rsidRDefault="00087312" w:rsidP="00B84546">
            <w:pPr>
              <w:spacing w:before="120" w:after="120" w:line="300" w:lineRule="exact"/>
              <w:ind w:left="69"/>
              <w:rPr>
                <w:color w:val="000000" w:themeColor="text1"/>
                <w:lang w:val="en-US" w:eastAsia="en-US"/>
              </w:rPr>
            </w:pPr>
            <w:r w:rsidRPr="007E6A17">
              <w:rPr>
                <w:color w:val="000000" w:themeColor="text1"/>
                <w:spacing w:val="-1"/>
                <w:lang w:val="en-US" w:eastAsia="en-US"/>
              </w:rPr>
              <w:t>Date of birth</w:t>
            </w:r>
            <w:r w:rsidR="00F25463" w:rsidRPr="007E6A17">
              <w:rPr>
                <w:color w:val="000000" w:themeColor="text1"/>
                <w:spacing w:val="-1"/>
                <w:lang w:val="en-US" w:eastAsia="en-US"/>
              </w:rPr>
              <w:t>:</w:t>
            </w:r>
          </w:p>
        </w:tc>
        <w:tc>
          <w:tcPr>
            <w:tcW w:w="7221" w:type="dxa"/>
            <w:tcBorders>
              <w:top w:val="nil"/>
              <w:left w:val="nil"/>
              <w:bottom w:val="single" w:sz="8" w:space="0" w:color="auto"/>
              <w:right w:val="single" w:sz="8" w:space="0" w:color="auto"/>
            </w:tcBorders>
            <w:shd w:val="clear" w:color="auto" w:fill="FFFFFF"/>
            <w:hideMark/>
          </w:tcPr>
          <w:p w14:paraId="61E6EFD7" w14:textId="77777777" w:rsidR="00F25463" w:rsidRPr="007E6A17" w:rsidRDefault="00F25463" w:rsidP="00B84546">
            <w:pPr>
              <w:spacing w:before="120" w:after="120" w:line="300" w:lineRule="exact"/>
              <w:ind w:left="379"/>
              <w:rPr>
                <w:color w:val="000000" w:themeColor="text1"/>
                <w:lang w:val="en-US" w:eastAsia="en-US"/>
              </w:rPr>
            </w:pPr>
            <w:r w:rsidRPr="007E6A17">
              <w:rPr>
                <w:color w:val="000000" w:themeColor="text1"/>
                <w:lang w:val="en-US" w:eastAsia="en-US"/>
              </w:rPr>
              <w:t>02. September 1958</w:t>
            </w:r>
          </w:p>
        </w:tc>
      </w:tr>
      <w:tr w:rsidR="00BB2B49" w:rsidRPr="007E6A17" w14:paraId="47C2F8CA" w14:textId="77777777" w:rsidTr="00F50350">
        <w:trPr>
          <w:trHeight w:val="283"/>
        </w:trPr>
        <w:tc>
          <w:tcPr>
            <w:tcW w:w="2011" w:type="dxa"/>
            <w:tcBorders>
              <w:top w:val="nil"/>
              <w:left w:val="single" w:sz="8" w:space="0" w:color="auto"/>
              <w:bottom w:val="single" w:sz="8" w:space="0" w:color="auto"/>
              <w:right w:val="single" w:sz="8" w:space="0" w:color="auto"/>
            </w:tcBorders>
            <w:shd w:val="clear" w:color="auto" w:fill="FFFFFF"/>
            <w:hideMark/>
          </w:tcPr>
          <w:p w14:paraId="5BC647F6" w14:textId="3C733908" w:rsidR="00F25463" w:rsidRPr="007E6A17" w:rsidRDefault="00087312" w:rsidP="00B84546">
            <w:pPr>
              <w:spacing w:before="120" w:after="120" w:line="300" w:lineRule="exact"/>
              <w:ind w:left="69"/>
              <w:rPr>
                <w:color w:val="000000" w:themeColor="text1"/>
                <w:lang w:val="en-US" w:eastAsia="en-US"/>
              </w:rPr>
            </w:pPr>
            <w:r w:rsidRPr="007E6A17">
              <w:rPr>
                <w:color w:val="000000" w:themeColor="text1"/>
                <w:spacing w:val="-1"/>
                <w:lang w:val="en-US" w:eastAsia="en-US"/>
              </w:rPr>
              <w:t>Pace of birth</w:t>
            </w:r>
          </w:p>
        </w:tc>
        <w:tc>
          <w:tcPr>
            <w:tcW w:w="7221" w:type="dxa"/>
            <w:tcBorders>
              <w:top w:val="nil"/>
              <w:left w:val="nil"/>
              <w:bottom w:val="single" w:sz="8" w:space="0" w:color="auto"/>
              <w:right w:val="single" w:sz="8" w:space="0" w:color="auto"/>
            </w:tcBorders>
            <w:shd w:val="clear" w:color="auto" w:fill="FFFFFF"/>
            <w:hideMark/>
          </w:tcPr>
          <w:p w14:paraId="60C3849A" w14:textId="6EBE995E" w:rsidR="00F25463" w:rsidRPr="007E6A17" w:rsidRDefault="00F25463" w:rsidP="00B84546">
            <w:pPr>
              <w:spacing w:before="120" w:after="120" w:line="300" w:lineRule="exact"/>
              <w:ind w:left="379"/>
              <w:rPr>
                <w:color w:val="000000" w:themeColor="text1"/>
                <w:lang w:val="en-US" w:eastAsia="en-US"/>
              </w:rPr>
            </w:pPr>
            <w:r w:rsidRPr="007E6A17">
              <w:rPr>
                <w:color w:val="000000" w:themeColor="text1"/>
                <w:spacing w:val="-1"/>
                <w:lang w:val="en-US" w:eastAsia="en-US"/>
              </w:rPr>
              <w:t>Klagenfurt,</w:t>
            </w:r>
            <w:r w:rsidR="00087312" w:rsidRPr="007E6A17">
              <w:rPr>
                <w:color w:val="000000" w:themeColor="text1"/>
                <w:spacing w:val="2"/>
                <w:lang w:val="en-US" w:eastAsia="en-US"/>
              </w:rPr>
              <w:t xml:space="preserve"> Austria</w:t>
            </w:r>
          </w:p>
        </w:tc>
      </w:tr>
      <w:tr w:rsidR="00BB2B49" w:rsidRPr="007E6A17" w14:paraId="768FDAC6" w14:textId="77777777" w:rsidTr="00F50350">
        <w:trPr>
          <w:trHeight w:val="283"/>
        </w:trPr>
        <w:tc>
          <w:tcPr>
            <w:tcW w:w="2011" w:type="dxa"/>
            <w:tcBorders>
              <w:top w:val="nil"/>
              <w:left w:val="single" w:sz="8" w:space="0" w:color="auto"/>
              <w:bottom w:val="single" w:sz="8" w:space="0" w:color="auto"/>
              <w:right w:val="single" w:sz="8" w:space="0" w:color="auto"/>
            </w:tcBorders>
            <w:shd w:val="clear" w:color="auto" w:fill="FFFFFF"/>
            <w:hideMark/>
          </w:tcPr>
          <w:p w14:paraId="1DCF25FE" w14:textId="5FCB9A9D" w:rsidR="00F25463" w:rsidRPr="007E6A17" w:rsidRDefault="00087312" w:rsidP="00B84546">
            <w:pPr>
              <w:spacing w:before="120" w:after="120" w:line="300" w:lineRule="exact"/>
              <w:ind w:left="69"/>
              <w:rPr>
                <w:color w:val="000000" w:themeColor="text1"/>
                <w:lang w:val="en-US" w:eastAsia="en-US"/>
              </w:rPr>
            </w:pPr>
            <w:r w:rsidRPr="007E6A17">
              <w:rPr>
                <w:color w:val="000000" w:themeColor="text1"/>
                <w:spacing w:val="-1"/>
                <w:lang w:val="en-US" w:eastAsia="en-US"/>
              </w:rPr>
              <w:t>Nationality</w:t>
            </w:r>
          </w:p>
        </w:tc>
        <w:tc>
          <w:tcPr>
            <w:tcW w:w="7221" w:type="dxa"/>
            <w:tcBorders>
              <w:top w:val="nil"/>
              <w:left w:val="nil"/>
              <w:bottom w:val="single" w:sz="8" w:space="0" w:color="auto"/>
              <w:right w:val="single" w:sz="8" w:space="0" w:color="auto"/>
            </w:tcBorders>
            <w:shd w:val="clear" w:color="auto" w:fill="FFFFFF"/>
            <w:hideMark/>
          </w:tcPr>
          <w:p w14:paraId="2EF13520" w14:textId="5E3741D3" w:rsidR="00F25463" w:rsidRPr="007E6A17" w:rsidRDefault="00087312" w:rsidP="00B84546">
            <w:pPr>
              <w:spacing w:before="120" w:after="120" w:line="300" w:lineRule="exact"/>
              <w:ind w:left="379"/>
              <w:rPr>
                <w:color w:val="000000" w:themeColor="text1"/>
                <w:lang w:val="en-US" w:eastAsia="en-US"/>
              </w:rPr>
            </w:pPr>
            <w:r w:rsidRPr="007E6A17">
              <w:rPr>
                <w:color w:val="000000" w:themeColor="text1"/>
                <w:spacing w:val="-1"/>
                <w:lang w:val="en-US" w:eastAsia="en-US"/>
              </w:rPr>
              <w:t>Austria</w:t>
            </w:r>
          </w:p>
        </w:tc>
      </w:tr>
    </w:tbl>
    <w:p w14:paraId="1289C3B0" w14:textId="1C6F5827" w:rsidR="00F50350" w:rsidRPr="007E6A17" w:rsidRDefault="00F50350" w:rsidP="00B84546">
      <w:pPr>
        <w:pStyle w:val="Vordrucktext"/>
        <w:tabs>
          <w:tab w:val="clear" w:pos="567"/>
          <w:tab w:val="left" w:pos="426"/>
        </w:tabs>
        <w:spacing w:before="120" w:after="120" w:line="300" w:lineRule="exact"/>
        <w:rPr>
          <w:rFonts w:ascii="Times New Roman" w:hAnsi="Times New Roman" w:cs="Times New Roman"/>
          <w:color w:val="000000" w:themeColor="text1"/>
        </w:rPr>
      </w:pPr>
      <w:r w:rsidRPr="007E6A17">
        <w:rPr>
          <w:rFonts w:ascii="Times New Roman" w:hAnsi="Times New Roman" w:cs="Times New Roman"/>
          <w:b/>
          <w:bCs/>
          <w:color w:val="000000" w:themeColor="text1"/>
        </w:rPr>
        <w:t>Curriculum vitae</w:t>
      </w:r>
      <w:r w:rsidR="008B1E24" w:rsidRPr="007E6A17">
        <w:rPr>
          <w:rFonts w:ascii="Times New Roman" w:hAnsi="Times New Roman" w:cs="Times New Roman"/>
          <w:b/>
          <w:bCs/>
          <w:color w:val="000000" w:themeColor="text1"/>
        </w:rPr>
        <w:t xml:space="preserve"> Barbara Sperner-Unterweger</w:t>
      </w:r>
    </w:p>
    <w:p w14:paraId="07C8C915" w14:textId="17CA0DAA" w:rsidR="00F25463" w:rsidRPr="007E6A17" w:rsidRDefault="00F25463" w:rsidP="00B84546">
      <w:pPr>
        <w:pStyle w:val="StandardWeb"/>
        <w:spacing w:before="120" w:beforeAutospacing="0" w:after="120" w:afterAutospacing="0" w:line="300" w:lineRule="exact"/>
        <w:jc w:val="both"/>
        <w:rPr>
          <w:color w:val="000000" w:themeColor="text1"/>
          <w:sz w:val="22"/>
          <w:szCs w:val="22"/>
        </w:rPr>
      </w:pPr>
    </w:p>
    <w:tbl>
      <w:tblPr>
        <w:tblW w:w="0" w:type="dxa"/>
        <w:tblInd w:w="108" w:type="dxa"/>
        <w:shd w:val="clear" w:color="auto" w:fill="D0CECE"/>
        <w:tblCellMar>
          <w:left w:w="0" w:type="dxa"/>
          <w:right w:w="0" w:type="dxa"/>
        </w:tblCellMar>
        <w:tblLook w:val="04A0" w:firstRow="1" w:lastRow="0" w:firstColumn="1" w:lastColumn="0" w:noHBand="0" w:noVBand="1"/>
      </w:tblPr>
      <w:tblGrid>
        <w:gridCol w:w="9232"/>
      </w:tblGrid>
      <w:tr w:rsidR="00BB2B49" w:rsidRPr="007E6A17" w14:paraId="7EC44476" w14:textId="77777777" w:rsidTr="00F25463">
        <w:trPr>
          <w:trHeight w:val="1895"/>
        </w:trPr>
        <w:tc>
          <w:tcPr>
            <w:tcW w:w="9427" w:type="dxa"/>
            <w:tcBorders>
              <w:top w:val="single" w:sz="8" w:space="0" w:color="auto"/>
              <w:left w:val="single" w:sz="8" w:space="0" w:color="auto"/>
              <w:bottom w:val="single" w:sz="8" w:space="0" w:color="auto"/>
              <w:right w:val="single" w:sz="8" w:space="0" w:color="auto"/>
            </w:tcBorders>
            <w:shd w:val="clear" w:color="auto" w:fill="auto"/>
            <w:hideMark/>
          </w:tcPr>
          <w:p w14:paraId="3CD6D484" w14:textId="504CEBC2" w:rsidR="00F25463" w:rsidRPr="007E6A17" w:rsidRDefault="00F25463" w:rsidP="00B84546">
            <w:pPr>
              <w:spacing w:before="120" w:after="120" w:line="300" w:lineRule="exact"/>
              <w:ind w:left="69" w:right="1958"/>
              <w:rPr>
                <w:color w:val="000000" w:themeColor="text1"/>
                <w:spacing w:val="-1"/>
                <w:lang w:val="en-US" w:eastAsia="en-US"/>
              </w:rPr>
            </w:pPr>
            <w:r w:rsidRPr="007E6A17">
              <w:rPr>
                <w:color w:val="000000" w:themeColor="text1"/>
                <w:spacing w:val="-1"/>
                <w:lang w:val="en-US" w:eastAsia="en-US"/>
              </w:rPr>
              <w:t xml:space="preserve">Department </w:t>
            </w:r>
            <w:r w:rsidR="00087312" w:rsidRPr="007E6A17">
              <w:rPr>
                <w:color w:val="000000" w:themeColor="text1"/>
                <w:spacing w:val="-1"/>
                <w:lang w:val="en-US" w:eastAsia="en-US"/>
              </w:rPr>
              <w:t>for Psychiatry, Psychotherapy and Psychosomatics</w:t>
            </w:r>
          </w:p>
          <w:p w14:paraId="18A39409" w14:textId="28B4F167" w:rsidR="00F25463" w:rsidRPr="007E6A17" w:rsidRDefault="00087312" w:rsidP="00B84546">
            <w:pPr>
              <w:spacing w:before="120" w:after="120" w:line="300" w:lineRule="exact"/>
              <w:ind w:left="69" w:right="1958"/>
              <w:rPr>
                <w:color w:val="000000" w:themeColor="text1"/>
                <w:spacing w:val="-1"/>
                <w:lang w:val="en-US" w:eastAsia="en-US"/>
              </w:rPr>
            </w:pPr>
            <w:r w:rsidRPr="007E6A17">
              <w:rPr>
                <w:color w:val="000000" w:themeColor="text1"/>
                <w:spacing w:val="-1"/>
                <w:lang w:val="en-US" w:eastAsia="en-US"/>
              </w:rPr>
              <w:t>Divison for Psychiatry II</w:t>
            </w:r>
          </w:p>
          <w:p w14:paraId="5672ED11" w14:textId="77777777" w:rsidR="00F25463" w:rsidRPr="007E6A17" w:rsidRDefault="00F25463" w:rsidP="00B84546">
            <w:pPr>
              <w:spacing w:before="120" w:after="120" w:line="300" w:lineRule="exact"/>
              <w:ind w:left="69" w:right="1958"/>
              <w:rPr>
                <w:color w:val="000000" w:themeColor="text1"/>
                <w:spacing w:val="-1"/>
                <w:lang w:val="en-US" w:eastAsia="en-US"/>
              </w:rPr>
            </w:pPr>
            <w:r w:rsidRPr="007E6A17">
              <w:rPr>
                <w:color w:val="000000" w:themeColor="text1"/>
                <w:spacing w:val="-1"/>
                <w:lang w:val="en-US" w:eastAsia="en-US"/>
              </w:rPr>
              <w:t>Anichstrasse 35, A-6020 Innsbruck</w:t>
            </w:r>
          </w:p>
          <w:p w14:paraId="11FD902D" w14:textId="77777777" w:rsidR="00F25463" w:rsidRPr="007E6A17" w:rsidRDefault="00F25463" w:rsidP="00B84546">
            <w:pPr>
              <w:spacing w:before="120" w:after="120" w:line="300" w:lineRule="exact"/>
              <w:ind w:left="69" w:right="5086"/>
              <w:rPr>
                <w:color w:val="000000" w:themeColor="text1"/>
                <w:lang w:val="it-IT" w:eastAsia="en-US"/>
              </w:rPr>
            </w:pPr>
            <w:r w:rsidRPr="007E6A17">
              <w:rPr>
                <w:color w:val="000000" w:themeColor="text1"/>
                <w:spacing w:val="-1"/>
                <w:lang w:val="it-IT" w:eastAsia="en-US"/>
              </w:rPr>
              <w:t>Tel.:                 +43-(0)512-504-23629</w:t>
            </w:r>
          </w:p>
          <w:p w14:paraId="4790D082" w14:textId="77777777" w:rsidR="00F25463" w:rsidRPr="007E6A17" w:rsidRDefault="00F25463" w:rsidP="00B84546">
            <w:pPr>
              <w:spacing w:before="120" w:after="120" w:line="300" w:lineRule="exact"/>
              <w:ind w:left="69"/>
              <w:rPr>
                <w:color w:val="000000" w:themeColor="text1"/>
                <w:lang w:val="it-IT" w:eastAsia="en-US"/>
              </w:rPr>
            </w:pPr>
            <w:r w:rsidRPr="007E6A17">
              <w:rPr>
                <w:color w:val="000000" w:themeColor="text1"/>
                <w:spacing w:val="-1"/>
                <w:lang w:val="it-IT" w:eastAsia="en-US"/>
              </w:rPr>
              <w:t>Fax:                +43-(0)512-504-25267</w:t>
            </w:r>
          </w:p>
          <w:p w14:paraId="199BF3FB" w14:textId="77777777" w:rsidR="00F25463" w:rsidRPr="007E6A17" w:rsidRDefault="00F25463" w:rsidP="00B84546">
            <w:pPr>
              <w:spacing w:before="120" w:after="120" w:line="300" w:lineRule="exact"/>
              <w:ind w:left="69"/>
              <w:rPr>
                <w:color w:val="000000" w:themeColor="text1"/>
                <w:spacing w:val="-1"/>
                <w:lang w:val="it-IT" w:eastAsia="en-US"/>
              </w:rPr>
            </w:pPr>
            <w:r w:rsidRPr="007E6A17">
              <w:rPr>
                <w:color w:val="000000" w:themeColor="text1"/>
                <w:spacing w:val="-1"/>
                <w:lang w:val="it-IT" w:eastAsia="en-US"/>
              </w:rPr>
              <w:t xml:space="preserve">E-mail:            </w:t>
            </w:r>
            <w:hyperlink r:id="rId37" w:history="1">
              <w:r w:rsidRPr="007E6A17">
                <w:rPr>
                  <w:rStyle w:val="Hyperlink"/>
                  <w:color w:val="000000" w:themeColor="text1"/>
                  <w:spacing w:val="-1"/>
                  <w:lang w:val="it-IT" w:eastAsia="en-US"/>
                </w:rPr>
                <w:t>barbara.sperner-unterweger@i-med.ac.at</w:t>
              </w:r>
            </w:hyperlink>
          </w:p>
          <w:p w14:paraId="0EEB951D" w14:textId="77777777" w:rsidR="00F25463" w:rsidRPr="007E6A17" w:rsidRDefault="00F25463" w:rsidP="00B84546">
            <w:pPr>
              <w:spacing w:before="120" w:after="120" w:line="300" w:lineRule="exact"/>
              <w:ind w:left="69" w:right="2176"/>
              <w:rPr>
                <w:color w:val="000000" w:themeColor="text1"/>
                <w:spacing w:val="-1"/>
                <w:lang w:val="en-GB" w:eastAsia="en-US"/>
              </w:rPr>
            </w:pPr>
            <w:r w:rsidRPr="007E6A17">
              <w:rPr>
                <w:color w:val="000000" w:themeColor="text1"/>
                <w:spacing w:val="-1"/>
                <w:lang w:val="en-GB" w:eastAsia="en-US"/>
              </w:rPr>
              <w:t xml:space="preserve">Homepage:     </w:t>
            </w:r>
            <w:hyperlink r:id="rId38" w:history="1">
              <w:r w:rsidRPr="007E6A17">
                <w:rPr>
                  <w:rStyle w:val="Hyperlink"/>
                  <w:color w:val="000000" w:themeColor="text1"/>
                  <w:spacing w:val="-1"/>
                  <w:lang w:val="en-GB" w:eastAsia="en-US"/>
                </w:rPr>
                <w:t>https://psychosomatik.tirol-kliniken.at</w:t>
              </w:r>
            </w:hyperlink>
          </w:p>
        </w:tc>
      </w:tr>
    </w:tbl>
    <w:p w14:paraId="58F663FE" w14:textId="3DDB9892" w:rsidR="00F25463" w:rsidRPr="007E6A17" w:rsidRDefault="00F25463" w:rsidP="00B84546">
      <w:pPr>
        <w:pStyle w:val="StandardWeb"/>
        <w:spacing w:before="120" w:beforeAutospacing="0" w:after="120" w:afterAutospacing="0" w:line="300" w:lineRule="exact"/>
        <w:jc w:val="both"/>
        <w:rPr>
          <w:color w:val="000000" w:themeColor="text1"/>
          <w:sz w:val="22"/>
          <w:szCs w:val="22"/>
        </w:rPr>
      </w:pPr>
      <w:r w:rsidRPr="007E6A17">
        <w:rPr>
          <w:color w:val="000000" w:themeColor="text1"/>
          <w:sz w:val="22"/>
          <w:szCs w:val="22"/>
        </w:rPr>
        <w:t xml:space="preserve">ORCID-Nummer: </w:t>
      </w:r>
      <w:hyperlink r:id="rId39" w:history="1">
        <w:r w:rsidRPr="007E6A17">
          <w:rPr>
            <w:rStyle w:val="Hyperlink"/>
            <w:sz w:val="22"/>
            <w:szCs w:val="22"/>
          </w:rPr>
          <w:t>0000-0001-8936-676X</w:t>
        </w:r>
      </w:hyperlink>
    </w:p>
    <w:tbl>
      <w:tblPr>
        <w:tblW w:w="9232" w:type="dxa"/>
        <w:tblInd w:w="108" w:type="dxa"/>
        <w:shd w:val="clear" w:color="auto" w:fill="D0CECE"/>
        <w:tblCellMar>
          <w:left w:w="0" w:type="dxa"/>
          <w:right w:w="0" w:type="dxa"/>
        </w:tblCellMar>
        <w:tblLook w:val="04A0" w:firstRow="1" w:lastRow="0" w:firstColumn="1" w:lastColumn="0" w:noHBand="0" w:noVBand="1"/>
      </w:tblPr>
      <w:tblGrid>
        <w:gridCol w:w="1965"/>
        <w:gridCol w:w="7267"/>
      </w:tblGrid>
      <w:tr w:rsidR="00BB2B49" w:rsidRPr="007E6A17" w14:paraId="3B1CA541" w14:textId="77777777" w:rsidTr="00F25463">
        <w:trPr>
          <w:trHeight w:val="298"/>
        </w:trPr>
        <w:tc>
          <w:tcPr>
            <w:tcW w:w="1965" w:type="dxa"/>
            <w:tcBorders>
              <w:top w:val="single" w:sz="8" w:space="0" w:color="auto"/>
              <w:left w:val="single" w:sz="8" w:space="0" w:color="auto"/>
              <w:bottom w:val="single" w:sz="8" w:space="0" w:color="auto"/>
              <w:right w:val="single" w:sz="8" w:space="0" w:color="auto"/>
            </w:tcBorders>
            <w:shd w:val="clear" w:color="auto" w:fill="FFFFFF"/>
            <w:hideMark/>
          </w:tcPr>
          <w:p w14:paraId="7F66FF88" w14:textId="77777777" w:rsidR="00F25463" w:rsidRPr="007E6A17" w:rsidRDefault="00F25463" w:rsidP="00B84546">
            <w:pPr>
              <w:spacing w:before="120" w:after="120" w:line="300" w:lineRule="exact"/>
              <w:ind w:left="69"/>
              <w:rPr>
                <w:color w:val="000000" w:themeColor="text1"/>
                <w:lang w:val="en-US" w:eastAsia="en-US"/>
              </w:rPr>
            </w:pPr>
            <w:r w:rsidRPr="007E6A17">
              <w:rPr>
                <w:color w:val="000000" w:themeColor="text1"/>
                <w:spacing w:val="-1"/>
                <w:lang w:val="en-US" w:eastAsia="en-US"/>
              </w:rPr>
              <w:t>1977 - 1984</w:t>
            </w:r>
          </w:p>
        </w:tc>
        <w:tc>
          <w:tcPr>
            <w:tcW w:w="7267" w:type="dxa"/>
            <w:tcBorders>
              <w:top w:val="single" w:sz="8" w:space="0" w:color="auto"/>
              <w:left w:val="nil"/>
              <w:bottom w:val="single" w:sz="8" w:space="0" w:color="auto"/>
              <w:right w:val="single" w:sz="8" w:space="0" w:color="auto"/>
            </w:tcBorders>
            <w:shd w:val="clear" w:color="auto" w:fill="FFFFFF"/>
            <w:hideMark/>
          </w:tcPr>
          <w:p w14:paraId="2D65F2B4" w14:textId="77777777" w:rsidR="00F25463" w:rsidRPr="007E6A17" w:rsidRDefault="00F25463" w:rsidP="00B84546">
            <w:pPr>
              <w:spacing w:before="120" w:after="120" w:line="300" w:lineRule="exact"/>
              <w:ind w:left="379"/>
              <w:rPr>
                <w:color w:val="000000" w:themeColor="text1"/>
                <w:lang w:val="en-US" w:eastAsia="en-US"/>
              </w:rPr>
            </w:pPr>
            <w:r w:rsidRPr="007E6A17">
              <w:rPr>
                <w:color w:val="000000" w:themeColor="text1"/>
                <w:spacing w:val="-1"/>
                <w:lang w:val="en-US" w:eastAsia="en-US"/>
              </w:rPr>
              <w:t>University of Innsbruck, Dr.med univ.</w:t>
            </w:r>
          </w:p>
        </w:tc>
      </w:tr>
      <w:tr w:rsidR="00BB2B49" w:rsidRPr="007E6A17" w14:paraId="0DCFC4DF" w14:textId="77777777" w:rsidTr="00F25463">
        <w:trPr>
          <w:trHeight w:val="274"/>
        </w:trPr>
        <w:tc>
          <w:tcPr>
            <w:tcW w:w="1965" w:type="dxa"/>
            <w:tcBorders>
              <w:top w:val="nil"/>
              <w:left w:val="single" w:sz="8" w:space="0" w:color="auto"/>
              <w:bottom w:val="single" w:sz="8" w:space="0" w:color="auto"/>
              <w:right w:val="single" w:sz="8" w:space="0" w:color="auto"/>
            </w:tcBorders>
            <w:shd w:val="clear" w:color="auto" w:fill="FFFFFF"/>
            <w:hideMark/>
          </w:tcPr>
          <w:p w14:paraId="54FC7B7D" w14:textId="77777777" w:rsidR="00F25463" w:rsidRPr="007E6A17" w:rsidRDefault="00F25463" w:rsidP="00B84546">
            <w:pPr>
              <w:spacing w:before="120" w:after="120" w:line="300" w:lineRule="exact"/>
              <w:ind w:left="69"/>
              <w:rPr>
                <w:color w:val="000000" w:themeColor="text1"/>
                <w:lang w:val="en-US" w:eastAsia="en-US"/>
              </w:rPr>
            </w:pPr>
            <w:r w:rsidRPr="007E6A17">
              <w:rPr>
                <w:color w:val="000000" w:themeColor="text1"/>
                <w:spacing w:val="-1"/>
                <w:lang w:val="en-US" w:eastAsia="en-US"/>
              </w:rPr>
              <w:t>1984 - 1989</w:t>
            </w:r>
          </w:p>
        </w:tc>
        <w:tc>
          <w:tcPr>
            <w:tcW w:w="7267" w:type="dxa"/>
            <w:tcBorders>
              <w:top w:val="nil"/>
              <w:left w:val="nil"/>
              <w:bottom w:val="single" w:sz="8" w:space="0" w:color="auto"/>
              <w:right w:val="single" w:sz="8" w:space="0" w:color="auto"/>
            </w:tcBorders>
            <w:shd w:val="clear" w:color="auto" w:fill="FFFFFF"/>
            <w:hideMark/>
          </w:tcPr>
          <w:p w14:paraId="751A522F" w14:textId="77777777" w:rsidR="00F25463" w:rsidRPr="007E6A17" w:rsidRDefault="00F25463" w:rsidP="00B84546">
            <w:pPr>
              <w:spacing w:before="120" w:after="120" w:line="300" w:lineRule="exact"/>
              <w:ind w:left="379"/>
              <w:rPr>
                <w:color w:val="000000" w:themeColor="text1"/>
                <w:lang w:val="en-US" w:eastAsia="en-US"/>
              </w:rPr>
            </w:pPr>
            <w:r w:rsidRPr="007E6A17">
              <w:rPr>
                <w:color w:val="000000" w:themeColor="text1"/>
                <w:spacing w:val="-1"/>
                <w:lang w:val="en-US" w:eastAsia="en-US"/>
              </w:rPr>
              <w:t>Residency Training, Department of Psychiatry, University of Innsbruck</w:t>
            </w:r>
          </w:p>
        </w:tc>
      </w:tr>
      <w:tr w:rsidR="00BB2B49" w:rsidRPr="007E6A17" w14:paraId="451841BB" w14:textId="77777777" w:rsidTr="00514D6C">
        <w:trPr>
          <w:trHeight w:hRule="exact" w:val="822"/>
        </w:trPr>
        <w:tc>
          <w:tcPr>
            <w:tcW w:w="1965" w:type="dxa"/>
            <w:tcBorders>
              <w:top w:val="nil"/>
              <w:left w:val="single" w:sz="8" w:space="0" w:color="auto"/>
              <w:bottom w:val="single" w:sz="8" w:space="0" w:color="auto"/>
              <w:right w:val="single" w:sz="8" w:space="0" w:color="auto"/>
            </w:tcBorders>
            <w:shd w:val="clear" w:color="auto" w:fill="FFFFFF"/>
            <w:hideMark/>
          </w:tcPr>
          <w:p w14:paraId="76C052C9" w14:textId="77777777" w:rsidR="00F25463" w:rsidRPr="007E6A17" w:rsidRDefault="00F25463" w:rsidP="00B84546">
            <w:pPr>
              <w:spacing w:before="120" w:after="120" w:line="300" w:lineRule="exact"/>
              <w:ind w:left="69"/>
              <w:rPr>
                <w:color w:val="000000" w:themeColor="text1"/>
                <w:lang w:val="en-US" w:eastAsia="en-US"/>
              </w:rPr>
            </w:pPr>
            <w:r w:rsidRPr="007E6A17">
              <w:rPr>
                <w:color w:val="000000" w:themeColor="text1"/>
                <w:spacing w:val="-1"/>
                <w:lang w:val="en-GB" w:eastAsia="en-US"/>
              </w:rPr>
              <w:t>1990 - 1992</w:t>
            </w:r>
          </w:p>
        </w:tc>
        <w:tc>
          <w:tcPr>
            <w:tcW w:w="7267" w:type="dxa"/>
            <w:tcBorders>
              <w:top w:val="nil"/>
              <w:left w:val="nil"/>
              <w:bottom w:val="single" w:sz="8" w:space="0" w:color="auto"/>
              <w:right w:val="single" w:sz="8" w:space="0" w:color="auto"/>
            </w:tcBorders>
            <w:shd w:val="clear" w:color="auto" w:fill="FFFFFF"/>
            <w:hideMark/>
          </w:tcPr>
          <w:p w14:paraId="4B34D690" w14:textId="77777777" w:rsidR="00F25463" w:rsidRPr="007E6A17" w:rsidRDefault="00F25463" w:rsidP="00B84546">
            <w:pPr>
              <w:spacing w:before="120" w:after="120" w:line="300" w:lineRule="exact"/>
              <w:ind w:left="379" w:right="416"/>
              <w:rPr>
                <w:color w:val="000000" w:themeColor="text1"/>
                <w:lang w:val="en-US" w:eastAsia="en-US"/>
              </w:rPr>
            </w:pPr>
            <w:r w:rsidRPr="007E6A17">
              <w:rPr>
                <w:color w:val="000000" w:themeColor="text1"/>
                <w:lang w:val="en-US" w:eastAsia="en-US"/>
              </w:rPr>
              <w:t xml:space="preserve">Residency Training, Department of Neurology, Department of Internal Medicine, University of Innsbruck </w:t>
            </w:r>
          </w:p>
        </w:tc>
      </w:tr>
      <w:tr w:rsidR="00BB2B49" w:rsidRPr="007E6A17" w14:paraId="0AAA42ED" w14:textId="77777777" w:rsidTr="00F25463">
        <w:trPr>
          <w:trHeight w:hRule="exact" w:val="561"/>
        </w:trPr>
        <w:tc>
          <w:tcPr>
            <w:tcW w:w="1965" w:type="dxa"/>
            <w:tcBorders>
              <w:top w:val="nil"/>
              <w:left w:val="single" w:sz="8" w:space="0" w:color="auto"/>
              <w:bottom w:val="single" w:sz="8" w:space="0" w:color="auto"/>
              <w:right w:val="single" w:sz="8" w:space="0" w:color="auto"/>
            </w:tcBorders>
            <w:shd w:val="clear" w:color="auto" w:fill="FFFFFF"/>
            <w:hideMark/>
          </w:tcPr>
          <w:p w14:paraId="782655CE" w14:textId="77777777" w:rsidR="00F25463" w:rsidRPr="007E6A17" w:rsidRDefault="00F25463" w:rsidP="00B84546">
            <w:pPr>
              <w:spacing w:before="120" w:after="120" w:line="300" w:lineRule="exact"/>
              <w:ind w:left="69"/>
              <w:rPr>
                <w:color w:val="000000" w:themeColor="text1"/>
                <w:lang w:val="en-US" w:eastAsia="en-US"/>
              </w:rPr>
            </w:pPr>
            <w:r w:rsidRPr="007E6A17">
              <w:rPr>
                <w:color w:val="000000" w:themeColor="text1"/>
                <w:lang w:val="en-US" w:eastAsia="en-US"/>
              </w:rPr>
              <w:t>1993</w:t>
            </w:r>
          </w:p>
        </w:tc>
        <w:tc>
          <w:tcPr>
            <w:tcW w:w="7267" w:type="dxa"/>
            <w:tcBorders>
              <w:top w:val="nil"/>
              <w:left w:val="nil"/>
              <w:bottom w:val="single" w:sz="8" w:space="0" w:color="auto"/>
              <w:right w:val="single" w:sz="8" w:space="0" w:color="auto"/>
            </w:tcBorders>
            <w:shd w:val="clear" w:color="auto" w:fill="FFFFFF"/>
            <w:hideMark/>
          </w:tcPr>
          <w:p w14:paraId="71B6BE2A" w14:textId="77777777" w:rsidR="00F25463" w:rsidRPr="007E6A17" w:rsidRDefault="00F25463" w:rsidP="00B84546">
            <w:pPr>
              <w:spacing w:before="120" w:after="120" w:line="300" w:lineRule="exact"/>
              <w:ind w:left="379" w:right="292"/>
              <w:rPr>
                <w:color w:val="000000" w:themeColor="text1"/>
                <w:lang w:val="en-US" w:eastAsia="en-US"/>
              </w:rPr>
            </w:pPr>
            <w:r w:rsidRPr="007E6A17">
              <w:rPr>
                <w:color w:val="000000" w:themeColor="text1"/>
                <w:lang w:val="en-US" w:eastAsia="en-US"/>
              </w:rPr>
              <w:t>Scholarship at the Western Psychiatric Institute, Pittsburgh, Pennsylvania</w:t>
            </w:r>
          </w:p>
        </w:tc>
      </w:tr>
      <w:tr w:rsidR="00BB2B49" w:rsidRPr="007E6A17" w14:paraId="068C4B5D" w14:textId="77777777" w:rsidTr="00F25463">
        <w:trPr>
          <w:trHeight w:hRule="exact" w:val="574"/>
        </w:trPr>
        <w:tc>
          <w:tcPr>
            <w:tcW w:w="1965" w:type="dxa"/>
            <w:tcBorders>
              <w:top w:val="nil"/>
              <w:left w:val="single" w:sz="8" w:space="0" w:color="auto"/>
              <w:bottom w:val="single" w:sz="8" w:space="0" w:color="auto"/>
              <w:right w:val="single" w:sz="8" w:space="0" w:color="auto"/>
            </w:tcBorders>
            <w:shd w:val="clear" w:color="auto" w:fill="FFFFFF"/>
            <w:hideMark/>
          </w:tcPr>
          <w:p w14:paraId="535064BA" w14:textId="77777777" w:rsidR="00F25463" w:rsidRPr="007E6A17" w:rsidRDefault="00F25463" w:rsidP="00B84546">
            <w:pPr>
              <w:spacing w:before="120" w:after="120" w:line="300" w:lineRule="exact"/>
              <w:ind w:left="69"/>
              <w:rPr>
                <w:color w:val="000000" w:themeColor="text1"/>
                <w:lang w:val="en-US" w:eastAsia="en-US"/>
              </w:rPr>
            </w:pPr>
            <w:r w:rsidRPr="007E6A17">
              <w:rPr>
                <w:color w:val="000000" w:themeColor="text1"/>
                <w:lang w:val="en-US" w:eastAsia="en-US"/>
              </w:rPr>
              <w:t>Since 1993</w:t>
            </w:r>
          </w:p>
        </w:tc>
        <w:tc>
          <w:tcPr>
            <w:tcW w:w="7267" w:type="dxa"/>
            <w:tcBorders>
              <w:top w:val="nil"/>
              <w:left w:val="nil"/>
              <w:bottom w:val="single" w:sz="8" w:space="0" w:color="auto"/>
              <w:right w:val="single" w:sz="8" w:space="0" w:color="auto"/>
            </w:tcBorders>
            <w:shd w:val="clear" w:color="auto" w:fill="FFFFFF"/>
            <w:hideMark/>
          </w:tcPr>
          <w:p w14:paraId="4E350AA3" w14:textId="77777777" w:rsidR="00F25463" w:rsidRPr="007E6A17" w:rsidRDefault="00F25463" w:rsidP="00B84546">
            <w:pPr>
              <w:spacing w:before="120" w:after="120" w:line="300" w:lineRule="exact"/>
              <w:ind w:left="379" w:right="547"/>
              <w:rPr>
                <w:color w:val="000000" w:themeColor="text1"/>
                <w:spacing w:val="-1"/>
                <w:lang w:val="en-US" w:eastAsia="en-US"/>
              </w:rPr>
            </w:pPr>
            <w:r w:rsidRPr="007E6A17">
              <w:rPr>
                <w:color w:val="000000" w:themeColor="text1"/>
                <w:spacing w:val="-1"/>
                <w:lang w:val="en-US" w:eastAsia="en-US"/>
              </w:rPr>
              <w:t>Head of Research Team Psychoimmunology/Psychooncology</w:t>
            </w:r>
          </w:p>
          <w:p w14:paraId="63E5EB99" w14:textId="77777777" w:rsidR="00F25463" w:rsidRPr="007E6A17" w:rsidRDefault="00F25463" w:rsidP="00B84546">
            <w:pPr>
              <w:spacing w:before="120" w:after="120" w:line="300" w:lineRule="exact"/>
              <w:ind w:left="379" w:right="547"/>
              <w:rPr>
                <w:color w:val="000000" w:themeColor="text1"/>
                <w:spacing w:val="-1"/>
                <w:lang w:val="en-US" w:eastAsia="en-US"/>
              </w:rPr>
            </w:pPr>
            <w:r w:rsidRPr="007E6A17">
              <w:rPr>
                <w:color w:val="000000" w:themeColor="text1"/>
                <w:spacing w:val="-1"/>
                <w:lang w:val="en-US" w:eastAsia="en-US"/>
              </w:rPr>
              <w:t>Head of the Clinical Division of Consultation-Liaison-Psychiatry</w:t>
            </w:r>
          </w:p>
        </w:tc>
      </w:tr>
      <w:tr w:rsidR="00BB2B49" w:rsidRPr="007E6A17" w14:paraId="09E8CFAD" w14:textId="77777777" w:rsidTr="00514D6C">
        <w:trPr>
          <w:trHeight w:hRule="exact" w:val="1006"/>
        </w:trPr>
        <w:tc>
          <w:tcPr>
            <w:tcW w:w="1965" w:type="dxa"/>
            <w:tcBorders>
              <w:top w:val="nil"/>
              <w:left w:val="single" w:sz="8" w:space="0" w:color="auto"/>
              <w:bottom w:val="single" w:sz="8" w:space="0" w:color="auto"/>
              <w:right w:val="single" w:sz="8" w:space="0" w:color="auto"/>
            </w:tcBorders>
            <w:shd w:val="clear" w:color="auto" w:fill="FFFFFF"/>
            <w:hideMark/>
          </w:tcPr>
          <w:p w14:paraId="4F33EF26" w14:textId="77777777" w:rsidR="00F25463" w:rsidRPr="007E6A17" w:rsidRDefault="00F25463" w:rsidP="00B84546">
            <w:pPr>
              <w:spacing w:before="120" w:after="120" w:line="300" w:lineRule="exact"/>
              <w:ind w:left="69"/>
              <w:rPr>
                <w:color w:val="000000" w:themeColor="text1"/>
                <w:lang w:val="en-US" w:eastAsia="en-US"/>
              </w:rPr>
            </w:pPr>
            <w:r w:rsidRPr="007E6A17">
              <w:rPr>
                <w:color w:val="000000" w:themeColor="text1"/>
                <w:lang w:val="en-US" w:eastAsia="en-US"/>
              </w:rPr>
              <w:t>1998</w:t>
            </w:r>
          </w:p>
        </w:tc>
        <w:tc>
          <w:tcPr>
            <w:tcW w:w="7267" w:type="dxa"/>
            <w:tcBorders>
              <w:top w:val="nil"/>
              <w:left w:val="nil"/>
              <w:bottom w:val="single" w:sz="8" w:space="0" w:color="auto"/>
              <w:right w:val="single" w:sz="8" w:space="0" w:color="auto"/>
            </w:tcBorders>
            <w:shd w:val="clear" w:color="auto" w:fill="FFFFFF"/>
            <w:hideMark/>
          </w:tcPr>
          <w:p w14:paraId="166A5FC5" w14:textId="77777777" w:rsidR="00F25463" w:rsidRPr="007E6A17" w:rsidRDefault="00F25463" w:rsidP="00B84546">
            <w:pPr>
              <w:spacing w:before="120" w:after="120" w:line="300" w:lineRule="exact"/>
              <w:ind w:left="379" w:right="296"/>
              <w:rPr>
                <w:color w:val="000000" w:themeColor="text1"/>
                <w:lang w:val="en-US" w:eastAsia="en-US"/>
              </w:rPr>
            </w:pPr>
            <w:r w:rsidRPr="007E6A17">
              <w:rPr>
                <w:color w:val="000000" w:themeColor="text1"/>
                <w:lang w:val="en-US" w:eastAsia="en-US"/>
              </w:rPr>
              <w:t>Habilitation (Associated Professor) in Psychiatry, Medical University Innsbruck (MUI)</w:t>
            </w:r>
          </w:p>
        </w:tc>
      </w:tr>
      <w:tr w:rsidR="00BB2B49" w:rsidRPr="007E6A17" w14:paraId="2949FDCA" w14:textId="77777777" w:rsidTr="00514D6C">
        <w:trPr>
          <w:trHeight w:hRule="exact" w:val="858"/>
        </w:trPr>
        <w:tc>
          <w:tcPr>
            <w:tcW w:w="1965" w:type="dxa"/>
            <w:tcBorders>
              <w:top w:val="nil"/>
              <w:left w:val="single" w:sz="8" w:space="0" w:color="auto"/>
              <w:bottom w:val="single" w:sz="8" w:space="0" w:color="auto"/>
              <w:right w:val="single" w:sz="8" w:space="0" w:color="auto"/>
            </w:tcBorders>
            <w:shd w:val="clear" w:color="auto" w:fill="FFFFFF"/>
            <w:hideMark/>
          </w:tcPr>
          <w:p w14:paraId="327AAB5B" w14:textId="77777777" w:rsidR="00F25463" w:rsidRPr="007E6A17" w:rsidRDefault="00F25463" w:rsidP="00B84546">
            <w:pPr>
              <w:spacing w:before="120" w:after="120" w:line="300" w:lineRule="exact"/>
              <w:ind w:left="69"/>
              <w:rPr>
                <w:color w:val="000000" w:themeColor="text1"/>
                <w:lang w:val="en-US" w:eastAsia="en-US"/>
              </w:rPr>
            </w:pPr>
            <w:r w:rsidRPr="007E6A17">
              <w:rPr>
                <w:color w:val="000000" w:themeColor="text1"/>
                <w:lang w:val="en-US" w:eastAsia="en-US"/>
              </w:rPr>
              <w:t>2011</w:t>
            </w:r>
          </w:p>
        </w:tc>
        <w:tc>
          <w:tcPr>
            <w:tcW w:w="7267" w:type="dxa"/>
            <w:tcBorders>
              <w:top w:val="nil"/>
              <w:left w:val="nil"/>
              <w:bottom w:val="single" w:sz="8" w:space="0" w:color="auto"/>
              <w:right w:val="single" w:sz="8" w:space="0" w:color="auto"/>
            </w:tcBorders>
            <w:shd w:val="clear" w:color="auto" w:fill="FFFFFF"/>
            <w:hideMark/>
          </w:tcPr>
          <w:p w14:paraId="270C98AD" w14:textId="77777777" w:rsidR="00F25463" w:rsidRPr="007E6A17" w:rsidRDefault="00F25463" w:rsidP="00B84546">
            <w:pPr>
              <w:spacing w:before="120" w:after="120" w:line="300" w:lineRule="exact"/>
              <w:ind w:left="379" w:right="296"/>
              <w:rPr>
                <w:color w:val="000000" w:themeColor="text1"/>
                <w:lang w:val="en-US" w:eastAsia="en-US"/>
              </w:rPr>
            </w:pPr>
            <w:r w:rsidRPr="007E6A17">
              <w:rPr>
                <w:color w:val="000000" w:themeColor="text1"/>
                <w:lang w:val="en-US" w:eastAsia="en-US"/>
              </w:rPr>
              <w:t>Professor for Consultation-Liaison-Psychiatry and Psychosomatic Medicine, MUI</w:t>
            </w:r>
          </w:p>
        </w:tc>
      </w:tr>
      <w:tr w:rsidR="00BB2B49" w:rsidRPr="007E6A17" w14:paraId="1F75C587" w14:textId="77777777" w:rsidTr="00514D6C">
        <w:trPr>
          <w:trHeight w:hRule="exact" w:val="834"/>
        </w:trPr>
        <w:tc>
          <w:tcPr>
            <w:tcW w:w="1965" w:type="dxa"/>
            <w:tcBorders>
              <w:top w:val="nil"/>
              <w:left w:val="single" w:sz="8" w:space="0" w:color="auto"/>
              <w:bottom w:val="single" w:sz="8" w:space="0" w:color="auto"/>
              <w:right w:val="single" w:sz="8" w:space="0" w:color="auto"/>
            </w:tcBorders>
            <w:shd w:val="clear" w:color="auto" w:fill="FFFFFF"/>
            <w:hideMark/>
          </w:tcPr>
          <w:p w14:paraId="79ABF3F4" w14:textId="77777777" w:rsidR="00F25463" w:rsidRPr="007E6A17" w:rsidRDefault="00F25463" w:rsidP="00B84546">
            <w:pPr>
              <w:spacing w:before="120" w:after="120" w:line="300" w:lineRule="exact"/>
              <w:ind w:left="69"/>
              <w:rPr>
                <w:color w:val="000000" w:themeColor="text1"/>
                <w:lang w:val="en-US" w:eastAsia="en-US"/>
              </w:rPr>
            </w:pPr>
            <w:r w:rsidRPr="007E6A17">
              <w:rPr>
                <w:color w:val="000000" w:themeColor="text1"/>
                <w:lang w:val="en-US" w:eastAsia="en-US"/>
              </w:rPr>
              <w:t>Since 2017</w:t>
            </w:r>
          </w:p>
        </w:tc>
        <w:tc>
          <w:tcPr>
            <w:tcW w:w="7267" w:type="dxa"/>
            <w:tcBorders>
              <w:top w:val="nil"/>
              <w:left w:val="nil"/>
              <w:bottom w:val="single" w:sz="8" w:space="0" w:color="auto"/>
              <w:right w:val="single" w:sz="8" w:space="0" w:color="auto"/>
            </w:tcBorders>
            <w:shd w:val="clear" w:color="auto" w:fill="FFFFFF"/>
            <w:hideMark/>
          </w:tcPr>
          <w:p w14:paraId="54BADB24" w14:textId="77777777" w:rsidR="00F25463" w:rsidRPr="007E6A17" w:rsidRDefault="00F25463" w:rsidP="00B84546">
            <w:pPr>
              <w:spacing w:before="120" w:after="120" w:line="300" w:lineRule="exact"/>
              <w:ind w:left="379" w:right="296"/>
              <w:rPr>
                <w:color w:val="000000" w:themeColor="text1"/>
                <w:lang w:val="en-US" w:eastAsia="en-US"/>
              </w:rPr>
            </w:pPr>
            <w:r w:rsidRPr="007E6A17">
              <w:rPr>
                <w:color w:val="000000" w:themeColor="text1"/>
                <w:lang w:val="en-US" w:eastAsia="en-US"/>
              </w:rPr>
              <w:t>Chair of Department of Psychiatry, Psychotherapy and Psychosomatic</w:t>
            </w:r>
          </w:p>
        </w:tc>
      </w:tr>
    </w:tbl>
    <w:p w14:paraId="04279088" w14:textId="77777777" w:rsidR="00F25463" w:rsidRPr="007E6A17" w:rsidRDefault="00F25463" w:rsidP="00B84546">
      <w:pPr>
        <w:pStyle w:val="StandardWeb"/>
        <w:spacing w:before="120" w:beforeAutospacing="0" w:after="120" w:afterAutospacing="0" w:line="300" w:lineRule="exact"/>
        <w:ind w:left="720"/>
        <w:jc w:val="both"/>
        <w:rPr>
          <w:color w:val="000000" w:themeColor="text1"/>
          <w:sz w:val="22"/>
          <w:szCs w:val="22"/>
          <w:lang w:val="en-GB"/>
        </w:rPr>
      </w:pPr>
    </w:p>
    <w:p w14:paraId="47A7C27B" w14:textId="77777777" w:rsidR="00F25463" w:rsidRPr="007E6A17" w:rsidRDefault="00F25463" w:rsidP="00B84546">
      <w:pPr>
        <w:spacing w:before="120" w:after="120" w:line="300" w:lineRule="exact"/>
        <w:rPr>
          <w:color w:val="000000" w:themeColor="text1"/>
          <w:lang w:val="en-GB"/>
        </w:rPr>
      </w:pPr>
      <w:r w:rsidRPr="007E6A17">
        <w:rPr>
          <w:color w:val="000000" w:themeColor="text1"/>
          <w:lang w:val="en-GB"/>
        </w:rPr>
        <w:t>153 peer-reviewd publications, total impact factor: 405, H-index: 40, i10index: 77</w:t>
      </w:r>
    </w:p>
    <w:p w14:paraId="5BA602E5" w14:textId="7D3EC1CE" w:rsidR="00F25463" w:rsidRPr="007E6A17" w:rsidRDefault="00F25463" w:rsidP="00B84546">
      <w:pPr>
        <w:pStyle w:val="StandardWeb"/>
        <w:spacing w:before="120" w:beforeAutospacing="0" w:after="120" w:afterAutospacing="0" w:line="300" w:lineRule="exact"/>
        <w:jc w:val="both"/>
        <w:rPr>
          <w:color w:val="000000" w:themeColor="text1"/>
          <w:sz w:val="22"/>
          <w:szCs w:val="22"/>
          <w:lang w:val="en-GB"/>
        </w:rPr>
      </w:pPr>
      <w:r w:rsidRPr="007E6A17">
        <w:rPr>
          <w:color w:val="000000" w:themeColor="text1"/>
          <w:sz w:val="22"/>
          <w:szCs w:val="22"/>
          <w:lang w:val="en-GB"/>
        </w:rPr>
        <w:t>Main research focus: psychosomatic medicine with a special focus on “psychophysiology” exploring psychoimmunological and stress related mechanisms in patients with depression and anxiety.</w:t>
      </w:r>
    </w:p>
    <w:p w14:paraId="7FF0E3BA" w14:textId="5367C10D" w:rsidR="00F25463" w:rsidRPr="007E6A17" w:rsidRDefault="00F25463" w:rsidP="00B84546">
      <w:pPr>
        <w:pStyle w:val="StandardWeb"/>
        <w:spacing w:before="120" w:beforeAutospacing="0" w:after="120" w:afterAutospacing="0" w:line="300" w:lineRule="exact"/>
        <w:jc w:val="both"/>
        <w:rPr>
          <w:color w:val="000000" w:themeColor="text1"/>
          <w:sz w:val="22"/>
          <w:szCs w:val="22"/>
          <w:lang w:val="en-GB"/>
        </w:rPr>
      </w:pPr>
      <w:r w:rsidRPr="007E6A17">
        <w:rPr>
          <w:color w:val="000000" w:themeColor="text1"/>
          <w:sz w:val="22"/>
          <w:szCs w:val="22"/>
          <w:lang w:val="en-GB"/>
        </w:rPr>
        <w:t>10 selected publication</w:t>
      </w:r>
    </w:p>
    <w:p w14:paraId="575D5D11" w14:textId="77777777" w:rsidR="00F25463" w:rsidRPr="007E6A17" w:rsidRDefault="00F25463" w:rsidP="00B84546">
      <w:pPr>
        <w:pStyle w:val="Listenabsatz"/>
        <w:numPr>
          <w:ilvl w:val="0"/>
          <w:numId w:val="5"/>
        </w:numPr>
        <w:shd w:val="clear" w:color="auto" w:fill="FFFFFF"/>
        <w:spacing w:before="120" w:after="120" w:line="300" w:lineRule="exact"/>
        <w:ind w:right="720"/>
        <w:contextualSpacing w:val="0"/>
        <w:rPr>
          <w:color w:val="000000" w:themeColor="text1"/>
          <w:sz w:val="22"/>
          <w:szCs w:val="22"/>
          <w:lang w:val="en"/>
        </w:rPr>
      </w:pPr>
      <w:r w:rsidRPr="007E6A17">
        <w:rPr>
          <w:color w:val="000000" w:themeColor="text1"/>
          <w:sz w:val="22"/>
          <w:szCs w:val="22"/>
          <w:lang w:val="en-GB"/>
        </w:rPr>
        <w:t xml:space="preserve">SPERNER-UNTERWEGER B, CZEIPEK I, GAGGL S, GEISLER D, SPIEL G, FLEISCHHACKER WW (1998): Treatment of severe clozapine induced neutropenia with granulocyte colony-stimulating factor (G-CSF): remission despite continuous treatment with clozapine. </w:t>
      </w:r>
      <w:r w:rsidRPr="007E6A17">
        <w:rPr>
          <w:b/>
          <w:bCs/>
          <w:color w:val="000000" w:themeColor="text1"/>
          <w:sz w:val="22"/>
          <w:szCs w:val="22"/>
          <w:lang w:val="en-GB"/>
        </w:rPr>
        <w:t>British Journal of Psychiatry</w:t>
      </w:r>
      <w:r w:rsidRPr="007E6A17">
        <w:rPr>
          <w:color w:val="000000" w:themeColor="text1"/>
          <w:sz w:val="22"/>
          <w:szCs w:val="22"/>
          <w:lang w:val="en-GB"/>
        </w:rPr>
        <w:t xml:space="preserve"> 172: 82-84. </w:t>
      </w:r>
      <w:r w:rsidRPr="007E6A17">
        <w:rPr>
          <w:color w:val="000000" w:themeColor="text1"/>
          <w:sz w:val="22"/>
          <w:szCs w:val="22"/>
          <w:lang w:val="en"/>
        </w:rPr>
        <w:t xml:space="preserve">DOI: </w:t>
      </w:r>
      <w:hyperlink r:id="rId40" w:tgtFrame="_blank" w:history="1">
        <w:r w:rsidRPr="007E6A17">
          <w:rPr>
            <w:rStyle w:val="Hyperlink"/>
            <w:color w:val="000000" w:themeColor="text1"/>
            <w:sz w:val="22"/>
            <w:szCs w:val="22"/>
            <w:lang w:val="en"/>
          </w:rPr>
          <w:t>10.1192/bjp.172.1.82</w:t>
        </w:r>
      </w:hyperlink>
    </w:p>
    <w:p w14:paraId="33C830D0" w14:textId="77777777" w:rsidR="00F25463" w:rsidRPr="007E6A17" w:rsidRDefault="00F25463" w:rsidP="00B84546">
      <w:pPr>
        <w:pStyle w:val="Listenabsatz"/>
        <w:numPr>
          <w:ilvl w:val="0"/>
          <w:numId w:val="5"/>
        </w:numPr>
        <w:shd w:val="clear" w:color="auto" w:fill="FFFFFF"/>
        <w:spacing w:before="120" w:after="120" w:line="300" w:lineRule="exact"/>
        <w:ind w:right="720"/>
        <w:contextualSpacing w:val="0"/>
        <w:rPr>
          <w:color w:val="000000" w:themeColor="text1"/>
          <w:sz w:val="22"/>
          <w:szCs w:val="22"/>
          <w:lang w:val="en-GB"/>
        </w:rPr>
      </w:pPr>
      <w:r w:rsidRPr="007E6A17">
        <w:rPr>
          <w:color w:val="000000" w:themeColor="text1"/>
          <w:sz w:val="22"/>
          <w:szCs w:val="22"/>
          <w:lang w:val="en-GB"/>
        </w:rPr>
        <w:t xml:space="preserve">SPERNER-UNTERWEGER B, WHITWORTH A, KEMMLER J, HILBE W, THALER J, WEISS G, FLEISCHHACKER WW (1999): T-cell subsets in schizophrenia: a comparison between drug naive episode patients and chronic schizophrenic patients. </w:t>
      </w:r>
      <w:r w:rsidRPr="007E6A17">
        <w:rPr>
          <w:b/>
          <w:bCs/>
          <w:color w:val="000000" w:themeColor="text1"/>
          <w:sz w:val="22"/>
          <w:szCs w:val="22"/>
          <w:lang w:val="en-GB"/>
        </w:rPr>
        <w:t xml:space="preserve">Schizophrenia Research </w:t>
      </w:r>
      <w:r w:rsidRPr="007E6A17">
        <w:rPr>
          <w:color w:val="000000" w:themeColor="text1"/>
          <w:sz w:val="22"/>
          <w:szCs w:val="22"/>
          <w:lang w:val="en-GB"/>
        </w:rPr>
        <w:t xml:space="preserve">38: 61-70. </w:t>
      </w:r>
      <w:r w:rsidRPr="007E6A17">
        <w:rPr>
          <w:color w:val="000000" w:themeColor="text1"/>
          <w:sz w:val="22"/>
          <w:szCs w:val="22"/>
          <w:lang w:val="en"/>
        </w:rPr>
        <w:t xml:space="preserve">DOI: </w:t>
      </w:r>
      <w:hyperlink r:id="rId41" w:tgtFrame="_blank" w:history="1">
        <w:r w:rsidRPr="007E6A17">
          <w:rPr>
            <w:rStyle w:val="Hyperlink"/>
            <w:color w:val="000000" w:themeColor="text1"/>
            <w:sz w:val="22"/>
            <w:szCs w:val="22"/>
            <w:lang w:val="en"/>
          </w:rPr>
          <w:t>10.1016/s0920-9964(98)00175-3</w:t>
        </w:r>
      </w:hyperlink>
    </w:p>
    <w:p w14:paraId="22057B06" w14:textId="77777777" w:rsidR="00F25463" w:rsidRPr="007E6A17" w:rsidRDefault="00F25463" w:rsidP="00B84546">
      <w:pPr>
        <w:pStyle w:val="Listenabsatz"/>
        <w:numPr>
          <w:ilvl w:val="0"/>
          <w:numId w:val="5"/>
        </w:numPr>
        <w:shd w:val="clear" w:color="auto" w:fill="FFFFFF"/>
        <w:spacing w:before="120" w:after="120" w:line="300" w:lineRule="exact"/>
        <w:ind w:right="720"/>
        <w:contextualSpacing w:val="0"/>
        <w:rPr>
          <w:color w:val="000000" w:themeColor="text1"/>
          <w:sz w:val="22"/>
          <w:szCs w:val="22"/>
          <w:lang w:val="en-GB"/>
        </w:rPr>
      </w:pPr>
      <w:r w:rsidRPr="007E6A17">
        <w:rPr>
          <w:color w:val="000000" w:themeColor="text1"/>
          <w:sz w:val="22"/>
          <w:szCs w:val="22"/>
          <w:lang w:val="en-GB"/>
        </w:rPr>
        <w:t xml:space="preserve">SPERNER-UNTERWEGER B (2005): Immunological aetiology of major psychiatric disorders: evidence and therapeutic implications. </w:t>
      </w:r>
      <w:r w:rsidRPr="007E6A17">
        <w:rPr>
          <w:b/>
          <w:bCs/>
          <w:color w:val="000000" w:themeColor="text1"/>
          <w:sz w:val="22"/>
          <w:szCs w:val="22"/>
          <w:lang w:val="en-GB"/>
        </w:rPr>
        <w:t>CNS Drugs</w:t>
      </w:r>
      <w:r w:rsidRPr="007E6A17">
        <w:rPr>
          <w:color w:val="000000" w:themeColor="text1"/>
          <w:sz w:val="22"/>
          <w:szCs w:val="22"/>
          <w:lang w:val="en-GB"/>
        </w:rPr>
        <w:t xml:space="preserve"> 65 (11): 1493-1520. </w:t>
      </w:r>
      <w:r w:rsidRPr="007E6A17">
        <w:rPr>
          <w:color w:val="000000" w:themeColor="text1"/>
          <w:sz w:val="22"/>
          <w:szCs w:val="22"/>
          <w:lang w:val="en"/>
        </w:rPr>
        <w:t xml:space="preserve">DOI: </w:t>
      </w:r>
      <w:hyperlink r:id="rId42" w:tgtFrame="_blank" w:history="1">
        <w:r w:rsidRPr="007E6A17">
          <w:rPr>
            <w:rStyle w:val="Hyperlink"/>
            <w:color w:val="000000" w:themeColor="text1"/>
            <w:sz w:val="22"/>
            <w:szCs w:val="22"/>
            <w:lang w:val="en"/>
          </w:rPr>
          <w:t>10.2165/00003495-200565110-00004</w:t>
        </w:r>
      </w:hyperlink>
    </w:p>
    <w:p w14:paraId="474D5864" w14:textId="77777777" w:rsidR="00F25463" w:rsidRPr="007E6A17" w:rsidRDefault="00F25463" w:rsidP="00B84546">
      <w:pPr>
        <w:pStyle w:val="Listenabsatz"/>
        <w:numPr>
          <w:ilvl w:val="0"/>
          <w:numId w:val="5"/>
        </w:numPr>
        <w:shd w:val="clear" w:color="auto" w:fill="FFFFFF"/>
        <w:spacing w:before="120" w:after="120" w:line="300" w:lineRule="exact"/>
        <w:ind w:right="720"/>
        <w:contextualSpacing w:val="0"/>
        <w:rPr>
          <w:color w:val="000000" w:themeColor="text1"/>
          <w:sz w:val="22"/>
          <w:szCs w:val="22"/>
          <w:lang w:val="en-GB"/>
        </w:rPr>
      </w:pPr>
      <w:r w:rsidRPr="007E6A17">
        <w:rPr>
          <w:color w:val="000000" w:themeColor="text1"/>
          <w:sz w:val="22"/>
          <w:szCs w:val="22"/>
          <w:lang w:val="en-GB"/>
        </w:rPr>
        <w:t xml:space="preserve">KOHL C, WALCH T, HUBER R, KEMMLER G, NEURAUTER G, FUCHS D, SOLDER E, SCHRÖCKSNADEL H, SPERNER-UNTERWEGER B (2005): Measurement of tryptophan, kynurenine and neopterin in women with and without postpartum blues. </w:t>
      </w:r>
      <w:r w:rsidRPr="007E6A17">
        <w:rPr>
          <w:b/>
          <w:bCs/>
          <w:color w:val="000000" w:themeColor="text1"/>
          <w:sz w:val="22"/>
          <w:szCs w:val="22"/>
          <w:lang w:val="en-GB"/>
        </w:rPr>
        <w:t>J Affect Dis</w:t>
      </w:r>
      <w:r w:rsidRPr="007E6A17">
        <w:rPr>
          <w:color w:val="000000" w:themeColor="text1"/>
          <w:sz w:val="22"/>
          <w:szCs w:val="22"/>
          <w:lang w:val="en-GB"/>
        </w:rPr>
        <w:t xml:space="preserve"> 86 (2-3):135-142. </w:t>
      </w:r>
      <w:r w:rsidRPr="007E6A17">
        <w:rPr>
          <w:color w:val="000000" w:themeColor="text1"/>
          <w:sz w:val="22"/>
          <w:szCs w:val="22"/>
          <w:lang w:val="en"/>
        </w:rPr>
        <w:t xml:space="preserve">DOI: </w:t>
      </w:r>
      <w:hyperlink r:id="rId43" w:tgtFrame="_blank" w:history="1">
        <w:r w:rsidRPr="007E6A17">
          <w:rPr>
            <w:rStyle w:val="Hyperlink"/>
            <w:color w:val="000000" w:themeColor="text1"/>
            <w:sz w:val="22"/>
            <w:szCs w:val="22"/>
            <w:lang w:val="en"/>
          </w:rPr>
          <w:t>10.1016/j.jad.2004.12.013</w:t>
        </w:r>
      </w:hyperlink>
    </w:p>
    <w:p w14:paraId="7D44CB8B" w14:textId="77777777" w:rsidR="00F25463" w:rsidRPr="007E6A17" w:rsidRDefault="00F25463" w:rsidP="00B84546">
      <w:pPr>
        <w:pStyle w:val="Listenabsatz"/>
        <w:numPr>
          <w:ilvl w:val="0"/>
          <w:numId w:val="5"/>
        </w:numPr>
        <w:shd w:val="clear" w:color="auto" w:fill="FFFFFF"/>
        <w:spacing w:before="120" w:after="120" w:line="300" w:lineRule="exact"/>
        <w:ind w:right="720"/>
        <w:contextualSpacing w:val="0"/>
        <w:rPr>
          <w:color w:val="000000" w:themeColor="text1"/>
          <w:sz w:val="22"/>
          <w:szCs w:val="22"/>
          <w:lang w:val="de-AT"/>
        </w:rPr>
      </w:pPr>
      <w:r w:rsidRPr="007E6A17">
        <w:rPr>
          <w:color w:val="000000" w:themeColor="text1"/>
          <w:sz w:val="22"/>
          <w:szCs w:val="22"/>
          <w:lang w:val="en-GB"/>
        </w:rPr>
        <w:t xml:space="preserve">KOHL C, SPERNER-UNTEREGER B (2007): IDO and Clinical Conditions associated with depressive symptoms. </w:t>
      </w:r>
      <w:r w:rsidRPr="007E6A17">
        <w:rPr>
          <w:b/>
          <w:bCs/>
          <w:color w:val="000000" w:themeColor="text1"/>
          <w:sz w:val="22"/>
          <w:szCs w:val="22"/>
          <w:lang w:val="en-GB"/>
        </w:rPr>
        <w:t>Curr Drug Metabol</w:t>
      </w:r>
      <w:r w:rsidRPr="007E6A17">
        <w:rPr>
          <w:color w:val="000000" w:themeColor="text1"/>
          <w:sz w:val="22"/>
          <w:szCs w:val="22"/>
          <w:lang w:val="en-GB"/>
        </w:rPr>
        <w:t xml:space="preserve"> 8 (3): 283-287. </w:t>
      </w:r>
      <w:r w:rsidRPr="007E6A17">
        <w:rPr>
          <w:color w:val="000000" w:themeColor="text1"/>
          <w:sz w:val="22"/>
          <w:szCs w:val="22"/>
          <w:lang w:val="en"/>
        </w:rPr>
        <w:t xml:space="preserve">DOI: </w:t>
      </w:r>
      <w:hyperlink r:id="rId44" w:tgtFrame="_blank" w:history="1">
        <w:r w:rsidRPr="007E6A17">
          <w:rPr>
            <w:rStyle w:val="Hyperlink"/>
            <w:color w:val="000000" w:themeColor="text1"/>
            <w:sz w:val="22"/>
            <w:szCs w:val="22"/>
            <w:lang w:val="en"/>
          </w:rPr>
          <w:t>10.2174/138920007780362572</w:t>
        </w:r>
      </w:hyperlink>
    </w:p>
    <w:p w14:paraId="53417DD2" w14:textId="77777777" w:rsidR="00F25463" w:rsidRPr="007E6A17" w:rsidRDefault="00F25463" w:rsidP="00B84546">
      <w:pPr>
        <w:pStyle w:val="Listenabsatz"/>
        <w:numPr>
          <w:ilvl w:val="0"/>
          <w:numId w:val="5"/>
        </w:numPr>
        <w:shd w:val="clear" w:color="auto" w:fill="FFFFFF"/>
        <w:spacing w:before="120" w:after="120" w:line="300" w:lineRule="exact"/>
        <w:ind w:right="720"/>
        <w:contextualSpacing w:val="0"/>
        <w:rPr>
          <w:color w:val="000000" w:themeColor="text1"/>
          <w:sz w:val="22"/>
          <w:szCs w:val="22"/>
        </w:rPr>
      </w:pPr>
      <w:r w:rsidRPr="007E6A17">
        <w:rPr>
          <w:color w:val="000000" w:themeColor="text1"/>
          <w:sz w:val="22"/>
          <w:szCs w:val="22"/>
        </w:rPr>
        <w:t xml:space="preserve">SPERNER-UNTERWEGER B., NERAUTER G., KLIEBER M., KURZ K., MERANER V., ZEIMET A., FUCHS D. (2011): Enhanced tryptophan degradation in patients with ovarian carcinoma correlates with several serum soluble immune activation markers. </w:t>
      </w:r>
      <w:r w:rsidRPr="007E6A17">
        <w:rPr>
          <w:b/>
          <w:bCs/>
          <w:color w:val="000000" w:themeColor="text1"/>
          <w:sz w:val="22"/>
          <w:szCs w:val="22"/>
        </w:rPr>
        <w:t>Immunobiology</w:t>
      </w:r>
      <w:r w:rsidRPr="007E6A17">
        <w:rPr>
          <w:color w:val="000000" w:themeColor="text1"/>
          <w:sz w:val="22"/>
          <w:szCs w:val="22"/>
        </w:rPr>
        <w:t xml:space="preserve"> 216:296-301. DOI:</w:t>
      </w:r>
      <w:hyperlink r:id="rId45" w:tgtFrame="_blank" w:history="1">
        <w:r w:rsidRPr="007E6A17">
          <w:rPr>
            <w:rStyle w:val="Hyperlink"/>
            <w:color w:val="000000" w:themeColor="text1"/>
            <w:sz w:val="22"/>
            <w:szCs w:val="22"/>
          </w:rPr>
          <w:t>10.1016/j.imbio.2010.07.010</w:t>
        </w:r>
      </w:hyperlink>
    </w:p>
    <w:p w14:paraId="1284B18A" w14:textId="77777777" w:rsidR="00F25463" w:rsidRPr="007E6A17" w:rsidRDefault="00F25463" w:rsidP="00B84546">
      <w:pPr>
        <w:pStyle w:val="Listenabsatz"/>
        <w:numPr>
          <w:ilvl w:val="0"/>
          <w:numId w:val="5"/>
        </w:numPr>
        <w:shd w:val="clear" w:color="auto" w:fill="FFFFFF"/>
        <w:spacing w:before="120" w:after="120" w:line="300" w:lineRule="exact"/>
        <w:ind w:right="720"/>
        <w:contextualSpacing w:val="0"/>
        <w:rPr>
          <w:color w:val="000000" w:themeColor="text1"/>
          <w:sz w:val="22"/>
          <w:szCs w:val="22"/>
        </w:rPr>
      </w:pPr>
      <w:r w:rsidRPr="007E6A17">
        <w:rPr>
          <w:color w:val="000000" w:themeColor="text1"/>
          <w:sz w:val="22"/>
          <w:szCs w:val="22"/>
        </w:rPr>
        <w:t xml:space="preserve">SPERNER-UNTERWEGER B, KOHL C, FUCHS D (2014): Immune changes and neurotransmitters: possible interactions in depression. </w:t>
      </w:r>
      <w:r w:rsidRPr="007E6A17">
        <w:rPr>
          <w:b/>
          <w:bCs/>
          <w:color w:val="000000" w:themeColor="text1"/>
          <w:sz w:val="22"/>
          <w:szCs w:val="22"/>
        </w:rPr>
        <w:t>Progr Neuropsychopharmacol Biol Psychiatry</w:t>
      </w:r>
      <w:r w:rsidRPr="007E6A17">
        <w:rPr>
          <w:color w:val="000000" w:themeColor="text1"/>
          <w:sz w:val="22"/>
          <w:szCs w:val="22"/>
        </w:rPr>
        <w:t xml:space="preserve"> 48:268-276. DOI:</w:t>
      </w:r>
      <w:hyperlink r:id="rId46" w:tgtFrame="_blank" w:history="1">
        <w:r w:rsidRPr="007E6A17">
          <w:rPr>
            <w:rStyle w:val="Hyperlink"/>
            <w:color w:val="000000" w:themeColor="text1"/>
            <w:sz w:val="22"/>
            <w:szCs w:val="22"/>
          </w:rPr>
          <w:t>10.1016/j.pnpbp.2012.10.006</w:t>
        </w:r>
      </w:hyperlink>
      <w:r w:rsidRPr="007E6A17">
        <w:rPr>
          <w:color w:val="000000" w:themeColor="text1"/>
          <w:sz w:val="22"/>
          <w:szCs w:val="22"/>
        </w:rPr>
        <w:t xml:space="preserve"> </w:t>
      </w:r>
    </w:p>
    <w:p w14:paraId="079BC338" w14:textId="77777777" w:rsidR="00F25463" w:rsidRPr="007E6A17" w:rsidRDefault="00F25463" w:rsidP="00B84546">
      <w:pPr>
        <w:pStyle w:val="Listenabsatz"/>
        <w:numPr>
          <w:ilvl w:val="0"/>
          <w:numId w:val="5"/>
        </w:numPr>
        <w:shd w:val="clear" w:color="auto" w:fill="FFFFFF"/>
        <w:spacing w:before="120" w:after="120" w:line="300" w:lineRule="exact"/>
        <w:ind w:right="720"/>
        <w:contextualSpacing w:val="0"/>
        <w:rPr>
          <w:color w:val="000000" w:themeColor="text1"/>
          <w:sz w:val="22"/>
          <w:szCs w:val="22"/>
          <w:lang w:val="en-US"/>
        </w:rPr>
      </w:pPr>
      <w:r w:rsidRPr="007E6A17">
        <w:rPr>
          <w:color w:val="000000" w:themeColor="text1"/>
          <w:sz w:val="22"/>
          <w:szCs w:val="22"/>
          <w:lang w:val="en-GB"/>
        </w:rPr>
        <w:t xml:space="preserve">HÜFNER K, KOUDOUOVOH-TRIPP P, KANDLER C, HOCHSTRASSER T, MALIK P, GIESINGER J, SEMENITZ B, HUMPEL C, SPERNER-UNTERWEGER B (2015): Differential changes in platelet reactivity induced by acute physical compared to persistent mental stress. </w:t>
      </w:r>
      <w:r w:rsidRPr="007E6A17">
        <w:rPr>
          <w:b/>
          <w:bCs/>
          <w:color w:val="000000" w:themeColor="text1"/>
          <w:sz w:val="22"/>
          <w:szCs w:val="22"/>
          <w:lang w:val="en-US"/>
        </w:rPr>
        <w:t xml:space="preserve">Physiology &amp; Behavior, </w:t>
      </w:r>
      <w:r w:rsidRPr="007E6A17">
        <w:rPr>
          <w:color w:val="000000" w:themeColor="text1"/>
          <w:sz w:val="22"/>
          <w:szCs w:val="22"/>
          <w:lang w:val="en-US"/>
        </w:rPr>
        <w:t xml:space="preserve">151:284-291. </w:t>
      </w:r>
      <w:r w:rsidRPr="007E6A17">
        <w:rPr>
          <w:color w:val="000000" w:themeColor="text1"/>
          <w:sz w:val="22"/>
          <w:szCs w:val="22"/>
          <w:lang w:val="en"/>
        </w:rPr>
        <w:t>DOI:</w:t>
      </w:r>
      <w:hyperlink r:id="rId47" w:tgtFrame="_blank" w:history="1">
        <w:r w:rsidRPr="007E6A17">
          <w:rPr>
            <w:rStyle w:val="Hyperlink"/>
            <w:color w:val="000000" w:themeColor="text1"/>
            <w:sz w:val="22"/>
            <w:szCs w:val="22"/>
            <w:lang w:val="en"/>
          </w:rPr>
          <w:t>10.1016/j.physbeh.2015.07.021</w:t>
        </w:r>
      </w:hyperlink>
    </w:p>
    <w:p w14:paraId="7D9CE4C7" w14:textId="77777777" w:rsidR="00F25463" w:rsidRPr="007E6A17" w:rsidRDefault="00F25463" w:rsidP="00B84546">
      <w:pPr>
        <w:pStyle w:val="Listenabsatz"/>
        <w:numPr>
          <w:ilvl w:val="0"/>
          <w:numId w:val="5"/>
        </w:numPr>
        <w:shd w:val="clear" w:color="auto" w:fill="FFFFFF"/>
        <w:spacing w:before="120" w:after="120" w:line="300" w:lineRule="exact"/>
        <w:ind w:right="720"/>
        <w:contextualSpacing w:val="0"/>
        <w:rPr>
          <w:color w:val="000000" w:themeColor="text1"/>
          <w:sz w:val="22"/>
          <w:szCs w:val="22"/>
          <w:lang w:val="en-US"/>
        </w:rPr>
      </w:pPr>
      <w:r w:rsidRPr="007E6A17">
        <w:rPr>
          <w:b/>
          <w:bCs/>
          <w:caps/>
          <w:color w:val="000000" w:themeColor="text1"/>
          <w:sz w:val="22"/>
          <w:szCs w:val="22"/>
          <w:lang w:val="en-GB"/>
        </w:rPr>
        <w:t>HÜFNER K,</w:t>
      </w:r>
      <w:r w:rsidRPr="007E6A17">
        <w:rPr>
          <w:caps/>
          <w:color w:val="000000" w:themeColor="text1"/>
          <w:sz w:val="22"/>
          <w:szCs w:val="22"/>
          <w:lang w:val="en-GB"/>
        </w:rPr>
        <w:t xml:space="preserve"> Kandler Ch, Koudouovoh-Tripp P, Egeter J, Hochstrasser t, stemer b, malik p, giesinger j, humpel ch, </w:t>
      </w:r>
      <w:r w:rsidRPr="007E6A17">
        <w:rPr>
          <w:caps/>
          <w:color w:val="000000" w:themeColor="text1"/>
          <w:sz w:val="22"/>
          <w:szCs w:val="22"/>
          <w:lang w:val="en-GB"/>
        </w:rPr>
        <w:lastRenderedPageBreak/>
        <w:t xml:space="preserve">sperner-unterweger b (2015): </w:t>
      </w:r>
      <w:r w:rsidRPr="007E6A17">
        <w:rPr>
          <w:color w:val="000000" w:themeColor="text1"/>
          <w:sz w:val="22"/>
          <w:szCs w:val="22"/>
          <w:lang w:val="en-GB"/>
        </w:rPr>
        <w:t>Bioprofiling of platelets in medicated patients with depression.</w:t>
      </w:r>
      <w:r w:rsidRPr="007E6A17">
        <w:rPr>
          <w:b/>
          <w:bCs/>
          <w:color w:val="000000" w:themeColor="text1"/>
          <w:sz w:val="22"/>
          <w:szCs w:val="22"/>
          <w:lang w:val="en-GB"/>
        </w:rPr>
        <w:t>J Affective Disorder</w:t>
      </w:r>
      <w:r w:rsidRPr="007E6A17">
        <w:rPr>
          <w:color w:val="000000" w:themeColor="text1"/>
          <w:sz w:val="22"/>
          <w:szCs w:val="22"/>
          <w:lang w:val="en-GB"/>
        </w:rPr>
        <w:t xml:space="preserve"> 172:81-88. </w:t>
      </w:r>
      <w:r w:rsidRPr="007E6A17">
        <w:rPr>
          <w:color w:val="000000" w:themeColor="text1"/>
          <w:sz w:val="22"/>
          <w:szCs w:val="22"/>
          <w:lang w:val="en"/>
        </w:rPr>
        <w:t xml:space="preserve">DOI: </w:t>
      </w:r>
      <w:hyperlink r:id="rId48" w:tgtFrame="_blank" w:history="1">
        <w:r w:rsidRPr="007E6A17">
          <w:rPr>
            <w:rStyle w:val="Hyperlink"/>
            <w:color w:val="000000" w:themeColor="text1"/>
            <w:sz w:val="22"/>
            <w:szCs w:val="22"/>
            <w:lang w:val="en"/>
          </w:rPr>
          <w:t>10.1016/j.jad.2014.09.029</w:t>
        </w:r>
      </w:hyperlink>
    </w:p>
    <w:p w14:paraId="0701914B" w14:textId="77777777" w:rsidR="00F25463" w:rsidRPr="007E6A17" w:rsidRDefault="00F25463" w:rsidP="00B84546">
      <w:pPr>
        <w:pStyle w:val="Listenabsatz"/>
        <w:numPr>
          <w:ilvl w:val="0"/>
          <w:numId w:val="5"/>
        </w:numPr>
        <w:shd w:val="clear" w:color="auto" w:fill="FFFFFF"/>
        <w:spacing w:before="120" w:after="120" w:line="300" w:lineRule="exact"/>
        <w:ind w:right="720"/>
        <w:contextualSpacing w:val="0"/>
        <w:rPr>
          <w:color w:val="000000" w:themeColor="text1"/>
          <w:sz w:val="22"/>
          <w:szCs w:val="22"/>
          <w:lang w:val="en"/>
        </w:rPr>
      </w:pPr>
      <w:r w:rsidRPr="007E6A17">
        <w:rPr>
          <w:color w:val="000000" w:themeColor="text1"/>
          <w:sz w:val="22"/>
          <w:szCs w:val="22"/>
          <w:lang w:val="en-US"/>
        </w:rPr>
        <w:t xml:space="preserve">HÜFNER K, OBERGUGGENBERGER A, KOHL C, GEISLER S, GAMPER E, MERANER V, EGETER J, HUBALEK M, BEER B, FUCHS D, SPERNER-UNTERWEGER B (2015): Levels in neurotransmitter precursor amino acids correlate with mental health in patients with breast cancer. </w:t>
      </w:r>
      <w:r w:rsidRPr="007E6A17">
        <w:rPr>
          <w:b/>
          <w:bCs/>
          <w:color w:val="000000" w:themeColor="text1"/>
          <w:sz w:val="22"/>
          <w:szCs w:val="22"/>
          <w:lang w:val="en-US"/>
        </w:rPr>
        <w:t>Psychoneuroendocrinology</w:t>
      </w:r>
      <w:r w:rsidRPr="007E6A17">
        <w:rPr>
          <w:color w:val="000000" w:themeColor="text1"/>
          <w:sz w:val="22"/>
          <w:szCs w:val="22"/>
          <w:lang w:val="en-US"/>
        </w:rPr>
        <w:t xml:space="preserve"> 60:28-38. </w:t>
      </w:r>
      <w:r w:rsidRPr="007E6A17">
        <w:rPr>
          <w:color w:val="000000" w:themeColor="text1"/>
          <w:sz w:val="22"/>
          <w:szCs w:val="22"/>
          <w:lang w:val="en"/>
        </w:rPr>
        <w:t xml:space="preserve">DOI: </w:t>
      </w:r>
      <w:hyperlink r:id="rId49" w:tgtFrame="_blank" w:history="1">
        <w:r w:rsidRPr="007E6A17">
          <w:rPr>
            <w:rStyle w:val="Hyperlink"/>
            <w:color w:val="000000" w:themeColor="text1"/>
            <w:sz w:val="22"/>
            <w:szCs w:val="22"/>
            <w:lang w:val="en"/>
          </w:rPr>
          <w:t>10.1016/j.psyneuen.2015.06.001</w:t>
        </w:r>
      </w:hyperlink>
    </w:p>
    <w:p w14:paraId="59F5FA88" w14:textId="29F36ADF" w:rsidR="00F25463" w:rsidRPr="007E6A17" w:rsidRDefault="00F25463" w:rsidP="00B84546">
      <w:pPr>
        <w:pStyle w:val="StandardWeb"/>
        <w:spacing w:before="120" w:beforeAutospacing="0" w:after="120" w:afterAutospacing="0" w:line="300" w:lineRule="exact"/>
        <w:jc w:val="both"/>
        <w:rPr>
          <w:color w:val="000000" w:themeColor="text1"/>
          <w:sz w:val="22"/>
          <w:szCs w:val="22"/>
        </w:rPr>
      </w:pPr>
    </w:p>
    <w:p w14:paraId="7A57C5B9" w14:textId="482908A7" w:rsidR="00F25463" w:rsidRPr="007E6A17" w:rsidRDefault="00F25463" w:rsidP="00B84546">
      <w:pPr>
        <w:pStyle w:val="StandardWeb"/>
        <w:spacing w:before="120" w:beforeAutospacing="0" w:after="120" w:afterAutospacing="0" w:line="300" w:lineRule="exact"/>
        <w:jc w:val="both"/>
        <w:rPr>
          <w:color w:val="000000" w:themeColor="text1"/>
          <w:sz w:val="22"/>
          <w:szCs w:val="22"/>
        </w:rPr>
      </w:pPr>
      <w:r w:rsidRPr="007E6A17">
        <w:rPr>
          <w:color w:val="000000" w:themeColor="text1"/>
          <w:sz w:val="22"/>
          <w:szCs w:val="22"/>
        </w:rPr>
        <w:t>Additional Research Achievements</w:t>
      </w:r>
    </w:p>
    <w:tbl>
      <w:tblPr>
        <w:tblW w:w="0" w:type="dxa"/>
        <w:tblInd w:w="108" w:type="dxa"/>
        <w:shd w:val="clear" w:color="auto" w:fill="D0CECE"/>
        <w:tblCellMar>
          <w:left w:w="0" w:type="dxa"/>
          <w:right w:w="0" w:type="dxa"/>
        </w:tblCellMar>
        <w:tblLook w:val="04A0" w:firstRow="1" w:lastRow="0" w:firstColumn="1" w:lastColumn="0" w:noHBand="0" w:noVBand="1"/>
      </w:tblPr>
      <w:tblGrid>
        <w:gridCol w:w="1969"/>
        <w:gridCol w:w="7263"/>
      </w:tblGrid>
      <w:tr w:rsidR="00BB2B49" w:rsidRPr="007E6A17" w14:paraId="706E660E" w14:textId="77777777" w:rsidTr="00517553">
        <w:trPr>
          <w:trHeight w:hRule="exact" w:val="1094"/>
        </w:trPr>
        <w:tc>
          <w:tcPr>
            <w:tcW w:w="2014" w:type="dxa"/>
            <w:tcBorders>
              <w:top w:val="single" w:sz="8" w:space="0" w:color="auto"/>
              <w:left w:val="single" w:sz="8" w:space="0" w:color="auto"/>
              <w:bottom w:val="single" w:sz="8" w:space="0" w:color="auto"/>
              <w:right w:val="single" w:sz="8" w:space="0" w:color="auto"/>
            </w:tcBorders>
            <w:shd w:val="clear" w:color="auto" w:fill="FFFFFF"/>
            <w:hideMark/>
          </w:tcPr>
          <w:p w14:paraId="4C990AB3" w14:textId="77777777" w:rsidR="00F25463" w:rsidRPr="007E6A17" w:rsidRDefault="00F25463" w:rsidP="00B84546">
            <w:pPr>
              <w:spacing w:before="120" w:after="120" w:line="300" w:lineRule="exact"/>
              <w:ind w:left="69"/>
              <w:rPr>
                <w:color w:val="000000" w:themeColor="text1"/>
                <w:lang w:val="en-US" w:eastAsia="en-US"/>
              </w:rPr>
            </w:pPr>
            <w:r w:rsidRPr="007E6A17">
              <w:rPr>
                <w:color w:val="000000" w:themeColor="text1"/>
                <w:lang w:val="en-US" w:eastAsia="en-US"/>
              </w:rPr>
              <w:t>2012</w:t>
            </w:r>
          </w:p>
        </w:tc>
        <w:tc>
          <w:tcPr>
            <w:tcW w:w="7413" w:type="dxa"/>
            <w:tcBorders>
              <w:top w:val="single" w:sz="8" w:space="0" w:color="auto"/>
              <w:left w:val="nil"/>
              <w:bottom w:val="single" w:sz="8" w:space="0" w:color="auto"/>
              <w:right w:val="single" w:sz="8" w:space="0" w:color="auto"/>
            </w:tcBorders>
            <w:shd w:val="clear" w:color="auto" w:fill="FFFFFF"/>
            <w:hideMark/>
          </w:tcPr>
          <w:p w14:paraId="263C3FF5" w14:textId="77777777" w:rsidR="00F25463" w:rsidRPr="007E6A17" w:rsidRDefault="00F25463" w:rsidP="00B84546">
            <w:pPr>
              <w:spacing w:before="120" w:after="120" w:line="300" w:lineRule="exact"/>
              <w:ind w:left="161" w:right="939"/>
              <w:rPr>
                <w:color w:val="000000" w:themeColor="text1"/>
                <w:lang w:val="en-US" w:eastAsia="en-US"/>
              </w:rPr>
            </w:pPr>
            <w:r w:rsidRPr="007E6A17">
              <w:rPr>
                <w:color w:val="000000" w:themeColor="text1"/>
                <w:lang w:val="en-US" w:eastAsia="en-US"/>
              </w:rPr>
              <w:t>Sperner-Unterweger B:</w:t>
            </w:r>
            <w:r w:rsidRPr="007E6A17">
              <w:rPr>
                <w:b/>
                <w:bCs/>
                <w:color w:val="000000" w:themeColor="text1"/>
                <w:lang w:val="en-US" w:eastAsia="en-US"/>
              </w:rPr>
              <w:t xml:space="preserve"> Can affective disorders and schizophrenia be differentiated on an immunological basis?</w:t>
            </w:r>
            <w:r w:rsidRPr="007E6A17">
              <w:rPr>
                <w:color w:val="000000" w:themeColor="text1"/>
                <w:lang w:val="en-US" w:eastAsia="en-US"/>
              </w:rPr>
              <w:br/>
              <w:t xml:space="preserve">3rd Schizophrenia International Research Society Conference, 14.-18.04.2012, Florenz      </w:t>
            </w:r>
          </w:p>
        </w:tc>
      </w:tr>
      <w:tr w:rsidR="00BB2B49" w:rsidRPr="007E6A17" w14:paraId="0F0A5941" w14:textId="77777777" w:rsidTr="00517553">
        <w:trPr>
          <w:trHeight w:hRule="exact" w:val="1207"/>
        </w:trPr>
        <w:tc>
          <w:tcPr>
            <w:tcW w:w="2014" w:type="dxa"/>
            <w:tcBorders>
              <w:top w:val="nil"/>
              <w:left w:val="single" w:sz="8" w:space="0" w:color="auto"/>
              <w:bottom w:val="single" w:sz="8" w:space="0" w:color="auto"/>
              <w:right w:val="single" w:sz="8" w:space="0" w:color="auto"/>
            </w:tcBorders>
            <w:shd w:val="clear" w:color="auto" w:fill="FFFFFF"/>
            <w:hideMark/>
          </w:tcPr>
          <w:p w14:paraId="564E0EEF" w14:textId="77777777" w:rsidR="00F25463" w:rsidRPr="007E6A17" w:rsidRDefault="00F25463" w:rsidP="00B84546">
            <w:pPr>
              <w:spacing w:before="120" w:after="120" w:line="300" w:lineRule="exact"/>
              <w:ind w:left="69"/>
              <w:rPr>
                <w:color w:val="000000" w:themeColor="text1"/>
                <w:lang w:val="en-US" w:eastAsia="en-US"/>
              </w:rPr>
            </w:pPr>
            <w:r w:rsidRPr="007E6A17">
              <w:rPr>
                <w:color w:val="000000" w:themeColor="text1"/>
                <w:lang w:val="en-US" w:eastAsia="en-US"/>
              </w:rPr>
              <w:t>2013</w:t>
            </w:r>
          </w:p>
        </w:tc>
        <w:tc>
          <w:tcPr>
            <w:tcW w:w="7413" w:type="dxa"/>
            <w:tcBorders>
              <w:top w:val="nil"/>
              <w:left w:val="nil"/>
              <w:bottom w:val="single" w:sz="8" w:space="0" w:color="auto"/>
              <w:right w:val="single" w:sz="8" w:space="0" w:color="auto"/>
            </w:tcBorders>
            <w:shd w:val="clear" w:color="auto" w:fill="FFFFFF"/>
            <w:hideMark/>
          </w:tcPr>
          <w:p w14:paraId="0B9FDDBD" w14:textId="77777777" w:rsidR="00F25463" w:rsidRPr="007E6A17" w:rsidRDefault="00F25463" w:rsidP="00B84546">
            <w:pPr>
              <w:spacing w:before="120" w:after="120" w:line="300" w:lineRule="exact"/>
              <w:ind w:left="161" w:right="939"/>
              <w:rPr>
                <w:color w:val="000000" w:themeColor="text1"/>
                <w:lang w:val="en-US" w:eastAsia="en-US"/>
              </w:rPr>
            </w:pPr>
            <w:r w:rsidRPr="007E6A17">
              <w:rPr>
                <w:color w:val="000000" w:themeColor="text1"/>
                <w:lang w:val="en-US" w:eastAsia="en-US"/>
              </w:rPr>
              <w:t xml:space="preserve">Sperner-Unterweger B: </w:t>
            </w:r>
            <w:r w:rsidRPr="007E6A17">
              <w:rPr>
                <w:b/>
                <w:bCs/>
                <w:color w:val="000000" w:themeColor="text1"/>
                <w:lang w:val="en-US" w:eastAsia="en-US"/>
              </w:rPr>
              <w:t xml:space="preserve">Neopertin and tryptophan breakdown in schizophrenia and depression. </w:t>
            </w:r>
            <w:r w:rsidRPr="007E6A17">
              <w:rPr>
                <w:color w:val="000000" w:themeColor="text1"/>
                <w:lang w:val="en-US" w:eastAsia="en-US"/>
              </w:rPr>
              <w:t>WPA-Kongress, 27.-30.10.2013, Wien</w:t>
            </w:r>
          </w:p>
        </w:tc>
      </w:tr>
      <w:tr w:rsidR="00BB2B49" w:rsidRPr="007E6A17" w14:paraId="4A4B6AA8" w14:textId="77777777" w:rsidTr="00F25463">
        <w:trPr>
          <w:trHeight w:hRule="exact" w:val="1127"/>
        </w:trPr>
        <w:tc>
          <w:tcPr>
            <w:tcW w:w="2014" w:type="dxa"/>
            <w:tcBorders>
              <w:top w:val="nil"/>
              <w:left w:val="single" w:sz="8" w:space="0" w:color="auto"/>
              <w:bottom w:val="single" w:sz="8" w:space="0" w:color="auto"/>
              <w:right w:val="single" w:sz="8" w:space="0" w:color="auto"/>
            </w:tcBorders>
            <w:shd w:val="clear" w:color="auto" w:fill="FFFFFF"/>
            <w:hideMark/>
          </w:tcPr>
          <w:p w14:paraId="1B0ED1EE" w14:textId="77777777" w:rsidR="00F25463" w:rsidRPr="007E6A17" w:rsidRDefault="00F25463" w:rsidP="00B84546">
            <w:pPr>
              <w:spacing w:before="120" w:after="120" w:line="300" w:lineRule="exact"/>
              <w:ind w:left="69"/>
              <w:rPr>
                <w:color w:val="000000" w:themeColor="text1"/>
                <w:lang w:val="en-US" w:eastAsia="en-US"/>
              </w:rPr>
            </w:pPr>
            <w:r w:rsidRPr="007E6A17">
              <w:rPr>
                <w:color w:val="000000" w:themeColor="text1"/>
                <w:lang w:val="en-US" w:eastAsia="en-US"/>
              </w:rPr>
              <w:t>2015</w:t>
            </w:r>
          </w:p>
        </w:tc>
        <w:tc>
          <w:tcPr>
            <w:tcW w:w="7413" w:type="dxa"/>
            <w:tcBorders>
              <w:top w:val="nil"/>
              <w:left w:val="nil"/>
              <w:bottom w:val="single" w:sz="8" w:space="0" w:color="auto"/>
              <w:right w:val="single" w:sz="8" w:space="0" w:color="auto"/>
            </w:tcBorders>
            <w:shd w:val="clear" w:color="auto" w:fill="FFFFFF"/>
            <w:hideMark/>
          </w:tcPr>
          <w:p w14:paraId="22985D99" w14:textId="77777777" w:rsidR="00F25463" w:rsidRPr="007E6A17" w:rsidRDefault="00F25463" w:rsidP="00B84546">
            <w:pPr>
              <w:spacing w:before="120" w:after="120" w:line="300" w:lineRule="exact"/>
              <w:ind w:left="161"/>
              <w:rPr>
                <w:color w:val="000000" w:themeColor="text1"/>
                <w:lang w:val="en-US" w:eastAsia="en-US"/>
              </w:rPr>
            </w:pPr>
            <w:r w:rsidRPr="007E6A17">
              <w:rPr>
                <w:color w:val="000000" w:themeColor="text1"/>
                <w:lang w:val="en-US" w:eastAsia="en-US"/>
              </w:rPr>
              <w:t xml:space="preserve">Sperner-Unterweger B, Fuchs D: </w:t>
            </w:r>
            <w:r w:rsidRPr="007E6A17">
              <w:rPr>
                <w:b/>
                <w:bCs/>
                <w:color w:val="000000" w:themeColor="text1"/>
                <w:spacing w:val="5"/>
                <w:lang w:val="en-US" w:eastAsia="en-US"/>
              </w:rPr>
              <w:t xml:space="preserve">Phenylalanine/tyrosine metabolism as a bridge between the immune system and neurochemistry. </w:t>
            </w:r>
            <w:r w:rsidRPr="007E6A17">
              <w:rPr>
                <w:color w:val="000000" w:themeColor="text1"/>
                <w:spacing w:val="5"/>
                <w:lang w:val="en-US" w:eastAsia="en-US"/>
              </w:rPr>
              <w:t>Symposium “The Immune-brain axis: from molecules to behavior”, Hasselt 12.-13.03.2015</w:t>
            </w:r>
          </w:p>
        </w:tc>
      </w:tr>
      <w:tr w:rsidR="00BB2B49" w:rsidRPr="007E6A17" w14:paraId="6D418783" w14:textId="77777777" w:rsidTr="00517553">
        <w:trPr>
          <w:trHeight w:hRule="exact" w:val="1483"/>
        </w:trPr>
        <w:tc>
          <w:tcPr>
            <w:tcW w:w="2014" w:type="dxa"/>
            <w:tcBorders>
              <w:top w:val="nil"/>
              <w:left w:val="single" w:sz="8" w:space="0" w:color="auto"/>
              <w:bottom w:val="single" w:sz="8" w:space="0" w:color="auto"/>
              <w:right w:val="single" w:sz="8" w:space="0" w:color="auto"/>
            </w:tcBorders>
            <w:shd w:val="clear" w:color="auto" w:fill="FFFFFF"/>
            <w:hideMark/>
          </w:tcPr>
          <w:p w14:paraId="4A479216" w14:textId="77777777" w:rsidR="00F25463" w:rsidRPr="007E6A17" w:rsidRDefault="00F25463" w:rsidP="00B84546">
            <w:pPr>
              <w:spacing w:before="120" w:after="120" w:line="300" w:lineRule="exact"/>
              <w:ind w:left="69"/>
              <w:rPr>
                <w:color w:val="000000" w:themeColor="text1"/>
                <w:lang w:val="en-US" w:eastAsia="en-US"/>
              </w:rPr>
            </w:pPr>
            <w:r w:rsidRPr="007E6A17">
              <w:rPr>
                <w:color w:val="000000" w:themeColor="text1"/>
                <w:lang w:val="en-US" w:eastAsia="en-US"/>
              </w:rPr>
              <w:t>2015</w:t>
            </w:r>
          </w:p>
        </w:tc>
        <w:tc>
          <w:tcPr>
            <w:tcW w:w="7413" w:type="dxa"/>
            <w:tcBorders>
              <w:top w:val="nil"/>
              <w:left w:val="nil"/>
              <w:bottom w:val="single" w:sz="8" w:space="0" w:color="auto"/>
              <w:right w:val="single" w:sz="8" w:space="0" w:color="auto"/>
            </w:tcBorders>
            <w:shd w:val="clear" w:color="auto" w:fill="FFFFFF"/>
            <w:hideMark/>
          </w:tcPr>
          <w:p w14:paraId="36BC34C7" w14:textId="77777777" w:rsidR="00F25463" w:rsidRPr="007E6A17" w:rsidRDefault="00F25463" w:rsidP="00B84546">
            <w:pPr>
              <w:spacing w:before="120" w:after="120" w:line="300" w:lineRule="exact"/>
              <w:ind w:left="161" w:right="264"/>
              <w:rPr>
                <w:color w:val="000000" w:themeColor="text1"/>
                <w:lang w:val="en-US" w:eastAsia="en-US"/>
              </w:rPr>
            </w:pPr>
            <w:r w:rsidRPr="007E6A17">
              <w:rPr>
                <w:color w:val="000000" w:themeColor="text1"/>
                <w:lang w:val="en-GB" w:eastAsia="en-US"/>
              </w:rPr>
              <w:t xml:space="preserve">Sperner-Unterweger B: </w:t>
            </w:r>
            <w:r w:rsidRPr="007E6A17">
              <w:rPr>
                <w:b/>
                <w:bCs/>
                <w:color w:val="000000" w:themeColor="text1"/>
                <w:lang w:val="en-GB" w:eastAsia="en-US"/>
              </w:rPr>
              <w:t>Inflammation-induced disturbances of neurotransmitter precursor amino acids and their possible role as biomarkers in depression</w:t>
            </w:r>
            <w:r w:rsidRPr="007E6A17">
              <w:rPr>
                <w:color w:val="000000" w:themeColor="text1"/>
                <w:lang w:val="en-GB" w:eastAsia="en-US"/>
              </w:rPr>
              <w:t>. 12</w:t>
            </w:r>
            <w:r w:rsidRPr="007E6A17">
              <w:rPr>
                <w:color w:val="000000" w:themeColor="text1"/>
                <w:vertAlign w:val="superscript"/>
                <w:lang w:val="en-GB" w:eastAsia="en-US"/>
              </w:rPr>
              <w:t>th</w:t>
            </w:r>
            <w:r w:rsidRPr="007E6A17">
              <w:rPr>
                <w:color w:val="000000" w:themeColor="text1"/>
                <w:lang w:val="en-GB" w:eastAsia="en-US"/>
              </w:rPr>
              <w:t xml:space="preserve"> World Congress of Biological Psychiatry, Athen,16.-18.06.2015</w:t>
            </w:r>
          </w:p>
        </w:tc>
      </w:tr>
      <w:tr w:rsidR="00BB2B49" w:rsidRPr="00452ABB" w14:paraId="19D074D2" w14:textId="77777777" w:rsidTr="00517553">
        <w:trPr>
          <w:trHeight w:hRule="exact" w:val="1858"/>
        </w:trPr>
        <w:tc>
          <w:tcPr>
            <w:tcW w:w="2014" w:type="dxa"/>
            <w:tcBorders>
              <w:top w:val="nil"/>
              <w:left w:val="single" w:sz="8" w:space="0" w:color="auto"/>
              <w:bottom w:val="single" w:sz="8" w:space="0" w:color="auto"/>
              <w:right w:val="single" w:sz="8" w:space="0" w:color="auto"/>
            </w:tcBorders>
            <w:shd w:val="clear" w:color="auto" w:fill="FFFFFF"/>
            <w:hideMark/>
          </w:tcPr>
          <w:p w14:paraId="05F8A8E6" w14:textId="77777777" w:rsidR="00F25463" w:rsidRPr="007E6A17" w:rsidRDefault="00F25463" w:rsidP="00B84546">
            <w:pPr>
              <w:spacing w:before="120" w:after="120" w:line="300" w:lineRule="exact"/>
              <w:ind w:left="69"/>
              <w:rPr>
                <w:color w:val="000000" w:themeColor="text1"/>
                <w:lang w:val="en-US" w:eastAsia="en-US"/>
              </w:rPr>
            </w:pPr>
            <w:r w:rsidRPr="007E6A17">
              <w:rPr>
                <w:color w:val="000000" w:themeColor="text1"/>
                <w:lang w:val="en-US" w:eastAsia="en-US"/>
              </w:rPr>
              <w:t>2018</w:t>
            </w:r>
          </w:p>
        </w:tc>
        <w:tc>
          <w:tcPr>
            <w:tcW w:w="7413" w:type="dxa"/>
            <w:tcBorders>
              <w:top w:val="nil"/>
              <w:left w:val="nil"/>
              <w:bottom w:val="single" w:sz="8" w:space="0" w:color="auto"/>
              <w:right w:val="single" w:sz="8" w:space="0" w:color="auto"/>
            </w:tcBorders>
            <w:shd w:val="clear" w:color="auto" w:fill="FFFFFF"/>
            <w:hideMark/>
          </w:tcPr>
          <w:p w14:paraId="2F744038" w14:textId="77777777" w:rsidR="00F25463" w:rsidRPr="00452ABB" w:rsidRDefault="00F25463" w:rsidP="00B84546">
            <w:pPr>
              <w:spacing w:before="120" w:after="120" w:line="300" w:lineRule="exact"/>
              <w:ind w:left="161" w:right="587"/>
              <w:rPr>
                <w:color w:val="000000" w:themeColor="text1"/>
                <w:lang w:val="de-AT" w:eastAsia="en-US"/>
              </w:rPr>
            </w:pPr>
            <w:r w:rsidRPr="007E6A17">
              <w:rPr>
                <w:color w:val="000000" w:themeColor="text1"/>
                <w:lang w:val="en-GB" w:eastAsia="en-US"/>
              </w:rPr>
              <w:t xml:space="preserve">Sperner-Unterweger B: </w:t>
            </w:r>
            <w:r w:rsidRPr="007E6A17">
              <w:rPr>
                <w:b/>
                <w:bCs/>
                <w:color w:val="000000" w:themeColor="text1"/>
                <w:lang w:val="en-GB" w:eastAsia="en-US"/>
              </w:rPr>
              <w:t>The association of acute and chronic somatic disease, depressive symptoms and neurotransmitter precursor monamine levels.</w:t>
            </w:r>
            <w:r w:rsidRPr="007E6A17">
              <w:rPr>
                <w:color w:val="000000" w:themeColor="text1"/>
                <w:lang w:val="en-GB" w:eastAsia="en-US"/>
              </w:rPr>
              <w:t xml:space="preserve"> 14</w:t>
            </w:r>
            <w:r w:rsidRPr="007E6A17">
              <w:rPr>
                <w:color w:val="000000" w:themeColor="text1"/>
                <w:vertAlign w:val="superscript"/>
                <w:lang w:val="en-GB" w:eastAsia="en-US"/>
              </w:rPr>
              <w:t>th</w:t>
            </w:r>
            <w:r w:rsidRPr="007E6A17">
              <w:rPr>
                <w:color w:val="000000" w:themeColor="text1"/>
                <w:lang w:val="en-GB" w:eastAsia="en-US"/>
              </w:rPr>
              <w:t xml:space="preserve"> Psychoimmunology Expert Meeting – Neuroinflammation in Psychiatry – from basic to psychopathology. Günzburg, 23.-24.03.2018</w:t>
            </w:r>
          </w:p>
        </w:tc>
      </w:tr>
    </w:tbl>
    <w:p w14:paraId="629D0005" w14:textId="2C713A7B" w:rsidR="00F50350" w:rsidRPr="00452ABB" w:rsidRDefault="00F50350" w:rsidP="00B84546">
      <w:pPr>
        <w:spacing w:before="120" w:after="120" w:line="300" w:lineRule="exact"/>
        <w:rPr>
          <w:rFonts w:eastAsiaTheme="minorHAnsi"/>
          <w:color w:val="000000" w:themeColor="text1"/>
          <w:lang w:val="de-DE" w:eastAsia="de-DE"/>
        </w:rPr>
      </w:pPr>
    </w:p>
    <w:p w14:paraId="390E9F36" w14:textId="6536E77E" w:rsidR="00F25463" w:rsidRPr="00452ABB" w:rsidRDefault="00F25463" w:rsidP="00F25463">
      <w:pPr>
        <w:rPr>
          <w:rFonts w:eastAsiaTheme="minorHAnsi"/>
          <w:color w:val="000000" w:themeColor="text1"/>
          <w:sz w:val="24"/>
          <w:szCs w:val="24"/>
          <w:lang w:val="de-DE" w:eastAsia="de-DE"/>
        </w:rPr>
      </w:pPr>
    </w:p>
    <w:sectPr w:rsidR="00F25463" w:rsidRPr="00452AB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EDDFAE" w14:textId="77777777" w:rsidR="00B41739" w:rsidRDefault="00B41739">
      <w:pPr>
        <w:spacing w:before="0" w:after="0" w:line="240" w:lineRule="auto"/>
      </w:pPr>
      <w:r>
        <w:separator/>
      </w:r>
    </w:p>
  </w:endnote>
  <w:endnote w:type="continuationSeparator" w:id="0">
    <w:p w14:paraId="3BD98AA4" w14:textId="77777777" w:rsidR="00B41739" w:rsidRDefault="00B417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haroni">
    <w:altName w:val="Times New Roman"/>
    <w:charset w:val="B1"/>
    <w:family w:val="auto"/>
    <w:pitch w:val="variable"/>
    <w:sig w:usb0="00000000"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904455"/>
      <w:docPartObj>
        <w:docPartGallery w:val="Page Numbers (Bottom of Page)"/>
        <w:docPartUnique/>
      </w:docPartObj>
    </w:sdtPr>
    <w:sdtEndPr>
      <w:rPr>
        <w:rFonts w:ascii="Times New Roman" w:hAnsi="Times New Roman"/>
        <w:sz w:val="22"/>
      </w:rPr>
    </w:sdtEndPr>
    <w:sdtContent>
      <w:p w14:paraId="112ED51B" w14:textId="21661710" w:rsidR="00B41739" w:rsidRPr="00472551" w:rsidRDefault="00B41739">
        <w:pPr>
          <w:pStyle w:val="Fuzeile"/>
          <w:jc w:val="center"/>
          <w:rPr>
            <w:rFonts w:ascii="Times New Roman" w:hAnsi="Times New Roman"/>
            <w:sz w:val="22"/>
          </w:rPr>
        </w:pPr>
        <w:r w:rsidRPr="00472551">
          <w:rPr>
            <w:rFonts w:ascii="Times New Roman" w:hAnsi="Times New Roman"/>
            <w:sz w:val="22"/>
          </w:rPr>
          <w:fldChar w:fldCharType="begin"/>
        </w:r>
        <w:r w:rsidRPr="00472551">
          <w:rPr>
            <w:rFonts w:ascii="Times New Roman" w:hAnsi="Times New Roman"/>
            <w:sz w:val="22"/>
          </w:rPr>
          <w:instrText>PAGE   \* MERGEFORMAT</w:instrText>
        </w:r>
        <w:r w:rsidRPr="00472551">
          <w:rPr>
            <w:rFonts w:ascii="Times New Roman" w:hAnsi="Times New Roman"/>
            <w:sz w:val="22"/>
          </w:rPr>
          <w:fldChar w:fldCharType="separate"/>
        </w:r>
        <w:r w:rsidR="00196A47" w:rsidRPr="00196A47">
          <w:rPr>
            <w:rFonts w:ascii="Times New Roman" w:hAnsi="Times New Roman"/>
            <w:noProof/>
            <w:sz w:val="22"/>
            <w:lang w:val="de-DE"/>
          </w:rPr>
          <w:t>42</w:t>
        </w:r>
        <w:r w:rsidRPr="00472551">
          <w:rPr>
            <w:rFonts w:ascii="Times New Roman" w:hAnsi="Times New Roman"/>
            <w:sz w:val="22"/>
          </w:rPr>
          <w:fldChar w:fldCharType="end"/>
        </w:r>
      </w:p>
    </w:sdtContent>
  </w:sdt>
  <w:p w14:paraId="4021D4D7" w14:textId="701932A5" w:rsidR="00B41739" w:rsidRPr="00472551" w:rsidRDefault="00B41739" w:rsidP="0047255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BBC09A" w14:textId="77777777" w:rsidR="00B41739" w:rsidRDefault="00B41739">
      <w:pPr>
        <w:spacing w:before="0" w:after="0" w:line="240" w:lineRule="auto"/>
      </w:pPr>
      <w:r>
        <w:separator/>
      </w:r>
    </w:p>
  </w:footnote>
  <w:footnote w:type="continuationSeparator" w:id="0">
    <w:p w14:paraId="589DA683" w14:textId="77777777" w:rsidR="00B41739" w:rsidRDefault="00B4173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1339"/>
    <w:multiLevelType w:val="hybridMultilevel"/>
    <w:tmpl w:val="EF121FEC"/>
    <w:lvl w:ilvl="0" w:tplc="EE723E72">
      <w:start w:val="1"/>
      <w:numFmt w:val="decimal"/>
      <w:lvlText w:val="%1."/>
      <w:lvlJc w:val="left"/>
      <w:pPr>
        <w:ind w:left="765" w:hanging="405"/>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8622421"/>
    <w:multiLevelType w:val="multilevel"/>
    <w:tmpl w:val="31CEF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3BF5ACF"/>
    <w:multiLevelType w:val="multilevel"/>
    <w:tmpl w:val="31CEF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D0769D2"/>
    <w:multiLevelType w:val="hybridMultilevel"/>
    <w:tmpl w:val="81F2C396"/>
    <w:lvl w:ilvl="0" w:tplc="0C070011">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4458258E"/>
    <w:multiLevelType w:val="multilevel"/>
    <w:tmpl w:val="09D0E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795103"/>
    <w:multiLevelType w:val="hybridMultilevel"/>
    <w:tmpl w:val="D174CFE4"/>
    <w:lvl w:ilvl="0" w:tplc="E886EECE">
      <w:start w:val="1"/>
      <w:numFmt w:val="decimal"/>
      <w:lvlText w:val="%1)"/>
      <w:lvlJc w:val="left"/>
      <w:pPr>
        <w:ind w:left="360" w:hanging="360"/>
      </w:pPr>
      <w:rPr>
        <w:rFonts w:ascii="Times New Roman" w:eastAsia="Calibri" w:hAnsi="Times New Roman" w:cs="Times New Roman"/>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DC2424E"/>
    <w:multiLevelType w:val="hybridMultilevel"/>
    <w:tmpl w:val="3DAC5D9E"/>
    <w:lvl w:ilvl="0" w:tplc="533C8218">
      <w:numFmt w:val="bullet"/>
      <w:lvlText w:val="-"/>
      <w:lvlJc w:val="left"/>
      <w:pPr>
        <w:ind w:left="720" w:hanging="360"/>
      </w:pPr>
      <w:rPr>
        <w:rFonts w:ascii="Times New Roman" w:eastAsia="Times New Roman"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004630C"/>
    <w:multiLevelType w:val="hybridMultilevel"/>
    <w:tmpl w:val="B85EA55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502F72EE"/>
    <w:multiLevelType w:val="multilevel"/>
    <w:tmpl w:val="31CEF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5931F17"/>
    <w:multiLevelType w:val="hybridMultilevel"/>
    <w:tmpl w:val="B71072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6E966DD"/>
    <w:multiLevelType w:val="hybridMultilevel"/>
    <w:tmpl w:val="186415D0"/>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5BDE2F9B"/>
    <w:multiLevelType w:val="multilevel"/>
    <w:tmpl w:val="31CEF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046384B"/>
    <w:multiLevelType w:val="multilevel"/>
    <w:tmpl w:val="8D10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C271DA"/>
    <w:multiLevelType w:val="multilevel"/>
    <w:tmpl w:val="265E5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9823B78"/>
    <w:multiLevelType w:val="hybridMultilevel"/>
    <w:tmpl w:val="78FCFE4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11"/>
  </w:num>
  <w:num w:numId="2">
    <w:abstractNumId w:val="4"/>
  </w:num>
  <w:num w:numId="3">
    <w:abstractNumId w:val="13"/>
  </w:num>
  <w:num w:numId="4">
    <w:abstractNumId w:val="3"/>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
  </w:num>
  <w:num w:numId="8">
    <w:abstractNumId w:val="2"/>
  </w:num>
  <w:num w:numId="9">
    <w:abstractNumId w:val="6"/>
  </w:num>
  <w:num w:numId="10">
    <w:abstractNumId w:val="9"/>
  </w:num>
  <w:num w:numId="11">
    <w:abstractNumId w:val="7"/>
  </w:num>
  <w:num w:numId="12">
    <w:abstractNumId w:val="10"/>
  </w:num>
  <w:num w:numId="13">
    <w:abstractNumId w:val="12"/>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00F"/>
    <w:rsid w:val="00005182"/>
    <w:rsid w:val="000105DA"/>
    <w:rsid w:val="00012CB5"/>
    <w:rsid w:val="000209A1"/>
    <w:rsid w:val="00022CC4"/>
    <w:rsid w:val="0003152F"/>
    <w:rsid w:val="0003222A"/>
    <w:rsid w:val="00036081"/>
    <w:rsid w:val="00037235"/>
    <w:rsid w:val="000373E1"/>
    <w:rsid w:val="00037A09"/>
    <w:rsid w:val="00043881"/>
    <w:rsid w:val="00043F27"/>
    <w:rsid w:val="00051C77"/>
    <w:rsid w:val="000548B2"/>
    <w:rsid w:val="00060A78"/>
    <w:rsid w:val="00061F44"/>
    <w:rsid w:val="0006730E"/>
    <w:rsid w:val="00072F1B"/>
    <w:rsid w:val="0007538C"/>
    <w:rsid w:val="00076A5F"/>
    <w:rsid w:val="00081D4B"/>
    <w:rsid w:val="00087312"/>
    <w:rsid w:val="00092746"/>
    <w:rsid w:val="0009286A"/>
    <w:rsid w:val="00095B3C"/>
    <w:rsid w:val="000973C0"/>
    <w:rsid w:val="000A6177"/>
    <w:rsid w:val="000A677C"/>
    <w:rsid w:val="000A779C"/>
    <w:rsid w:val="000B22D4"/>
    <w:rsid w:val="000C15BC"/>
    <w:rsid w:val="000C1755"/>
    <w:rsid w:val="000C41B8"/>
    <w:rsid w:val="000D525A"/>
    <w:rsid w:val="000D644C"/>
    <w:rsid w:val="000E293B"/>
    <w:rsid w:val="000E6D8B"/>
    <w:rsid w:val="001010D7"/>
    <w:rsid w:val="00101E1A"/>
    <w:rsid w:val="00104537"/>
    <w:rsid w:val="00113097"/>
    <w:rsid w:val="00113656"/>
    <w:rsid w:val="001179BD"/>
    <w:rsid w:val="00122122"/>
    <w:rsid w:val="00126E15"/>
    <w:rsid w:val="001320AC"/>
    <w:rsid w:val="00133EC5"/>
    <w:rsid w:val="00136C5C"/>
    <w:rsid w:val="001408CC"/>
    <w:rsid w:val="00140EF5"/>
    <w:rsid w:val="00142D6A"/>
    <w:rsid w:val="00145912"/>
    <w:rsid w:val="00145CCE"/>
    <w:rsid w:val="001466B8"/>
    <w:rsid w:val="00155771"/>
    <w:rsid w:val="0015781B"/>
    <w:rsid w:val="0016576C"/>
    <w:rsid w:val="001715BA"/>
    <w:rsid w:val="0018382D"/>
    <w:rsid w:val="00184408"/>
    <w:rsid w:val="00187128"/>
    <w:rsid w:val="00196A47"/>
    <w:rsid w:val="001A0C82"/>
    <w:rsid w:val="001A0CAD"/>
    <w:rsid w:val="001A4F1D"/>
    <w:rsid w:val="001A7DB0"/>
    <w:rsid w:val="001B2E18"/>
    <w:rsid w:val="001B43FF"/>
    <w:rsid w:val="001B4413"/>
    <w:rsid w:val="001B5626"/>
    <w:rsid w:val="001B7FB3"/>
    <w:rsid w:val="001C2C13"/>
    <w:rsid w:val="001D1ED8"/>
    <w:rsid w:val="001D2096"/>
    <w:rsid w:val="001E614F"/>
    <w:rsid w:val="001E6ECA"/>
    <w:rsid w:val="001F037D"/>
    <w:rsid w:val="001F0F6F"/>
    <w:rsid w:val="001F509D"/>
    <w:rsid w:val="001F5179"/>
    <w:rsid w:val="001F6747"/>
    <w:rsid w:val="0020453C"/>
    <w:rsid w:val="00206C13"/>
    <w:rsid w:val="002075C1"/>
    <w:rsid w:val="00207766"/>
    <w:rsid w:val="00212F2D"/>
    <w:rsid w:val="0022184D"/>
    <w:rsid w:val="002234E2"/>
    <w:rsid w:val="00234758"/>
    <w:rsid w:val="00243903"/>
    <w:rsid w:val="00244479"/>
    <w:rsid w:val="002522C1"/>
    <w:rsid w:val="00260FD3"/>
    <w:rsid w:val="00264836"/>
    <w:rsid w:val="00265F86"/>
    <w:rsid w:val="00272B51"/>
    <w:rsid w:val="00274749"/>
    <w:rsid w:val="002758B8"/>
    <w:rsid w:val="00282AC7"/>
    <w:rsid w:val="002830EB"/>
    <w:rsid w:val="0028510A"/>
    <w:rsid w:val="002853A4"/>
    <w:rsid w:val="00285A59"/>
    <w:rsid w:val="00287B58"/>
    <w:rsid w:val="00291C0D"/>
    <w:rsid w:val="00294202"/>
    <w:rsid w:val="002B0E8C"/>
    <w:rsid w:val="002C2C2A"/>
    <w:rsid w:val="002C4B48"/>
    <w:rsid w:val="002C735E"/>
    <w:rsid w:val="002D30B1"/>
    <w:rsid w:val="002E49FB"/>
    <w:rsid w:val="002E518C"/>
    <w:rsid w:val="002E5E7B"/>
    <w:rsid w:val="002E7DBB"/>
    <w:rsid w:val="002F0718"/>
    <w:rsid w:val="002F69D7"/>
    <w:rsid w:val="00302CC4"/>
    <w:rsid w:val="00303398"/>
    <w:rsid w:val="0030421B"/>
    <w:rsid w:val="00305C79"/>
    <w:rsid w:val="00307D7D"/>
    <w:rsid w:val="00311054"/>
    <w:rsid w:val="00317F55"/>
    <w:rsid w:val="00320BF6"/>
    <w:rsid w:val="00322E11"/>
    <w:rsid w:val="003252CB"/>
    <w:rsid w:val="00346AAA"/>
    <w:rsid w:val="00347121"/>
    <w:rsid w:val="003533BB"/>
    <w:rsid w:val="00363CDB"/>
    <w:rsid w:val="003678FC"/>
    <w:rsid w:val="00370221"/>
    <w:rsid w:val="00372DFC"/>
    <w:rsid w:val="00373761"/>
    <w:rsid w:val="00373FCE"/>
    <w:rsid w:val="00374A20"/>
    <w:rsid w:val="00382F6E"/>
    <w:rsid w:val="00385D82"/>
    <w:rsid w:val="0038682A"/>
    <w:rsid w:val="0039527D"/>
    <w:rsid w:val="0039671D"/>
    <w:rsid w:val="003A2248"/>
    <w:rsid w:val="003B096A"/>
    <w:rsid w:val="003B3922"/>
    <w:rsid w:val="003C496F"/>
    <w:rsid w:val="003C78F0"/>
    <w:rsid w:val="003D2CF5"/>
    <w:rsid w:val="003F61B5"/>
    <w:rsid w:val="0040239B"/>
    <w:rsid w:val="00406FFD"/>
    <w:rsid w:val="004118DF"/>
    <w:rsid w:val="004143F1"/>
    <w:rsid w:val="00414575"/>
    <w:rsid w:val="00416F02"/>
    <w:rsid w:val="00417E09"/>
    <w:rsid w:val="0042091F"/>
    <w:rsid w:val="0042132B"/>
    <w:rsid w:val="00426836"/>
    <w:rsid w:val="00427B73"/>
    <w:rsid w:val="0043182B"/>
    <w:rsid w:val="00441365"/>
    <w:rsid w:val="00450D59"/>
    <w:rsid w:val="00452ABB"/>
    <w:rsid w:val="004723F7"/>
    <w:rsid w:val="00472551"/>
    <w:rsid w:val="00472D8E"/>
    <w:rsid w:val="004754CE"/>
    <w:rsid w:val="00476A61"/>
    <w:rsid w:val="00482C50"/>
    <w:rsid w:val="00485657"/>
    <w:rsid w:val="004874B5"/>
    <w:rsid w:val="00492A07"/>
    <w:rsid w:val="00497708"/>
    <w:rsid w:val="004A2647"/>
    <w:rsid w:val="004A2C33"/>
    <w:rsid w:val="004A4581"/>
    <w:rsid w:val="004A4A77"/>
    <w:rsid w:val="004B41F5"/>
    <w:rsid w:val="004C2002"/>
    <w:rsid w:val="004C22F1"/>
    <w:rsid w:val="004C41E3"/>
    <w:rsid w:val="004D2973"/>
    <w:rsid w:val="004D2EF5"/>
    <w:rsid w:val="004E2E8C"/>
    <w:rsid w:val="004E4F72"/>
    <w:rsid w:val="004E636B"/>
    <w:rsid w:val="004E74A4"/>
    <w:rsid w:val="004F262F"/>
    <w:rsid w:val="004F5BD5"/>
    <w:rsid w:val="00500386"/>
    <w:rsid w:val="00503D8C"/>
    <w:rsid w:val="00506E4A"/>
    <w:rsid w:val="00514D6C"/>
    <w:rsid w:val="00516BC3"/>
    <w:rsid w:val="00517553"/>
    <w:rsid w:val="00517FCA"/>
    <w:rsid w:val="00523BED"/>
    <w:rsid w:val="005246AA"/>
    <w:rsid w:val="0052486D"/>
    <w:rsid w:val="00525487"/>
    <w:rsid w:val="00532498"/>
    <w:rsid w:val="00532DEE"/>
    <w:rsid w:val="005348BC"/>
    <w:rsid w:val="005372AE"/>
    <w:rsid w:val="0054253A"/>
    <w:rsid w:val="005441F9"/>
    <w:rsid w:val="005445D4"/>
    <w:rsid w:val="00545BBF"/>
    <w:rsid w:val="00553B12"/>
    <w:rsid w:val="00555EDA"/>
    <w:rsid w:val="00560BB0"/>
    <w:rsid w:val="005705F3"/>
    <w:rsid w:val="005747E1"/>
    <w:rsid w:val="00576637"/>
    <w:rsid w:val="00592B2B"/>
    <w:rsid w:val="00593D50"/>
    <w:rsid w:val="0059444D"/>
    <w:rsid w:val="00594EFC"/>
    <w:rsid w:val="00596D09"/>
    <w:rsid w:val="00597A34"/>
    <w:rsid w:val="005A0EA2"/>
    <w:rsid w:val="005A13B3"/>
    <w:rsid w:val="005A1928"/>
    <w:rsid w:val="005A33A3"/>
    <w:rsid w:val="005B20AE"/>
    <w:rsid w:val="005B4B3A"/>
    <w:rsid w:val="005C0499"/>
    <w:rsid w:val="005C3B02"/>
    <w:rsid w:val="005C5390"/>
    <w:rsid w:val="005D6569"/>
    <w:rsid w:val="005E15A7"/>
    <w:rsid w:val="005F17CD"/>
    <w:rsid w:val="00603629"/>
    <w:rsid w:val="00603D0B"/>
    <w:rsid w:val="00605482"/>
    <w:rsid w:val="0060616C"/>
    <w:rsid w:val="0060670F"/>
    <w:rsid w:val="00606CF5"/>
    <w:rsid w:val="006137A7"/>
    <w:rsid w:val="00620B66"/>
    <w:rsid w:val="00620E3C"/>
    <w:rsid w:val="00625857"/>
    <w:rsid w:val="00626DC4"/>
    <w:rsid w:val="00631411"/>
    <w:rsid w:val="006413D2"/>
    <w:rsid w:val="00645A5F"/>
    <w:rsid w:val="00646A88"/>
    <w:rsid w:val="00647BF6"/>
    <w:rsid w:val="006518D4"/>
    <w:rsid w:val="00656F17"/>
    <w:rsid w:val="00660257"/>
    <w:rsid w:val="006619F6"/>
    <w:rsid w:val="00664219"/>
    <w:rsid w:val="0066680B"/>
    <w:rsid w:val="00673B24"/>
    <w:rsid w:val="006763AA"/>
    <w:rsid w:val="00677A27"/>
    <w:rsid w:val="00690DF2"/>
    <w:rsid w:val="00694B3E"/>
    <w:rsid w:val="00695CCB"/>
    <w:rsid w:val="00697083"/>
    <w:rsid w:val="006A3B72"/>
    <w:rsid w:val="006B229A"/>
    <w:rsid w:val="006C04F3"/>
    <w:rsid w:val="006C362A"/>
    <w:rsid w:val="006C5049"/>
    <w:rsid w:val="006C528E"/>
    <w:rsid w:val="006D1E84"/>
    <w:rsid w:val="006E264F"/>
    <w:rsid w:val="006E5E0D"/>
    <w:rsid w:val="006E6780"/>
    <w:rsid w:val="006F4A11"/>
    <w:rsid w:val="006F6CAC"/>
    <w:rsid w:val="00703357"/>
    <w:rsid w:val="00704EB5"/>
    <w:rsid w:val="007108BE"/>
    <w:rsid w:val="00712CFC"/>
    <w:rsid w:val="0071528B"/>
    <w:rsid w:val="00717F17"/>
    <w:rsid w:val="007239DD"/>
    <w:rsid w:val="00736FCC"/>
    <w:rsid w:val="00740F9E"/>
    <w:rsid w:val="0074206E"/>
    <w:rsid w:val="007436D0"/>
    <w:rsid w:val="00744684"/>
    <w:rsid w:val="00751F4A"/>
    <w:rsid w:val="00757094"/>
    <w:rsid w:val="00761300"/>
    <w:rsid w:val="00762752"/>
    <w:rsid w:val="00763009"/>
    <w:rsid w:val="00763F18"/>
    <w:rsid w:val="007700E1"/>
    <w:rsid w:val="00772C6D"/>
    <w:rsid w:val="0077486E"/>
    <w:rsid w:val="00774F6A"/>
    <w:rsid w:val="00775CCA"/>
    <w:rsid w:val="007834A7"/>
    <w:rsid w:val="00786F3A"/>
    <w:rsid w:val="007906B8"/>
    <w:rsid w:val="0079128E"/>
    <w:rsid w:val="007A2394"/>
    <w:rsid w:val="007A28BE"/>
    <w:rsid w:val="007A4D06"/>
    <w:rsid w:val="007B0E41"/>
    <w:rsid w:val="007B683D"/>
    <w:rsid w:val="007B6A5A"/>
    <w:rsid w:val="007C6D8D"/>
    <w:rsid w:val="007D12B5"/>
    <w:rsid w:val="007D2AAE"/>
    <w:rsid w:val="007D2E19"/>
    <w:rsid w:val="007E2BC8"/>
    <w:rsid w:val="007E6390"/>
    <w:rsid w:val="007E6A17"/>
    <w:rsid w:val="007F6743"/>
    <w:rsid w:val="007F775F"/>
    <w:rsid w:val="008005E9"/>
    <w:rsid w:val="008010A2"/>
    <w:rsid w:val="008042A8"/>
    <w:rsid w:val="00810CBA"/>
    <w:rsid w:val="008146DA"/>
    <w:rsid w:val="00820304"/>
    <w:rsid w:val="00822E2C"/>
    <w:rsid w:val="008308E6"/>
    <w:rsid w:val="00842B9B"/>
    <w:rsid w:val="00845EE6"/>
    <w:rsid w:val="00845F3D"/>
    <w:rsid w:val="00847A41"/>
    <w:rsid w:val="00850DFA"/>
    <w:rsid w:val="00851DB9"/>
    <w:rsid w:val="008559F5"/>
    <w:rsid w:val="008621F1"/>
    <w:rsid w:val="00870801"/>
    <w:rsid w:val="00872686"/>
    <w:rsid w:val="008727D9"/>
    <w:rsid w:val="0087497A"/>
    <w:rsid w:val="008766F7"/>
    <w:rsid w:val="00877444"/>
    <w:rsid w:val="0088109F"/>
    <w:rsid w:val="00886184"/>
    <w:rsid w:val="0089088E"/>
    <w:rsid w:val="00894D96"/>
    <w:rsid w:val="008A18E0"/>
    <w:rsid w:val="008A2A17"/>
    <w:rsid w:val="008B068E"/>
    <w:rsid w:val="008B1E24"/>
    <w:rsid w:val="008C09C1"/>
    <w:rsid w:val="008C2ED7"/>
    <w:rsid w:val="008D1255"/>
    <w:rsid w:val="008D4F44"/>
    <w:rsid w:val="008D5CB8"/>
    <w:rsid w:val="008D74F3"/>
    <w:rsid w:val="008E0274"/>
    <w:rsid w:val="008E29D6"/>
    <w:rsid w:val="008F2D71"/>
    <w:rsid w:val="0090098B"/>
    <w:rsid w:val="0090291E"/>
    <w:rsid w:val="00902CD8"/>
    <w:rsid w:val="00904BEE"/>
    <w:rsid w:val="00906F5C"/>
    <w:rsid w:val="00914A8B"/>
    <w:rsid w:val="009150A8"/>
    <w:rsid w:val="00916590"/>
    <w:rsid w:val="009201D7"/>
    <w:rsid w:val="00923703"/>
    <w:rsid w:val="00925345"/>
    <w:rsid w:val="00926769"/>
    <w:rsid w:val="009319B7"/>
    <w:rsid w:val="00931AFA"/>
    <w:rsid w:val="00931E3D"/>
    <w:rsid w:val="00933EFE"/>
    <w:rsid w:val="00935A90"/>
    <w:rsid w:val="009364F6"/>
    <w:rsid w:val="00937256"/>
    <w:rsid w:val="009467FB"/>
    <w:rsid w:val="00946E3D"/>
    <w:rsid w:val="00961D4A"/>
    <w:rsid w:val="009625A1"/>
    <w:rsid w:val="00966260"/>
    <w:rsid w:val="0097795A"/>
    <w:rsid w:val="009824BE"/>
    <w:rsid w:val="00991B04"/>
    <w:rsid w:val="00995FC8"/>
    <w:rsid w:val="009A07BF"/>
    <w:rsid w:val="009A19D9"/>
    <w:rsid w:val="009A28D5"/>
    <w:rsid w:val="009A46A5"/>
    <w:rsid w:val="009A52F7"/>
    <w:rsid w:val="009A68D4"/>
    <w:rsid w:val="009B3632"/>
    <w:rsid w:val="009B42D0"/>
    <w:rsid w:val="009B68B0"/>
    <w:rsid w:val="009C11FA"/>
    <w:rsid w:val="009C2B65"/>
    <w:rsid w:val="009C3EF8"/>
    <w:rsid w:val="009C4DE2"/>
    <w:rsid w:val="009D32BF"/>
    <w:rsid w:val="009E161F"/>
    <w:rsid w:val="009E517A"/>
    <w:rsid w:val="009E5768"/>
    <w:rsid w:val="009E6C62"/>
    <w:rsid w:val="009E6F0E"/>
    <w:rsid w:val="009F0748"/>
    <w:rsid w:val="009F5179"/>
    <w:rsid w:val="009F5609"/>
    <w:rsid w:val="009F61F1"/>
    <w:rsid w:val="00A0175D"/>
    <w:rsid w:val="00A018A9"/>
    <w:rsid w:val="00A05DCA"/>
    <w:rsid w:val="00A065DA"/>
    <w:rsid w:val="00A14F45"/>
    <w:rsid w:val="00A2338C"/>
    <w:rsid w:val="00A2414D"/>
    <w:rsid w:val="00A252E2"/>
    <w:rsid w:val="00A31FC7"/>
    <w:rsid w:val="00A438FA"/>
    <w:rsid w:val="00A51C71"/>
    <w:rsid w:val="00A51F59"/>
    <w:rsid w:val="00A529A4"/>
    <w:rsid w:val="00A61CBD"/>
    <w:rsid w:val="00A633C6"/>
    <w:rsid w:val="00A70653"/>
    <w:rsid w:val="00A70CA9"/>
    <w:rsid w:val="00A84CBF"/>
    <w:rsid w:val="00A86CA2"/>
    <w:rsid w:val="00A914B9"/>
    <w:rsid w:val="00A93384"/>
    <w:rsid w:val="00A9517A"/>
    <w:rsid w:val="00A95B73"/>
    <w:rsid w:val="00A96B58"/>
    <w:rsid w:val="00AA091B"/>
    <w:rsid w:val="00AA201D"/>
    <w:rsid w:val="00AA49F2"/>
    <w:rsid w:val="00AA7A8D"/>
    <w:rsid w:val="00AB0688"/>
    <w:rsid w:val="00AB1FDD"/>
    <w:rsid w:val="00AB273F"/>
    <w:rsid w:val="00AB30A2"/>
    <w:rsid w:val="00AB40E0"/>
    <w:rsid w:val="00AB5451"/>
    <w:rsid w:val="00AD1A2F"/>
    <w:rsid w:val="00AD6755"/>
    <w:rsid w:val="00AD7A71"/>
    <w:rsid w:val="00AD7DF9"/>
    <w:rsid w:val="00AE0198"/>
    <w:rsid w:val="00AE44EB"/>
    <w:rsid w:val="00AF43A0"/>
    <w:rsid w:val="00B041A9"/>
    <w:rsid w:val="00B10EDC"/>
    <w:rsid w:val="00B20B74"/>
    <w:rsid w:val="00B25DF1"/>
    <w:rsid w:val="00B31EC5"/>
    <w:rsid w:val="00B338EE"/>
    <w:rsid w:val="00B37047"/>
    <w:rsid w:val="00B41739"/>
    <w:rsid w:val="00B423D7"/>
    <w:rsid w:val="00B42C78"/>
    <w:rsid w:val="00B44722"/>
    <w:rsid w:val="00B50639"/>
    <w:rsid w:val="00B507C5"/>
    <w:rsid w:val="00B517DE"/>
    <w:rsid w:val="00B57723"/>
    <w:rsid w:val="00B63C36"/>
    <w:rsid w:val="00B64075"/>
    <w:rsid w:val="00B70404"/>
    <w:rsid w:val="00B71435"/>
    <w:rsid w:val="00B7169A"/>
    <w:rsid w:val="00B73600"/>
    <w:rsid w:val="00B74AA9"/>
    <w:rsid w:val="00B819B4"/>
    <w:rsid w:val="00B83F36"/>
    <w:rsid w:val="00B84546"/>
    <w:rsid w:val="00B87A53"/>
    <w:rsid w:val="00B956D0"/>
    <w:rsid w:val="00B95E78"/>
    <w:rsid w:val="00B96B59"/>
    <w:rsid w:val="00BA3BC5"/>
    <w:rsid w:val="00BA5B8A"/>
    <w:rsid w:val="00BA746F"/>
    <w:rsid w:val="00BB2541"/>
    <w:rsid w:val="00BB2B49"/>
    <w:rsid w:val="00BB7FFE"/>
    <w:rsid w:val="00BC060F"/>
    <w:rsid w:val="00BC0C1B"/>
    <w:rsid w:val="00BC1472"/>
    <w:rsid w:val="00BC2F1F"/>
    <w:rsid w:val="00BC4719"/>
    <w:rsid w:val="00BC4747"/>
    <w:rsid w:val="00BC55D0"/>
    <w:rsid w:val="00BD1837"/>
    <w:rsid w:val="00BD2D38"/>
    <w:rsid w:val="00BD2FFC"/>
    <w:rsid w:val="00BD3970"/>
    <w:rsid w:val="00BE3553"/>
    <w:rsid w:val="00BF0D4D"/>
    <w:rsid w:val="00BF1EF2"/>
    <w:rsid w:val="00BF4A56"/>
    <w:rsid w:val="00BF7594"/>
    <w:rsid w:val="00C01BFB"/>
    <w:rsid w:val="00C032DD"/>
    <w:rsid w:val="00C036ED"/>
    <w:rsid w:val="00C12510"/>
    <w:rsid w:val="00C135C5"/>
    <w:rsid w:val="00C219C6"/>
    <w:rsid w:val="00C22568"/>
    <w:rsid w:val="00C27092"/>
    <w:rsid w:val="00C34392"/>
    <w:rsid w:val="00C452BA"/>
    <w:rsid w:val="00C46915"/>
    <w:rsid w:val="00C51672"/>
    <w:rsid w:val="00C67CF5"/>
    <w:rsid w:val="00C744C7"/>
    <w:rsid w:val="00C75D73"/>
    <w:rsid w:val="00C80EC8"/>
    <w:rsid w:val="00C90E22"/>
    <w:rsid w:val="00C91235"/>
    <w:rsid w:val="00CB3FC2"/>
    <w:rsid w:val="00CB4402"/>
    <w:rsid w:val="00CB65E4"/>
    <w:rsid w:val="00CB7B13"/>
    <w:rsid w:val="00CD02F5"/>
    <w:rsid w:val="00CE0765"/>
    <w:rsid w:val="00CE0A5E"/>
    <w:rsid w:val="00CE3BAA"/>
    <w:rsid w:val="00CE44E3"/>
    <w:rsid w:val="00CE4FFA"/>
    <w:rsid w:val="00CF3099"/>
    <w:rsid w:val="00CF585C"/>
    <w:rsid w:val="00CF638A"/>
    <w:rsid w:val="00D0139D"/>
    <w:rsid w:val="00D03152"/>
    <w:rsid w:val="00D06278"/>
    <w:rsid w:val="00D11DF3"/>
    <w:rsid w:val="00D13EC5"/>
    <w:rsid w:val="00D14245"/>
    <w:rsid w:val="00D226F3"/>
    <w:rsid w:val="00D259F5"/>
    <w:rsid w:val="00D267B4"/>
    <w:rsid w:val="00D30316"/>
    <w:rsid w:val="00D3072A"/>
    <w:rsid w:val="00D332C8"/>
    <w:rsid w:val="00D3667C"/>
    <w:rsid w:val="00D41D76"/>
    <w:rsid w:val="00D432E5"/>
    <w:rsid w:val="00D43E3B"/>
    <w:rsid w:val="00D46441"/>
    <w:rsid w:val="00D51BED"/>
    <w:rsid w:val="00D53023"/>
    <w:rsid w:val="00D54489"/>
    <w:rsid w:val="00D6075F"/>
    <w:rsid w:val="00D63C8E"/>
    <w:rsid w:val="00D65CDD"/>
    <w:rsid w:val="00D727A9"/>
    <w:rsid w:val="00D76E72"/>
    <w:rsid w:val="00D81F0D"/>
    <w:rsid w:val="00D82EBA"/>
    <w:rsid w:val="00D83249"/>
    <w:rsid w:val="00D94931"/>
    <w:rsid w:val="00D96B72"/>
    <w:rsid w:val="00DA2A94"/>
    <w:rsid w:val="00DB0384"/>
    <w:rsid w:val="00DB368B"/>
    <w:rsid w:val="00DB5A1D"/>
    <w:rsid w:val="00DC3E36"/>
    <w:rsid w:val="00DC7D61"/>
    <w:rsid w:val="00DD6A0F"/>
    <w:rsid w:val="00DD6F3B"/>
    <w:rsid w:val="00DE35D4"/>
    <w:rsid w:val="00DE35F9"/>
    <w:rsid w:val="00DE5721"/>
    <w:rsid w:val="00DE628F"/>
    <w:rsid w:val="00DF01C9"/>
    <w:rsid w:val="00DF1F4E"/>
    <w:rsid w:val="00DF4BC0"/>
    <w:rsid w:val="00E06A3E"/>
    <w:rsid w:val="00E06F9B"/>
    <w:rsid w:val="00E07FD2"/>
    <w:rsid w:val="00E1070A"/>
    <w:rsid w:val="00E167FB"/>
    <w:rsid w:val="00E170DE"/>
    <w:rsid w:val="00E17408"/>
    <w:rsid w:val="00E20980"/>
    <w:rsid w:val="00E27ACA"/>
    <w:rsid w:val="00E327B9"/>
    <w:rsid w:val="00E3681A"/>
    <w:rsid w:val="00E372A2"/>
    <w:rsid w:val="00E41F17"/>
    <w:rsid w:val="00E45880"/>
    <w:rsid w:val="00E46B85"/>
    <w:rsid w:val="00E508BD"/>
    <w:rsid w:val="00E510F4"/>
    <w:rsid w:val="00E67F95"/>
    <w:rsid w:val="00E71323"/>
    <w:rsid w:val="00E72448"/>
    <w:rsid w:val="00E72E32"/>
    <w:rsid w:val="00E7456E"/>
    <w:rsid w:val="00E75DA0"/>
    <w:rsid w:val="00E765B0"/>
    <w:rsid w:val="00E76D9E"/>
    <w:rsid w:val="00E776A5"/>
    <w:rsid w:val="00E82769"/>
    <w:rsid w:val="00E83B33"/>
    <w:rsid w:val="00E93EF0"/>
    <w:rsid w:val="00E97AA1"/>
    <w:rsid w:val="00EA040E"/>
    <w:rsid w:val="00EA5727"/>
    <w:rsid w:val="00EB16D5"/>
    <w:rsid w:val="00EB6546"/>
    <w:rsid w:val="00EB764E"/>
    <w:rsid w:val="00EC29B6"/>
    <w:rsid w:val="00ED1D1F"/>
    <w:rsid w:val="00ED2991"/>
    <w:rsid w:val="00ED74B3"/>
    <w:rsid w:val="00EE2FF0"/>
    <w:rsid w:val="00EE4FB6"/>
    <w:rsid w:val="00EE5481"/>
    <w:rsid w:val="00EF1BCF"/>
    <w:rsid w:val="00EF6F46"/>
    <w:rsid w:val="00EF715B"/>
    <w:rsid w:val="00F00610"/>
    <w:rsid w:val="00F00B1C"/>
    <w:rsid w:val="00F012CD"/>
    <w:rsid w:val="00F02EC5"/>
    <w:rsid w:val="00F03176"/>
    <w:rsid w:val="00F046D5"/>
    <w:rsid w:val="00F07382"/>
    <w:rsid w:val="00F10DB8"/>
    <w:rsid w:val="00F11663"/>
    <w:rsid w:val="00F12D2A"/>
    <w:rsid w:val="00F237E6"/>
    <w:rsid w:val="00F23A4F"/>
    <w:rsid w:val="00F23A96"/>
    <w:rsid w:val="00F24F45"/>
    <w:rsid w:val="00F25463"/>
    <w:rsid w:val="00F25BA5"/>
    <w:rsid w:val="00F25ED7"/>
    <w:rsid w:val="00F2600F"/>
    <w:rsid w:val="00F275FC"/>
    <w:rsid w:val="00F27F5D"/>
    <w:rsid w:val="00F316F0"/>
    <w:rsid w:val="00F32830"/>
    <w:rsid w:val="00F334D0"/>
    <w:rsid w:val="00F35031"/>
    <w:rsid w:val="00F35064"/>
    <w:rsid w:val="00F40A05"/>
    <w:rsid w:val="00F50350"/>
    <w:rsid w:val="00F531ED"/>
    <w:rsid w:val="00F62D92"/>
    <w:rsid w:val="00F66AC7"/>
    <w:rsid w:val="00F7007B"/>
    <w:rsid w:val="00F75E22"/>
    <w:rsid w:val="00F772A9"/>
    <w:rsid w:val="00F77D87"/>
    <w:rsid w:val="00F8098F"/>
    <w:rsid w:val="00F8337B"/>
    <w:rsid w:val="00F85C7F"/>
    <w:rsid w:val="00F87F3D"/>
    <w:rsid w:val="00F929DB"/>
    <w:rsid w:val="00FB5C35"/>
    <w:rsid w:val="00FB7012"/>
    <w:rsid w:val="00FC1334"/>
    <w:rsid w:val="00FD169A"/>
    <w:rsid w:val="00FD2797"/>
    <w:rsid w:val="00FD4F48"/>
    <w:rsid w:val="00FE4967"/>
    <w:rsid w:val="00FE7D1C"/>
    <w:rsid w:val="00FF08BA"/>
    <w:rsid w:val="00FF0E0D"/>
    <w:rsid w:val="00FF3B5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429B3E8"/>
  <w15:docId w15:val="{2DBF2C5E-E10E-4159-BFC3-03CB3178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222222"/>
        <w:sz w:val="22"/>
        <w:szCs w:val="22"/>
        <w:lang w:val="en" w:eastAsia="de-AT" w:bidi="ar-SA"/>
      </w:rPr>
    </w:rPrDefault>
    <w:pPrDefault>
      <w:pPr>
        <w:spacing w:before="240" w:after="24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after="80"/>
      <w:outlineLvl w:val="4"/>
    </w:pPr>
    <w:rPr>
      <w:color w:val="666666"/>
    </w:rPr>
  </w:style>
  <w:style w:type="paragraph" w:styleId="berschrift6">
    <w:name w:val="heading 6"/>
    <w:basedOn w:val="Standard"/>
    <w:next w:val="Standard"/>
    <w:uiPriority w:val="9"/>
    <w:semiHidden/>
    <w:unhideWhenUsed/>
    <w:qFormat/>
    <w:pPr>
      <w:keepNext/>
      <w:keepLines/>
      <w:spacing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0" w:after="60"/>
    </w:pPr>
    <w:rPr>
      <w:sz w:val="52"/>
      <w:szCs w:val="52"/>
    </w:rPr>
  </w:style>
  <w:style w:type="paragraph" w:styleId="Untertitel">
    <w:name w:val="Subtitle"/>
    <w:basedOn w:val="Standard"/>
    <w:next w:val="Standard"/>
    <w:uiPriority w:val="11"/>
    <w:qFormat/>
    <w:pPr>
      <w:keepNext/>
      <w:keepLines/>
      <w:spacing w:before="0" w:after="320"/>
    </w:pPr>
    <w:rPr>
      <w:rFonts w:ascii="Arial" w:eastAsia="Arial" w:hAnsi="Arial" w:cs="Arial"/>
      <w:color w:val="666666"/>
      <w:sz w:val="30"/>
      <w:szCs w:val="30"/>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6413D2"/>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413D2"/>
    <w:rPr>
      <w:rFonts w:ascii="Segoe UI" w:hAnsi="Segoe UI" w:cs="Segoe UI"/>
      <w:sz w:val="18"/>
      <w:szCs w:val="18"/>
    </w:rPr>
  </w:style>
  <w:style w:type="paragraph" w:styleId="Verzeichnis1">
    <w:name w:val="toc 1"/>
    <w:basedOn w:val="Standard"/>
    <w:next w:val="Standard"/>
    <w:autoRedefine/>
    <w:uiPriority w:val="39"/>
    <w:unhideWhenUsed/>
    <w:rsid w:val="006413D2"/>
    <w:pPr>
      <w:spacing w:after="100"/>
    </w:pPr>
  </w:style>
  <w:style w:type="paragraph" w:styleId="Verzeichnis2">
    <w:name w:val="toc 2"/>
    <w:basedOn w:val="Standard"/>
    <w:next w:val="Standard"/>
    <w:autoRedefine/>
    <w:uiPriority w:val="39"/>
    <w:unhideWhenUsed/>
    <w:rsid w:val="006413D2"/>
    <w:pPr>
      <w:spacing w:after="100"/>
      <w:ind w:left="220"/>
    </w:pPr>
  </w:style>
  <w:style w:type="character" w:styleId="Hyperlink">
    <w:name w:val="Hyperlink"/>
    <w:basedOn w:val="Absatz-Standardschriftart"/>
    <w:uiPriority w:val="99"/>
    <w:unhideWhenUsed/>
    <w:rsid w:val="006413D2"/>
    <w:rPr>
      <w:color w:val="0000FF" w:themeColor="hyperlink"/>
      <w:u w:val="single"/>
    </w:rPr>
  </w:style>
  <w:style w:type="paragraph" w:styleId="Kommentarthema">
    <w:name w:val="annotation subject"/>
    <w:basedOn w:val="Kommentartext"/>
    <w:next w:val="Kommentartext"/>
    <w:link w:val="KommentarthemaZchn"/>
    <w:uiPriority w:val="99"/>
    <w:semiHidden/>
    <w:unhideWhenUsed/>
    <w:rsid w:val="009A46A5"/>
    <w:rPr>
      <w:b/>
      <w:bCs/>
    </w:rPr>
  </w:style>
  <w:style w:type="character" w:customStyle="1" w:styleId="KommentarthemaZchn">
    <w:name w:val="Kommentarthema Zchn"/>
    <w:basedOn w:val="KommentartextZchn"/>
    <w:link w:val="Kommentarthema"/>
    <w:uiPriority w:val="99"/>
    <w:semiHidden/>
    <w:rsid w:val="009A46A5"/>
    <w:rPr>
      <w:b/>
      <w:bCs/>
      <w:sz w:val="20"/>
      <w:szCs w:val="20"/>
    </w:rPr>
  </w:style>
  <w:style w:type="paragraph" w:customStyle="1" w:styleId="Vordrucktext">
    <w:name w:val="Vordrucktext"/>
    <w:rsid w:val="00F25463"/>
    <w:pPr>
      <w:keepLines/>
      <w:widowControl w:val="0"/>
      <w:tabs>
        <w:tab w:val="left" w:pos="567"/>
      </w:tabs>
      <w:spacing w:before="0" w:after="0" w:line="240" w:lineRule="auto"/>
    </w:pPr>
    <w:rPr>
      <w:rFonts w:ascii="Arial" w:hAnsi="Arial" w:cs="Arial"/>
      <w:color w:val="auto"/>
      <w:lang w:val="de-DE" w:eastAsia="de-DE"/>
    </w:rPr>
  </w:style>
  <w:style w:type="paragraph" w:styleId="Listenabsatz">
    <w:name w:val="List Paragraph"/>
    <w:basedOn w:val="Standard"/>
    <w:uiPriority w:val="34"/>
    <w:qFormat/>
    <w:rsid w:val="00F25463"/>
    <w:pPr>
      <w:spacing w:before="0" w:after="0" w:line="240" w:lineRule="auto"/>
      <w:ind w:left="720"/>
      <w:contextualSpacing/>
      <w:jc w:val="left"/>
    </w:pPr>
    <w:rPr>
      <w:rFonts w:eastAsia="Calibri"/>
      <w:color w:val="auto"/>
      <w:sz w:val="24"/>
      <w:szCs w:val="24"/>
      <w:lang w:val="de-DE" w:eastAsia="de-DE"/>
    </w:rPr>
  </w:style>
  <w:style w:type="character" w:customStyle="1" w:styleId="orcid-id-https">
    <w:name w:val="orcid-id-https"/>
    <w:basedOn w:val="Absatz-Standardschriftart"/>
    <w:rsid w:val="00F25463"/>
  </w:style>
  <w:style w:type="paragraph" w:styleId="StandardWeb">
    <w:name w:val="Normal (Web)"/>
    <w:basedOn w:val="Standard"/>
    <w:uiPriority w:val="99"/>
    <w:unhideWhenUsed/>
    <w:rsid w:val="00F25463"/>
    <w:pPr>
      <w:spacing w:before="100" w:beforeAutospacing="1" w:after="100" w:afterAutospacing="1" w:line="240" w:lineRule="auto"/>
      <w:jc w:val="left"/>
    </w:pPr>
    <w:rPr>
      <w:rFonts w:eastAsiaTheme="minorHAnsi"/>
      <w:color w:val="auto"/>
      <w:sz w:val="24"/>
      <w:szCs w:val="24"/>
      <w:lang w:val="de-DE" w:eastAsia="de-DE"/>
    </w:rPr>
  </w:style>
  <w:style w:type="paragraph" w:styleId="Fuzeile">
    <w:name w:val="footer"/>
    <w:basedOn w:val="Standard"/>
    <w:link w:val="FuzeileZchn"/>
    <w:uiPriority w:val="99"/>
    <w:unhideWhenUsed/>
    <w:rsid w:val="007834A7"/>
    <w:pPr>
      <w:tabs>
        <w:tab w:val="center" w:pos="4536"/>
        <w:tab w:val="right" w:pos="9072"/>
      </w:tabs>
      <w:spacing w:before="0" w:after="0" w:line="240" w:lineRule="auto"/>
      <w:jc w:val="left"/>
    </w:pPr>
    <w:rPr>
      <w:rFonts w:ascii="Arial" w:hAnsi="Arial"/>
      <w:color w:val="auto"/>
      <w:sz w:val="24"/>
      <w:lang w:val="de-AT"/>
    </w:rPr>
  </w:style>
  <w:style w:type="character" w:customStyle="1" w:styleId="FuzeileZchn">
    <w:name w:val="Fußzeile Zchn"/>
    <w:basedOn w:val="Absatz-Standardschriftart"/>
    <w:link w:val="Fuzeile"/>
    <w:uiPriority w:val="99"/>
    <w:rsid w:val="007834A7"/>
    <w:rPr>
      <w:rFonts w:ascii="Arial" w:hAnsi="Arial"/>
      <w:color w:val="auto"/>
      <w:sz w:val="24"/>
      <w:lang w:val="de-AT"/>
    </w:rPr>
  </w:style>
  <w:style w:type="character" w:customStyle="1" w:styleId="NichtaufgelsteErwhnung1">
    <w:name w:val="Nicht aufgelöste Erwähnung1"/>
    <w:basedOn w:val="Absatz-Standardschriftart"/>
    <w:uiPriority w:val="99"/>
    <w:semiHidden/>
    <w:unhideWhenUsed/>
    <w:rsid w:val="00514D6C"/>
    <w:rPr>
      <w:color w:val="605E5C"/>
      <w:shd w:val="clear" w:color="auto" w:fill="E1DFDD"/>
    </w:rPr>
  </w:style>
  <w:style w:type="paragraph" w:styleId="Verzeichnis3">
    <w:name w:val="toc 3"/>
    <w:basedOn w:val="Standard"/>
    <w:next w:val="Standard"/>
    <w:autoRedefine/>
    <w:uiPriority w:val="39"/>
    <w:unhideWhenUsed/>
    <w:rsid w:val="00D76E72"/>
    <w:pPr>
      <w:spacing w:after="100"/>
      <w:ind w:left="440"/>
    </w:pPr>
  </w:style>
  <w:style w:type="character" w:customStyle="1" w:styleId="highlight">
    <w:name w:val="highlight"/>
    <w:basedOn w:val="Absatz-Standardschriftart"/>
    <w:rsid w:val="00EE5481"/>
  </w:style>
  <w:style w:type="character" w:customStyle="1" w:styleId="il">
    <w:name w:val="il"/>
    <w:basedOn w:val="Absatz-Standardschriftart"/>
    <w:rsid w:val="00F316F0"/>
  </w:style>
  <w:style w:type="paragraph" w:customStyle="1" w:styleId="Titel1">
    <w:name w:val="Titel1"/>
    <w:basedOn w:val="Standard"/>
    <w:rsid w:val="00F316F0"/>
    <w:pPr>
      <w:spacing w:before="100" w:beforeAutospacing="1" w:after="100" w:afterAutospacing="1" w:line="240" w:lineRule="auto"/>
      <w:jc w:val="left"/>
    </w:pPr>
    <w:rPr>
      <w:color w:val="auto"/>
      <w:sz w:val="24"/>
      <w:szCs w:val="24"/>
      <w:lang w:val="en-US" w:eastAsia="en-US"/>
    </w:rPr>
  </w:style>
  <w:style w:type="paragraph" w:customStyle="1" w:styleId="desc">
    <w:name w:val="desc"/>
    <w:basedOn w:val="Standard"/>
    <w:rsid w:val="00F316F0"/>
    <w:pPr>
      <w:spacing w:before="100" w:beforeAutospacing="1" w:after="100" w:afterAutospacing="1" w:line="240" w:lineRule="auto"/>
      <w:jc w:val="left"/>
    </w:pPr>
    <w:rPr>
      <w:color w:val="auto"/>
      <w:sz w:val="24"/>
      <w:szCs w:val="24"/>
      <w:lang w:val="en-US" w:eastAsia="en-US"/>
    </w:rPr>
  </w:style>
  <w:style w:type="paragraph" w:customStyle="1" w:styleId="details">
    <w:name w:val="details"/>
    <w:basedOn w:val="Standard"/>
    <w:rsid w:val="00F316F0"/>
    <w:pPr>
      <w:spacing w:before="100" w:beforeAutospacing="1" w:after="100" w:afterAutospacing="1" w:line="240" w:lineRule="auto"/>
      <w:jc w:val="left"/>
    </w:pPr>
    <w:rPr>
      <w:color w:val="auto"/>
      <w:sz w:val="24"/>
      <w:szCs w:val="24"/>
      <w:lang w:val="en-US" w:eastAsia="en-US"/>
    </w:rPr>
  </w:style>
  <w:style w:type="character" w:customStyle="1" w:styleId="jrnl">
    <w:name w:val="jrnl"/>
    <w:basedOn w:val="Absatz-Standardschriftart"/>
    <w:rsid w:val="00F316F0"/>
  </w:style>
  <w:style w:type="paragraph" w:styleId="berarbeitung">
    <w:name w:val="Revision"/>
    <w:hidden/>
    <w:uiPriority w:val="99"/>
    <w:semiHidden/>
    <w:rsid w:val="00274749"/>
    <w:pPr>
      <w:spacing w:before="0" w:after="0" w:line="240" w:lineRule="auto"/>
      <w:jc w:val="left"/>
    </w:pPr>
  </w:style>
  <w:style w:type="character" w:customStyle="1" w:styleId="small">
    <w:name w:val="small"/>
    <w:basedOn w:val="Absatz-Standardschriftart"/>
    <w:rsid w:val="005A1928"/>
  </w:style>
  <w:style w:type="paragraph" w:styleId="Kopfzeile">
    <w:name w:val="header"/>
    <w:basedOn w:val="Standard"/>
    <w:link w:val="KopfzeileZchn"/>
    <w:uiPriority w:val="99"/>
    <w:unhideWhenUsed/>
    <w:rsid w:val="00F00B1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F00B1C"/>
  </w:style>
  <w:style w:type="character" w:customStyle="1" w:styleId="NichtaufgelsteErwhnung2">
    <w:name w:val="Nicht aufgelöste Erwähnung2"/>
    <w:basedOn w:val="Absatz-Standardschriftart"/>
    <w:uiPriority w:val="99"/>
    <w:semiHidden/>
    <w:unhideWhenUsed/>
    <w:rsid w:val="00E508BD"/>
    <w:rPr>
      <w:color w:val="605E5C"/>
      <w:shd w:val="clear" w:color="auto" w:fill="E1DFDD"/>
    </w:rPr>
  </w:style>
  <w:style w:type="character" w:customStyle="1" w:styleId="NichtaufgelsteErwhnung3">
    <w:name w:val="Nicht aufgelöste Erwähnung3"/>
    <w:basedOn w:val="Absatz-Standardschriftart"/>
    <w:uiPriority w:val="99"/>
    <w:semiHidden/>
    <w:unhideWhenUsed/>
    <w:rsid w:val="00DD6A0F"/>
    <w:rPr>
      <w:color w:val="605E5C"/>
      <w:shd w:val="clear" w:color="auto" w:fill="E1DFDD"/>
    </w:rPr>
  </w:style>
  <w:style w:type="character" w:customStyle="1" w:styleId="NichtaufgelsteErwhnung4">
    <w:name w:val="Nicht aufgelöste Erwähnung4"/>
    <w:basedOn w:val="Absatz-Standardschriftart"/>
    <w:uiPriority w:val="99"/>
    <w:semiHidden/>
    <w:unhideWhenUsed/>
    <w:rsid w:val="00ED2991"/>
    <w:rPr>
      <w:color w:val="605E5C"/>
      <w:shd w:val="clear" w:color="auto" w:fill="E1DFDD"/>
    </w:rPr>
  </w:style>
  <w:style w:type="paragraph" w:styleId="Inhaltsverzeichnisberschrift">
    <w:name w:val="TOC Heading"/>
    <w:basedOn w:val="berschrift1"/>
    <w:next w:val="Standard"/>
    <w:uiPriority w:val="39"/>
    <w:unhideWhenUsed/>
    <w:qFormat/>
    <w:rsid w:val="00472551"/>
    <w:pPr>
      <w:spacing w:before="240" w:after="0" w:line="259" w:lineRule="auto"/>
      <w:jc w:val="left"/>
      <w:outlineLvl w:val="9"/>
    </w:pPr>
    <w:rPr>
      <w:rFonts w:asciiTheme="majorHAnsi" w:eastAsiaTheme="majorEastAsia" w:hAnsiTheme="majorHAnsi" w:cstheme="majorBidi"/>
      <w:color w:val="365F91" w:themeColor="accent1" w:themeShade="BF"/>
      <w:sz w:val="32"/>
      <w:szCs w:val="32"/>
      <w:lang w:val="de-AT"/>
    </w:rPr>
  </w:style>
  <w:style w:type="paragraph" w:styleId="Verzeichnis8">
    <w:name w:val="toc 8"/>
    <w:basedOn w:val="Standard"/>
    <w:next w:val="Standard"/>
    <w:autoRedefine/>
    <w:uiPriority w:val="39"/>
    <w:semiHidden/>
    <w:unhideWhenUsed/>
    <w:rsid w:val="00472551"/>
    <w:pPr>
      <w:spacing w:after="100"/>
      <w:ind w:left="1540"/>
    </w:pPr>
  </w:style>
  <w:style w:type="character" w:customStyle="1" w:styleId="UnresolvedMention">
    <w:name w:val="Unresolved Mention"/>
    <w:basedOn w:val="Absatz-Standardschriftart"/>
    <w:uiPriority w:val="99"/>
    <w:semiHidden/>
    <w:unhideWhenUsed/>
    <w:rsid w:val="00B83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55574">
      <w:bodyDiv w:val="1"/>
      <w:marLeft w:val="0"/>
      <w:marRight w:val="0"/>
      <w:marTop w:val="0"/>
      <w:marBottom w:val="0"/>
      <w:divBdr>
        <w:top w:val="none" w:sz="0" w:space="0" w:color="auto"/>
        <w:left w:val="none" w:sz="0" w:space="0" w:color="auto"/>
        <w:bottom w:val="none" w:sz="0" w:space="0" w:color="auto"/>
        <w:right w:val="none" w:sz="0" w:space="0" w:color="auto"/>
      </w:divBdr>
    </w:div>
    <w:div w:id="230313869">
      <w:bodyDiv w:val="1"/>
      <w:marLeft w:val="0"/>
      <w:marRight w:val="0"/>
      <w:marTop w:val="0"/>
      <w:marBottom w:val="0"/>
      <w:divBdr>
        <w:top w:val="none" w:sz="0" w:space="0" w:color="auto"/>
        <w:left w:val="none" w:sz="0" w:space="0" w:color="auto"/>
        <w:bottom w:val="none" w:sz="0" w:space="0" w:color="auto"/>
        <w:right w:val="none" w:sz="0" w:space="0" w:color="auto"/>
      </w:divBdr>
      <w:divsChild>
        <w:div w:id="840506417">
          <w:marLeft w:val="0"/>
          <w:marRight w:val="0"/>
          <w:marTop w:val="0"/>
          <w:marBottom w:val="0"/>
          <w:divBdr>
            <w:top w:val="none" w:sz="0" w:space="0" w:color="auto"/>
            <w:left w:val="none" w:sz="0" w:space="0" w:color="auto"/>
            <w:bottom w:val="none" w:sz="0" w:space="0" w:color="auto"/>
            <w:right w:val="none" w:sz="0" w:space="0" w:color="auto"/>
          </w:divBdr>
        </w:div>
      </w:divsChild>
    </w:div>
    <w:div w:id="506166496">
      <w:bodyDiv w:val="1"/>
      <w:marLeft w:val="0"/>
      <w:marRight w:val="0"/>
      <w:marTop w:val="0"/>
      <w:marBottom w:val="0"/>
      <w:divBdr>
        <w:top w:val="none" w:sz="0" w:space="0" w:color="auto"/>
        <w:left w:val="none" w:sz="0" w:space="0" w:color="auto"/>
        <w:bottom w:val="none" w:sz="0" w:space="0" w:color="auto"/>
        <w:right w:val="none" w:sz="0" w:space="0" w:color="auto"/>
      </w:divBdr>
    </w:div>
    <w:div w:id="578558974">
      <w:bodyDiv w:val="1"/>
      <w:marLeft w:val="0"/>
      <w:marRight w:val="0"/>
      <w:marTop w:val="0"/>
      <w:marBottom w:val="0"/>
      <w:divBdr>
        <w:top w:val="none" w:sz="0" w:space="0" w:color="auto"/>
        <w:left w:val="none" w:sz="0" w:space="0" w:color="auto"/>
        <w:bottom w:val="none" w:sz="0" w:space="0" w:color="auto"/>
        <w:right w:val="none" w:sz="0" w:space="0" w:color="auto"/>
      </w:divBdr>
      <w:divsChild>
        <w:div w:id="1242331162">
          <w:marLeft w:val="0"/>
          <w:marRight w:val="0"/>
          <w:marTop w:val="0"/>
          <w:marBottom w:val="0"/>
          <w:divBdr>
            <w:top w:val="none" w:sz="0" w:space="0" w:color="auto"/>
            <w:left w:val="none" w:sz="0" w:space="0" w:color="auto"/>
            <w:bottom w:val="none" w:sz="0" w:space="0" w:color="auto"/>
            <w:right w:val="none" w:sz="0" w:space="0" w:color="auto"/>
          </w:divBdr>
        </w:div>
      </w:divsChild>
    </w:div>
    <w:div w:id="608315610">
      <w:bodyDiv w:val="1"/>
      <w:marLeft w:val="0"/>
      <w:marRight w:val="0"/>
      <w:marTop w:val="0"/>
      <w:marBottom w:val="0"/>
      <w:divBdr>
        <w:top w:val="none" w:sz="0" w:space="0" w:color="auto"/>
        <w:left w:val="none" w:sz="0" w:space="0" w:color="auto"/>
        <w:bottom w:val="none" w:sz="0" w:space="0" w:color="auto"/>
        <w:right w:val="none" w:sz="0" w:space="0" w:color="auto"/>
      </w:divBdr>
    </w:div>
    <w:div w:id="850220137">
      <w:bodyDiv w:val="1"/>
      <w:marLeft w:val="0"/>
      <w:marRight w:val="0"/>
      <w:marTop w:val="0"/>
      <w:marBottom w:val="0"/>
      <w:divBdr>
        <w:top w:val="none" w:sz="0" w:space="0" w:color="auto"/>
        <w:left w:val="none" w:sz="0" w:space="0" w:color="auto"/>
        <w:bottom w:val="none" w:sz="0" w:space="0" w:color="auto"/>
        <w:right w:val="none" w:sz="0" w:space="0" w:color="auto"/>
      </w:divBdr>
      <w:divsChild>
        <w:div w:id="1037898967">
          <w:marLeft w:val="0"/>
          <w:marRight w:val="0"/>
          <w:marTop w:val="120"/>
          <w:marBottom w:val="0"/>
          <w:divBdr>
            <w:top w:val="none" w:sz="0" w:space="0" w:color="auto"/>
            <w:left w:val="none" w:sz="0" w:space="0" w:color="auto"/>
            <w:bottom w:val="none" w:sz="0" w:space="0" w:color="auto"/>
            <w:right w:val="none" w:sz="0" w:space="0" w:color="auto"/>
          </w:divBdr>
        </w:div>
        <w:div w:id="2115902380">
          <w:marLeft w:val="0"/>
          <w:marRight w:val="0"/>
          <w:marTop w:val="120"/>
          <w:marBottom w:val="0"/>
          <w:divBdr>
            <w:top w:val="none" w:sz="0" w:space="0" w:color="auto"/>
            <w:left w:val="none" w:sz="0" w:space="0" w:color="auto"/>
            <w:bottom w:val="none" w:sz="0" w:space="0" w:color="auto"/>
            <w:right w:val="none" w:sz="0" w:space="0" w:color="auto"/>
          </w:divBdr>
        </w:div>
      </w:divsChild>
    </w:div>
    <w:div w:id="1000111316">
      <w:bodyDiv w:val="1"/>
      <w:marLeft w:val="0"/>
      <w:marRight w:val="0"/>
      <w:marTop w:val="0"/>
      <w:marBottom w:val="0"/>
      <w:divBdr>
        <w:top w:val="none" w:sz="0" w:space="0" w:color="auto"/>
        <w:left w:val="none" w:sz="0" w:space="0" w:color="auto"/>
        <w:bottom w:val="none" w:sz="0" w:space="0" w:color="auto"/>
        <w:right w:val="none" w:sz="0" w:space="0" w:color="auto"/>
      </w:divBdr>
      <w:divsChild>
        <w:div w:id="1487431809">
          <w:marLeft w:val="0"/>
          <w:marRight w:val="0"/>
          <w:marTop w:val="0"/>
          <w:marBottom w:val="0"/>
          <w:divBdr>
            <w:top w:val="none" w:sz="0" w:space="0" w:color="auto"/>
            <w:left w:val="none" w:sz="0" w:space="0" w:color="auto"/>
            <w:bottom w:val="none" w:sz="0" w:space="0" w:color="auto"/>
            <w:right w:val="none" w:sz="0" w:space="0" w:color="auto"/>
          </w:divBdr>
          <w:divsChild>
            <w:div w:id="1955481651">
              <w:marLeft w:val="0"/>
              <w:marRight w:val="0"/>
              <w:marTop w:val="0"/>
              <w:marBottom w:val="0"/>
              <w:divBdr>
                <w:top w:val="none" w:sz="0" w:space="0" w:color="auto"/>
                <w:left w:val="none" w:sz="0" w:space="0" w:color="auto"/>
                <w:bottom w:val="none" w:sz="0" w:space="0" w:color="auto"/>
                <w:right w:val="none" w:sz="0" w:space="0" w:color="auto"/>
              </w:divBdr>
              <w:divsChild>
                <w:div w:id="11324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633820">
      <w:bodyDiv w:val="1"/>
      <w:marLeft w:val="0"/>
      <w:marRight w:val="0"/>
      <w:marTop w:val="0"/>
      <w:marBottom w:val="0"/>
      <w:divBdr>
        <w:top w:val="none" w:sz="0" w:space="0" w:color="auto"/>
        <w:left w:val="none" w:sz="0" w:space="0" w:color="auto"/>
        <w:bottom w:val="none" w:sz="0" w:space="0" w:color="auto"/>
        <w:right w:val="none" w:sz="0" w:space="0" w:color="auto"/>
      </w:divBdr>
    </w:div>
    <w:div w:id="1189836099">
      <w:bodyDiv w:val="1"/>
      <w:marLeft w:val="0"/>
      <w:marRight w:val="0"/>
      <w:marTop w:val="0"/>
      <w:marBottom w:val="0"/>
      <w:divBdr>
        <w:top w:val="none" w:sz="0" w:space="0" w:color="auto"/>
        <w:left w:val="none" w:sz="0" w:space="0" w:color="auto"/>
        <w:bottom w:val="none" w:sz="0" w:space="0" w:color="auto"/>
        <w:right w:val="none" w:sz="0" w:space="0" w:color="auto"/>
      </w:divBdr>
    </w:div>
    <w:div w:id="1192380126">
      <w:bodyDiv w:val="1"/>
      <w:marLeft w:val="0"/>
      <w:marRight w:val="0"/>
      <w:marTop w:val="0"/>
      <w:marBottom w:val="0"/>
      <w:divBdr>
        <w:top w:val="none" w:sz="0" w:space="0" w:color="auto"/>
        <w:left w:val="none" w:sz="0" w:space="0" w:color="auto"/>
        <w:bottom w:val="none" w:sz="0" w:space="0" w:color="auto"/>
        <w:right w:val="none" w:sz="0" w:space="0" w:color="auto"/>
      </w:divBdr>
    </w:div>
    <w:div w:id="1383942634">
      <w:bodyDiv w:val="1"/>
      <w:marLeft w:val="0"/>
      <w:marRight w:val="0"/>
      <w:marTop w:val="0"/>
      <w:marBottom w:val="0"/>
      <w:divBdr>
        <w:top w:val="none" w:sz="0" w:space="0" w:color="auto"/>
        <w:left w:val="none" w:sz="0" w:space="0" w:color="auto"/>
        <w:bottom w:val="none" w:sz="0" w:space="0" w:color="auto"/>
        <w:right w:val="none" w:sz="0" w:space="0" w:color="auto"/>
      </w:divBdr>
      <w:divsChild>
        <w:div w:id="667368427">
          <w:marLeft w:val="0"/>
          <w:marRight w:val="0"/>
          <w:marTop w:val="0"/>
          <w:marBottom w:val="0"/>
          <w:divBdr>
            <w:top w:val="none" w:sz="0" w:space="0" w:color="auto"/>
            <w:left w:val="none" w:sz="0" w:space="0" w:color="auto"/>
            <w:bottom w:val="none" w:sz="0" w:space="0" w:color="auto"/>
            <w:right w:val="none" w:sz="0" w:space="0" w:color="auto"/>
          </w:divBdr>
        </w:div>
      </w:divsChild>
    </w:div>
    <w:div w:id="1445996279">
      <w:bodyDiv w:val="1"/>
      <w:marLeft w:val="0"/>
      <w:marRight w:val="0"/>
      <w:marTop w:val="0"/>
      <w:marBottom w:val="0"/>
      <w:divBdr>
        <w:top w:val="none" w:sz="0" w:space="0" w:color="auto"/>
        <w:left w:val="none" w:sz="0" w:space="0" w:color="auto"/>
        <w:bottom w:val="none" w:sz="0" w:space="0" w:color="auto"/>
        <w:right w:val="none" w:sz="0" w:space="0" w:color="auto"/>
      </w:divBdr>
    </w:div>
    <w:div w:id="1584801756">
      <w:bodyDiv w:val="1"/>
      <w:marLeft w:val="0"/>
      <w:marRight w:val="0"/>
      <w:marTop w:val="0"/>
      <w:marBottom w:val="0"/>
      <w:divBdr>
        <w:top w:val="none" w:sz="0" w:space="0" w:color="auto"/>
        <w:left w:val="none" w:sz="0" w:space="0" w:color="auto"/>
        <w:bottom w:val="none" w:sz="0" w:space="0" w:color="auto"/>
        <w:right w:val="none" w:sz="0" w:space="0" w:color="auto"/>
      </w:divBdr>
      <w:divsChild>
        <w:div w:id="1393846425">
          <w:marLeft w:val="0"/>
          <w:marRight w:val="0"/>
          <w:marTop w:val="120"/>
          <w:marBottom w:val="0"/>
          <w:divBdr>
            <w:top w:val="none" w:sz="0" w:space="0" w:color="auto"/>
            <w:left w:val="none" w:sz="0" w:space="0" w:color="auto"/>
            <w:bottom w:val="none" w:sz="0" w:space="0" w:color="auto"/>
            <w:right w:val="none" w:sz="0" w:space="0" w:color="auto"/>
          </w:divBdr>
        </w:div>
        <w:div w:id="1574389137">
          <w:marLeft w:val="0"/>
          <w:marRight w:val="0"/>
          <w:marTop w:val="120"/>
          <w:marBottom w:val="0"/>
          <w:divBdr>
            <w:top w:val="none" w:sz="0" w:space="0" w:color="auto"/>
            <w:left w:val="none" w:sz="0" w:space="0" w:color="auto"/>
            <w:bottom w:val="none" w:sz="0" w:space="0" w:color="auto"/>
            <w:right w:val="none" w:sz="0" w:space="0" w:color="auto"/>
          </w:divBdr>
        </w:div>
      </w:divsChild>
    </w:div>
    <w:div w:id="1687950175">
      <w:bodyDiv w:val="1"/>
      <w:marLeft w:val="0"/>
      <w:marRight w:val="0"/>
      <w:marTop w:val="0"/>
      <w:marBottom w:val="0"/>
      <w:divBdr>
        <w:top w:val="none" w:sz="0" w:space="0" w:color="auto"/>
        <w:left w:val="none" w:sz="0" w:space="0" w:color="auto"/>
        <w:bottom w:val="none" w:sz="0" w:space="0" w:color="auto"/>
        <w:right w:val="none" w:sz="0" w:space="0" w:color="auto"/>
      </w:divBdr>
    </w:div>
    <w:div w:id="1712265590">
      <w:bodyDiv w:val="1"/>
      <w:marLeft w:val="0"/>
      <w:marRight w:val="0"/>
      <w:marTop w:val="0"/>
      <w:marBottom w:val="0"/>
      <w:divBdr>
        <w:top w:val="none" w:sz="0" w:space="0" w:color="auto"/>
        <w:left w:val="none" w:sz="0" w:space="0" w:color="auto"/>
        <w:bottom w:val="none" w:sz="0" w:space="0" w:color="auto"/>
        <w:right w:val="none" w:sz="0" w:space="0" w:color="auto"/>
      </w:divBdr>
    </w:div>
    <w:div w:id="1756124856">
      <w:bodyDiv w:val="1"/>
      <w:marLeft w:val="0"/>
      <w:marRight w:val="0"/>
      <w:marTop w:val="0"/>
      <w:marBottom w:val="0"/>
      <w:divBdr>
        <w:top w:val="none" w:sz="0" w:space="0" w:color="auto"/>
        <w:left w:val="none" w:sz="0" w:space="0" w:color="auto"/>
        <w:bottom w:val="none" w:sz="0" w:space="0" w:color="auto"/>
        <w:right w:val="none" w:sz="0" w:space="0" w:color="auto"/>
      </w:divBdr>
      <w:divsChild>
        <w:div w:id="1623802530">
          <w:marLeft w:val="0"/>
          <w:marRight w:val="0"/>
          <w:marTop w:val="0"/>
          <w:marBottom w:val="0"/>
          <w:divBdr>
            <w:top w:val="none" w:sz="0" w:space="0" w:color="auto"/>
            <w:left w:val="none" w:sz="0" w:space="0" w:color="auto"/>
            <w:bottom w:val="none" w:sz="0" w:space="0" w:color="auto"/>
            <w:right w:val="none" w:sz="0" w:space="0" w:color="auto"/>
          </w:divBdr>
          <w:divsChild>
            <w:div w:id="1985307197">
              <w:marLeft w:val="0"/>
              <w:marRight w:val="0"/>
              <w:marTop w:val="0"/>
              <w:marBottom w:val="0"/>
              <w:divBdr>
                <w:top w:val="none" w:sz="0" w:space="0" w:color="auto"/>
                <w:left w:val="none" w:sz="0" w:space="0" w:color="auto"/>
                <w:bottom w:val="none" w:sz="0" w:space="0" w:color="auto"/>
                <w:right w:val="none" w:sz="0" w:space="0" w:color="auto"/>
              </w:divBdr>
              <w:divsChild>
                <w:div w:id="819158316">
                  <w:marLeft w:val="0"/>
                  <w:marRight w:val="0"/>
                  <w:marTop w:val="0"/>
                  <w:marBottom w:val="0"/>
                  <w:divBdr>
                    <w:top w:val="none" w:sz="0" w:space="0" w:color="auto"/>
                    <w:left w:val="none" w:sz="0" w:space="0" w:color="auto"/>
                    <w:bottom w:val="none" w:sz="0" w:space="0" w:color="auto"/>
                    <w:right w:val="none" w:sz="0" w:space="0" w:color="auto"/>
                  </w:divBdr>
                  <w:divsChild>
                    <w:div w:id="75715778">
                      <w:marLeft w:val="0"/>
                      <w:marRight w:val="0"/>
                      <w:marTop w:val="0"/>
                      <w:marBottom w:val="0"/>
                      <w:divBdr>
                        <w:top w:val="none" w:sz="0" w:space="0" w:color="auto"/>
                        <w:left w:val="none" w:sz="0" w:space="0" w:color="auto"/>
                        <w:bottom w:val="none" w:sz="0" w:space="0" w:color="auto"/>
                        <w:right w:val="none" w:sz="0" w:space="0" w:color="auto"/>
                      </w:divBdr>
                      <w:divsChild>
                        <w:div w:id="1668946836">
                          <w:marLeft w:val="0"/>
                          <w:marRight w:val="0"/>
                          <w:marTop w:val="0"/>
                          <w:marBottom w:val="0"/>
                          <w:divBdr>
                            <w:top w:val="none" w:sz="0" w:space="0" w:color="auto"/>
                            <w:left w:val="none" w:sz="0" w:space="0" w:color="auto"/>
                            <w:bottom w:val="none" w:sz="0" w:space="0" w:color="auto"/>
                            <w:right w:val="none" w:sz="0" w:space="0" w:color="auto"/>
                          </w:divBdr>
                          <w:divsChild>
                            <w:div w:id="1730685370">
                              <w:marLeft w:val="0"/>
                              <w:marRight w:val="0"/>
                              <w:marTop w:val="0"/>
                              <w:marBottom w:val="0"/>
                              <w:divBdr>
                                <w:top w:val="none" w:sz="0" w:space="0" w:color="auto"/>
                                <w:left w:val="none" w:sz="0" w:space="0" w:color="auto"/>
                                <w:bottom w:val="none" w:sz="0" w:space="0" w:color="auto"/>
                                <w:right w:val="none" w:sz="0" w:space="0" w:color="auto"/>
                              </w:divBdr>
                              <w:divsChild>
                                <w:div w:id="1430395241">
                                  <w:marLeft w:val="0"/>
                                  <w:marRight w:val="0"/>
                                  <w:marTop w:val="0"/>
                                  <w:marBottom w:val="0"/>
                                  <w:divBdr>
                                    <w:top w:val="none" w:sz="0" w:space="0" w:color="auto"/>
                                    <w:left w:val="none" w:sz="0" w:space="0" w:color="auto"/>
                                    <w:bottom w:val="none" w:sz="0" w:space="0" w:color="auto"/>
                                    <w:right w:val="none" w:sz="0" w:space="0" w:color="auto"/>
                                  </w:divBdr>
                                  <w:divsChild>
                                    <w:div w:id="239869432">
                                      <w:marLeft w:val="0"/>
                                      <w:marRight w:val="0"/>
                                      <w:marTop w:val="0"/>
                                      <w:marBottom w:val="0"/>
                                      <w:divBdr>
                                        <w:top w:val="none" w:sz="0" w:space="0" w:color="auto"/>
                                        <w:left w:val="none" w:sz="0" w:space="0" w:color="auto"/>
                                        <w:bottom w:val="none" w:sz="0" w:space="0" w:color="auto"/>
                                        <w:right w:val="none" w:sz="0" w:space="0" w:color="auto"/>
                                      </w:divBdr>
                                      <w:divsChild>
                                        <w:div w:id="834615323">
                                          <w:marLeft w:val="0"/>
                                          <w:marRight w:val="0"/>
                                          <w:marTop w:val="0"/>
                                          <w:marBottom w:val="0"/>
                                          <w:divBdr>
                                            <w:top w:val="none" w:sz="0" w:space="0" w:color="auto"/>
                                            <w:left w:val="none" w:sz="0" w:space="0" w:color="auto"/>
                                            <w:bottom w:val="none" w:sz="0" w:space="0" w:color="auto"/>
                                            <w:right w:val="none" w:sz="0" w:space="0" w:color="auto"/>
                                          </w:divBdr>
                                          <w:divsChild>
                                            <w:div w:id="108398053">
                                              <w:marLeft w:val="0"/>
                                              <w:marRight w:val="0"/>
                                              <w:marTop w:val="0"/>
                                              <w:marBottom w:val="0"/>
                                              <w:divBdr>
                                                <w:top w:val="none" w:sz="0" w:space="0" w:color="auto"/>
                                                <w:left w:val="none" w:sz="0" w:space="0" w:color="auto"/>
                                                <w:bottom w:val="none" w:sz="0" w:space="0" w:color="auto"/>
                                                <w:right w:val="none" w:sz="0" w:space="0" w:color="auto"/>
                                              </w:divBdr>
                                              <w:divsChild>
                                                <w:div w:id="15402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8229226">
      <w:bodyDiv w:val="1"/>
      <w:marLeft w:val="0"/>
      <w:marRight w:val="0"/>
      <w:marTop w:val="0"/>
      <w:marBottom w:val="0"/>
      <w:divBdr>
        <w:top w:val="none" w:sz="0" w:space="0" w:color="auto"/>
        <w:left w:val="none" w:sz="0" w:space="0" w:color="auto"/>
        <w:bottom w:val="none" w:sz="0" w:space="0" w:color="auto"/>
        <w:right w:val="none" w:sz="0" w:space="0" w:color="auto"/>
      </w:divBdr>
    </w:div>
    <w:div w:id="1873568545">
      <w:bodyDiv w:val="1"/>
      <w:marLeft w:val="0"/>
      <w:marRight w:val="0"/>
      <w:marTop w:val="0"/>
      <w:marBottom w:val="0"/>
      <w:divBdr>
        <w:top w:val="none" w:sz="0" w:space="0" w:color="auto"/>
        <w:left w:val="none" w:sz="0" w:space="0" w:color="auto"/>
        <w:bottom w:val="none" w:sz="0" w:space="0" w:color="auto"/>
        <w:right w:val="none" w:sz="0" w:space="0" w:color="auto"/>
      </w:divBdr>
      <w:divsChild>
        <w:div w:id="1786193098">
          <w:marLeft w:val="0"/>
          <w:marRight w:val="0"/>
          <w:marTop w:val="120"/>
          <w:marBottom w:val="0"/>
          <w:divBdr>
            <w:top w:val="none" w:sz="0" w:space="0" w:color="auto"/>
            <w:left w:val="none" w:sz="0" w:space="0" w:color="auto"/>
            <w:bottom w:val="none" w:sz="0" w:space="0" w:color="auto"/>
            <w:right w:val="none" w:sz="0" w:space="0" w:color="auto"/>
          </w:divBdr>
        </w:div>
        <w:div w:id="2079016387">
          <w:marLeft w:val="0"/>
          <w:marRight w:val="0"/>
          <w:marTop w:val="120"/>
          <w:marBottom w:val="0"/>
          <w:divBdr>
            <w:top w:val="none" w:sz="0" w:space="0" w:color="auto"/>
            <w:left w:val="none" w:sz="0" w:space="0" w:color="auto"/>
            <w:bottom w:val="none" w:sz="0" w:space="0" w:color="auto"/>
            <w:right w:val="none" w:sz="0" w:space="0" w:color="auto"/>
          </w:divBdr>
        </w:div>
      </w:divsChild>
    </w:div>
    <w:div w:id="1879051796">
      <w:bodyDiv w:val="1"/>
      <w:marLeft w:val="0"/>
      <w:marRight w:val="0"/>
      <w:marTop w:val="0"/>
      <w:marBottom w:val="0"/>
      <w:divBdr>
        <w:top w:val="none" w:sz="0" w:space="0" w:color="auto"/>
        <w:left w:val="none" w:sz="0" w:space="0" w:color="auto"/>
        <w:bottom w:val="none" w:sz="0" w:space="0" w:color="auto"/>
        <w:right w:val="none" w:sz="0" w:space="0" w:color="auto"/>
      </w:divBdr>
    </w:div>
    <w:div w:id="1939563383">
      <w:bodyDiv w:val="1"/>
      <w:marLeft w:val="0"/>
      <w:marRight w:val="0"/>
      <w:marTop w:val="0"/>
      <w:marBottom w:val="0"/>
      <w:divBdr>
        <w:top w:val="none" w:sz="0" w:space="0" w:color="auto"/>
        <w:left w:val="none" w:sz="0" w:space="0" w:color="auto"/>
        <w:bottom w:val="none" w:sz="0" w:space="0" w:color="auto"/>
        <w:right w:val="none" w:sz="0" w:space="0" w:color="auto"/>
      </w:divBdr>
      <w:divsChild>
        <w:div w:id="1501853177">
          <w:marLeft w:val="0"/>
          <w:marRight w:val="0"/>
          <w:marTop w:val="0"/>
          <w:marBottom w:val="0"/>
          <w:divBdr>
            <w:top w:val="none" w:sz="0" w:space="0" w:color="auto"/>
            <w:left w:val="none" w:sz="0" w:space="0" w:color="auto"/>
            <w:bottom w:val="none" w:sz="0" w:space="0" w:color="auto"/>
            <w:right w:val="none" w:sz="0" w:space="0" w:color="auto"/>
          </w:divBdr>
          <w:divsChild>
            <w:div w:id="189150564">
              <w:marLeft w:val="0"/>
              <w:marRight w:val="0"/>
              <w:marTop w:val="0"/>
              <w:marBottom w:val="0"/>
              <w:divBdr>
                <w:top w:val="none" w:sz="0" w:space="0" w:color="auto"/>
                <w:left w:val="none" w:sz="0" w:space="0" w:color="auto"/>
                <w:bottom w:val="none" w:sz="0" w:space="0" w:color="auto"/>
                <w:right w:val="none" w:sz="0" w:space="0" w:color="auto"/>
              </w:divBdr>
              <w:divsChild>
                <w:div w:id="1664120951">
                  <w:marLeft w:val="0"/>
                  <w:marRight w:val="0"/>
                  <w:marTop w:val="0"/>
                  <w:marBottom w:val="0"/>
                  <w:divBdr>
                    <w:top w:val="none" w:sz="0" w:space="0" w:color="auto"/>
                    <w:left w:val="none" w:sz="0" w:space="0" w:color="auto"/>
                    <w:bottom w:val="none" w:sz="0" w:space="0" w:color="auto"/>
                    <w:right w:val="none" w:sz="0" w:space="0" w:color="auto"/>
                  </w:divBdr>
                  <w:divsChild>
                    <w:div w:id="1643080017">
                      <w:marLeft w:val="0"/>
                      <w:marRight w:val="0"/>
                      <w:marTop w:val="0"/>
                      <w:marBottom w:val="0"/>
                      <w:divBdr>
                        <w:top w:val="none" w:sz="0" w:space="0" w:color="auto"/>
                        <w:left w:val="none" w:sz="0" w:space="0" w:color="auto"/>
                        <w:bottom w:val="none" w:sz="0" w:space="0" w:color="auto"/>
                        <w:right w:val="none" w:sz="0" w:space="0" w:color="auto"/>
                      </w:divBdr>
                      <w:divsChild>
                        <w:div w:id="503058195">
                          <w:marLeft w:val="0"/>
                          <w:marRight w:val="0"/>
                          <w:marTop w:val="0"/>
                          <w:marBottom w:val="0"/>
                          <w:divBdr>
                            <w:top w:val="none" w:sz="0" w:space="0" w:color="auto"/>
                            <w:left w:val="none" w:sz="0" w:space="0" w:color="auto"/>
                            <w:bottom w:val="none" w:sz="0" w:space="0" w:color="auto"/>
                            <w:right w:val="none" w:sz="0" w:space="0" w:color="auto"/>
                          </w:divBdr>
                          <w:divsChild>
                            <w:div w:id="690227168">
                              <w:marLeft w:val="0"/>
                              <w:marRight w:val="0"/>
                              <w:marTop w:val="0"/>
                              <w:marBottom w:val="0"/>
                              <w:divBdr>
                                <w:top w:val="none" w:sz="0" w:space="0" w:color="auto"/>
                                <w:left w:val="none" w:sz="0" w:space="0" w:color="auto"/>
                                <w:bottom w:val="none" w:sz="0" w:space="0" w:color="auto"/>
                                <w:right w:val="none" w:sz="0" w:space="0" w:color="auto"/>
                              </w:divBdr>
                              <w:divsChild>
                                <w:div w:id="1442217196">
                                  <w:marLeft w:val="0"/>
                                  <w:marRight w:val="0"/>
                                  <w:marTop w:val="0"/>
                                  <w:marBottom w:val="0"/>
                                  <w:divBdr>
                                    <w:top w:val="none" w:sz="0" w:space="0" w:color="auto"/>
                                    <w:left w:val="none" w:sz="0" w:space="0" w:color="auto"/>
                                    <w:bottom w:val="none" w:sz="0" w:space="0" w:color="auto"/>
                                    <w:right w:val="none" w:sz="0" w:space="0" w:color="auto"/>
                                  </w:divBdr>
                                  <w:divsChild>
                                    <w:div w:id="1302425683">
                                      <w:marLeft w:val="0"/>
                                      <w:marRight w:val="0"/>
                                      <w:marTop w:val="0"/>
                                      <w:marBottom w:val="0"/>
                                      <w:divBdr>
                                        <w:top w:val="none" w:sz="0" w:space="0" w:color="auto"/>
                                        <w:left w:val="none" w:sz="0" w:space="0" w:color="auto"/>
                                        <w:bottom w:val="none" w:sz="0" w:space="0" w:color="auto"/>
                                        <w:right w:val="none" w:sz="0" w:space="0" w:color="auto"/>
                                      </w:divBdr>
                                      <w:divsChild>
                                        <w:div w:id="1504130407">
                                          <w:marLeft w:val="0"/>
                                          <w:marRight w:val="0"/>
                                          <w:marTop w:val="0"/>
                                          <w:marBottom w:val="0"/>
                                          <w:divBdr>
                                            <w:top w:val="none" w:sz="0" w:space="0" w:color="auto"/>
                                            <w:left w:val="none" w:sz="0" w:space="0" w:color="auto"/>
                                            <w:bottom w:val="none" w:sz="0" w:space="0" w:color="auto"/>
                                            <w:right w:val="none" w:sz="0" w:space="0" w:color="auto"/>
                                          </w:divBdr>
                                          <w:divsChild>
                                            <w:div w:id="1234240044">
                                              <w:marLeft w:val="0"/>
                                              <w:marRight w:val="0"/>
                                              <w:marTop w:val="0"/>
                                              <w:marBottom w:val="0"/>
                                              <w:divBdr>
                                                <w:top w:val="none" w:sz="0" w:space="0" w:color="auto"/>
                                                <w:left w:val="none" w:sz="0" w:space="0" w:color="auto"/>
                                                <w:bottom w:val="none" w:sz="0" w:space="0" w:color="auto"/>
                                                <w:right w:val="none" w:sz="0" w:space="0" w:color="auto"/>
                                              </w:divBdr>
                                              <w:divsChild>
                                                <w:div w:id="1208107748">
                                                  <w:marLeft w:val="0"/>
                                                  <w:marRight w:val="0"/>
                                                  <w:marTop w:val="0"/>
                                                  <w:marBottom w:val="0"/>
                                                  <w:divBdr>
                                                    <w:top w:val="none" w:sz="0" w:space="0" w:color="auto"/>
                                                    <w:left w:val="none" w:sz="0" w:space="0" w:color="auto"/>
                                                    <w:bottom w:val="none" w:sz="0" w:space="0" w:color="auto"/>
                                                    <w:right w:val="none" w:sz="0" w:space="0" w:color="auto"/>
                                                  </w:divBdr>
                                                  <w:divsChild>
                                                    <w:div w:id="541290452">
                                                      <w:marLeft w:val="0"/>
                                                      <w:marRight w:val="0"/>
                                                      <w:marTop w:val="0"/>
                                                      <w:marBottom w:val="0"/>
                                                      <w:divBdr>
                                                        <w:top w:val="none" w:sz="0" w:space="0" w:color="auto"/>
                                                        <w:left w:val="none" w:sz="0" w:space="0" w:color="auto"/>
                                                        <w:bottom w:val="none" w:sz="0" w:space="0" w:color="auto"/>
                                                        <w:right w:val="none" w:sz="0" w:space="0" w:color="auto"/>
                                                      </w:divBdr>
                                                      <w:divsChild>
                                                        <w:div w:id="529685374">
                                                          <w:marLeft w:val="0"/>
                                                          <w:marRight w:val="0"/>
                                                          <w:marTop w:val="0"/>
                                                          <w:marBottom w:val="0"/>
                                                          <w:divBdr>
                                                            <w:top w:val="none" w:sz="0" w:space="0" w:color="auto"/>
                                                            <w:left w:val="none" w:sz="0" w:space="0" w:color="auto"/>
                                                            <w:bottom w:val="none" w:sz="0" w:space="0" w:color="auto"/>
                                                            <w:right w:val="none" w:sz="0" w:space="0" w:color="auto"/>
                                                          </w:divBdr>
                                                          <w:divsChild>
                                                            <w:div w:id="958224404">
                                                              <w:marLeft w:val="0"/>
                                                              <w:marRight w:val="0"/>
                                                              <w:marTop w:val="0"/>
                                                              <w:marBottom w:val="0"/>
                                                              <w:divBdr>
                                                                <w:top w:val="none" w:sz="0" w:space="0" w:color="auto"/>
                                                                <w:left w:val="none" w:sz="0" w:space="0" w:color="auto"/>
                                                                <w:bottom w:val="none" w:sz="0" w:space="0" w:color="auto"/>
                                                                <w:right w:val="none" w:sz="0" w:space="0" w:color="auto"/>
                                                              </w:divBdr>
                                                              <w:divsChild>
                                                                <w:div w:id="1177962269">
                                                                  <w:marLeft w:val="0"/>
                                                                  <w:marRight w:val="0"/>
                                                                  <w:marTop w:val="0"/>
                                                                  <w:marBottom w:val="0"/>
                                                                  <w:divBdr>
                                                                    <w:top w:val="none" w:sz="0" w:space="0" w:color="auto"/>
                                                                    <w:left w:val="none" w:sz="0" w:space="0" w:color="auto"/>
                                                                    <w:bottom w:val="none" w:sz="0" w:space="0" w:color="auto"/>
                                                                    <w:right w:val="none" w:sz="0" w:space="0" w:color="auto"/>
                                                                  </w:divBdr>
                                                                  <w:divsChild>
                                                                    <w:div w:id="1145855898">
                                                                      <w:marLeft w:val="0"/>
                                                                      <w:marRight w:val="0"/>
                                                                      <w:marTop w:val="0"/>
                                                                      <w:marBottom w:val="0"/>
                                                                      <w:divBdr>
                                                                        <w:top w:val="none" w:sz="0" w:space="0" w:color="auto"/>
                                                                        <w:left w:val="none" w:sz="0" w:space="0" w:color="auto"/>
                                                                        <w:bottom w:val="none" w:sz="0" w:space="0" w:color="auto"/>
                                                                        <w:right w:val="none" w:sz="0" w:space="0" w:color="auto"/>
                                                                      </w:divBdr>
                                                                      <w:divsChild>
                                                                        <w:div w:id="1673489043">
                                                                          <w:marLeft w:val="0"/>
                                                                          <w:marRight w:val="0"/>
                                                                          <w:marTop w:val="0"/>
                                                                          <w:marBottom w:val="0"/>
                                                                          <w:divBdr>
                                                                            <w:top w:val="none" w:sz="0" w:space="0" w:color="auto"/>
                                                                            <w:left w:val="none" w:sz="0" w:space="0" w:color="auto"/>
                                                                            <w:bottom w:val="none" w:sz="0" w:space="0" w:color="auto"/>
                                                                            <w:right w:val="none" w:sz="0" w:space="0" w:color="auto"/>
                                                                          </w:divBdr>
                                                                          <w:divsChild>
                                                                            <w:div w:id="1351562106">
                                                                              <w:marLeft w:val="0"/>
                                                                              <w:marRight w:val="0"/>
                                                                              <w:marTop w:val="0"/>
                                                                              <w:marBottom w:val="0"/>
                                                                              <w:divBdr>
                                                                                <w:top w:val="none" w:sz="0" w:space="0" w:color="auto"/>
                                                                                <w:left w:val="none" w:sz="0" w:space="0" w:color="auto"/>
                                                                                <w:bottom w:val="none" w:sz="0" w:space="0" w:color="auto"/>
                                                                                <w:right w:val="none" w:sz="0" w:space="0" w:color="auto"/>
                                                                              </w:divBdr>
                                                                              <w:divsChild>
                                                                                <w:div w:id="14901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ubmed/23140270" TargetMode="External"/><Relationship Id="rId18" Type="http://schemas.openxmlformats.org/officeDocument/2006/relationships/hyperlink" Target="https://orcid.org/0000-0002-5453-8792" TargetMode="External"/><Relationship Id="rId26" Type="http://schemas.openxmlformats.org/officeDocument/2006/relationships/hyperlink" Target="https://orcid.org/0000-0002-3389-3621" TargetMode="External"/><Relationship Id="rId39" Type="http://schemas.openxmlformats.org/officeDocument/2006/relationships/hyperlink" Target="https://orcid.org/0000-0001-8936-676X" TargetMode="External"/><Relationship Id="rId3" Type="http://schemas.openxmlformats.org/officeDocument/2006/relationships/styles" Target="styles.xml"/><Relationship Id="rId21" Type="http://schemas.openxmlformats.org/officeDocument/2006/relationships/hyperlink" Target="https://terraxcube.eurac.edu/" TargetMode="External"/><Relationship Id="rId34" Type="http://schemas.openxmlformats.org/officeDocument/2006/relationships/hyperlink" Target="https://www.ncbi.nlm.nih.gov/pubmed/27721057" TargetMode="External"/><Relationship Id="rId42" Type="http://schemas.openxmlformats.org/officeDocument/2006/relationships/hyperlink" Target="https://doi.org/10.2165/00003495-200565110-00004" TargetMode="External"/><Relationship Id="rId47" Type="http://schemas.openxmlformats.org/officeDocument/2006/relationships/hyperlink" Target="https://doi.org/10.1016/j.physbeh.2015.07.021"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cbi.nlm.nih.gov/pubmed/30808841" TargetMode="External"/><Relationship Id="rId17" Type="http://schemas.openxmlformats.org/officeDocument/2006/relationships/hyperlink" Target="http://www.drsatow.de/" TargetMode="External"/><Relationship Id="rId25" Type="http://schemas.openxmlformats.org/officeDocument/2006/relationships/hyperlink" Target="https://www.i-med.ac.at/universitaet/" TargetMode="External"/><Relationship Id="rId33" Type="http://schemas.openxmlformats.org/officeDocument/2006/relationships/hyperlink" Target="https://www.ncbi.nlm.nih.gov/pubmed/28376231" TargetMode="External"/><Relationship Id="rId38" Type="http://schemas.openxmlformats.org/officeDocument/2006/relationships/hyperlink" Target="https://psychosomatik.tirol-kliniken.at" TargetMode="External"/><Relationship Id="rId46" Type="http://schemas.openxmlformats.org/officeDocument/2006/relationships/hyperlink" Target="https://doi.org/10.1016/j.pnpbp.2012.10.006" TargetMode="External"/><Relationship Id="rId2" Type="http://schemas.openxmlformats.org/officeDocument/2006/relationships/numbering" Target="numbering.xml"/><Relationship Id="rId16" Type="http://schemas.openxmlformats.org/officeDocument/2006/relationships/hyperlink" Target="http://www.drsatow.de/" TargetMode="External"/><Relationship Id="rId20" Type="http://schemas.openxmlformats.org/officeDocument/2006/relationships/hyperlink" Target="http://www.psychosomatik-innsbruck.at/Covid" TargetMode="External"/><Relationship Id="rId29" Type="http://schemas.openxmlformats.org/officeDocument/2006/relationships/hyperlink" Target="https://www.ncbi.nlm.nih.gov/pubmed/31465136" TargetMode="External"/><Relationship Id="rId41" Type="http://schemas.openxmlformats.org/officeDocument/2006/relationships/hyperlink" Target="https://doi.org/10.1016/s0920-9964(98)0017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omassspec.gmi.tirol/corefacility/" TargetMode="External"/><Relationship Id="rId24" Type="http://schemas.openxmlformats.org/officeDocument/2006/relationships/hyperlink" Target="http://orcid.org/0000-0002-5834-4258" TargetMode="External"/><Relationship Id="rId32" Type="http://schemas.openxmlformats.org/officeDocument/2006/relationships/hyperlink" Target="https://www.ncbi.nlm.nih.gov/pubmed/28835219" TargetMode="External"/><Relationship Id="rId37" Type="http://schemas.openxmlformats.org/officeDocument/2006/relationships/hyperlink" Target="mailto:barbara.sperner-unterweger@i-med.ac.at" TargetMode="External"/><Relationship Id="rId40" Type="http://schemas.openxmlformats.org/officeDocument/2006/relationships/hyperlink" Target="https://doi.org/10.1192/bjp.172.1.82" TargetMode="External"/><Relationship Id="rId45" Type="http://schemas.openxmlformats.org/officeDocument/2006/relationships/hyperlink" Target="https://doi.org/10.1016/j.imbio.2010.07.010" TargetMode="External"/><Relationship Id="rId5" Type="http://schemas.openxmlformats.org/officeDocument/2006/relationships/webSettings" Target="webSettings.xml"/><Relationship Id="rId15" Type="http://schemas.openxmlformats.org/officeDocument/2006/relationships/hyperlink" Target="https://doi.org/10.1016/j.bbi.2021.02.021" TargetMode="External"/><Relationship Id="rId23" Type="http://schemas.openxmlformats.org/officeDocument/2006/relationships/hyperlink" Target="https://www.i-med.ac.at/universitaet/" TargetMode="External"/><Relationship Id="rId28" Type="http://schemas.openxmlformats.org/officeDocument/2006/relationships/hyperlink" Target="https://www.ncbi.nlm.nih.gov/pubmed/31639445" TargetMode="External"/><Relationship Id="rId36" Type="http://schemas.openxmlformats.org/officeDocument/2006/relationships/hyperlink" Target="https://www.ncbi.nlm.nih.gov/pubmed/23140270" TargetMode="External"/><Relationship Id="rId49" Type="http://schemas.openxmlformats.org/officeDocument/2006/relationships/hyperlink" Target="https://doi.org/10.1016/j.psyneuen.2015.06.001" TargetMode="External"/><Relationship Id="rId10" Type="http://schemas.openxmlformats.org/officeDocument/2006/relationships/image" Target="media/image2.png"/><Relationship Id="rId19" Type="http://schemas.openxmlformats.org/officeDocument/2006/relationships/hyperlink" Target="https://orcid.org/0000-0002-5453-8792" TargetMode="External"/><Relationship Id="rId31" Type="http://schemas.openxmlformats.org/officeDocument/2006/relationships/hyperlink" Target="https://www.ncbi.nlm.nih.gov/pubmed/30306533" TargetMode="External"/><Relationship Id="rId44" Type="http://schemas.openxmlformats.org/officeDocument/2006/relationships/hyperlink" Target="https://doi.org/10.2174/138920007780362572" TargetMode="External"/><Relationship Id="rId4" Type="http://schemas.openxmlformats.org/officeDocument/2006/relationships/settings" Target="settings.xml"/><Relationship Id="rId9" Type="http://schemas.openxmlformats.org/officeDocument/2006/relationships/image" Target="media/image1.tif"/><Relationship Id="rId14" Type="http://schemas.openxmlformats.org/officeDocument/2006/relationships/hyperlink" Target="https://doi.org/10.1016/S0140-6736(20)32656-8" TargetMode="External"/><Relationship Id="rId22" Type="http://schemas.openxmlformats.org/officeDocument/2006/relationships/hyperlink" Target="http://orcid.org/0000-0002-5834-4258" TargetMode="External"/><Relationship Id="rId27" Type="http://schemas.openxmlformats.org/officeDocument/2006/relationships/hyperlink" Target="https://www.ncbi.nlm.nih.gov/pubmed/31955374" TargetMode="External"/><Relationship Id="rId30" Type="http://schemas.openxmlformats.org/officeDocument/2006/relationships/hyperlink" Target="https://www.ncbi.nlm.nih.gov/pubmed/30419889" TargetMode="External"/><Relationship Id="rId35" Type="http://schemas.openxmlformats.org/officeDocument/2006/relationships/hyperlink" Target="https://www.ncbi.nlm.nih.gov/pubmed/26699708" TargetMode="External"/><Relationship Id="rId43" Type="http://schemas.openxmlformats.org/officeDocument/2006/relationships/hyperlink" Target="https://doi.org/10.1016/j.jad.2004.12.013" TargetMode="External"/><Relationship Id="rId48" Type="http://schemas.openxmlformats.org/officeDocument/2006/relationships/hyperlink" Target="https://doi.org/10.1016/j.jad.2014.09.029" TargetMode="External"/><Relationship Id="rId8" Type="http://schemas.openxmlformats.org/officeDocument/2006/relationships/footer" Target="foot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D4E09-5012-43FF-BCC9-BB211BC5C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15528</Words>
  <Characters>97828</Characters>
  <Application>Microsoft Office Word</Application>
  <DocSecurity>0</DocSecurity>
  <Lines>815</Lines>
  <Paragraphs>226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HÜFNER Katharina,Ass.Prof. Priv. Doz. Dr.</dc:creator>
  <cp:lastModifiedBy>HÜFNER Katharina,Priv.Doz. Dr.</cp:lastModifiedBy>
  <cp:revision>10</cp:revision>
  <cp:lastPrinted>2021-04-13T15:36:00Z</cp:lastPrinted>
  <dcterms:created xsi:type="dcterms:W3CDTF">2021-04-13T14:50:00Z</dcterms:created>
  <dcterms:modified xsi:type="dcterms:W3CDTF">2021-04-13T15:56:00Z</dcterms:modified>
</cp:coreProperties>
</file>