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B8210" w14:textId="77777777" w:rsidR="00EC16AA" w:rsidRDefault="00EC16AA" w:rsidP="00EC16AA">
      <w:r>
        <w:t>Funkcjonalności bazy danych:</w:t>
      </w:r>
    </w:p>
    <w:p w14:paraId="5C4AB8AF" w14:textId="77777777" w:rsidR="00EC16AA" w:rsidRDefault="00EC16AA" w:rsidP="00EC16AA">
      <w:r>
        <w:t>- Klient ma możliwość tworzenia konta w serwisie</w:t>
      </w:r>
    </w:p>
    <w:p w14:paraId="399BE86B" w14:textId="77777777" w:rsidR="00EC16AA" w:rsidRDefault="00EC16AA" w:rsidP="00EC16AA">
      <w:r>
        <w:t>-</w:t>
      </w:r>
      <w:r w:rsidRPr="00EC16AA">
        <w:t xml:space="preserve"> </w:t>
      </w:r>
      <w:r>
        <w:t xml:space="preserve">Klient ma możliwość zalogowania się do </w:t>
      </w:r>
      <w:proofErr w:type="gramStart"/>
      <w:r>
        <w:t>serwisu</w:t>
      </w:r>
      <w:proofErr w:type="gramEnd"/>
      <w:r>
        <w:t xml:space="preserve"> gdy ma utworzone konto</w:t>
      </w:r>
    </w:p>
    <w:p w14:paraId="6BA7212F" w14:textId="28C42B21" w:rsidR="00B95E12" w:rsidRDefault="00B95E12" w:rsidP="00B95E12">
      <w:r>
        <w:t>- Możliwość przechowywania danych osobowych, szczegółowych informacji dla danej osoby.</w:t>
      </w:r>
    </w:p>
    <w:p w14:paraId="1B1DFBBA" w14:textId="1431E459" w:rsidR="00B95E12" w:rsidRDefault="00B95E12" w:rsidP="00B95E12">
      <w:r>
        <w:t>- Możliwość dodawania pojazdów, przypisanych do konta danego użytkownika.</w:t>
      </w:r>
      <w:r w:rsidR="00C01BA8">
        <w:t xml:space="preserve"> Taki dodany pojazd będzie mieć status „W bazie”.</w:t>
      </w:r>
    </w:p>
    <w:p w14:paraId="351D8BF1" w14:textId="65894486" w:rsidR="00C01BA8" w:rsidRDefault="00C01BA8" w:rsidP="00B95E12">
      <w:r>
        <w:t>- Możliwość zmiany niektórych parametrów pojazdu po dodaniu go do bazy danych przez użytkownika systemu aplikacji.</w:t>
      </w:r>
    </w:p>
    <w:p w14:paraId="25C195DA" w14:textId="12BE56EF" w:rsidR="00C01BA8" w:rsidRDefault="00C01BA8" w:rsidP="00B95E12">
      <w:r>
        <w:t>- Możliwość usunięcia pojazdu z bazy, kiedy jego status jest jako „W bazie” albo „Sprzedany”.</w:t>
      </w:r>
    </w:p>
    <w:p w14:paraId="1F122D61" w14:textId="5621DCF7" w:rsidR="00C01BA8" w:rsidRDefault="00C01BA8" w:rsidP="00B95E12">
      <w:r>
        <w:t>- Możliwość zmienienia statusu danego pojazdu na „Na sprzedaż”. Ta operacja sprawia, że dany pojazd jest w danym momencie wystawiony na sprzedaż i możliwy do kupna przez innych użytkowników.</w:t>
      </w:r>
    </w:p>
    <w:p w14:paraId="25CDC633" w14:textId="404BCDA8" w:rsidR="00C01BA8" w:rsidRDefault="00C01BA8" w:rsidP="00B95E12">
      <w:r>
        <w:t>- Możliwość zmienienia statusu danego pojazdu na „W serwisie”, poprzez zamówienie usługi serwisu dla danego pojazdu. Serwisem zajmuje się losowy pracownik, serwis będzie trwał tak długo, aż pojazd zostanie naprawiony pod wymaganym względem.</w:t>
      </w:r>
    </w:p>
    <w:p w14:paraId="7F8BF907" w14:textId="7224C501" w:rsidR="00C01BA8" w:rsidRDefault="00C01BA8" w:rsidP="00B95E12">
      <w:r>
        <w:t>- Możliwość kupna samochodu przez użytkownika. Wtedy taki kupiony pojazd zmienia status na „Sprzedany” i nie będzie już miał możliwość być przeniesiony do innych tabel.</w:t>
      </w:r>
    </w:p>
    <w:p w14:paraId="21616CE9" w14:textId="7A74A169" w:rsidR="00C01BA8" w:rsidRDefault="00C01BA8" w:rsidP="00B95E12">
      <w:r>
        <w:t xml:space="preserve">- Pracownik i klient komisu </w:t>
      </w:r>
      <w:proofErr w:type="gramStart"/>
      <w:r>
        <w:t>ma</w:t>
      </w:r>
      <w:proofErr w:type="gramEnd"/>
      <w:r>
        <w:t xml:space="preserve"> możliwość przeglądania wszystkich aktualnie wystawionych ogłoszeń pojazdów.</w:t>
      </w:r>
    </w:p>
    <w:p w14:paraId="5CF233DB" w14:textId="5E1B31B2" w:rsidR="00FB536C" w:rsidRDefault="00C01BA8" w:rsidP="00B95E12">
      <w:r>
        <w:t>- Pracownik ma możliwość przeglądania historii serwisu wszystkich pojazdów, przeglądania wszystkich zakupionych pojazdów oraz przeglądania wszystkich pojazdów wpisanych do bazy.</w:t>
      </w:r>
    </w:p>
    <w:p w14:paraId="6D0834C7" w14:textId="1BDE88C9" w:rsidR="00EC16AA" w:rsidRDefault="00EC16AA" w:rsidP="00B95E12"/>
    <w:sectPr w:rsidR="00EC16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BF"/>
    <w:rsid w:val="00B95E12"/>
    <w:rsid w:val="00BB1DBF"/>
    <w:rsid w:val="00C01BA8"/>
    <w:rsid w:val="00EC16AA"/>
    <w:rsid w:val="00F2145B"/>
    <w:rsid w:val="00FB536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81CC"/>
  <w15:chartTrackingRefBased/>
  <w15:docId w15:val="{E33B284A-0EE2-446A-A1FC-F8D48B2B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B1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B1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B1DB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B1DB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B1DB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B1DB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B1DB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B1DB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B1DB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B1DB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B1DB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B1DB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B1DB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B1DB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B1DB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B1DB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B1DB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B1DBF"/>
    <w:rPr>
      <w:rFonts w:eastAsiaTheme="majorEastAsia" w:cstheme="majorBidi"/>
      <w:color w:val="272727" w:themeColor="text1" w:themeTint="D8"/>
    </w:rPr>
  </w:style>
  <w:style w:type="paragraph" w:styleId="Tytu">
    <w:name w:val="Title"/>
    <w:basedOn w:val="Normalny"/>
    <w:next w:val="Normalny"/>
    <w:link w:val="TytuZnak"/>
    <w:uiPriority w:val="10"/>
    <w:qFormat/>
    <w:rsid w:val="00BB1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B1DB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B1DB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B1DB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B1DBF"/>
    <w:pPr>
      <w:spacing w:before="160"/>
      <w:jc w:val="center"/>
    </w:pPr>
    <w:rPr>
      <w:i/>
      <w:iCs/>
      <w:color w:val="404040" w:themeColor="text1" w:themeTint="BF"/>
    </w:rPr>
  </w:style>
  <w:style w:type="character" w:customStyle="1" w:styleId="CytatZnak">
    <w:name w:val="Cytat Znak"/>
    <w:basedOn w:val="Domylnaczcionkaakapitu"/>
    <w:link w:val="Cytat"/>
    <w:uiPriority w:val="29"/>
    <w:rsid w:val="00BB1DBF"/>
    <w:rPr>
      <w:i/>
      <w:iCs/>
      <w:color w:val="404040" w:themeColor="text1" w:themeTint="BF"/>
    </w:rPr>
  </w:style>
  <w:style w:type="paragraph" w:styleId="Akapitzlist">
    <w:name w:val="List Paragraph"/>
    <w:basedOn w:val="Normalny"/>
    <w:uiPriority w:val="34"/>
    <w:qFormat/>
    <w:rsid w:val="00BB1DBF"/>
    <w:pPr>
      <w:ind w:left="720"/>
      <w:contextualSpacing/>
    </w:pPr>
  </w:style>
  <w:style w:type="character" w:styleId="Wyrnienieintensywne">
    <w:name w:val="Intense Emphasis"/>
    <w:basedOn w:val="Domylnaczcionkaakapitu"/>
    <w:uiPriority w:val="21"/>
    <w:qFormat/>
    <w:rsid w:val="00BB1DBF"/>
    <w:rPr>
      <w:i/>
      <w:iCs/>
      <w:color w:val="0F4761" w:themeColor="accent1" w:themeShade="BF"/>
    </w:rPr>
  </w:style>
  <w:style w:type="paragraph" w:styleId="Cytatintensywny">
    <w:name w:val="Intense Quote"/>
    <w:basedOn w:val="Normalny"/>
    <w:next w:val="Normalny"/>
    <w:link w:val="CytatintensywnyZnak"/>
    <w:uiPriority w:val="30"/>
    <w:qFormat/>
    <w:rsid w:val="00BB1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B1DBF"/>
    <w:rPr>
      <w:i/>
      <w:iCs/>
      <w:color w:val="0F4761" w:themeColor="accent1" w:themeShade="BF"/>
    </w:rPr>
  </w:style>
  <w:style w:type="character" w:styleId="Odwoanieintensywne">
    <w:name w:val="Intense Reference"/>
    <w:basedOn w:val="Domylnaczcionkaakapitu"/>
    <w:uiPriority w:val="32"/>
    <w:qFormat/>
    <w:rsid w:val="00BB1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73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208</Words>
  <Characters>1248</Characters>
  <Application>Microsoft Office Word</Application>
  <DocSecurity>0</DocSecurity>
  <Lines>10</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Rojek</dc:creator>
  <cp:keywords/>
  <dc:description/>
  <cp:lastModifiedBy>Maksymilian Przypek</cp:lastModifiedBy>
  <cp:revision>3</cp:revision>
  <dcterms:created xsi:type="dcterms:W3CDTF">2024-04-07T21:35:00Z</dcterms:created>
  <dcterms:modified xsi:type="dcterms:W3CDTF">2024-04-08T10:37:00Z</dcterms:modified>
</cp:coreProperties>
</file>