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B82F7" w14:textId="5120DA72" w:rsidR="00713FA6" w:rsidRDefault="00713FA6" w:rsidP="00713FA6">
      <w:pPr>
        <w:jc w:val="center"/>
        <w:rPr>
          <w:sz w:val="28"/>
          <w:szCs w:val="28"/>
        </w:rPr>
      </w:pPr>
      <w:r w:rsidRPr="00713FA6">
        <w:rPr>
          <w:b/>
          <w:bCs/>
          <w:sz w:val="28"/>
          <w:szCs w:val="28"/>
        </w:rPr>
        <w:t>JPdZB2020</w:t>
      </w:r>
      <w:r w:rsidRPr="00713FA6">
        <w:rPr>
          <w:sz w:val="28"/>
          <w:szCs w:val="28"/>
        </w:rPr>
        <w:br/>
        <w:t>Przedstawienie funkcjonalności programu</w:t>
      </w:r>
    </w:p>
    <w:p w14:paraId="74692479" w14:textId="77777777" w:rsidR="00713FA6" w:rsidRPr="00713FA6" w:rsidRDefault="00713FA6" w:rsidP="00713FA6">
      <w:pPr>
        <w:rPr>
          <w:sz w:val="28"/>
          <w:szCs w:val="28"/>
        </w:rPr>
      </w:pPr>
    </w:p>
    <w:p w14:paraId="0F02D8E9" w14:textId="4F9429E9" w:rsidR="00933078" w:rsidRDefault="009164F9">
      <w:r>
        <w:t>Aby było łatwiej operować na danych w programie</w:t>
      </w:r>
      <w:r w:rsidR="00D33B91">
        <w:t>,</w:t>
      </w:r>
      <w:r>
        <w:t xml:space="preserve"> zastosowałem zmianę</w:t>
      </w:r>
      <w:r w:rsidR="00713FA6">
        <w:t xml:space="preserve"> w tabeli ‘</w:t>
      </w:r>
      <w:proofErr w:type="spellStart"/>
      <w:r w:rsidR="00713FA6">
        <w:t>przesylki</w:t>
      </w:r>
      <w:proofErr w:type="spellEnd"/>
      <w:r w:rsidR="00713FA6">
        <w:t>’, tj. zastosowałem automatyczną inkrementację ID</w:t>
      </w:r>
      <w:r w:rsidR="00D33B91">
        <w:t xml:space="preserve"> (</w:t>
      </w:r>
      <w:proofErr w:type="spellStart"/>
      <w:r w:rsidR="00D33B91" w:rsidRPr="00D33B91">
        <w:rPr>
          <w:rFonts w:ascii="Consolas" w:hAnsi="Consolas"/>
        </w:rPr>
        <w:t>auto_increment</w:t>
      </w:r>
      <w:proofErr w:type="spellEnd"/>
      <w:r w:rsidR="00D33B91">
        <w:t>)</w:t>
      </w:r>
      <w:r w:rsidR="00713FA6">
        <w:t>. Dzięki temu użytkownik nie musi podawać identyfikatora, przez co program staje się bardziej przyjazny dla użytkownika (nie musi wymyślać unikatowej wartości ID)</w:t>
      </w:r>
      <w:r w:rsidR="00D33B91">
        <w:t>. Pozostawia</w:t>
      </w:r>
      <w:r w:rsidR="008C291E">
        <w:t xml:space="preserve"> to</w:t>
      </w:r>
      <w:r w:rsidR="00D33B91">
        <w:t xml:space="preserve"> więc </w:t>
      </w:r>
      <w:r w:rsidR="008C291E">
        <w:t>ustalanie identyfikatora przez silnik bazodanowy, programista nie musi zabezpieczać przypadku, gdy użytkownik wpisze nieprawidłowe ID</w:t>
      </w:r>
      <w:r w:rsidR="00713FA6">
        <w:t>:</w:t>
      </w:r>
    </w:p>
    <w:p w14:paraId="1FDA89C4" w14:textId="77777777" w:rsidR="00713FA6" w:rsidRPr="00713FA6" w:rsidRDefault="00713FA6" w:rsidP="00713FA6">
      <w:pPr>
        <w:rPr>
          <w:rFonts w:ascii="Consolas" w:hAnsi="Consolas"/>
          <w:lang w:val="en-US"/>
        </w:rPr>
      </w:pPr>
      <w:r w:rsidRPr="00713FA6">
        <w:rPr>
          <w:rFonts w:ascii="Consolas" w:hAnsi="Consolas"/>
          <w:lang w:val="en-US"/>
        </w:rPr>
        <w:t xml:space="preserve">CREATE TABLE IF NOT EXISTS </w:t>
      </w:r>
      <w:proofErr w:type="spellStart"/>
      <w:r w:rsidRPr="00713FA6">
        <w:rPr>
          <w:rFonts w:ascii="Consolas" w:hAnsi="Consolas"/>
          <w:lang w:val="en-US"/>
        </w:rPr>
        <w:t>przesylki</w:t>
      </w:r>
      <w:proofErr w:type="spellEnd"/>
      <w:r w:rsidRPr="00713FA6">
        <w:rPr>
          <w:rFonts w:ascii="Consolas" w:hAnsi="Consolas"/>
          <w:lang w:val="en-US"/>
        </w:rPr>
        <w:t xml:space="preserve"> (</w:t>
      </w:r>
    </w:p>
    <w:p w14:paraId="1DE3EFA9" w14:textId="77777777" w:rsidR="00713FA6" w:rsidRPr="00713FA6" w:rsidRDefault="00713FA6" w:rsidP="00713FA6">
      <w:pPr>
        <w:rPr>
          <w:rFonts w:ascii="Consolas" w:hAnsi="Consolas"/>
          <w:lang w:val="en-US"/>
        </w:rPr>
      </w:pPr>
      <w:r w:rsidRPr="00713FA6">
        <w:rPr>
          <w:rFonts w:ascii="Consolas" w:hAnsi="Consolas"/>
          <w:lang w:val="en-US"/>
        </w:rPr>
        <w:t xml:space="preserve"> </w:t>
      </w:r>
      <w:proofErr w:type="spellStart"/>
      <w:r w:rsidRPr="00713FA6">
        <w:rPr>
          <w:rFonts w:ascii="Consolas" w:hAnsi="Consolas"/>
          <w:lang w:val="en-US"/>
        </w:rPr>
        <w:t>przesylka_ID</w:t>
      </w:r>
      <w:proofErr w:type="spellEnd"/>
      <w:r w:rsidRPr="00713FA6">
        <w:rPr>
          <w:rFonts w:ascii="Consolas" w:hAnsi="Consolas"/>
          <w:lang w:val="en-US"/>
        </w:rPr>
        <w:t xml:space="preserve"> INT NOT NULL </w:t>
      </w:r>
      <w:proofErr w:type="spellStart"/>
      <w:r w:rsidRPr="00713FA6">
        <w:rPr>
          <w:rFonts w:ascii="Consolas" w:hAnsi="Consolas"/>
          <w:lang w:val="en-US"/>
        </w:rPr>
        <w:t>auto_increment</w:t>
      </w:r>
      <w:proofErr w:type="spellEnd"/>
      <w:r w:rsidRPr="00713FA6">
        <w:rPr>
          <w:rFonts w:ascii="Consolas" w:hAnsi="Consolas"/>
          <w:lang w:val="en-US"/>
        </w:rPr>
        <w:t>,</w:t>
      </w:r>
    </w:p>
    <w:p w14:paraId="4C6DD680" w14:textId="77777777" w:rsidR="00713FA6" w:rsidRPr="00713FA6" w:rsidRDefault="00713FA6" w:rsidP="00713FA6">
      <w:pPr>
        <w:rPr>
          <w:rFonts w:ascii="Consolas" w:hAnsi="Consolas"/>
        </w:rPr>
      </w:pPr>
      <w:r w:rsidRPr="00713FA6">
        <w:rPr>
          <w:rFonts w:ascii="Consolas" w:hAnsi="Consolas"/>
          <w:lang w:val="en-US"/>
        </w:rPr>
        <w:t xml:space="preserve"> </w:t>
      </w:r>
      <w:proofErr w:type="spellStart"/>
      <w:r w:rsidRPr="00713FA6">
        <w:rPr>
          <w:rFonts w:ascii="Consolas" w:hAnsi="Consolas"/>
        </w:rPr>
        <w:t>przesylka_nadawca</w:t>
      </w:r>
      <w:proofErr w:type="spellEnd"/>
      <w:r w:rsidRPr="00713FA6">
        <w:rPr>
          <w:rFonts w:ascii="Consolas" w:hAnsi="Consolas"/>
        </w:rPr>
        <w:t xml:space="preserve"> VARCHAR(100) NOT NULL,</w:t>
      </w:r>
    </w:p>
    <w:p w14:paraId="2CCAB781" w14:textId="77777777" w:rsidR="00713FA6" w:rsidRPr="00713FA6" w:rsidRDefault="00713FA6" w:rsidP="00713FA6">
      <w:pPr>
        <w:rPr>
          <w:rFonts w:ascii="Consolas" w:hAnsi="Consolas"/>
        </w:rPr>
      </w:pPr>
      <w:r w:rsidRPr="00713FA6">
        <w:rPr>
          <w:rFonts w:ascii="Consolas" w:hAnsi="Consolas"/>
        </w:rPr>
        <w:t xml:space="preserve"> </w:t>
      </w:r>
      <w:proofErr w:type="spellStart"/>
      <w:r w:rsidRPr="00713FA6">
        <w:rPr>
          <w:rFonts w:ascii="Consolas" w:hAnsi="Consolas"/>
        </w:rPr>
        <w:t>przesylka_odbiorca</w:t>
      </w:r>
      <w:proofErr w:type="spellEnd"/>
      <w:r w:rsidRPr="00713FA6">
        <w:rPr>
          <w:rFonts w:ascii="Consolas" w:hAnsi="Consolas"/>
        </w:rPr>
        <w:t xml:space="preserve"> VARCHAR(100) NOT NULL,</w:t>
      </w:r>
    </w:p>
    <w:p w14:paraId="77EEA2E1" w14:textId="77777777" w:rsidR="00713FA6" w:rsidRPr="00713FA6" w:rsidRDefault="00713FA6" w:rsidP="00713FA6">
      <w:pPr>
        <w:rPr>
          <w:rFonts w:ascii="Consolas" w:hAnsi="Consolas"/>
        </w:rPr>
      </w:pPr>
      <w:r w:rsidRPr="00713FA6">
        <w:rPr>
          <w:rFonts w:ascii="Consolas" w:hAnsi="Consolas"/>
        </w:rPr>
        <w:t xml:space="preserve"> </w:t>
      </w:r>
      <w:proofErr w:type="spellStart"/>
      <w:r w:rsidRPr="00713FA6">
        <w:rPr>
          <w:rFonts w:ascii="Consolas" w:hAnsi="Consolas"/>
        </w:rPr>
        <w:t>przesylka_miastoDostarczenia</w:t>
      </w:r>
      <w:proofErr w:type="spellEnd"/>
      <w:r w:rsidRPr="00713FA6">
        <w:rPr>
          <w:rFonts w:ascii="Consolas" w:hAnsi="Consolas"/>
        </w:rPr>
        <w:t xml:space="preserve"> VARCHAR(100) NOT NULL,</w:t>
      </w:r>
    </w:p>
    <w:p w14:paraId="18EB9BD5" w14:textId="77777777" w:rsidR="00713FA6" w:rsidRPr="00713FA6" w:rsidRDefault="00713FA6" w:rsidP="00713FA6">
      <w:pPr>
        <w:rPr>
          <w:rFonts w:ascii="Consolas" w:hAnsi="Consolas"/>
        </w:rPr>
      </w:pPr>
      <w:r w:rsidRPr="00713FA6">
        <w:rPr>
          <w:rFonts w:ascii="Consolas" w:hAnsi="Consolas"/>
        </w:rPr>
        <w:t xml:space="preserve"> </w:t>
      </w:r>
      <w:proofErr w:type="spellStart"/>
      <w:r w:rsidRPr="00713FA6">
        <w:rPr>
          <w:rFonts w:ascii="Consolas" w:hAnsi="Consolas"/>
        </w:rPr>
        <w:t>przesylka_dataNadania</w:t>
      </w:r>
      <w:proofErr w:type="spellEnd"/>
      <w:r w:rsidRPr="00713FA6">
        <w:rPr>
          <w:rFonts w:ascii="Consolas" w:hAnsi="Consolas"/>
        </w:rPr>
        <w:t xml:space="preserve"> DATE NOT NULL,</w:t>
      </w:r>
    </w:p>
    <w:p w14:paraId="21C60B3B" w14:textId="77777777" w:rsidR="00713FA6" w:rsidRPr="00713FA6" w:rsidRDefault="00713FA6" w:rsidP="00713FA6">
      <w:pPr>
        <w:rPr>
          <w:rFonts w:ascii="Consolas" w:hAnsi="Consolas"/>
        </w:rPr>
      </w:pPr>
      <w:r w:rsidRPr="00713FA6">
        <w:rPr>
          <w:rFonts w:ascii="Consolas" w:hAnsi="Consolas"/>
        </w:rPr>
        <w:t xml:space="preserve"> </w:t>
      </w:r>
      <w:proofErr w:type="spellStart"/>
      <w:r w:rsidRPr="00713FA6">
        <w:rPr>
          <w:rFonts w:ascii="Consolas" w:hAnsi="Consolas"/>
        </w:rPr>
        <w:t>przesylka_dataDostarczenia</w:t>
      </w:r>
      <w:proofErr w:type="spellEnd"/>
      <w:r w:rsidRPr="00713FA6">
        <w:rPr>
          <w:rFonts w:ascii="Consolas" w:hAnsi="Consolas"/>
        </w:rPr>
        <w:t xml:space="preserve"> DATE,</w:t>
      </w:r>
    </w:p>
    <w:p w14:paraId="45A98989" w14:textId="77777777" w:rsidR="00713FA6" w:rsidRPr="00713FA6" w:rsidRDefault="00713FA6" w:rsidP="00713FA6">
      <w:pPr>
        <w:rPr>
          <w:rFonts w:ascii="Consolas" w:hAnsi="Consolas"/>
        </w:rPr>
      </w:pPr>
      <w:r w:rsidRPr="00713FA6">
        <w:rPr>
          <w:rFonts w:ascii="Consolas" w:hAnsi="Consolas"/>
        </w:rPr>
        <w:t xml:space="preserve"> PRIMARY KEY(</w:t>
      </w:r>
      <w:proofErr w:type="spellStart"/>
      <w:r w:rsidRPr="00713FA6">
        <w:rPr>
          <w:rFonts w:ascii="Consolas" w:hAnsi="Consolas"/>
        </w:rPr>
        <w:t>przesylka_ID</w:t>
      </w:r>
      <w:proofErr w:type="spellEnd"/>
      <w:r w:rsidRPr="00713FA6">
        <w:rPr>
          <w:rFonts w:ascii="Consolas" w:hAnsi="Consolas"/>
        </w:rPr>
        <w:t>)</w:t>
      </w:r>
    </w:p>
    <w:p w14:paraId="68C864F2" w14:textId="7D39C85C" w:rsidR="00713FA6" w:rsidRDefault="00713FA6" w:rsidP="00713FA6">
      <w:pPr>
        <w:rPr>
          <w:rFonts w:ascii="Consolas" w:hAnsi="Consolas"/>
        </w:rPr>
      </w:pPr>
      <w:r w:rsidRPr="00713FA6">
        <w:rPr>
          <w:rFonts w:ascii="Consolas" w:hAnsi="Consolas"/>
        </w:rPr>
        <w:t>);</w:t>
      </w:r>
    </w:p>
    <w:p w14:paraId="2CC86423" w14:textId="00A926BA" w:rsidR="00713FA6" w:rsidRDefault="00713FA6" w:rsidP="00713FA6">
      <w:r>
        <w:t>W tabeli kurierzy również zastosowałem taką modyfikację.</w:t>
      </w:r>
    </w:p>
    <w:p w14:paraId="743F6F48" w14:textId="409D0276" w:rsidR="00713FA6" w:rsidRDefault="00713FA6" w:rsidP="00713FA6"/>
    <w:p w14:paraId="62743E0F" w14:textId="506C5D13" w:rsidR="00713FA6" w:rsidRPr="00713FA6" w:rsidRDefault="00713FA6" w:rsidP="00713FA6">
      <w:r>
        <w:t>Po uruchomieniu programu użytkownikowi wyświetla się komunikat wypisujący dostępne komendy. Gdy zostanie wpisana komenda, która nie została wylistowana poniżej, wtedy ponownie wyświetla się poniższy komunikat.</w:t>
      </w:r>
    </w:p>
    <w:p w14:paraId="3E7EE397" w14:textId="15FD1CA3" w:rsidR="009164F9" w:rsidRDefault="009164F9">
      <w:r>
        <w:rPr>
          <w:noProof/>
        </w:rPr>
        <w:drawing>
          <wp:inline distT="0" distB="0" distL="0" distR="0" wp14:anchorId="2A4043DA" wp14:editId="762DBC87">
            <wp:extent cx="5760720" cy="9277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D62C" w14:textId="7C778C39" w:rsidR="00C03003" w:rsidRDefault="00713FA6">
      <w:r>
        <w:t xml:space="preserve">Poniżej przedstawiono w jaki sposób odbywa się dodawanie przysyłki. </w:t>
      </w:r>
      <w:r w:rsidR="00933078" w:rsidRPr="00933078">
        <w:t>Dodawanie</w:t>
      </w:r>
      <w:r w:rsidR="00933078">
        <w:t xml:space="preserve"> przesyłki (domyślnie pojedyncza, gdy wpisze się -m wtedy można dodawać dopóki nie wpisze się -q)</w:t>
      </w:r>
    </w:p>
    <w:p w14:paraId="19CCFAAF" w14:textId="114B66D6" w:rsidR="00933078" w:rsidRDefault="00933078">
      <w:r>
        <w:rPr>
          <w:noProof/>
        </w:rPr>
        <w:drawing>
          <wp:inline distT="0" distB="0" distL="0" distR="0" wp14:anchorId="53B04498" wp14:editId="43D37AE3">
            <wp:extent cx="4279392" cy="1375047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597" cy="137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EA99" w14:textId="7B98B4AA" w:rsidR="00713FA6" w:rsidRDefault="00713FA6"/>
    <w:p w14:paraId="2C57C9BB" w14:textId="3EE2DB08" w:rsidR="00713FA6" w:rsidRDefault="00713FA6"/>
    <w:p w14:paraId="7DC7A91B" w14:textId="2561D1F6" w:rsidR="00713FA6" w:rsidRDefault="00713FA6">
      <w:r>
        <w:lastRenderedPageBreak/>
        <w:t>Po pomyślnym dodaniu przesyłki wyświetla się nowododany element.</w:t>
      </w:r>
    </w:p>
    <w:p w14:paraId="09CEB31C" w14:textId="34C08569" w:rsidR="00933078" w:rsidRDefault="00933078">
      <w:r>
        <w:rPr>
          <w:noProof/>
        </w:rPr>
        <w:drawing>
          <wp:inline distT="0" distB="0" distL="0" distR="0" wp14:anchorId="4EEAFC57" wp14:editId="08DAAA53">
            <wp:extent cx="5760720" cy="8445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EC14" w14:textId="0D79E42A" w:rsidR="00713FA6" w:rsidRDefault="00713FA6">
      <w:r>
        <w:t>Poniżej przedstawiono przebieg dodawania kuriera do paczki.</w:t>
      </w:r>
    </w:p>
    <w:p w14:paraId="67904452" w14:textId="666A41F6" w:rsidR="00933078" w:rsidRDefault="00933078">
      <w:r>
        <w:rPr>
          <w:noProof/>
        </w:rPr>
        <w:drawing>
          <wp:inline distT="0" distB="0" distL="0" distR="0" wp14:anchorId="5D718F0A" wp14:editId="3BE69021">
            <wp:extent cx="4754880" cy="1226981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639" cy="12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6631" w14:textId="6AE27A47" w:rsidR="00713FA6" w:rsidRDefault="00713FA6">
      <w:r>
        <w:t>Poniżej przedstawiono proces sprawdzania statusu paczki.</w:t>
      </w:r>
    </w:p>
    <w:p w14:paraId="254940D0" w14:textId="1832E82A" w:rsidR="00933078" w:rsidRDefault="00933078">
      <w:r>
        <w:rPr>
          <w:noProof/>
        </w:rPr>
        <w:drawing>
          <wp:inline distT="0" distB="0" distL="0" distR="0" wp14:anchorId="7A3CA478" wp14:editId="65FDC41F">
            <wp:extent cx="4776825" cy="1570687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258" cy="15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62FB" w14:textId="73446DD1" w:rsidR="00713FA6" w:rsidRDefault="00713FA6">
      <w:r>
        <w:t>Poniżej przedstawiono proces odbierania paczki</w:t>
      </w:r>
    </w:p>
    <w:p w14:paraId="339A79B9" w14:textId="3365F7AB" w:rsidR="00933078" w:rsidRDefault="00933078">
      <w:r>
        <w:rPr>
          <w:noProof/>
        </w:rPr>
        <w:drawing>
          <wp:inline distT="0" distB="0" distL="0" distR="0" wp14:anchorId="2FE5A137" wp14:editId="63404362">
            <wp:extent cx="4798771" cy="116266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0288" cy="117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38A1" w14:textId="2D22BE9E" w:rsidR="00933078" w:rsidRDefault="00933078"/>
    <w:p w14:paraId="28F7732A" w14:textId="6966309A" w:rsidR="00933078" w:rsidRDefault="00933078"/>
    <w:p w14:paraId="10636428" w14:textId="50060EB3" w:rsidR="00D33B91" w:rsidRDefault="00D33B91"/>
    <w:p w14:paraId="136EBD66" w14:textId="1A64B9C4" w:rsidR="00D33B91" w:rsidRDefault="00D33B91"/>
    <w:p w14:paraId="25374129" w14:textId="53CB9B22" w:rsidR="00D33B91" w:rsidRDefault="00D33B91"/>
    <w:p w14:paraId="450B4E01" w14:textId="5DBC505B" w:rsidR="00D33B91" w:rsidRDefault="00D33B91"/>
    <w:p w14:paraId="1C63A4A7" w14:textId="35B05C3B" w:rsidR="00D33B91" w:rsidRDefault="00D33B91"/>
    <w:p w14:paraId="49CF1ACD" w14:textId="2943FC5F" w:rsidR="00D33B91" w:rsidRDefault="00D33B91"/>
    <w:p w14:paraId="30359072" w14:textId="11F32747" w:rsidR="00D33B91" w:rsidRDefault="00D33B91"/>
    <w:p w14:paraId="38369BAC" w14:textId="296FD7DB" w:rsidR="00D33B91" w:rsidRDefault="00D33B91">
      <w:r>
        <w:lastRenderedPageBreak/>
        <w:t xml:space="preserve">Poniżej przedstawiono wszystkie elementy z tabeli </w:t>
      </w:r>
      <w:proofErr w:type="spellStart"/>
      <w:r>
        <w:t>przesylki</w:t>
      </w:r>
      <w:proofErr w:type="spellEnd"/>
      <w:r>
        <w:t xml:space="preserve"> oraz kurierzy, które mogą posłużyć do weryfikacji zastosowanych filtrów w programie.</w:t>
      </w:r>
    </w:p>
    <w:p w14:paraId="6D4388D1" w14:textId="4A828CAE" w:rsidR="00933078" w:rsidRDefault="00FF1EC1">
      <w:r>
        <w:rPr>
          <w:noProof/>
        </w:rPr>
        <w:drawing>
          <wp:inline distT="0" distB="0" distL="0" distR="0" wp14:anchorId="39D198F7" wp14:editId="7903D17A">
            <wp:extent cx="5760720" cy="136461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BAD1" w14:textId="2DD83DD3" w:rsidR="00D33B91" w:rsidRDefault="00D33B91">
      <w:r>
        <w:rPr>
          <w:noProof/>
        </w:rPr>
        <w:drawing>
          <wp:inline distT="0" distB="0" distL="0" distR="0" wp14:anchorId="7FE19BE9" wp14:editId="0D27380D">
            <wp:extent cx="3924300" cy="21621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91D4" w14:textId="77777777" w:rsidR="00D33B91" w:rsidRDefault="00D33B91"/>
    <w:p w14:paraId="406484FE" w14:textId="071F5299" w:rsidR="00D33B91" w:rsidRDefault="00D33B91">
      <w:r>
        <w:t xml:space="preserve">Aby obsłużyć pobieranie paczek na podstawie statusu, zastosowałem procedurę składowaną: </w:t>
      </w:r>
    </w:p>
    <w:p w14:paraId="549E4C55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D33B91">
        <w:rPr>
          <w:rFonts w:ascii="Consolas" w:hAnsi="Consolas"/>
          <w:sz w:val="16"/>
          <w:szCs w:val="16"/>
          <w:lang w:val="en-US"/>
        </w:rPr>
        <w:t>CREATE DEFINER=`</w:t>
      </w:r>
      <w:proofErr w:type="spellStart"/>
      <w:r w:rsidRPr="00D33B91">
        <w:rPr>
          <w:rFonts w:ascii="Consolas" w:hAnsi="Consolas"/>
          <w:sz w:val="16"/>
          <w:szCs w:val="16"/>
          <w:lang w:val="en-US"/>
        </w:rPr>
        <w:t>root`@`localhost</w:t>
      </w:r>
      <w:proofErr w:type="spellEnd"/>
      <w:r w:rsidRPr="00D33B91">
        <w:rPr>
          <w:rFonts w:ascii="Consolas" w:hAnsi="Consolas"/>
          <w:sz w:val="16"/>
          <w:szCs w:val="16"/>
          <w:lang w:val="en-US"/>
        </w:rPr>
        <w:t>` PROCEDURE `</w:t>
      </w:r>
      <w:proofErr w:type="spellStart"/>
      <w:r w:rsidRPr="00D33B91">
        <w:rPr>
          <w:rFonts w:ascii="Consolas" w:hAnsi="Consolas"/>
          <w:sz w:val="16"/>
          <w:szCs w:val="16"/>
          <w:lang w:val="en-US"/>
        </w:rPr>
        <w:t>checkStatus</w:t>
      </w:r>
      <w:proofErr w:type="spellEnd"/>
      <w:r w:rsidRPr="00D33B91">
        <w:rPr>
          <w:rFonts w:ascii="Consolas" w:hAnsi="Consolas"/>
          <w:sz w:val="16"/>
          <w:szCs w:val="16"/>
          <w:lang w:val="en-US"/>
        </w:rPr>
        <w:t>`(</w:t>
      </w:r>
      <w:proofErr w:type="spellStart"/>
      <w:r w:rsidRPr="00D33B91">
        <w:rPr>
          <w:rFonts w:ascii="Consolas" w:hAnsi="Consolas"/>
          <w:sz w:val="16"/>
          <w:szCs w:val="16"/>
          <w:lang w:val="en-US"/>
        </w:rPr>
        <w:t>parcel_status</w:t>
      </w:r>
      <w:proofErr w:type="spellEnd"/>
      <w:r w:rsidRPr="00D33B91">
        <w:rPr>
          <w:rFonts w:ascii="Consolas" w:hAnsi="Consolas"/>
          <w:sz w:val="16"/>
          <w:szCs w:val="16"/>
          <w:lang w:val="en-US"/>
        </w:rPr>
        <w:t xml:space="preserve"> varchar(45))</w:t>
      </w:r>
    </w:p>
    <w:p w14:paraId="57E32E25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D33B91">
        <w:rPr>
          <w:rFonts w:ascii="Consolas" w:hAnsi="Consolas"/>
          <w:sz w:val="16"/>
          <w:szCs w:val="16"/>
          <w:lang w:val="en-US"/>
        </w:rPr>
        <w:t>BEGIN</w:t>
      </w:r>
    </w:p>
    <w:p w14:paraId="416E3668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D33B91">
        <w:rPr>
          <w:rFonts w:ascii="Consolas" w:hAnsi="Consolas"/>
          <w:sz w:val="16"/>
          <w:szCs w:val="16"/>
          <w:lang w:val="en-US"/>
        </w:rPr>
        <w:tab/>
        <w:t xml:space="preserve">IF </w:t>
      </w:r>
      <w:proofErr w:type="spellStart"/>
      <w:r w:rsidRPr="00D33B91">
        <w:rPr>
          <w:rFonts w:ascii="Consolas" w:hAnsi="Consolas"/>
          <w:sz w:val="16"/>
          <w:szCs w:val="16"/>
          <w:lang w:val="en-US"/>
        </w:rPr>
        <w:t>parcel_status</w:t>
      </w:r>
      <w:proofErr w:type="spellEnd"/>
      <w:r w:rsidRPr="00D33B91">
        <w:rPr>
          <w:rFonts w:ascii="Consolas" w:hAnsi="Consolas"/>
          <w:sz w:val="16"/>
          <w:szCs w:val="16"/>
          <w:lang w:val="en-US"/>
        </w:rPr>
        <w:t xml:space="preserve"> = 'delivered' THEN</w:t>
      </w:r>
    </w:p>
    <w:p w14:paraId="3C29FC03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  <w:lang w:val="en-US"/>
        </w:rPr>
        <w:tab/>
      </w:r>
      <w:r w:rsidRPr="00D33B91">
        <w:rPr>
          <w:rFonts w:ascii="Consolas" w:hAnsi="Consolas"/>
          <w:sz w:val="16"/>
          <w:szCs w:val="16"/>
          <w:lang w:val="en-US"/>
        </w:rPr>
        <w:tab/>
      </w:r>
      <w:r w:rsidRPr="00D33B91">
        <w:rPr>
          <w:rFonts w:ascii="Consolas" w:hAnsi="Consolas"/>
          <w:sz w:val="16"/>
          <w:szCs w:val="16"/>
        </w:rPr>
        <w:t xml:space="preserve">SELECT * FROM </w:t>
      </w:r>
      <w:proofErr w:type="spellStart"/>
      <w:r w:rsidRPr="00D33B91">
        <w:rPr>
          <w:rFonts w:ascii="Consolas" w:hAnsi="Consolas"/>
          <w:sz w:val="16"/>
          <w:szCs w:val="16"/>
        </w:rPr>
        <w:t>dostawy.przesylki</w:t>
      </w:r>
      <w:proofErr w:type="spellEnd"/>
      <w:r w:rsidRPr="00D33B91">
        <w:rPr>
          <w:rFonts w:ascii="Consolas" w:hAnsi="Consolas"/>
          <w:sz w:val="16"/>
          <w:szCs w:val="16"/>
        </w:rPr>
        <w:t xml:space="preserve"> WHERE </w:t>
      </w:r>
      <w:proofErr w:type="spellStart"/>
      <w:r w:rsidRPr="00D33B91">
        <w:rPr>
          <w:rFonts w:ascii="Consolas" w:hAnsi="Consolas"/>
          <w:sz w:val="16"/>
          <w:szCs w:val="16"/>
        </w:rPr>
        <w:t>przesylka_dataDostarczenia</w:t>
      </w:r>
      <w:proofErr w:type="spellEnd"/>
      <w:r w:rsidRPr="00D33B91">
        <w:rPr>
          <w:rFonts w:ascii="Consolas" w:hAnsi="Consolas"/>
          <w:sz w:val="16"/>
          <w:szCs w:val="16"/>
        </w:rPr>
        <w:t xml:space="preserve"> IS NOT NULL;</w:t>
      </w:r>
    </w:p>
    <w:p w14:paraId="31B5DCD4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  <w:lang w:val="en-US"/>
        </w:rPr>
      </w:pPr>
      <w:r w:rsidRPr="00D33B91">
        <w:rPr>
          <w:rFonts w:ascii="Consolas" w:hAnsi="Consolas"/>
          <w:sz w:val="16"/>
          <w:szCs w:val="16"/>
        </w:rPr>
        <w:tab/>
      </w:r>
      <w:r w:rsidRPr="00D33B91">
        <w:rPr>
          <w:rFonts w:ascii="Consolas" w:hAnsi="Consolas"/>
          <w:sz w:val="16"/>
          <w:szCs w:val="16"/>
          <w:lang w:val="en-US"/>
        </w:rPr>
        <w:t xml:space="preserve">ELSEIF </w:t>
      </w:r>
      <w:proofErr w:type="spellStart"/>
      <w:r w:rsidRPr="00D33B91">
        <w:rPr>
          <w:rFonts w:ascii="Consolas" w:hAnsi="Consolas"/>
          <w:sz w:val="16"/>
          <w:szCs w:val="16"/>
          <w:lang w:val="en-US"/>
        </w:rPr>
        <w:t>parcel_status</w:t>
      </w:r>
      <w:proofErr w:type="spellEnd"/>
      <w:r w:rsidRPr="00D33B91">
        <w:rPr>
          <w:rFonts w:ascii="Consolas" w:hAnsi="Consolas"/>
          <w:sz w:val="16"/>
          <w:szCs w:val="16"/>
          <w:lang w:val="en-US"/>
        </w:rPr>
        <w:t xml:space="preserve"> = 'passed to courier' THEN</w:t>
      </w:r>
    </w:p>
    <w:p w14:paraId="28E56D69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  <w:lang w:val="en-US"/>
        </w:rPr>
        <w:tab/>
      </w:r>
      <w:r w:rsidRPr="00D33B91">
        <w:rPr>
          <w:rFonts w:ascii="Consolas" w:hAnsi="Consolas"/>
          <w:sz w:val="16"/>
          <w:szCs w:val="16"/>
          <w:lang w:val="en-US"/>
        </w:rPr>
        <w:tab/>
      </w:r>
      <w:r w:rsidRPr="00D33B91">
        <w:rPr>
          <w:rFonts w:ascii="Consolas" w:hAnsi="Consolas"/>
          <w:sz w:val="16"/>
          <w:szCs w:val="16"/>
        </w:rPr>
        <w:t xml:space="preserve">SELECT </w:t>
      </w:r>
      <w:proofErr w:type="spellStart"/>
      <w:r w:rsidRPr="00D33B91">
        <w:rPr>
          <w:rFonts w:ascii="Consolas" w:hAnsi="Consolas"/>
          <w:sz w:val="16"/>
          <w:szCs w:val="16"/>
        </w:rPr>
        <w:t>przesylka_ID</w:t>
      </w:r>
      <w:proofErr w:type="spellEnd"/>
      <w:r w:rsidRPr="00D33B91">
        <w:rPr>
          <w:rFonts w:ascii="Consolas" w:hAnsi="Consolas"/>
          <w:sz w:val="16"/>
          <w:szCs w:val="16"/>
        </w:rPr>
        <w:t xml:space="preserve">, </w:t>
      </w:r>
      <w:proofErr w:type="spellStart"/>
      <w:r w:rsidRPr="00D33B91">
        <w:rPr>
          <w:rFonts w:ascii="Consolas" w:hAnsi="Consolas"/>
          <w:sz w:val="16"/>
          <w:szCs w:val="16"/>
        </w:rPr>
        <w:t>przesylka_nadawca</w:t>
      </w:r>
      <w:proofErr w:type="spellEnd"/>
      <w:r w:rsidRPr="00D33B91">
        <w:rPr>
          <w:rFonts w:ascii="Consolas" w:hAnsi="Consolas"/>
          <w:sz w:val="16"/>
          <w:szCs w:val="16"/>
        </w:rPr>
        <w:t xml:space="preserve">, </w:t>
      </w:r>
      <w:proofErr w:type="spellStart"/>
      <w:r w:rsidRPr="00D33B91">
        <w:rPr>
          <w:rFonts w:ascii="Consolas" w:hAnsi="Consolas"/>
          <w:sz w:val="16"/>
          <w:szCs w:val="16"/>
        </w:rPr>
        <w:t>przesylka_odbiorca</w:t>
      </w:r>
      <w:proofErr w:type="spellEnd"/>
      <w:r w:rsidRPr="00D33B91">
        <w:rPr>
          <w:rFonts w:ascii="Consolas" w:hAnsi="Consolas"/>
          <w:sz w:val="16"/>
          <w:szCs w:val="16"/>
        </w:rPr>
        <w:t xml:space="preserve">, </w:t>
      </w:r>
      <w:proofErr w:type="spellStart"/>
      <w:r w:rsidRPr="00D33B91">
        <w:rPr>
          <w:rFonts w:ascii="Consolas" w:hAnsi="Consolas"/>
          <w:sz w:val="16"/>
          <w:szCs w:val="16"/>
        </w:rPr>
        <w:t>przesylka_miastoDostarczenia</w:t>
      </w:r>
      <w:proofErr w:type="spellEnd"/>
      <w:r w:rsidRPr="00D33B91">
        <w:rPr>
          <w:rFonts w:ascii="Consolas" w:hAnsi="Consolas"/>
          <w:sz w:val="16"/>
          <w:szCs w:val="16"/>
        </w:rPr>
        <w:t xml:space="preserve">, </w:t>
      </w:r>
      <w:proofErr w:type="spellStart"/>
      <w:r w:rsidRPr="00D33B91">
        <w:rPr>
          <w:rFonts w:ascii="Consolas" w:hAnsi="Consolas"/>
          <w:sz w:val="16"/>
          <w:szCs w:val="16"/>
        </w:rPr>
        <w:t>przesylka_dataNadania</w:t>
      </w:r>
      <w:proofErr w:type="spellEnd"/>
      <w:r w:rsidRPr="00D33B91">
        <w:rPr>
          <w:rFonts w:ascii="Consolas" w:hAnsi="Consolas"/>
          <w:sz w:val="16"/>
          <w:szCs w:val="16"/>
        </w:rPr>
        <w:t>,</w:t>
      </w:r>
    </w:p>
    <w:p w14:paraId="04A3180F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 xml:space="preserve">         </w:t>
      </w:r>
      <w:proofErr w:type="spellStart"/>
      <w:r w:rsidRPr="00D33B91">
        <w:rPr>
          <w:rFonts w:ascii="Consolas" w:hAnsi="Consolas"/>
          <w:sz w:val="16"/>
          <w:szCs w:val="16"/>
        </w:rPr>
        <w:t>przesylka_dataDostarczenia</w:t>
      </w:r>
      <w:proofErr w:type="spellEnd"/>
      <w:r w:rsidRPr="00D33B91">
        <w:rPr>
          <w:rFonts w:ascii="Consolas" w:hAnsi="Consolas"/>
          <w:sz w:val="16"/>
          <w:szCs w:val="16"/>
        </w:rPr>
        <w:t xml:space="preserve"> </w:t>
      </w:r>
    </w:p>
    <w:p w14:paraId="7FDEB2CA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 xml:space="preserve">         FROM </w:t>
      </w:r>
      <w:proofErr w:type="spellStart"/>
      <w:r w:rsidRPr="00D33B91">
        <w:rPr>
          <w:rFonts w:ascii="Consolas" w:hAnsi="Consolas"/>
          <w:sz w:val="16"/>
          <w:szCs w:val="16"/>
        </w:rPr>
        <w:t>dostawy.przesylki</w:t>
      </w:r>
      <w:proofErr w:type="spellEnd"/>
      <w:r w:rsidRPr="00D33B91">
        <w:rPr>
          <w:rFonts w:ascii="Consolas" w:hAnsi="Consolas"/>
          <w:sz w:val="16"/>
          <w:szCs w:val="16"/>
        </w:rPr>
        <w:t xml:space="preserve"> </w:t>
      </w:r>
    </w:p>
    <w:p w14:paraId="1D7DEA31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ab/>
      </w:r>
      <w:r w:rsidRPr="00D33B91">
        <w:rPr>
          <w:rFonts w:ascii="Consolas" w:hAnsi="Consolas"/>
          <w:sz w:val="16"/>
          <w:szCs w:val="16"/>
        </w:rPr>
        <w:tab/>
        <w:t xml:space="preserve">JOIN </w:t>
      </w:r>
      <w:proofErr w:type="spellStart"/>
      <w:r w:rsidRPr="00D33B91">
        <w:rPr>
          <w:rFonts w:ascii="Consolas" w:hAnsi="Consolas"/>
          <w:sz w:val="16"/>
          <w:szCs w:val="16"/>
        </w:rPr>
        <w:t>dostawy.kurierzy</w:t>
      </w:r>
      <w:proofErr w:type="spellEnd"/>
      <w:r w:rsidRPr="00D33B91">
        <w:rPr>
          <w:rFonts w:ascii="Consolas" w:hAnsi="Consolas"/>
          <w:sz w:val="16"/>
          <w:szCs w:val="16"/>
        </w:rPr>
        <w:t xml:space="preserve"> </w:t>
      </w:r>
    </w:p>
    <w:p w14:paraId="028E288E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ab/>
      </w:r>
      <w:r w:rsidRPr="00D33B91">
        <w:rPr>
          <w:rFonts w:ascii="Consolas" w:hAnsi="Consolas"/>
          <w:sz w:val="16"/>
          <w:szCs w:val="16"/>
        </w:rPr>
        <w:tab/>
        <w:t xml:space="preserve">ON </w:t>
      </w:r>
      <w:proofErr w:type="spellStart"/>
      <w:r w:rsidRPr="00D33B91">
        <w:rPr>
          <w:rFonts w:ascii="Consolas" w:hAnsi="Consolas"/>
          <w:sz w:val="16"/>
          <w:szCs w:val="16"/>
        </w:rPr>
        <w:t>przesylka_ID</w:t>
      </w:r>
      <w:proofErr w:type="spellEnd"/>
      <w:r w:rsidRPr="00D33B91">
        <w:rPr>
          <w:rFonts w:ascii="Consolas" w:hAnsi="Consolas"/>
          <w:sz w:val="16"/>
          <w:szCs w:val="16"/>
        </w:rPr>
        <w:t xml:space="preserve"> = </w:t>
      </w:r>
      <w:proofErr w:type="spellStart"/>
      <w:r w:rsidRPr="00D33B91">
        <w:rPr>
          <w:rFonts w:ascii="Consolas" w:hAnsi="Consolas"/>
          <w:sz w:val="16"/>
          <w:szCs w:val="16"/>
        </w:rPr>
        <w:t>kurier_aktualnaPrzesylka</w:t>
      </w:r>
      <w:proofErr w:type="spellEnd"/>
      <w:r w:rsidRPr="00D33B91">
        <w:rPr>
          <w:rFonts w:ascii="Consolas" w:hAnsi="Consolas"/>
          <w:sz w:val="16"/>
          <w:szCs w:val="16"/>
        </w:rPr>
        <w:t>;</w:t>
      </w:r>
    </w:p>
    <w:p w14:paraId="22B67F64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ab/>
        <w:t xml:space="preserve">ELSEIF </w:t>
      </w:r>
      <w:proofErr w:type="spellStart"/>
      <w:r w:rsidRPr="00D33B91">
        <w:rPr>
          <w:rFonts w:ascii="Consolas" w:hAnsi="Consolas"/>
          <w:sz w:val="16"/>
          <w:szCs w:val="16"/>
        </w:rPr>
        <w:t>parcel_status</w:t>
      </w:r>
      <w:proofErr w:type="spellEnd"/>
      <w:r w:rsidRPr="00D33B91">
        <w:rPr>
          <w:rFonts w:ascii="Consolas" w:hAnsi="Consolas"/>
          <w:sz w:val="16"/>
          <w:szCs w:val="16"/>
        </w:rPr>
        <w:t xml:space="preserve"> = '</w:t>
      </w:r>
      <w:proofErr w:type="spellStart"/>
      <w:r w:rsidRPr="00D33B91">
        <w:rPr>
          <w:rFonts w:ascii="Consolas" w:hAnsi="Consolas"/>
          <w:sz w:val="16"/>
          <w:szCs w:val="16"/>
        </w:rPr>
        <w:t>sent</w:t>
      </w:r>
      <w:proofErr w:type="spellEnd"/>
      <w:r w:rsidRPr="00D33B91">
        <w:rPr>
          <w:rFonts w:ascii="Consolas" w:hAnsi="Consolas"/>
          <w:sz w:val="16"/>
          <w:szCs w:val="16"/>
        </w:rPr>
        <w:t>' THEN</w:t>
      </w:r>
    </w:p>
    <w:p w14:paraId="4E41F4D3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ab/>
      </w:r>
      <w:r w:rsidRPr="00D33B91">
        <w:rPr>
          <w:rFonts w:ascii="Consolas" w:hAnsi="Consolas"/>
          <w:sz w:val="16"/>
          <w:szCs w:val="16"/>
        </w:rPr>
        <w:tab/>
        <w:t xml:space="preserve">SELECT </w:t>
      </w:r>
      <w:proofErr w:type="spellStart"/>
      <w:r w:rsidRPr="00D33B91">
        <w:rPr>
          <w:rFonts w:ascii="Consolas" w:hAnsi="Consolas"/>
          <w:sz w:val="16"/>
          <w:szCs w:val="16"/>
        </w:rPr>
        <w:t>przesylka_ID</w:t>
      </w:r>
      <w:proofErr w:type="spellEnd"/>
      <w:r w:rsidRPr="00D33B91">
        <w:rPr>
          <w:rFonts w:ascii="Consolas" w:hAnsi="Consolas"/>
          <w:sz w:val="16"/>
          <w:szCs w:val="16"/>
        </w:rPr>
        <w:t xml:space="preserve">, </w:t>
      </w:r>
      <w:proofErr w:type="spellStart"/>
      <w:r w:rsidRPr="00D33B91">
        <w:rPr>
          <w:rFonts w:ascii="Consolas" w:hAnsi="Consolas"/>
          <w:sz w:val="16"/>
          <w:szCs w:val="16"/>
        </w:rPr>
        <w:t>przesylka_nadawca</w:t>
      </w:r>
      <w:proofErr w:type="spellEnd"/>
      <w:r w:rsidRPr="00D33B91">
        <w:rPr>
          <w:rFonts w:ascii="Consolas" w:hAnsi="Consolas"/>
          <w:sz w:val="16"/>
          <w:szCs w:val="16"/>
        </w:rPr>
        <w:t xml:space="preserve">, </w:t>
      </w:r>
      <w:proofErr w:type="spellStart"/>
      <w:r w:rsidRPr="00D33B91">
        <w:rPr>
          <w:rFonts w:ascii="Consolas" w:hAnsi="Consolas"/>
          <w:sz w:val="16"/>
          <w:szCs w:val="16"/>
        </w:rPr>
        <w:t>przesylka_odbiorca</w:t>
      </w:r>
      <w:proofErr w:type="spellEnd"/>
      <w:r w:rsidRPr="00D33B91">
        <w:rPr>
          <w:rFonts w:ascii="Consolas" w:hAnsi="Consolas"/>
          <w:sz w:val="16"/>
          <w:szCs w:val="16"/>
        </w:rPr>
        <w:t xml:space="preserve">, </w:t>
      </w:r>
      <w:proofErr w:type="spellStart"/>
      <w:r w:rsidRPr="00D33B91">
        <w:rPr>
          <w:rFonts w:ascii="Consolas" w:hAnsi="Consolas"/>
          <w:sz w:val="16"/>
          <w:szCs w:val="16"/>
        </w:rPr>
        <w:t>przesylka_miastoDostarczenia</w:t>
      </w:r>
      <w:proofErr w:type="spellEnd"/>
      <w:r w:rsidRPr="00D33B91">
        <w:rPr>
          <w:rFonts w:ascii="Consolas" w:hAnsi="Consolas"/>
          <w:sz w:val="16"/>
          <w:szCs w:val="16"/>
        </w:rPr>
        <w:t xml:space="preserve">, </w:t>
      </w:r>
      <w:proofErr w:type="spellStart"/>
      <w:r w:rsidRPr="00D33B91">
        <w:rPr>
          <w:rFonts w:ascii="Consolas" w:hAnsi="Consolas"/>
          <w:sz w:val="16"/>
          <w:szCs w:val="16"/>
        </w:rPr>
        <w:t>przesylka_dataNadania</w:t>
      </w:r>
      <w:proofErr w:type="spellEnd"/>
      <w:r w:rsidRPr="00D33B91">
        <w:rPr>
          <w:rFonts w:ascii="Consolas" w:hAnsi="Consolas"/>
          <w:sz w:val="16"/>
          <w:szCs w:val="16"/>
        </w:rPr>
        <w:t>,</w:t>
      </w:r>
    </w:p>
    <w:p w14:paraId="535A16CC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 xml:space="preserve">         </w:t>
      </w:r>
      <w:proofErr w:type="spellStart"/>
      <w:r w:rsidRPr="00D33B91">
        <w:rPr>
          <w:rFonts w:ascii="Consolas" w:hAnsi="Consolas"/>
          <w:sz w:val="16"/>
          <w:szCs w:val="16"/>
        </w:rPr>
        <w:t>przesylka_dataDostarczenia</w:t>
      </w:r>
      <w:proofErr w:type="spellEnd"/>
      <w:r w:rsidRPr="00D33B91">
        <w:rPr>
          <w:rFonts w:ascii="Consolas" w:hAnsi="Consolas"/>
          <w:sz w:val="16"/>
          <w:szCs w:val="16"/>
        </w:rPr>
        <w:t xml:space="preserve"> </w:t>
      </w:r>
    </w:p>
    <w:p w14:paraId="42296946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ab/>
      </w:r>
      <w:r w:rsidRPr="00D33B91">
        <w:rPr>
          <w:rFonts w:ascii="Consolas" w:hAnsi="Consolas"/>
          <w:sz w:val="16"/>
          <w:szCs w:val="16"/>
        </w:rPr>
        <w:tab/>
        <w:t xml:space="preserve">FROM </w:t>
      </w:r>
      <w:proofErr w:type="spellStart"/>
      <w:r w:rsidRPr="00D33B91">
        <w:rPr>
          <w:rFonts w:ascii="Consolas" w:hAnsi="Consolas"/>
          <w:sz w:val="16"/>
          <w:szCs w:val="16"/>
        </w:rPr>
        <w:t>dostawy.przesylki</w:t>
      </w:r>
      <w:proofErr w:type="spellEnd"/>
    </w:p>
    <w:p w14:paraId="49B8821D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 xml:space="preserve">        LEFT JOIN </w:t>
      </w:r>
      <w:proofErr w:type="spellStart"/>
      <w:r w:rsidRPr="00D33B91">
        <w:rPr>
          <w:rFonts w:ascii="Consolas" w:hAnsi="Consolas"/>
          <w:sz w:val="16"/>
          <w:szCs w:val="16"/>
        </w:rPr>
        <w:t>dostawy.kurierzy</w:t>
      </w:r>
      <w:proofErr w:type="spellEnd"/>
      <w:r w:rsidRPr="00D33B91">
        <w:rPr>
          <w:rFonts w:ascii="Consolas" w:hAnsi="Consolas"/>
          <w:sz w:val="16"/>
          <w:szCs w:val="16"/>
        </w:rPr>
        <w:t xml:space="preserve"> </w:t>
      </w:r>
    </w:p>
    <w:p w14:paraId="46646AA7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ab/>
      </w:r>
      <w:r w:rsidRPr="00D33B91">
        <w:rPr>
          <w:rFonts w:ascii="Consolas" w:hAnsi="Consolas"/>
          <w:sz w:val="16"/>
          <w:szCs w:val="16"/>
        </w:rPr>
        <w:tab/>
        <w:t xml:space="preserve">ON </w:t>
      </w:r>
      <w:proofErr w:type="spellStart"/>
      <w:r w:rsidRPr="00D33B91">
        <w:rPr>
          <w:rFonts w:ascii="Consolas" w:hAnsi="Consolas"/>
          <w:sz w:val="16"/>
          <w:szCs w:val="16"/>
        </w:rPr>
        <w:t>przesylka_ID</w:t>
      </w:r>
      <w:proofErr w:type="spellEnd"/>
      <w:r w:rsidRPr="00D33B91">
        <w:rPr>
          <w:rFonts w:ascii="Consolas" w:hAnsi="Consolas"/>
          <w:sz w:val="16"/>
          <w:szCs w:val="16"/>
        </w:rPr>
        <w:t xml:space="preserve"> = </w:t>
      </w:r>
      <w:proofErr w:type="spellStart"/>
      <w:r w:rsidRPr="00D33B91">
        <w:rPr>
          <w:rFonts w:ascii="Consolas" w:hAnsi="Consolas"/>
          <w:sz w:val="16"/>
          <w:szCs w:val="16"/>
        </w:rPr>
        <w:t>kurier_aktualnaPrzesylka</w:t>
      </w:r>
      <w:proofErr w:type="spellEnd"/>
    </w:p>
    <w:p w14:paraId="155C5386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 xml:space="preserve">        WHERE </w:t>
      </w:r>
      <w:proofErr w:type="spellStart"/>
      <w:r w:rsidRPr="00D33B91">
        <w:rPr>
          <w:rFonts w:ascii="Consolas" w:hAnsi="Consolas"/>
          <w:sz w:val="16"/>
          <w:szCs w:val="16"/>
        </w:rPr>
        <w:t>przesylka_dataNadania</w:t>
      </w:r>
      <w:proofErr w:type="spellEnd"/>
      <w:r w:rsidRPr="00D33B91">
        <w:rPr>
          <w:rFonts w:ascii="Consolas" w:hAnsi="Consolas"/>
          <w:sz w:val="16"/>
          <w:szCs w:val="16"/>
        </w:rPr>
        <w:t xml:space="preserve"> IS NOT NULL </w:t>
      </w:r>
    </w:p>
    <w:p w14:paraId="11FD00C4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 xml:space="preserve">        AND </w:t>
      </w:r>
      <w:proofErr w:type="spellStart"/>
      <w:r w:rsidRPr="00D33B91">
        <w:rPr>
          <w:rFonts w:ascii="Consolas" w:hAnsi="Consolas"/>
          <w:sz w:val="16"/>
          <w:szCs w:val="16"/>
        </w:rPr>
        <w:t>przesylka_dataDostarczenia</w:t>
      </w:r>
      <w:proofErr w:type="spellEnd"/>
      <w:r w:rsidRPr="00D33B91">
        <w:rPr>
          <w:rFonts w:ascii="Consolas" w:hAnsi="Consolas"/>
          <w:sz w:val="16"/>
          <w:szCs w:val="16"/>
        </w:rPr>
        <w:t xml:space="preserve"> IS NULL</w:t>
      </w:r>
    </w:p>
    <w:p w14:paraId="321324D0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 xml:space="preserve">        AND </w:t>
      </w:r>
      <w:proofErr w:type="spellStart"/>
      <w:r w:rsidRPr="00D33B91">
        <w:rPr>
          <w:rFonts w:ascii="Consolas" w:hAnsi="Consolas"/>
          <w:sz w:val="16"/>
          <w:szCs w:val="16"/>
        </w:rPr>
        <w:t>kurier_aktualnaPrzesylka</w:t>
      </w:r>
      <w:proofErr w:type="spellEnd"/>
      <w:r w:rsidRPr="00D33B91">
        <w:rPr>
          <w:rFonts w:ascii="Consolas" w:hAnsi="Consolas"/>
          <w:sz w:val="16"/>
          <w:szCs w:val="16"/>
        </w:rPr>
        <w:t xml:space="preserve"> IS NULL;</w:t>
      </w:r>
    </w:p>
    <w:p w14:paraId="23780F97" w14:textId="77777777" w:rsidR="00D33B91" w:rsidRP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ab/>
        <w:t>END IF;</w:t>
      </w:r>
    </w:p>
    <w:p w14:paraId="57B06A02" w14:textId="13566794" w:rsidR="00D33B91" w:rsidRDefault="00D33B91" w:rsidP="00D33B91">
      <w:pPr>
        <w:spacing w:after="0" w:line="360" w:lineRule="auto"/>
        <w:rPr>
          <w:rFonts w:ascii="Consolas" w:hAnsi="Consolas"/>
          <w:sz w:val="16"/>
          <w:szCs w:val="16"/>
        </w:rPr>
      </w:pPr>
      <w:r w:rsidRPr="00D33B91">
        <w:rPr>
          <w:rFonts w:ascii="Consolas" w:hAnsi="Consolas"/>
          <w:sz w:val="16"/>
          <w:szCs w:val="16"/>
        </w:rPr>
        <w:t>END</w:t>
      </w:r>
    </w:p>
    <w:p w14:paraId="74D0541B" w14:textId="2734DC74" w:rsidR="00D33B91" w:rsidRPr="00D33B91" w:rsidRDefault="00D33B91" w:rsidP="00D33B91">
      <w:r>
        <w:t>Poniżej przedstawiono działanie filtrów dla statusów:</w:t>
      </w:r>
    </w:p>
    <w:p w14:paraId="538F1097" w14:textId="1BF2F7FA" w:rsidR="00933078" w:rsidRDefault="009330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8B8473" wp14:editId="7FF02140">
            <wp:extent cx="5760720" cy="12223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E91E" w14:textId="0D3AF4F1" w:rsidR="00FF1EC1" w:rsidRDefault="00FF1EC1">
      <w:r>
        <w:rPr>
          <w:noProof/>
        </w:rPr>
        <w:drawing>
          <wp:inline distT="0" distB="0" distL="0" distR="0" wp14:anchorId="29D37986" wp14:editId="341F248E">
            <wp:extent cx="5760720" cy="1042035"/>
            <wp:effectExtent l="0" t="0" r="0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AF48" w14:textId="2FE995D5" w:rsidR="00FF1EC1" w:rsidRDefault="00FF1EC1">
      <w:r>
        <w:rPr>
          <w:noProof/>
        </w:rPr>
        <w:drawing>
          <wp:inline distT="0" distB="0" distL="0" distR="0" wp14:anchorId="343CE83C" wp14:editId="4ADC8EF7">
            <wp:extent cx="5760720" cy="8686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D150" w14:textId="58DBC819" w:rsidR="00D33B91" w:rsidRDefault="00D33B91"/>
    <w:p w14:paraId="02983F5A" w14:textId="030C1248" w:rsidR="00D33B91" w:rsidRDefault="00D33B91">
      <w:r>
        <w:t>Poniżej przedstawiono działanie filtrów dla obiorcy</w:t>
      </w:r>
    </w:p>
    <w:p w14:paraId="6F23EFD3" w14:textId="5DED8D96" w:rsidR="00FF1EC1" w:rsidRDefault="00FF1EC1">
      <w:r>
        <w:rPr>
          <w:noProof/>
        </w:rPr>
        <w:drawing>
          <wp:anchor distT="0" distB="0" distL="114300" distR="114300" simplePos="0" relativeHeight="251657216" behindDoc="0" locked="0" layoutInCell="1" allowOverlap="1" wp14:anchorId="2B8E1741" wp14:editId="0E083F6B">
            <wp:simplePos x="899770" y="5874106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966470"/>
            <wp:effectExtent l="0" t="0" r="0" b="508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D99CE" w14:textId="55EF0C31" w:rsidR="00D33B91" w:rsidRDefault="00D33B91">
      <w:r>
        <w:t>Poniżej przedstawiono działanie filtrów dla miasto dostarczenia</w:t>
      </w:r>
    </w:p>
    <w:p w14:paraId="2AC109B1" w14:textId="4EB38BD7" w:rsidR="009164F9" w:rsidRDefault="009164F9">
      <w:r>
        <w:rPr>
          <w:noProof/>
        </w:rPr>
        <w:drawing>
          <wp:inline distT="0" distB="0" distL="0" distR="0" wp14:anchorId="588820BD" wp14:editId="11E09E29">
            <wp:extent cx="5760720" cy="138938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A15A" w14:textId="52AA1498" w:rsidR="00D33B91" w:rsidRDefault="00D33B91">
      <w:r>
        <w:t>Poniżej przedstawiono działanie filtrów</w:t>
      </w:r>
      <w:r>
        <w:t xml:space="preserve"> dla daty wysłania</w:t>
      </w:r>
    </w:p>
    <w:p w14:paraId="7DB20C6C" w14:textId="61E4E6B4" w:rsidR="009164F9" w:rsidRDefault="009164F9">
      <w:r>
        <w:rPr>
          <w:noProof/>
        </w:rPr>
        <w:drawing>
          <wp:inline distT="0" distB="0" distL="0" distR="0" wp14:anchorId="6AB6D53F" wp14:editId="0C14A5DE">
            <wp:extent cx="5760720" cy="124714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7F47" w14:textId="45E5422D" w:rsidR="00D33B91" w:rsidRDefault="00D33B91">
      <w:r>
        <w:t>Poniżej przedstawiono działanie filtrów</w:t>
      </w:r>
      <w:r>
        <w:t xml:space="preserve"> dla daty odbioru</w:t>
      </w:r>
    </w:p>
    <w:p w14:paraId="22C6605C" w14:textId="5B0C80F9" w:rsidR="009164F9" w:rsidRDefault="009164F9">
      <w:r>
        <w:rPr>
          <w:noProof/>
        </w:rPr>
        <w:drawing>
          <wp:inline distT="0" distB="0" distL="0" distR="0" wp14:anchorId="09BCC666" wp14:editId="40FB661E">
            <wp:extent cx="5760720" cy="848995"/>
            <wp:effectExtent l="0" t="0" r="0" b="825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78"/>
    <w:rsid w:val="004F5096"/>
    <w:rsid w:val="006B62EF"/>
    <w:rsid w:val="006E5306"/>
    <w:rsid w:val="00713FA6"/>
    <w:rsid w:val="00752AF0"/>
    <w:rsid w:val="00780EE2"/>
    <w:rsid w:val="008C291E"/>
    <w:rsid w:val="009164F9"/>
    <w:rsid w:val="00933078"/>
    <w:rsid w:val="00A21142"/>
    <w:rsid w:val="00A67D5C"/>
    <w:rsid w:val="00B17E21"/>
    <w:rsid w:val="00C03003"/>
    <w:rsid w:val="00D33B91"/>
    <w:rsid w:val="00FD6FFD"/>
    <w:rsid w:val="00FE1B5C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8038"/>
  <w15:chartTrackingRefBased/>
  <w15:docId w15:val="{5F066C6E-33F7-4B8B-AE65-111EC927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724921900F694E8896C0C9C8D67CB8" ma:contentTypeVersion="8" ma:contentTypeDescription="Utwórz nowy dokument." ma:contentTypeScope="" ma:versionID="16a25c8134dc2a6f3e0d3d9184fdc9cc">
  <xsd:schema xmlns:xsd="http://www.w3.org/2001/XMLSchema" xmlns:xs="http://www.w3.org/2001/XMLSchema" xmlns:p="http://schemas.microsoft.com/office/2006/metadata/properties" xmlns:ns3="3620a438-3ec4-4ea2-8395-7ccd4c6faffa" targetNamespace="http://schemas.microsoft.com/office/2006/metadata/properties" ma:root="true" ma:fieldsID="19d01ee78d676df595da87bf0dcde0e0" ns3:_="">
    <xsd:import namespace="3620a438-3ec4-4ea2-8395-7ccd4c6faf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0a438-3ec4-4ea2-8395-7ccd4c6fa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AD46B-6F65-483F-ACF3-B4F3EC1F0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0a438-3ec4-4ea2-8395-7ccd4c6fa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1F8BF-83DF-4C16-825E-9975D5B23A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B977C-F9CB-43F2-8590-3354AE6D6C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Janus</dc:creator>
  <cp:keywords/>
  <dc:description/>
  <cp:lastModifiedBy>Piotr Janus</cp:lastModifiedBy>
  <cp:revision>2</cp:revision>
  <dcterms:created xsi:type="dcterms:W3CDTF">2020-05-16T15:48:00Z</dcterms:created>
  <dcterms:modified xsi:type="dcterms:W3CDTF">2020-05-16T15:48:00Z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0x01010047724921900F694E8896C0C9C8D67CB8</vt:lpwstr>
  </property>
</Properties>
</file>