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Faktura korygująca nr FK/2024/05/003 do FV/2024/03/018</w:t>
      </w:r>
    </w:p>
    <w:p>
      <w:pPr>
        <w:jc w:val="left"/>
      </w:pPr>
      <w:r>
        <w:rPr>
          <w:b/>
        </w:rPr>
        <w:t>Sprzedawca:</w:t>
      </w:r>
    </w:p>
    <w:p>
      <w:pPr>
        <w:jc w:val="left"/>
      </w:pPr>
      <w:r>
        <w:rPr>
          <w:b w:val="0"/>
        </w:rPr>
        <w:t>Bud-Serwis S.A.</w:t>
      </w:r>
    </w:p>
    <w:p>
      <w:pPr>
        <w:jc w:val="left"/>
      </w:pPr>
      <w:r>
        <w:rPr>
          <w:b w:val="0"/>
        </w:rPr>
        <w:t>ul. Kolejowa 3</w:t>
      </w:r>
    </w:p>
    <w:p>
      <w:pPr>
        <w:jc w:val="left"/>
      </w:pPr>
      <w:r>
        <w:rPr>
          <w:b w:val="0"/>
        </w:rPr>
        <w:t>00-950 Warszawa</w:t>
      </w:r>
    </w:p>
    <w:p>
      <w:pPr>
        <w:jc w:val="left"/>
      </w:pPr>
      <w:r>
        <w:rPr>
          <w:b w:val="0"/>
        </w:rPr>
        <w:t>Polska</w:t>
      </w:r>
    </w:p>
    <w:p>
      <w:pPr>
        <w:jc w:val="left"/>
      </w:pPr>
      <w:r>
        <w:rPr>
          <w:b w:val="0"/>
        </w:rPr>
        <w:t>NIP: 534-598-50-25</w:t>
      </w:r>
    </w:p>
    <w:p/>
    <w:p>
      <w:pPr>
        <w:jc w:val="left"/>
      </w:pPr>
      <w:r>
        <w:rPr>
          <w:b/>
        </w:rPr>
        <w:t>Nabywca:</w:t>
      </w:r>
    </w:p>
    <w:p>
      <w:pPr>
        <w:jc w:val="left"/>
      </w:pPr>
      <w:r>
        <w:rPr>
          <w:b w:val="0"/>
        </w:rPr>
        <w:t>Spółdzielnia Mieszkaniowa "Zielone Wzgórze" w Krakowie</w:t>
      </w:r>
    </w:p>
    <w:p>
      <w:pPr>
        <w:jc w:val="left"/>
      </w:pPr>
      <w:r>
        <w:rPr>
          <w:b w:val="0"/>
        </w:rPr>
        <w:t>ul. Ogrodowa 14</w:t>
      </w:r>
    </w:p>
    <w:p>
      <w:pPr>
        <w:jc w:val="left"/>
      </w:pPr>
      <w:r>
        <w:rPr>
          <w:b w:val="0"/>
        </w:rPr>
        <w:t>30-002 Kraków</w:t>
      </w:r>
    </w:p>
    <w:p>
      <w:pPr>
        <w:jc w:val="left"/>
      </w:pPr>
      <w:r>
        <w:rPr>
          <w:b w:val="0"/>
        </w:rPr>
        <w:t>Polska</w:t>
      </w:r>
    </w:p>
    <w:p>
      <w:pPr>
        <w:jc w:val="left"/>
      </w:pPr>
      <w:r>
        <w:rPr>
          <w:b w:val="0"/>
        </w:rPr>
        <w:t>NIP: 6751234567</w:t>
      </w:r>
    </w:p>
    <w:p/>
    <w:p>
      <w:pPr>
        <w:jc w:val="left"/>
      </w:pPr>
      <w:r>
        <w:rPr>
          <w:b w:val="0"/>
        </w:rPr>
        <w:t>Data wystawienia: 2024-05-20</w:t>
      </w:r>
    </w:p>
    <w:p>
      <w:pPr>
        <w:jc w:val="left"/>
      </w:pPr>
      <w:r>
        <w:rPr>
          <w:b w:val="0"/>
        </w:rPr>
        <w:t>Data sprzedaży: 2024-05-18</w:t>
      </w:r>
    </w:p>
    <w:p>
      <w:pPr>
        <w:jc w:val="right"/>
      </w:pPr>
      <w:r>
        <w:rPr>
          <w:b w:val="0"/>
          <w:sz w:val="14"/>
        </w:rPr>
        <w:t>Wydrukowano: 2024-05-20</w:t>
      </w:r>
    </w:p>
    <w:p/>
    <w:p>
      <w:pPr>
        <w:jc w:val="left"/>
      </w:pPr>
      <w:r>
        <w:rPr>
          <w:b w:val="0"/>
        </w:rPr>
        <w:t>Powód korekty: zwrot części materiałów.</w:t>
      </w:r>
    </w:p>
    <w:p>
      <w:pPr>
        <w:jc w:val="left"/>
      </w:pPr>
      <w:r>
        <w:rPr>
          <w:b/>
        </w:rPr>
        <w:t>Kwota korekty (brutto): -450,00 PLN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