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4B44A8" w14:textId="77777777" w:rsidR="001B4824" w:rsidRDefault="001B4824" w:rsidP="00011178">
      <w:pPr>
        <w:spacing w:line="240" w:lineRule="auto"/>
        <w:ind w:left="708" w:firstLine="708"/>
        <w:rPr>
          <w:rFonts w:ascii="Garamond" w:hAnsi="Garamond"/>
          <w:sz w:val="44"/>
        </w:rPr>
      </w:pPr>
      <w:r>
        <w:rPr>
          <w:rFonts w:ascii="Garamond" w:hAnsi="Garamond"/>
          <w:sz w:val="48"/>
        </w:rPr>
        <w:t>P</w:t>
      </w:r>
      <w:r>
        <w:rPr>
          <w:rFonts w:ascii="Garamond" w:hAnsi="Garamond"/>
          <w:sz w:val="44"/>
        </w:rPr>
        <w:t xml:space="preserve">OLITECHNIKA </w:t>
      </w:r>
      <w:r>
        <w:rPr>
          <w:rFonts w:ascii="Garamond" w:hAnsi="Garamond"/>
          <w:sz w:val="48"/>
        </w:rPr>
        <w:t>W</w:t>
      </w:r>
      <w:r>
        <w:rPr>
          <w:rFonts w:ascii="Garamond" w:hAnsi="Garamond"/>
          <w:sz w:val="44"/>
        </w:rPr>
        <w:t>ROCŁAWSKA</w:t>
      </w:r>
    </w:p>
    <w:p w14:paraId="2F96F812" w14:textId="53BC4D78" w:rsidR="001B4824" w:rsidRPr="00011178" w:rsidRDefault="001B4824" w:rsidP="00011178">
      <w:pPr>
        <w:pBdr>
          <w:bottom w:val="single" w:sz="4" w:space="1" w:color="000000"/>
        </w:pBdr>
        <w:spacing w:line="240" w:lineRule="auto"/>
        <w:jc w:val="center"/>
        <w:rPr>
          <w:rFonts w:ascii="Garamond" w:hAnsi="Garamond"/>
          <w:sz w:val="40"/>
        </w:rPr>
      </w:pPr>
      <w:r>
        <w:rPr>
          <w:rFonts w:ascii="Garamond" w:hAnsi="Garamond"/>
          <w:sz w:val="44"/>
        </w:rPr>
        <w:t>W</w:t>
      </w:r>
      <w:r>
        <w:rPr>
          <w:rFonts w:ascii="Garamond" w:hAnsi="Garamond"/>
          <w:sz w:val="40"/>
        </w:rPr>
        <w:t xml:space="preserve">YDZIAŁ </w:t>
      </w:r>
      <w:r>
        <w:rPr>
          <w:rFonts w:ascii="Garamond" w:hAnsi="Garamond"/>
          <w:sz w:val="44"/>
        </w:rPr>
        <w:t>E</w:t>
      </w:r>
      <w:r>
        <w:rPr>
          <w:rFonts w:ascii="Garamond" w:hAnsi="Garamond"/>
          <w:sz w:val="40"/>
        </w:rPr>
        <w:t>LEKTRONIKI</w:t>
      </w:r>
    </w:p>
    <w:p w14:paraId="4DB78BF3" w14:textId="5D8E6C69" w:rsidR="001B4824" w:rsidRPr="00011178" w:rsidRDefault="001B4824" w:rsidP="009E75D3">
      <w:pPr>
        <w:pStyle w:val="Zwykykurwatekst"/>
        <w:rPr>
          <w:sz w:val="24"/>
        </w:rPr>
      </w:pPr>
      <w:r w:rsidRPr="00011178">
        <w:t>KIERUNEK: Informatyka</w:t>
      </w:r>
    </w:p>
    <w:p w14:paraId="1580D913" w14:textId="6F467729" w:rsidR="001B4824" w:rsidRDefault="001B4824" w:rsidP="009E75D3">
      <w:pPr>
        <w:pStyle w:val="Zwykykurwatekst"/>
      </w:pPr>
      <w:r>
        <w:rPr>
          <w:sz w:val="32"/>
        </w:rPr>
        <w:t>S</w:t>
      </w:r>
      <w:r>
        <w:t>PECJALNOŚĆ: Inżynieria internetowa</w:t>
      </w:r>
    </w:p>
    <w:p w14:paraId="27F41765" w14:textId="77777777" w:rsidR="001B4824" w:rsidRDefault="001B4824" w:rsidP="009E75D3">
      <w:pPr>
        <w:pStyle w:val="Zwykykurwatekst"/>
      </w:pPr>
    </w:p>
    <w:p w14:paraId="5A324698" w14:textId="77777777" w:rsidR="001B4824" w:rsidRDefault="001B4824" w:rsidP="009E75D3">
      <w:pPr>
        <w:pStyle w:val="Zwykykurwatekst"/>
        <w:jc w:val="center"/>
        <w:rPr>
          <w:sz w:val="48"/>
        </w:rPr>
      </w:pPr>
      <w:r>
        <w:rPr>
          <w:sz w:val="52"/>
        </w:rPr>
        <w:t>P</w:t>
      </w:r>
      <w:r>
        <w:rPr>
          <w:sz w:val="48"/>
        </w:rPr>
        <w:t xml:space="preserve">RACA </w:t>
      </w:r>
      <w:r>
        <w:rPr>
          <w:sz w:val="52"/>
        </w:rPr>
        <w:t>D</w:t>
      </w:r>
      <w:r>
        <w:rPr>
          <w:sz w:val="48"/>
        </w:rPr>
        <w:t>YPLOMOWA</w:t>
      </w:r>
    </w:p>
    <w:p w14:paraId="5C47D775" w14:textId="69C27473" w:rsidR="001B4824" w:rsidRDefault="00011178" w:rsidP="009E75D3">
      <w:pPr>
        <w:pStyle w:val="Zwykykurwatekst"/>
        <w:jc w:val="center"/>
        <w:rPr>
          <w:sz w:val="48"/>
          <w:szCs w:val="48"/>
        </w:rPr>
      </w:pPr>
      <w:r>
        <w:rPr>
          <w:noProof/>
          <w:lang w:eastAsia="pl-PL"/>
        </w:rPr>
        <mc:AlternateContent>
          <mc:Choice Requires="wps">
            <w:drawing>
              <wp:anchor distT="0" distB="0" distL="114935" distR="114935" simplePos="0" relativeHeight="251660288" behindDoc="1" locked="0" layoutInCell="1" allowOverlap="1" wp14:anchorId="770F2641" wp14:editId="0A735D99">
                <wp:simplePos x="0" y="0"/>
                <wp:positionH relativeFrom="column">
                  <wp:posOffset>2005330</wp:posOffset>
                </wp:positionH>
                <wp:positionV relativeFrom="paragraph">
                  <wp:posOffset>234949</wp:posOffset>
                </wp:positionV>
                <wp:extent cx="3844925" cy="3000375"/>
                <wp:effectExtent l="0" t="0" r="0" b="0"/>
                <wp:wrapNone/>
                <wp:docPr id="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925" cy="30003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3B872C" w14:textId="77777777" w:rsidR="006979C4" w:rsidRDefault="006979C4" w:rsidP="001B4824">
                            <w:pPr>
                              <w:jc w:val="center"/>
                              <w:rPr>
                                <w:sz w:val="32"/>
                                <w:szCs w:val="32"/>
                              </w:rPr>
                            </w:pPr>
                          </w:p>
                          <w:p w14:paraId="55BD6AB1" w14:textId="01C74DA6" w:rsidR="006979C4" w:rsidRDefault="006979C4" w:rsidP="001B4824">
                            <w:pPr>
                              <w:jc w:val="center"/>
                              <w:rPr>
                                <w:sz w:val="32"/>
                                <w:szCs w:val="32"/>
                              </w:rPr>
                            </w:pPr>
                            <w:r w:rsidRPr="001B4824">
                              <w:rPr>
                                <w:sz w:val="32"/>
                                <w:szCs w:val="32"/>
                              </w:rPr>
                              <w:t>Aplikacja mobilna umożliwiająca modulowanie głosu ludzkiego</w:t>
                            </w:r>
                          </w:p>
                          <w:p w14:paraId="5EB2DB9F" w14:textId="77777777" w:rsidR="006979C4" w:rsidRPr="00011178" w:rsidRDefault="006979C4" w:rsidP="001B4824">
                            <w:pPr>
                              <w:jc w:val="center"/>
                              <w:rPr>
                                <w:sz w:val="10"/>
                                <w:szCs w:val="32"/>
                              </w:rPr>
                            </w:pPr>
                          </w:p>
                          <w:p w14:paraId="249ABCA5" w14:textId="1AD6ABB5" w:rsidR="006979C4" w:rsidRPr="00011178" w:rsidRDefault="006979C4" w:rsidP="00011178">
                            <w:pPr>
                              <w:jc w:val="center"/>
                              <w:rPr>
                                <w:sz w:val="32"/>
                                <w:szCs w:val="32"/>
                                <w:lang w:val="en-US"/>
                              </w:rPr>
                            </w:pPr>
                            <w:r w:rsidRPr="001B4824">
                              <w:rPr>
                                <w:sz w:val="32"/>
                                <w:szCs w:val="32"/>
                                <w:lang w:val="en-US"/>
                              </w:rPr>
                              <w:t>Mobile Application for Human Voice Modulation</w:t>
                            </w:r>
                          </w:p>
                          <w:p w14:paraId="798E511F" w14:textId="77777777" w:rsidR="006979C4" w:rsidRPr="00062D68" w:rsidRDefault="006979C4" w:rsidP="00011178">
                            <w:pPr>
                              <w:jc w:val="center"/>
                              <w:rPr>
                                <w:sz w:val="32"/>
                                <w:szCs w:val="32"/>
                                <w:lang w:val="en-US"/>
                              </w:rPr>
                            </w:pPr>
                          </w:p>
                          <w:p w14:paraId="10910D64" w14:textId="7F636EB3" w:rsidR="006979C4" w:rsidRPr="00011178" w:rsidRDefault="006979C4" w:rsidP="00011178">
                            <w:pPr>
                              <w:jc w:val="center"/>
                              <w:rPr>
                                <w:sz w:val="32"/>
                                <w:szCs w:val="32"/>
                              </w:rPr>
                            </w:pPr>
                            <w:r w:rsidRPr="00011178">
                              <w:rPr>
                                <w:sz w:val="32"/>
                                <w:szCs w:val="32"/>
                              </w:rPr>
                              <w:t>AUTOR:</w:t>
                            </w:r>
                            <w:r w:rsidRPr="00011178">
                              <w:rPr>
                                <w:sz w:val="32"/>
                                <w:szCs w:val="32"/>
                              </w:rPr>
                              <w:br/>
                              <w:t>Piotr Sotor</w:t>
                            </w:r>
                          </w:p>
                          <w:p w14:paraId="342AB2A7" w14:textId="77777777" w:rsidR="006979C4" w:rsidRPr="00011178" w:rsidRDefault="006979C4" w:rsidP="001B4824">
                            <w:pPr>
                              <w:jc w:val="center"/>
                              <w:rPr>
                                <w:sz w:val="36"/>
                                <w:szCs w:val="20"/>
                              </w:rPr>
                            </w:pPr>
                          </w:p>
                          <w:p w14:paraId="651484A9" w14:textId="77777777" w:rsidR="006979C4" w:rsidRPr="00011178" w:rsidRDefault="006979C4" w:rsidP="001B4824">
                            <w:pPr>
                              <w:jc w:val="center"/>
                              <w:rPr>
                                <w:sz w:val="36"/>
                              </w:rPr>
                            </w:pPr>
                          </w:p>
                          <w:p w14:paraId="5F3238FC" w14:textId="77777777" w:rsidR="006979C4" w:rsidRPr="00011178" w:rsidRDefault="006979C4" w:rsidP="001B4824">
                            <w:pPr>
                              <w:jc w:val="center"/>
                              <w:rPr>
                                <w:sz w:val="36"/>
                              </w:rPr>
                            </w:pPr>
                          </w:p>
                          <w:p w14:paraId="24C10379" w14:textId="77777777" w:rsidR="006979C4" w:rsidRDefault="006979C4" w:rsidP="001B4824">
                            <w:pPr>
                              <w:jc w:val="center"/>
                              <w:rPr>
                                <w:sz w:val="32"/>
                              </w:rPr>
                            </w:pPr>
                            <w:r>
                              <w:rPr>
                                <w:sz w:val="36"/>
                              </w:rPr>
                              <w:t>A</w:t>
                            </w:r>
                            <w:r>
                              <w:rPr>
                                <w:sz w:val="32"/>
                              </w:rPr>
                              <w:t>UTOR:</w:t>
                            </w:r>
                          </w:p>
                          <w:p w14:paraId="1BAF1053" w14:textId="77777777" w:rsidR="006979C4" w:rsidRDefault="006979C4" w:rsidP="001B4824">
                            <w:pPr>
                              <w:jc w:val="center"/>
                              <w:rPr>
                                <w:sz w:val="28"/>
                              </w:rPr>
                            </w:pPr>
                            <w:r>
                              <w:rPr>
                                <w:sz w:val="28"/>
                              </w:rPr>
                              <w:t>Imię i nazwisko</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0F2641" id="_x0000_t202" coordsize="21600,21600" o:spt="202" path="m,l,21600r21600,l21600,xe">
                <v:stroke joinstyle="miter"/>
                <v:path gradientshapeok="t" o:connecttype="rect"/>
              </v:shapetype>
              <v:shape id="Pole tekstowe 2" o:spid="_x0000_s1026" type="#_x0000_t202" style="position:absolute;left:0;text-align:left;margin-left:157.9pt;margin-top:18.5pt;width:302.75pt;height:236.25pt;z-index:-25165619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" stroked="f">
                <v:fill opacity="0"/>
                <v:textbox inset="0,0,0,0">
                  <w:txbxContent>
                    <w:p w14:paraId="1B3B872C" w14:textId="77777777" w:rsidR="006979C4" w:rsidRDefault="006979C4" w:rsidP="001B4824">
                      <w:pPr>
                        <w:jc w:val="center"/>
                        <w:rPr>
                          <w:sz w:val="32"/>
                          <w:szCs w:val="32"/>
                        </w:rPr>
                      </w:pPr>
                    </w:p>
                    <w:p w14:paraId="55BD6AB1" w14:textId="01C74DA6" w:rsidR="006979C4" w:rsidRDefault="006979C4" w:rsidP="001B4824">
                      <w:pPr>
                        <w:jc w:val="center"/>
                        <w:rPr>
                          <w:sz w:val="32"/>
                          <w:szCs w:val="32"/>
                        </w:rPr>
                      </w:pPr>
                      <w:r w:rsidRPr="001B4824">
                        <w:rPr>
                          <w:sz w:val="32"/>
                          <w:szCs w:val="32"/>
                        </w:rPr>
                        <w:t>Aplikacja mobilna umożliwiająca modulowanie głosu ludzkiego</w:t>
                      </w:r>
                    </w:p>
                    <w:p w14:paraId="5EB2DB9F" w14:textId="77777777" w:rsidR="006979C4" w:rsidRPr="00011178" w:rsidRDefault="006979C4" w:rsidP="001B4824">
                      <w:pPr>
                        <w:jc w:val="center"/>
                        <w:rPr>
                          <w:sz w:val="10"/>
                          <w:szCs w:val="32"/>
                        </w:rPr>
                      </w:pPr>
                    </w:p>
                    <w:p w14:paraId="249ABCA5" w14:textId="1AD6ABB5" w:rsidR="006979C4" w:rsidRPr="00011178" w:rsidRDefault="006979C4" w:rsidP="00011178">
                      <w:pPr>
                        <w:jc w:val="center"/>
                        <w:rPr>
                          <w:sz w:val="32"/>
                          <w:szCs w:val="32"/>
                          <w:lang w:val="en-US"/>
                        </w:rPr>
                      </w:pPr>
                      <w:r w:rsidRPr="001B4824">
                        <w:rPr>
                          <w:sz w:val="32"/>
                          <w:szCs w:val="32"/>
                          <w:lang w:val="en-US"/>
                        </w:rPr>
                        <w:t>Mobile Application for Human Voice Modulation</w:t>
                      </w:r>
                    </w:p>
                    <w:p w14:paraId="798E511F" w14:textId="77777777" w:rsidR="006979C4" w:rsidRPr="00062D68" w:rsidRDefault="006979C4" w:rsidP="00011178">
                      <w:pPr>
                        <w:jc w:val="center"/>
                        <w:rPr>
                          <w:sz w:val="32"/>
                          <w:szCs w:val="32"/>
                          <w:lang w:val="en-US"/>
                        </w:rPr>
                      </w:pPr>
                    </w:p>
                    <w:p w14:paraId="10910D64" w14:textId="7F636EB3" w:rsidR="006979C4" w:rsidRPr="00011178" w:rsidRDefault="006979C4" w:rsidP="00011178">
                      <w:pPr>
                        <w:jc w:val="center"/>
                        <w:rPr>
                          <w:sz w:val="32"/>
                          <w:szCs w:val="32"/>
                        </w:rPr>
                      </w:pPr>
                      <w:r w:rsidRPr="00011178">
                        <w:rPr>
                          <w:sz w:val="32"/>
                          <w:szCs w:val="32"/>
                        </w:rPr>
                        <w:t>AUTOR:</w:t>
                      </w:r>
                      <w:r w:rsidRPr="00011178">
                        <w:rPr>
                          <w:sz w:val="32"/>
                          <w:szCs w:val="32"/>
                        </w:rPr>
                        <w:br/>
                        <w:t>Piotr Sotor</w:t>
                      </w:r>
                    </w:p>
                    <w:p w14:paraId="342AB2A7" w14:textId="77777777" w:rsidR="006979C4" w:rsidRPr="00011178" w:rsidRDefault="006979C4" w:rsidP="001B4824">
                      <w:pPr>
                        <w:jc w:val="center"/>
                        <w:rPr>
                          <w:sz w:val="36"/>
                          <w:szCs w:val="20"/>
                        </w:rPr>
                      </w:pPr>
                    </w:p>
                    <w:p w14:paraId="651484A9" w14:textId="77777777" w:rsidR="006979C4" w:rsidRPr="00011178" w:rsidRDefault="006979C4" w:rsidP="001B4824">
                      <w:pPr>
                        <w:jc w:val="center"/>
                        <w:rPr>
                          <w:sz w:val="36"/>
                        </w:rPr>
                      </w:pPr>
                    </w:p>
                    <w:p w14:paraId="5F3238FC" w14:textId="77777777" w:rsidR="006979C4" w:rsidRPr="00011178" w:rsidRDefault="006979C4" w:rsidP="001B4824">
                      <w:pPr>
                        <w:jc w:val="center"/>
                        <w:rPr>
                          <w:sz w:val="36"/>
                        </w:rPr>
                      </w:pPr>
                    </w:p>
                    <w:p w14:paraId="24C10379" w14:textId="77777777" w:rsidR="006979C4" w:rsidRDefault="006979C4" w:rsidP="001B4824">
                      <w:pPr>
                        <w:jc w:val="center"/>
                        <w:rPr>
                          <w:sz w:val="32"/>
                        </w:rPr>
                      </w:pPr>
                      <w:r>
                        <w:rPr>
                          <w:sz w:val="36"/>
                        </w:rPr>
                        <w:t>A</w:t>
                      </w:r>
                      <w:r>
                        <w:rPr>
                          <w:sz w:val="32"/>
                        </w:rPr>
                        <w:t>UTOR:</w:t>
                      </w:r>
                    </w:p>
                    <w:p w14:paraId="1BAF1053" w14:textId="77777777" w:rsidR="006979C4" w:rsidRDefault="006979C4" w:rsidP="001B4824">
                      <w:pPr>
                        <w:jc w:val="center"/>
                        <w:rPr>
                          <w:sz w:val="28"/>
                        </w:rPr>
                      </w:pPr>
                      <w:r>
                        <w:rPr>
                          <w:sz w:val="28"/>
                        </w:rPr>
                        <w:t>Imię i nazwisko</w:t>
                      </w:r>
                    </w:p>
                  </w:txbxContent>
                </v:textbox>
              </v:shape>
            </w:pict>
          </mc:Fallback>
        </mc:AlternateContent>
      </w:r>
      <w:r w:rsidR="001B4824">
        <w:rPr>
          <w:sz w:val="52"/>
          <w:szCs w:val="52"/>
        </w:rPr>
        <w:t>I</w:t>
      </w:r>
      <w:r w:rsidR="001B4824">
        <w:rPr>
          <w:sz w:val="48"/>
          <w:szCs w:val="48"/>
        </w:rPr>
        <w:t>NŻYNIERSKA</w:t>
      </w:r>
    </w:p>
    <w:p w14:paraId="0944636F" w14:textId="08B38358" w:rsidR="001B4824" w:rsidRPr="001B4824" w:rsidRDefault="001B4824" w:rsidP="009E75D3">
      <w:pPr>
        <w:pStyle w:val="Zwykykurwatekst"/>
        <w:rPr>
          <w:sz w:val="48"/>
          <w:szCs w:val="48"/>
        </w:rPr>
      </w:pPr>
    </w:p>
    <w:p w14:paraId="1FA75B7D" w14:textId="77777777" w:rsidR="001B4824" w:rsidRDefault="001B4824" w:rsidP="009E75D3">
      <w:pPr>
        <w:pStyle w:val="Zwykykurwatekst"/>
        <w:rPr>
          <w:sz w:val="24"/>
        </w:rPr>
      </w:pPr>
    </w:p>
    <w:p w14:paraId="726D8CCB" w14:textId="77777777" w:rsidR="001B4824" w:rsidRDefault="001B4824" w:rsidP="009E75D3">
      <w:pPr>
        <w:pStyle w:val="Zwykykurwatekst"/>
        <w:rPr>
          <w:sz w:val="20"/>
        </w:rPr>
      </w:pPr>
      <w:r>
        <w:t xml:space="preserve"> </w:t>
      </w:r>
    </w:p>
    <w:p w14:paraId="6FBF4566" w14:textId="77777777" w:rsidR="001B4824" w:rsidRDefault="001B4824" w:rsidP="009E75D3">
      <w:pPr>
        <w:pStyle w:val="Zwykykurwatekst"/>
      </w:pPr>
    </w:p>
    <w:p w14:paraId="17D64B6D" w14:textId="77777777" w:rsidR="001B4824" w:rsidRDefault="001B4824" w:rsidP="009E75D3">
      <w:pPr>
        <w:pStyle w:val="Zwykykurwatekst"/>
      </w:pPr>
      <w:r>
        <w:t xml:space="preserve">   </w:t>
      </w:r>
    </w:p>
    <w:p w14:paraId="563D9913" w14:textId="6AABD81B" w:rsidR="001B4824" w:rsidRPr="001B4824" w:rsidRDefault="001B4824" w:rsidP="009E75D3">
      <w:pPr>
        <w:pStyle w:val="Zwykykurwatekst"/>
        <w:rPr>
          <w:sz w:val="32"/>
        </w:rPr>
      </w:pPr>
      <w:r>
        <w:rPr>
          <w:sz w:val="32"/>
        </w:rPr>
        <w:tab/>
      </w:r>
    </w:p>
    <w:p w14:paraId="1426608C" w14:textId="77777777" w:rsidR="001B4824" w:rsidRDefault="001B4824" w:rsidP="009E75D3">
      <w:pPr>
        <w:pStyle w:val="Zwykykurwatekst"/>
        <w:rPr>
          <w:sz w:val="36"/>
        </w:rPr>
      </w:pPr>
    </w:p>
    <w:p w14:paraId="12089F3A" w14:textId="77777777" w:rsidR="001B4824" w:rsidRPr="00011178" w:rsidRDefault="001B4824" w:rsidP="009E75D3">
      <w:pPr>
        <w:pStyle w:val="Zwykykurwatekst"/>
        <w:rPr>
          <w:sz w:val="2"/>
        </w:rPr>
      </w:pPr>
    </w:p>
    <w:p w14:paraId="0A26AED7" w14:textId="77777777" w:rsidR="00011178" w:rsidRDefault="00011178" w:rsidP="009E75D3">
      <w:pPr>
        <w:pStyle w:val="Zwykykurwatekst"/>
        <w:rPr>
          <w:sz w:val="36"/>
        </w:rPr>
      </w:pPr>
    </w:p>
    <w:p w14:paraId="14947A1B" w14:textId="77777777" w:rsidR="009E75D3" w:rsidRPr="009E75D3" w:rsidRDefault="001B4824" w:rsidP="009E75D3">
      <w:pPr>
        <w:pStyle w:val="Zwykykurwatekst"/>
        <w:numPr>
          <w:ilvl w:val="0"/>
          <w:numId w:val="0"/>
        </w:numPr>
        <w:ind w:left="4253"/>
      </w:pPr>
      <w:r w:rsidRPr="009E75D3">
        <w:rPr>
          <w:sz w:val="36"/>
        </w:rPr>
        <w:t>P</w:t>
      </w:r>
      <w:r w:rsidRPr="009E75D3">
        <w:rPr>
          <w:sz w:val="32"/>
        </w:rPr>
        <w:t>ROWADZĄCY PRACĘ:</w:t>
      </w:r>
    </w:p>
    <w:p w14:paraId="3CA710DD" w14:textId="01D92510" w:rsidR="001B4824" w:rsidRDefault="001B4824" w:rsidP="00D0739C">
      <w:pPr>
        <w:pStyle w:val="Zwykykurwatekst"/>
        <w:numPr>
          <w:ilvl w:val="4"/>
          <w:numId w:val="15"/>
        </w:numPr>
        <w:tabs>
          <w:tab w:val="clear" w:pos="0"/>
        </w:tabs>
        <w:ind w:left="4253"/>
      </w:pPr>
      <w:r w:rsidRPr="00011178">
        <w:t xml:space="preserve">dr inż. Jacek Mazurkiewicz, </w:t>
      </w:r>
      <w:r w:rsidR="0015284F">
        <w:t>W4/K9</w:t>
      </w:r>
    </w:p>
    <w:p w14:paraId="3ED86A16" w14:textId="77777777" w:rsidR="001B4824" w:rsidRDefault="001B4824" w:rsidP="009E75D3">
      <w:pPr>
        <w:pStyle w:val="Zwykykurwatekst"/>
      </w:pPr>
    </w:p>
    <w:p w14:paraId="0F6A9CAC" w14:textId="77777777" w:rsidR="001B4824" w:rsidRDefault="001B4824" w:rsidP="009E75D3">
      <w:pPr>
        <w:pStyle w:val="Zwykykurwatekst"/>
        <w:rPr>
          <w:sz w:val="32"/>
        </w:rPr>
      </w:pPr>
      <w:r>
        <w:tab/>
      </w:r>
      <w:r>
        <w:tab/>
      </w:r>
      <w:r>
        <w:tab/>
      </w:r>
      <w:r>
        <w:tab/>
      </w:r>
      <w:r>
        <w:tab/>
      </w:r>
      <w:r>
        <w:tab/>
      </w:r>
      <w:r>
        <w:tab/>
      </w:r>
      <w:r>
        <w:rPr>
          <w:sz w:val="36"/>
        </w:rPr>
        <w:t>O</w:t>
      </w:r>
      <w:r>
        <w:rPr>
          <w:sz w:val="32"/>
        </w:rPr>
        <w:t>CENA PRACY:</w:t>
      </w:r>
    </w:p>
    <w:p w14:paraId="55BE243F" w14:textId="77777777" w:rsidR="00011178" w:rsidRDefault="00011178" w:rsidP="001B4824">
      <w:pPr>
        <w:pBdr>
          <w:bottom w:val="single" w:sz="4" w:space="1" w:color="000000"/>
        </w:pBdr>
        <w:rPr>
          <w:sz w:val="32"/>
        </w:rPr>
      </w:pPr>
    </w:p>
    <w:p w14:paraId="1403B2D0" w14:textId="77777777" w:rsidR="009E75D3" w:rsidRPr="009E75D3" w:rsidRDefault="009E75D3" w:rsidP="001B4824">
      <w:pPr>
        <w:pBdr>
          <w:bottom w:val="single" w:sz="4" w:space="1" w:color="000000"/>
        </w:pBdr>
        <w:rPr>
          <w:sz w:val="24"/>
        </w:rPr>
      </w:pPr>
    </w:p>
    <w:p w14:paraId="57719738" w14:textId="3E0A5CBD" w:rsidR="00BE0C27" w:rsidRPr="00EF0FC5" w:rsidRDefault="001B4824" w:rsidP="00145C63">
      <w:pPr>
        <w:pStyle w:val="Zwykykurwatekst"/>
        <w:jc w:val="center"/>
        <w:rPr>
          <w:sz w:val="24"/>
        </w:rPr>
      </w:pPr>
      <w:r w:rsidRPr="005D6F54">
        <w:rPr>
          <w:sz w:val="24"/>
        </w:rPr>
        <w:t xml:space="preserve">WROCŁAW </w:t>
      </w:r>
      <w:r w:rsidR="00011178" w:rsidRPr="005D6F54">
        <w:rPr>
          <w:sz w:val="24"/>
        </w:rPr>
        <w:t>2015</w:t>
      </w:r>
      <w:r w:rsidR="00BE0C27">
        <w:br w:type="page"/>
      </w:r>
    </w:p>
    <w:p w14:paraId="6F8F48AD" w14:textId="77777777" w:rsidR="00DF6F06" w:rsidRDefault="00335D39">
      <w:pPr>
        <w:pStyle w:val="Spistreci1"/>
        <w:rPr>
          <w:rFonts w:asciiTheme="minorHAnsi" w:eastAsiaTheme="minorEastAsia" w:hAnsiTheme="minorHAnsi"/>
          <w:noProof/>
          <w:lang w:eastAsia="pl-PL"/>
        </w:rPr>
      </w:pPr>
      <w:r>
        <w:lastRenderedPageBreak/>
        <w:fldChar w:fldCharType="begin"/>
      </w:r>
      <w:r>
        <w:instrText xml:space="preserve"> TOC \o "1-4" \h \z \u </w:instrText>
      </w:r>
      <w:r>
        <w:fldChar w:fldCharType="separate"/>
      </w:r>
      <w:hyperlink w:anchor="_Toc437997138" w:history="1">
        <w:r w:rsidR="00DF6F06" w:rsidRPr="002D6653">
          <w:rPr>
            <w:rStyle w:val="Hipercze"/>
            <w:noProof/>
          </w:rPr>
          <w:t>1</w:t>
        </w:r>
        <w:r w:rsidR="00DF6F06">
          <w:rPr>
            <w:rFonts w:asciiTheme="minorHAnsi" w:eastAsiaTheme="minorEastAsia" w:hAnsiTheme="minorHAnsi"/>
            <w:noProof/>
            <w:lang w:eastAsia="pl-PL"/>
          </w:rPr>
          <w:tab/>
        </w:r>
        <w:r w:rsidR="00DF6F06" w:rsidRPr="002D6653">
          <w:rPr>
            <w:rStyle w:val="Hipercze"/>
            <w:noProof/>
          </w:rPr>
          <w:t>Wstęp</w:t>
        </w:r>
        <w:r w:rsidR="00DF6F06">
          <w:rPr>
            <w:noProof/>
            <w:webHidden/>
          </w:rPr>
          <w:tab/>
        </w:r>
        <w:r w:rsidR="00DF6F06">
          <w:rPr>
            <w:noProof/>
            <w:webHidden/>
          </w:rPr>
          <w:fldChar w:fldCharType="begin"/>
        </w:r>
        <w:r w:rsidR="00DF6F06">
          <w:rPr>
            <w:noProof/>
            <w:webHidden/>
          </w:rPr>
          <w:instrText xml:space="preserve"> PAGEREF _Toc437997138 \h </w:instrText>
        </w:r>
        <w:r w:rsidR="00DF6F06">
          <w:rPr>
            <w:noProof/>
            <w:webHidden/>
          </w:rPr>
        </w:r>
        <w:r w:rsidR="00DF6F06">
          <w:rPr>
            <w:noProof/>
            <w:webHidden/>
          </w:rPr>
          <w:fldChar w:fldCharType="separate"/>
        </w:r>
        <w:r w:rsidR="006979C4">
          <w:rPr>
            <w:noProof/>
            <w:webHidden/>
          </w:rPr>
          <w:t>3</w:t>
        </w:r>
        <w:r w:rsidR="00DF6F06">
          <w:rPr>
            <w:noProof/>
            <w:webHidden/>
          </w:rPr>
          <w:fldChar w:fldCharType="end"/>
        </w:r>
      </w:hyperlink>
    </w:p>
    <w:p w14:paraId="66E3FF3E" w14:textId="77777777" w:rsidR="00DF6F06" w:rsidRDefault="00DF6F06">
      <w:pPr>
        <w:pStyle w:val="Spistreci1"/>
        <w:rPr>
          <w:rFonts w:asciiTheme="minorHAnsi" w:eastAsiaTheme="minorEastAsia" w:hAnsiTheme="minorHAnsi"/>
          <w:noProof/>
          <w:lang w:eastAsia="pl-PL"/>
        </w:rPr>
      </w:pPr>
      <w:hyperlink w:anchor="_Toc437997139" w:history="1">
        <w:r w:rsidRPr="002D6653">
          <w:rPr>
            <w:rStyle w:val="Hipercze"/>
            <w:noProof/>
          </w:rPr>
          <w:t>2</w:t>
        </w:r>
        <w:r>
          <w:rPr>
            <w:rFonts w:asciiTheme="minorHAnsi" w:eastAsiaTheme="minorEastAsia" w:hAnsiTheme="minorHAnsi"/>
            <w:noProof/>
            <w:lang w:eastAsia="pl-PL"/>
          </w:rPr>
          <w:tab/>
        </w:r>
        <w:r w:rsidRPr="002D6653">
          <w:rPr>
            <w:rStyle w:val="Hipercze"/>
            <w:noProof/>
          </w:rPr>
          <w:t>Cel i zakres pracy</w:t>
        </w:r>
        <w:r>
          <w:rPr>
            <w:noProof/>
            <w:webHidden/>
          </w:rPr>
          <w:tab/>
        </w:r>
        <w:r>
          <w:rPr>
            <w:noProof/>
            <w:webHidden/>
          </w:rPr>
          <w:fldChar w:fldCharType="begin"/>
        </w:r>
        <w:r>
          <w:rPr>
            <w:noProof/>
            <w:webHidden/>
          </w:rPr>
          <w:instrText xml:space="preserve"> PAGEREF _Toc437997139 \h </w:instrText>
        </w:r>
        <w:r>
          <w:rPr>
            <w:noProof/>
            <w:webHidden/>
          </w:rPr>
        </w:r>
        <w:r>
          <w:rPr>
            <w:noProof/>
            <w:webHidden/>
          </w:rPr>
          <w:fldChar w:fldCharType="separate"/>
        </w:r>
        <w:r w:rsidR="006979C4">
          <w:rPr>
            <w:noProof/>
            <w:webHidden/>
          </w:rPr>
          <w:t>4</w:t>
        </w:r>
        <w:r>
          <w:rPr>
            <w:noProof/>
            <w:webHidden/>
          </w:rPr>
          <w:fldChar w:fldCharType="end"/>
        </w:r>
      </w:hyperlink>
    </w:p>
    <w:p w14:paraId="53C3EB07" w14:textId="77777777" w:rsidR="00DF6F06" w:rsidRDefault="00DF6F06">
      <w:pPr>
        <w:pStyle w:val="Spistreci1"/>
        <w:rPr>
          <w:rFonts w:asciiTheme="minorHAnsi" w:eastAsiaTheme="minorEastAsia" w:hAnsiTheme="minorHAnsi"/>
          <w:noProof/>
          <w:lang w:eastAsia="pl-PL"/>
        </w:rPr>
      </w:pPr>
      <w:hyperlink w:anchor="_Toc437997140" w:history="1">
        <w:r w:rsidRPr="002D6653">
          <w:rPr>
            <w:rStyle w:val="Hipercze"/>
            <w:noProof/>
          </w:rPr>
          <w:t>3</w:t>
        </w:r>
        <w:r>
          <w:rPr>
            <w:rFonts w:asciiTheme="minorHAnsi" w:eastAsiaTheme="minorEastAsia" w:hAnsiTheme="minorHAnsi"/>
            <w:noProof/>
            <w:lang w:eastAsia="pl-PL"/>
          </w:rPr>
          <w:tab/>
        </w:r>
        <w:r w:rsidRPr="002D6653">
          <w:rPr>
            <w:rStyle w:val="Hipercze"/>
            <w:noProof/>
          </w:rPr>
          <w:t>Przegląd istniejących rozwiązań</w:t>
        </w:r>
        <w:r>
          <w:rPr>
            <w:noProof/>
            <w:webHidden/>
          </w:rPr>
          <w:tab/>
        </w:r>
        <w:r>
          <w:rPr>
            <w:noProof/>
            <w:webHidden/>
          </w:rPr>
          <w:fldChar w:fldCharType="begin"/>
        </w:r>
        <w:r>
          <w:rPr>
            <w:noProof/>
            <w:webHidden/>
          </w:rPr>
          <w:instrText xml:space="preserve"> PAGEREF _Toc437997140 \h </w:instrText>
        </w:r>
        <w:r>
          <w:rPr>
            <w:noProof/>
            <w:webHidden/>
          </w:rPr>
        </w:r>
        <w:r>
          <w:rPr>
            <w:noProof/>
            <w:webHidden/>
          </w:rPr>
          <w:fldChar w:fldCharType="separate"/>
        </w:r>
        <w:r w:rsidR="006979C4">
          <w:rPr>
            <w:noProof/>
            <w:webHidden/>
          </w:rPr>
          <w:t>6</w:t>
        </w:r>
        <w:r>
          <w:rPr>
            <w:noProof/>
            <w:webHidden/>
          </w:rPr>
          <w:fldChar w:fldCharType="end"/>
        </w:r>
      </w:hyperlink>
    </w:p>
    <w:p w14:paraId="1E1C4EE6" w14:textId="77777777" w:rsidR="00DF6F06" w:rsidRDefault="00DF6F06">
      <w:pPr>
        <w:pStyle w:val="Spistreci1"/>
        <w:rPr>
          <w:rFonts w:asciiTheme="minorHAnsi" w:eastAsiaTheme="minorEastAsia" w:hAnsiTheme="minorHAnsi"/>
          <w:noProof/>
          <w:lang w:eastAsia="pl-PL"/>
        </w:rPr>
      </w:pPr>
      <w:hyperlink w:anchor="_Toc437997141" w:history="1">
        <w:r w:rsidRPr="002D6653">
          <w:rPr>
            <w:rStyle w:val="Hipercze"/>
            <w:noProof/>
          </w:rPr>
          <w:t>4</w:t>
        </w:r>
        <w:r>
          <w:rPr>
            <w:rFonts w:asciiTheme="minorHAnsi" w:eastAsiaTheme="minorEastAsia" w:hAnsiTheme="minorHAnsi"/>
            <w:noProof/>
            <w:lang w:eastAsia="pl-PL"/>
          </w:rPr>
          <w:tab/>
        </w:r>
        <w:r w:rsidRPr="002D6653">
          <w:rPr>
            <w:rStyle w:val="Hipercze"/>
            <w:noProof/>
          </w:rPr>
          <w:t>Opis procesu modulacji dźwięku</w:t>
        </w:r>
        <w:r>
          <w:rPr>
            <w:noProof/>
            <w:webHidden/>
          </w:rPr>
          <w:tab/>
        </w:r>
        <w:r>
          <w:rPr>
            <w:noProof/>
            <w:webHidden/>
          </w:rPr>
          <w:fldChar w:fldCharType="begin"/>
        </w:r>
        <w:r>
          <w:rPr>
            <w:noProof/>
            <w:webHidden/>
          </w:rPr>
          <w:instrText xml:space="preserve"> PAGEREF _Toc437997141 \h </w:instrText>
        </w:r>
        <w:r>
          <w:rPr>
            <w:noProof/>
            <w:webHidden/>
          </w:rPr>
        </w:r>
        <w:r>
          <w:rPr>
            <w:noProof/>
            <w:webHidden/>
          </w:rPr>
          <w:fldChar w:fldCharType="separate"/>
        </w:r>
        <w:r w:rsidR="006979C4">
          <w:rPr>
            <w:noProof/>
            <w:webHidden/>
          </w:rPr>
          <w:t>8</w:t>
        </w:r>
        <w:r>
          <w:rPr>
            <w:noProof/>
            <w:webHidden/>
          </w:rPr>
          <w:fldChar w:fldCharType="end"/>
        </w:r>
      </w:hyperlink>
    </w:p>
    <w:p w14:paraId="3F0BA1D9" w14:textId="77777777" w:rsidR="00DF6F06" w:rsidRDefault="00DF6F06">
      <w:pPr>
        <w:pStyle w:val="Spistreci1"/>
        <w:rPr>
          <w:rFonts w:asciiTheme="minorHAnsi" w:eastAsiaTheme="minorEastAsia" w:hAnsiTheme="minorHAnsi"/>
          <w:noProof/>
          <w:lang w:eastAsia="pl-PL"/>
        </w:rPr>
      </w:pPr>
      <w:hyperlink w:anchor="_Toc437997142" w:history="1">
        <w:r w:rsidRPr="002D6653">
          <w:rPr>
            <w:rStyle w:val="Hipercze"/>
            <w:noProof/>
          </w:rPr>
          <w:t>5</w:t>
        </w:r>
        <w:r>
          <w:rPr>
            <w:rFonts w:asciiTheme="minorHAnsi" w:eastAsiaTheme="minorEastAsia" w:hAnsiTheme="minorHAnsi"/>
            <w:noProof/>
            <w:lang w:eastAsia="pl-PL"/>
          </w:rPr>
          <w:tab/>
        </w:r>
        <w:r w:rsidRPr="002D6653">
          <w:rPr>
            <w:rStyle w:val="Hipercze"/>
            <w:noProof/>
          </w:rPr>
          <w:t>Przegląd zagadnień modulacji dźwięku</w:t>
        </w:r>
        <w:r>
          <w:rPr>
            <w:noProof/>
            <w:webHidden/>
          </w:rPr>
          <w:tab/>
        </w:r>
        <w:r>
          <w:rPr>
            <w:noProof/>
            <w:webHidden/>
          </w:rPr>
          <w:fldChar w:fldCharType="begin"/>
        </w:r>
        <w:r>
          <w:rPr>
            <w:noProof/>
            <w:webHidden/>
          </w:rPr>
          <w:instrText xml:space="preserve"> PAGEREF _Toc437997142 \h </w:instrText>
        </w:r>
        <w:r>
          <w:rPr>
            <w:noProof/>
            <w:webHidden/>
          </w:rPr>
        </w:r>
        <w:r>
          <w:rPr>
            <w:noProof/>
            <w:webHidden/>
          </w:rPr>
          <w:fldChar w:fldCharType="separate"/>
        </w:r>
        <w:r w:rsidR="006979C4">
          <w:rPr>
            <w:noProof/>
            <w:webHidden/>
          </w:rPr>
          <w:t>11</w:t>
        </w:r>
        <w:r>
          <w:rPr>
            <w:noProof/>
            <w:webHidden/>
          </w:rPr>
          <w:fldChar w:fldCharType="end"/>
        </w:r>
      </w:hyperlink>
    </w:p>
    <w:p w14:paraId="3C4CE8EF" w14:textId="77777777" w:rsidR="00DF6F06" w:rsidRDefault="00DF6F06">
      <w:pPr>
        <w:pStyle w:val="Spistreci2"/>
        <w:tabs>
          <w:tab w:val="left" w:pos="880"/>
          <w:tab w:val="right" w:leader="dot" w:pos="9062"/>
        </w:tabs>
        <w:rPr>
          <w:rFonts w:asciiTheme="minorHAnsi" w:eastAsiaTheme="minorEastAsia" w:hAnsiTheme="minorHAnsi"/>
          <w:noProof/>
          <w:lang w:eastAsia="pl-PL"/>
        </w:rPr>
      </w:pPr>
      <w:hyperlink w:anchor="_Toc437997143" w:history="1">
        <w:r w:rsidRPr="002D6653">
          <w:rPr>
            <w:rStyle w:val="Hipercze"/>
            <w:noProof/>
          </w:rPr>
          <w:t>5.1</w:t>
        </w:r>
        <w:r>
          <w:rPr>
            <w:rFonts w:asciiTheme="minorHAnsi" w:eastAsiaTheme="minorEastAsia" w:hAnsiTheme="minorHAnsi"/>
            <w:noProof/>
            <w:lang w:eastAsia="pl-PL"/>
          </w:rPr>
          <w:tab/>
        </w:r>
        <w:r w:rsidRPr="002D6653">
          <w:rPr>
            <w:rStyle w:val="Hipercze"/>
            <w:noProof/>
          </w:rPr>
          <w:t>Charakterystyki sygnału mowy</w:t>
        </w:r>
        <w:r>
          <w:rPr>
            <w:noProof/>
            <w:webHidden/>
          </w:rPr>
          <w:tab/>
        </w:r>
        <w:r>
          <w:rPr>
            <w:noProof/>
            <w:webHidden/>
          </w:rPr>
          <w:fldChar w:fldCharType="begin"/>
        </w:r>
        <w:r>
          <w:rPr>
            <w:noProof/>
            <w:webHidden/>
          </w:rPr>
          <w:instrText xml:space="preserve"> PAGEREF _Toc437997143 \h </w:instrText>
        </w:r>
        <w:r>
          <w:rPr>
            <w:noProof/>
            <w:webHidden/>
          </w:rPr>
        </w:r>
        <w:r>
          <w:rPr>
            <w:noProof/>
            <w:webHidden/>
          </w:rPr>
          <w:fldChar w:fldCharType="separate"/>
        </w:r>
        <w:r w:rsidR="006979C4">
          <w:rPr>
            <w:noProof/>
            <w:webHidden/>
          </w:rPr>
          <w:t>11</w:t>
        </w:r>
        <w:r>
          <w:rPr>
            <w:noProof/>
            <w:webHidden/>
          </w:rPr>
          <w:fldChar w:fldCharType="end"/>
        </w:r>
      </w:hyperlink>
    </w:p>
    <w:p w14:paraId="6D90F043" w14:textId="77777777" w:rsidR="00DF6F06" w:rsidRDefault="00DF6F06">
      <w:pPr>
        <w:pStyle w:val="Spistreci2"/>
        <w:tabs>
          <w:tab w:val="left" w:pos="880"/>
          <w:tab w:val="right" w:leader="dot" w:pos="9062"/>
        </w:tabs>
        <w:rPr>
          <w:rFonts w:asciiTheme="minorHAnsi" w:eastAsiaTheme="minorEastAsia" w:hAnsiTheme="minorHAnsi"/>
          <w:noProof/>
          <w:lang w:eastAsia="pl-PL"/>
        </w:rPr>
      </w:pPr>
      <w:hyperlink w:anchor="_Toc437997144" w:history="1">
        <w:r w:rsidRPr="002D6653">
          <w:rPr>
            <w:rStyle w:val="Hipercze"/>
            <w:noProof/>
          </w:rPr>
          <w:t>5.2</w:t>
        </w:r>
        <w:r>
          <w:rPr>
            <w:rFonts w:asciiTheme="minorHAnsi" w:eastAsiaTheme="minorEastAsia" w:hAnsiTheme="minorHAnsi"/>
            <w:noProof/>
            <w:lang w:eastAsia="pl-PL"/>
          </w:rPr>
          <w:tab/>
        </w:r>
        <w:r w:rsidRPr="002D6653">
          <w:rPr>
            <w:rStyle w:val="Hipercze"/>
            <w:noProof/>
          </w:rPr>
          <w:t>Twierdzenie Kotielnikowa-Shannona</w:t>
        </w:r>
        <w:r>
          <w:rPr>
            <w:noProof/>
            <w:webHidden/>
          </w:rPr>
          <w:tab/>
        </w:r>
        <w:r>
          <w:rPr>
            <w:noProof/>
            <w:webHidden/>
          </w:rPr>
          <w:fldChar w:fldCharType="begin"/>
        </w:r>
        <w:r>
          <w:rPr>
            <w:noProof/>
            <w:webHidden/>
          </w:rPr>
          <w:instrText xml:space="preserve"> PAGEREF _Toc437997144 \h </w:instrText>
        </w:r>
        <w:r>
          <w:rPr>
            <w:noProof/>
            <w:webHidden/>
          </w:rPr>
        </w:r>
        <w:r>
          <w:rPr>
            <w:noProof/>
            <w:webHidden/>
          </w:rPr>
          <w:fldChar w:fldCharType="separate"/>
        </w:r>
        <w:r w:rsidR="006979C4">
          <w:rPr>
            <w:noProof/>
            <w:webHidden/>
          </w:rPr>
          <w:t>13</w:t>
        </w:r>
        <w:r>
          <w:rPr>
            <w:noProof/>
            <w:webHidden/>
          </w:rPr>
          <w:fldChar w:fldCharType="end"/>
        </w:r>
      </w:hyperlink>
    </w:p>
    <w:p w14:paraId="6C5E3991" w14:textId="77777777" w:rsidR="00DF6F06" w:rsidRDefault="00DF6F06">
      <w:pPr>
        <w:pStyle w:val="Spistreci2"/>
        <w:tabs>
          <w:tab w:val="left" w:pos="880"/>
          <w:tab w:val="right" w:leader="dot" w:pos="9062"/>
        </w:tabs>
        <w:rPr>
          <w:rFonts w:asciiTheme="minorHAnsi" w:eastAsiaTheme="minorEastAsia" w:hAnsiTheme="minorHAnsi"/>
          <w:noProof/>
          <w:lang w:eastAsia="pl-PL"/>
        </w:rPr>
      </w:pPr>
      <w:hyperlink w:anchor="_Toc437997145" w:history="1">
        <w:r w:rsidRPr="002D6653">
          <w:rPr>
            <w:rStyle w:val="Hipercze"/>
            <w:noProof/>
          </w:rPr>
          <w:t>5.3</w:t>
        </w:r>
        <w:r>
          <w:rPr>
            <w:rFonts w:asciiTheme="minorHAnsi" w:eastAsiaTheme="minorEastAsia" w:hAnsiTheme="minorHAnsi"/>
            <w:noProof/>
            <w:lang w:eastAsia="pl-PL"/>
          </w:rPr>
          <w:tab/>
        </w:r>
        <w:r w:rsidRPr="002D6653">
          <w:rPr>
            <w:rStyle w:val="Hipercze"/>
            <w:noProof/>
          </w:rPr>
          <w:t>Funkcje okna</w:t>
        </w:r>
        <w:r>
          <w:rPr>
            <w:noProof/>
            <w:webHidden/>
          </w:rPr>
          <w:tab/>
        </w:r>
        <w:r>
          <w:rPr>
            <w:noProof/>
            <w:webHidden/>
          </w:rPr>
          <w:fldChar w:fldCharType="begin"/>
        </w:r>
        <w:r>
          <w:rPr>
            <w:noProof/>
            <w:webHidden/>
          </w:rPr>
          <w:instrText xml:space="preserve"> PAGEREF _Toc437997145 \h </w:instrText>
        </w:r>
        <w:r>
          <w:rPr>
            <w:noProof/>
            <w:webHidden/>
          </w:rPr>
        </w:r>
        <w:r>
          <w:rPr>
            <w:noProof/>
            <w:webHidden/>
          </w:rPr>
          <w:fldChar w:fldCharType="separate"/>
        </w:r>
        <w:r w:rsidR="006979C4">
          <w:rPr>
            <w:noProof/>
            <w:webHidden/>
          </w:rPr>
          <w:t>14</w:t>
        </w:r>
        <w:r>
          <w:rPr>
            <w:noProof/>
            <w:webHidden/>
          </w:rPr>
          <w:fldChar w:fldCharType="end"/>
        </w:r>
      </w:hyperlink>
    </w:p>
    <w:p w14:paraId="75D359FF" w14:textId="77777777" w:rsidR="00DF6F06" w:rsidRDefault="00DF6F06">
      <w:pPr>
        <w:pStyle w:val="Spistreci2"/>
        <w:tabs>
          <w:tab w:val="left" w:pos="880"/>
          <w:tab w:val="right" w:leader="dot" w:pos="9062"/>
        </w:tabs>
        <w:rPr>
          <w:rFonts w:asciiTheme="minorHAnsi" w:eastAsiaTheme="minorEastAsia" w:hAnsiTheme="minorHAnsi"/>
          <w:noProof/>
          <w:lang w:eastAsia="pl-PL"/>
        </w:rPr>
      </w:pPr>
      <w:hyperlink w:anchor="_Toc437997146" w:history="1">
        <w:r w:rsidRPr="002D6653">
          <w:rPr>
            <w:rStyle w:val="Hipercze"/>
            <w:noProof/>
          </w:rPr>
          <w:t>5.4</w:t>
        </w:r>
        <w:r>
          <w:rPr>
            <w:rFonts w:asciiTheme="minorHAnsi" w:eastAsiaTheme="minorEastAsia" w:hAnsiTheme="minorHAnsi"/>
            <w:noProof/>
            <w:lang w:eastAsia="pl-PL"/>
          </w:rPr>
          <w:tab/>
        </w:r>
        <w:r w:rsidRPr="002D6653">
          <w:rPr>
            <w:rStyle w:val="Hipercze"/>
            <w:noProof/>
          </w:rPr>
          <w:t>Cross-fading</w:t>
        </w:r>
        <w:r>
          <w:rPr>
            <w:noProof/>
            <w:webHidden/>
          </w:rPr>
          <w:tab/>
        </w:r>
        <w:r>
          <w:rPr>
            <w:noProof/>
            <w:webHidden/>
          </w:rPr>
          <w:fldChar w:fldCharType="begin"/>
        </w:r>
        <w:r>
          <w:rPr>
            <w:noProof/>
            <w:webHidden/>
          </w:rPr>
          <w:instrText xml:space="preserve"> PAGEREF _Toc437997146 \h </w:instrText>
        </w:r>
        <w:r>
          <w:rPr>
            <w:noProof/>
            <w:webHidden/>
          </w:rPr>
        </w:r>
        <w:r>
          <w:rPr>
            <w:noProof/>
            <w:webHidden/>
          </w:rPr>
          <w:fldChar w:fldCharType="separate"/>
        </w:r>
        <w:r w:rsidR="006979C4">
          <w:rPr>
            <w:noProof/>
            <w:webHidden/>
          </w:rPr>
          <w:t>14</w:t>
        </w:r>
        <w:r>
          <w:rPr>
            <w:noProof/>
            <w:webHidden/>
          </w:rPr>
          <w:fldChar w:fldCharType="end"/>
        </w:r>
      </w:hyperlink>
    </w:p>
    <w:p w14:paraId="4830823F" w14:textId="77777777" w:rsidR="00DF6F06" w:rsidRDefault="00DF6F06">
      <w:pPr>
        <w:pStyle w:val="Spistreci2"/>
        <w:tabs>
          <w:tab w:val="left" w:pos="880"/>
          <w:tab w:val="right" w:leader="dot" w:pos="9062"/>
        </w:tabs>
        <w:rPr>
          <w:rFonts w:asciiTheme="minorHAnsi" w:eastAsiaTheme="minorEastAsia" w:hAnsiTheme="minorHAnsi"/>
          <w:noProof/>
          <w:lang w:eastAsia="pl-PL"/>
        </w:rPr>
      </w:pPr>
      <w:hyperlink w:anchor="_Toc437997147" w:history="1">
        <w:r w:rsidRPr="002D6653">
          <w:rPr>
            <w:rStyle w:val="Hipercze"/>
            <w:noProof/>
          </w:rPr>
          <w:t>5.5</w:t>
        </w:r>
        <w:r>
          <w:rPr>
            <w:rFonts w:asciiTheme="minorHAnsi" w:eastAsiaTheme="minorEastAsia" w:hAnsiTheme="minorHAnsi"/>
            <w:noProof/>
            <w:lang w:eastAsia="pl-PL"/>
          </w:rPr>
          <w:tab/>
        </w:r>
        <w:r w:rsidRPr="002D6653">
          <w:rPr>
            <w:rStyle w:val="Hipercze"/>
            <w:noProof/>
          </w:rPr>
          <w:t>Dyskretna transformata Fouriera</w:t>
        </w:r>
        <w:r>
          <w:rPr>
            <w:noProof/>
            <w:webHidden/>
          </w:rPr>
          <w:tab/>
        </w:r>
        <w:r>
          <w:rPr>
            <w:noProof/>
            <w:webHidden/>
          </w:rPr>
          <w:fldChar w:fldCharType="begin"/>
        </w:r>
        <w:r>
          <w:rPr>
            <w:noProof/>
            <w:webHidden/>
          </w:rPr>
          <w:instrText xml:space="preserve"> PAGEREF _Toc437997147 \h </w:instrText>
        </w:r>
        <w:r>
          <w:rPr>
            <w:noProof/>
            <w:webHidden/>
          </w:rPr>
        </w:r>
        <w:r>
          <w:rPr>
            <w:noProof/>
            <w:webHidden/>
          </w:rPr>
          <w:fldChar w:fldCharType="separate"/>
        </w:r>
        <w:r w:rsidR="006979C4">
          <w:rPr>
            <w:noProof/>
            <w:webHidden/>
          </w:rPr>
          <w:t>16</w:t>
        </w:r>
        <w:r>
          <w:rPr>
            <w:noProof/>
            <w:webHidden/>
          </w:rPr>
          <w:fldChar w:fldCharType="end"/>
        </w:r>
      </w:hyperlink>
    </w:p>
    <w:p w14:paraId="08019969" w14:textId="77777777" w:rsidR="00DF6F06" w:rsidRDefault="00DF6F06">
      <w:pPr>
        <w:pStyle w:val="Spistreci3"/>
        <w:tabs>
          <w:tab w:val="left" w:pos="1320"/>
          <w:tab w:val="right" w:leader="dot" w:pos="9062"/>
        </w:tabs>
        <w:rPr>
          <w:rFonts w:asciiTheme="minorHAnsi" w:eastAsiaTheme="minorEastAsia" w:hAnsiTheme="minorHAnsi"/>
          <w:noProof/>
          <w:lang w:eastAsia="pl-PL"/>
        </w:rPr>
      </w:pPr>
      <w:hyperlink w:anchor="_Toc437997148" w:history="1">
        <w:r w:rsidRPr="002D6653">
          <w:rPr>
            <w:rStyle w:val="Hipercze"/>
            <w:noProof/>
          </w:rPr>
          <w:t>5.5.1</w:t>
        </w:r>
        <w:r>
          <w:rPr>
            <w:rFonts w:asciiTheme="minorHAnsi" w:eastAsiaTheme="minorEastAsia" w:hAnsiTheme="minorHAnsi"/>
            <w:noProof/>
            <w:lang w:eastAsia="pl-PL"/>
          </w:rPr>
          <w:tab/>
        </w:r>
        <w:r w:rsidRPr="002D6653">
          <w:rPr>
            <w:rStyle w:val="Hipercze"/>
            <w:noProof/>
          </w:rPr>
          <w:t>Szybka transformata Fouriera (FFT)</w:t>
        </w:r>
        <w:r>
          <w:rPr>
            <w:noProof/>
            <w:webHidden/>
          </w:rPr>
          <w:tab/>
        </w:r>
        <w:r>
          <w:rPr>
            <w:noProof/>
            <w:webHidden/>
          </w:rPr>
          <w:fldChar w:fldCharType="begin"/>
        </w:r>
        <w:r>
          <w:rPr>
            <w:noProof/>
            <w:webHidden/>
          </w:rPr>
          <w:instrText xml:space="preserve"> PAGEREF _Toc437997148 \h </w:instrText>
        </w:r>
        <w:r>
          <w:rPr>
            <w:noProof/>
            <w:webHidden/>
          </w:rPr>
        </w:r>
        <w:r>
          <w:rPr>
            <w:noProof/>
            <w:webHidden/>
          </w:rPr>
          <w:fldChar w:fldCharType="separate"/>
        </w:r>
        <w:r w:rsidR="006979C4">
          <w:rPr>
            <w:noProof/>
            <w:webHidden/>
          </w:rPr>
          <w:t>17</w:t>
        </w:r>
        <w:r>
          <w:rPr>
            <w:noProof/>
            <w:webHidden/>
          </w:rPr>
          <w:fldChar w:fldCharType="end"/>
        </w:r>
      </w:hyperlink>
    </w:p>
    <w:p w14:paraId="4067018C" w14:textId="77777777" w:rsidR="00DF6F06" w:rsidRDefault="00DF6F06">
      <w:pPr>
        <w:pStyle w:val="Spistreci1"/>
        <w:rPr>
          <w:rFonts w:asciiTheme="minorHAnsi" w:eastAsiaTheme="minorEastAsia" w:hAnsiTheme="minorHAnsi"/>
          <w:noProof/>
          <w:lang w:eastAsia="pl-PL"/>
        </w:rPr>
      </w:pPr>
      <w:hyperlink w:anchor="_Toc437997149" w:history="1">
        <w:r w:rsidRPr="002D6653">
          <w:rPr>
            <w:rStyle w:val="Hipercze"/>
            <w:noProof/>
          </w:rPr>
          <w:t>6</w:t>
        </w:r>
        <w:r>
          <w:rPr>
            <w:rFonts w:asciiTheme="minorHAnsi" w:eastAsiaTheme="minorEastAsia" w:hAnsiTheme="minorHAnsi"/>
            <w:noProof/>
            <w:lang w:eastAsia="pl-PL"/>
          </w:rPr>
          <w:tab/>
        </w:r>
        <w:r w:rsidRPr="002D6653">
          <w:rPr>
            <w:rStyle w:val="Hipercze"/>
            <w:noProof/>
          </w:rPr>
          <w:t>Aplikacja realizująca modulowanie głosu</w:t>
        </w:r>
        <w:r>
          <w:rPr>
            <w:noProof/>
            <w:webHidden/>
          </w:rPr>
          <w:tab/>
        </w:r>
        <w:r>
          <w:rPr>
            <w:noProof/>
            <w:webHidden/>
          </w:rPr>
          <w:fldChar w:fldCharType="begin"/>
        </w:r>
        <w:r>
          <w:rPr>
            <w:noProof/>
            <w:webHidden/>
          </w:rPr>
          <w:instrText xml:space="preserve"> PAGEREF _Toc437997149 \h </w:instrText>
        </w:r>
        <w:r>
          <w:rPr>
            <w:noProof/>
            <w:webHidden/>
          </w:rPr>
        </w:r>
        <w:r>
          <w:rPr>
            <w:noProof/>
            <w:webHidden/>
          </w:rPr>
          <w:fldChar w:fldCharType="separate"/>
        </w:r>
        <w:r w:rsidR="006979C4">
          <w:rPr>
            <w:noProof/>
            <w:webHidden/>
          </w:rPr>
          <w:t>21</w:t>
        </w:r>
        <w:r>
          <w:rPr>
            <w:noProof/>
            <w:webHidden/>
          </w:rPr>
          <w:fldChar w:fldCharType="end"/>
        </w:r>
      </w:hyperlink>
    </w:p>
    <w:p w14:paraId="4AB33EBC" w14:textId="77777777" w:rsidR="00DF6F06" w:rsidRDefault="00DF6F06">
      <w:pPr>
        <w:pStyle w:val="Spistreci2"/>
        <w:tabs>
          <w:tab w:val="left" w:pos="880"/>
          <w:tab w:val="right" w:leader="dot" w:pos="9062"/>
        </w:tabs>
        <w:rPr>
          <w:rFonts w:asciiTheme="minorHAnsi" w:eastAsiaTheme="minorEastAsia" w:hAnsiTheme="minorHAnsi"/>
          <w:noProof/>
          <w:lang w:eastAsia="pl-PL"/>
        </w:rPr>
      </w:pPr>
      <w:hyperlink w:anchor="_Toc437997150" w:history="1">
        <w:r w:rsidRPr="002D6653">
          <w:rPr>
            <w:rStyle w:val="Hipercze"/>
            <w:noProof/>
          </w:rPr>
          <w:t>6.1</w:t>
        </w:r>
        <w:r>
          <w:rPr>
            <w:rFonts w:asciiTheme="minorHAnsi" w:eastAsiaTheme="minorEastAsia" w:hAnsiTheme="minorHAnsi"/>
            <w:noProof/>
            <w:lang w:eastAsia="pl-PL"/>
          </w:rPr>
          <w:tab/>
        </w:r>
        <w:r w:rsidRPr="002D6653">
          <w:rPr>
            <w:rStyle w:val="Hipercze"/>
            <w:noProof/>
          </w:rPr>
          <w:t>Zdefiniowane modulacje</w:t>
        </w:r>
        <w:r>
          <w:rPr>
            <w:noProof/>
            <w:webHidden/>
          </w:rPr>
          <w:tab/>
        </w:r>
        <w:r>
          <w:rPr>
            <w:noProof/>
            <w:webHidden/>
          </w:rPr>
          <w:fldChar w:fldCharType="begin"/>
        </w:r>
        <w:r>
          <w:rPr>
            <w:noProof/>
            <w:webHidden/>
          </w:rPr>
          <w:instrText xml:space="preserve"> PAGEREF _Toc437997150 \h </w:instrText>
        </w:r>
        <w:r>
          <w:rPr>
            <w:noProof/>
            <w:webHidden/>
          </w:rPr>
        </w:r>
        <w:r>
          <w:rPr>
            <w:noProof/>
            <w:webHidden/>
          </w:rPr>
          <w:fldChar w:fldCharType="separate"/>
        </w:r>
        <w:r w:rsidR="006979C4">
          <w:rPr>
            <w:noProof/>
            <w:webHidden/>
          </w:rPr>
          <w:t>21</w:t>
        </w:r>
        <w:r>
          <w:rPr>
            <w:noProof/>
            <w:webHidden/>
          </w:rPr>
          <w:fldChar w:fldCharType="end"/>
        </w:r>
      </w:hyperlink>
    </w:p>
    <w:p w14:paraId="597A9B32" w14:textId="77777777" w:rsidR="00DF6F06" w:rsidRDefault="00DF6F06">
      <w:pPr>
        <w:pStyle w:val="Spistreci3"/>
        <w:tabs>
          <w:tab w:val="left" w:pos="1320"/>
          <w:tab w:val="right" w:leader="dot" w:pos="9062"/>
        </w:tabs>
        <w:rPr>
          <w:rFonts w:asciiTheme="minorHAnsi" w:eastAsiaTheme="minorEastAsia" w:hAnsiTheme="minorHAnsi"/>
          <w:noProof/>
          <w:lang w:eastAsia="pl-PL"/>
        </w:rPr>
      </w:pPr>
      <w:hyperlink w:anchor="_Toc437997151" w:history="1">
        <w:r w:rsidRPr="002D6653">
          <w:rPr>
            <w:rStyle w:val="Hipercze"/>
            <w:noProof/>
          </w:rPr>
          <w:t>6.1.1</w:t>
        </w:r>
        <w:r>
          <w:rPr>
            <w:rFonts w:asciiTheme="minorHAnsi" w:eastAsiaTheme="minorEastAsia" w:hAnsiTheme="minorHAnsi"/>
            <w:noProof/>
            <w:lang w:eastAsia="pl-PL"/>
          </w:rPr>
          <w:tab/>
        </w:r>
        <w:r w:rsidRPr="002D6653">
          <w:rPr>
            <w:rStyle w:val="Hipercze"/>
            <w:noProof/>
          </w:rPr>
          <w:t>Filtr o konfigurowalnej przepustowości pasm częstotliwości</w:t>
        </w:r>
        <w:r>
          <w:rPr>
            <w:noProof/>
            <w:webHidden/>
          </w:rPr>
          <w:tab/>
        </w:r>
        <w:r>
          <w:rPr>
            <w:noProof/>
            <w:webHidden/>
          </w:rPr>
          <w:fldChar w:fldCharType="begin"/>
        </w:r>
        <w:r>
          <w:rPr>
            <w:noProof/>
            <w:webHidden/>
          </w:rPr>
          <w:instrText xml:space="preserve"> PAGEREF _Toc437997151 \h </w:instrText>
        </w:r>
        <w:r>
          <w:rPr>
            <w:noProof/>
            <w:webHidden/>
          </w:rPr>
        </w:r>
        <w:r>
          <w:rPr>
            <w:noProof/>
            <w:webHidden/>
          </w:rPr>
          <w:fldChar w:fldCharType="separate"/>
        </w:r>
        <w:r w:rsidR="006979C4">
          <w:rPr>
            <w:noProof/>
            <w:webHidden/>
          </w:rPr>
          <w:t>21</w:t>
        </w:r>
        <w:r>
          <w:rPr>
            <w:noProof/>
            <w:webHidden/>
          </w:rPr>
          <w:fldChar w:fldCharType="end"/>
        </w:r>
      </w:hyperlink>
    </w:p>
    <w:p w14:paraId="4FA0B264" w14:textId="77777777" w:rsidR="00DF6F06" w:rsidRDefault="00DF6F06">
      <w:pPr>
        <w:pStyle w:val="Spistreci3"/>
        <w:tabs>
          <w:tab w:val="left" w:pos="1320"/>
          <w:tab w:val="right" w:leader="dot" w:pos="9062"/>
        </w:tabs>
        <w:rPr>
          <w:rFonts w:asciiTheme="minorHAnsi" w:eastAsiaTheme="minorEastAsia" w:hAnsiTheme="minorHAnsi"/>
          <w:noProof/>
          <w:lang w:eastAsia="pl-PL"/>
        </w:rPr>
      </w:pPr>
      <w:hyperlink w:anchor="_Toc437997152" w:history="1">
        <w:r w:rsidRPr="002D6653">
          <w:rPr>
            <w:rStyle w:val="Hipercze"/>
            <w:noProof/>
          </w:rPr>
          <w:t>6.1.2</w:t>
        </w:r>
        <w:r>
          <w:rPr>
            <w:rFonts w:asciiTheme="minorHAnsi" w:eastAsiaTheme="minorEastAsia" w:hAnsiTheme="minorHAnsi"/>
            <w:noProof/>
            <w:lang w:eastAsia="pl-PL"/>
          </w:rPr>
          <w:tab/>
        </w:r>
        <w:r w:rsidRPr="002D6653">
          <w:rPr>
            <w:rStyle w:val="Hipercze"/>
            <w:noProof/>
          </w:rPr>
          <w:t>Skalowanie sygnału w dziedzinie częstotliwości</w:t>
        </w:r>
        <w:r>
          <w:rPr>
            <w:noProof/>
            <w:webHidden/>
          </w:rPr>
          <w:tab/>
        </w:r>
        <w:r>
          <w:rPr>
            <w:noProof/>
            <w:webHidden/>
          </w:rPr>
          <w:fldChar w:fldCharType="begin"/>
        </w:r>
        <w:r>
          <w:rPr>
            <w:noProof/>
            <w:webHidden/>
          </w:rPr>
          <w:instrText xml:space="preserve"> PAGEREF _Toc437997152 \h </w:instrText>
        </w:r>
        <w:r>
          <w:rPr>
            <w:noProof/>
            <w:webHidden/>
          </w:rPr>
        </w:r>
        <w:r>
          <w:rPr>
            <w:noProof/>
            <w:webHidden/>
          </w:rPr>
          <w:fldChar w:fldCharType="separate"/>
        </w:r>
        <w:r w:rsidR="006979C4">
          <w:rPr>
            <w:noProof/>
            <w:webHidden/>
          </w:rPr>
          <w:t>23</w:t>
        </w:r>
        <w:r>
          <w:rPr>
            <w:noProof/>
            <w:webHidden/>
          </w:rPr>
          <w:fldChar w:fldCharType="end"/>
        </w:r>
      </w:hyperlink>
    </w:p>
    <w:p w14:paraId="62E88F60" w14:textId="77777777" w:rsidR="00DF6F06" w:rsidRDefault="00DF6F06">
      <w:pPr>
        <w:pStyle w:val="Spistreci3"/>
        <w:tabs>
          <w:tab w:val="left" w:pos="1320"/>
          <w:tab w:val="right" w:leader="dot" w:pos="9062"/>
        </w:tabs>
        <w:rPr>
          <w:rFonts w:asciiTheme="minorHAnsi" w:eastAsiaTheme="minorEastAsia" w:hAnsiTheme="minorHAnsi"/>
          <w:noProof/>
          <w:lang w:eastAsia="pl-PL"/>
        </w:rPr>
      </w:pPr>
      <w:hyperlink w:anchor="_Toc437997153" w:history="1">
        <w:r w:rsidRPr="002D6653">
          <w:rPr>
            <w:rStyle w:val="Hipercze"/>
            <w:noProof/>
          </w:rPr>
          <w:t>6.1.3</w:t>
        </w:r>
        <w:r>
          <w:rPr>
            <w:rFonts w:asciiTheme="minorHAnsi" w:eastAsiaTheme="minorEastAsia" w:hAnsiTheme="minorHAnsi"/>
            <w:noProof/>
            <w:lang w:eastAsia="pl-PL"/>
          </w:rPr>
          <w:tab/>
        </w:r>
        <w:r w:rsidRPr="002D6653">
          <w:rPr>
            <w:rStyle w:val="Hipercze"/>
            <w:noProof/>
          </w:rPr>
          <w:t>Rozmycie charakterystyk częstotliwościowych</w:t>
        </w:r>
        <w:r>
          <w:rPr>
            <w:noProof/>
            <w:webHidden/>
          </w:rPr>
          <w:tab/>
        </w:r>
        <w:r>
          <w:rPr>
            <w:noProof/>
            <w:webHidden/>
          </w:rPr>
          <w:fldChar w:fldCharType="begin"/>
        </w:r>
        <w:r>
          <w:rPr>
            <w:noProof/>
            <w:webHidden/>
          </w:rPr>
          <w:instrText xml:space="preserve"> PAGEREF _Toc437997153 \h </w:instrText>
        </w:r>
        <w:r>
          <w:rPr>
            <w:noProof/>
            <w:webHidden/>
          </w:rPr>
        </w:r>
        <w:r>
          <w:rPr>
            <w:noProof/>
            <w:webHidden/>
          </w:rPr>
          <w:fldChar w:fldCharType="separate"/>
        </w:r>
        <w:r w:rsidR="006979C4">
          <w:rPr>
            <w:noProof/>
            <w:webHidden/>
          </w:rPr>
          <w:t>25</w:t>
        </w:r>
        <w:r>
          <w:rPr>
            <w:noProof/>
            <w:webHidden/>
          </w:rPr>
          <w:fldChar w:fldCharType="end"/>
        </w:r>
      </w:hyperlink>
    </w:p>
    <w:p w14:paraId="0ED1490B" w14:textId="77777777" w:rsidR="00DF6F06" w:rsidRDefault="00DF6F06">
      <w:pPr>
        <w:pStyle w:val="Spistreci2"/>
        <w:tabs>
          <w:tab w:val="left" w:pos="880"/>
          <w:tab w:val="right" w:leader="dot" w:pos="9062"/>
        </w:tabs>
        <w:rPr>
          <w:rFonts w:asciiTheme="minorHAnsi" w:eastAsiaTheme="minorEastAsia" w:hAnsiTheme="minorHAnsi"/>
          <w:noProof/>
          <w:lang w:eastAsia="pl-PL"/>
        </w:rPr>
      </w:pPr>
      <w:hyperlink w:anchor="_Toc437997154" w:history="1">
        <w:r w:rsidRPr="002D6653">
          <w:rPr>
            <w:rStyle w:val="Hipercze"/>
            <w:noProof/>
          </w:rPr>
          <w:t>6.2</w:t>
        </w:r>
        <w:r>
          <w:rPr>
            <w:rFonts w:asciiTheme="minorHAnsi" w:eastAsiaTheme="minorEastAsia" w:hAnsiTheme="minorHAnsi"/>
            <w:noProof/>
            <w:lang w:eastAsia="pl-PL"/>
          </w:rPr>
          <w:tab/>
        </w:r>
        <w:r w:rsidRPr="002D6653">
          <w:rPr>
            <w:rStyle w:val="Hipercze"/>
            <w:noProof/>
          </w:rPr>
          <w:t>Zrealizowana funkcja okna</w:t>
        </w:r>
        <w:r>
          <w:rPr>
            <w:noProof/>
            <w:webHidden/>
          </w:rPr>
          <w:tab/>
        </w:r>
        <w:r>
          <w:rPr>
            <w:noProof/>
            <w:webHidden/>
          </w:rPr>
          <w:fldChar w:fldCharType="begin"/>
        </w:r>
        <w:r>
          <w:rPr>
            <w:noProof/>
            <w:webHidden/>
          </w:rPr>
          <w:instrText xml:space="preserve"> PAGEREF _Toc437997154 \h </w:instrText>
        </w:r>
        <w:r>
          <w:rPr>
            <w:noProof/>
            <w:webHidden/>
          </w:rPr>
        </w:r>
        <w:r>
          <w:rPr>
            <w:noProof/>
            <w:webHidden/>
          </w:rPr>
          <w:fldChar w:fldCharType="separate"/>
        </w:r>
        <w:r w:rsidR="006979C4">
          <w:rPr>
            <w:noProof/>
            <w:webHidden/>
          </w:rPr>
          <w:t>27</w:t>
        </w:r>
        <w:r>
          <w:rPr>
            <w:noProof/>
            <w:webHidden/>
          </w:rPr>
          <w:fldChar w:fldCharType="end"/>
        </w:r>
      </w:hyperlink>
    </w:p>
    <w:p w14:paraId="0DEBE572" w14:textId="77777777" w:rsidR="00DF6F06" w:rsidRDefault="00DF6F06">
      <w:pPr>
        <w:pStyle w:val="Spistreci2"/>
        <w:tabs>
          <w:tab w:val="left" w:pos="880"/>
          <w:tab w:val="right" w:leader="dot" w:pos="9062"/>
        </w:tabs>
        <w:rPr>
          <w:rFonts w:asciiTheme="minorHAnsi" w:eastAsiaTheme="minorEastAsia" w:hAnsiTheme="minorHAnsi"/>
          <w:noProof/>
          <w:lang w:eastAsia="pl-PL"/>
        </w:rPr>
      </w:pPr>
      <w:hyperlink w:anchor="_Toc437997155" w:history="1">
        <w:r w:rsidRPr="002D6653">
          <w:rPr>
            <w:rStyle w:val="Hipercze"/>
            <w:noProof/>
          </w:rPr>
          <w:t>6.3</w:t>
        </w:r>
        <w:r>
          <w:rPr>
            <w:rFonts w:asciiTheme="minorHAnsi" w:eastAsiaTheme="minorEastAsia" w:hAnsiTheme="minorHAnsi"/>
            <w:noProof/>
            <w:lang w:eastAsia="pl-PL"/>
          </w:rPr>
          <w:tab/>
        </w:r>
        <w:r w:rsidRPr="002D6653">
          <w:rPr>
            <w:rStyle w:val="Hipercze"/>
            <w:noProof/>
          </w:rPr>
          <w:t>Zaimplementowane metody cross-fadingu</w:t>
        </w:r>
        <w:r>
          <w:rPr>
            <w:noProof/>
            <w:webHidden/>
          </w:rPr>
          <w:tab/>
        </w:r>
        <w:r>
          <w:rPr>
            <w:noProof/>
            <w:webHidden/>
          </w:rPr>
          <w:fldChar w:fldCharType="begin"/>
        </w:r>
        <w:r>
          <w:rPr>
            <w:noProof/>
            <w:webHidden/>
          </w:rPr>
          <w:instrText xml:space="preserve"> PAGEREF _Toc437997155 \h </w:instrText>
        </w:r>
        <w:r>
          <w:rPr>
            <w:noProof/>
            <w:webHidden/>
          </w:rPr>
        </w:r>
        <w:r>
          <w:rPr>
            <w:noProof/>
            <w:webHidden/>
          </w:rPr>
          <w:fldChar w:fldCharType="separate"/>
        </w:r>
        <w:r w:rsidR="006979C4">
          <w:rPr>
            <w:noProof/>
            <w:webHidden/>
          </w:rPr>
          <w:t>29</w:t>
        </w:r>
        <w:r>
          <w:rPr>
            <w:noProof/>
            <w:webHidden/>
          </w:rPr>
          <w:fldChar w:fldCharType="end"/>
        </w:r>
      </w:hyperlink>
    </w:p>
    <w:p w14:paraId="2DCDED9A" w14:textId="77777777" w:rsidR="00DF6F06" w:rsidRDefault="00DF6F06">
      <w:pPr>
        <w:pStyle w:val="Spistreci3"/>
        <w:tabs>
          <w:tab w:val="left" w:pos="1320"/>
          <w:tab w:val="right" w:leader="dot" w:pos="9062"/>
        </w:tabs>
        <w:rPr>
          <w:rFonts w:asciiTheme="minorHAnsi" w:eastAsiaTheme="minorEastAsia" w:hAnsiTheme="minorHAnsi"/>
          <w:noProof/>
          <w:lang w:eastAsia="pl-PL"/>
        </w:rPr>
      </w:pPr>
      <w:hyperlink w:anchor="_Toc437997156" w:history="1">
        <w:r w:rsidRPr="002D6653">
          <w:rPr>
            <w:rStyle w:val="Hipercze"/>
            <w:noProof/>
          </w:rPr>
          <w:t>6.3.1</w:t>
        </w:r>
        <w:r>
          <w:rPr>
            <w:rFonts w:asciiTheme="minorHAnsi" w:eastAsiaTheme="minorEastAsia" w:hAnsiTheme="minorHAnsi"/>
            <w:noProof/>
            <w:lang w:eastAsia="pl-PL"/>
          </w:rPr>
          <w:tab/>
        </w:r>
        <w:r w:rsidRPr="002D6653">
          <w:rPr>
            <w:rStyle w:val="Hipercze"/>
            <w:noProof/>
          </w:rPr>
          <w:t>Cross-fading liniowy</w:t>
        </w:r>
        <w:r>
          <w:rPr>
            <w:noProof/>
            <w:webHidden/>
          </w:rPr>
          <w:tab/>
        </w:r>
        <w:r>
          <w:rPr>
            <w:noProof/>
            <w:webHidden/>
          </w:rPr>
          <w:fldChar w:fldCharType="begin"/>
        </w:r>
        <w:r>
          <w:rPr>
            <w:noProof/>
            <w:webHidden/>
          </w:rPr>
          <w:instrText xml:space="preserve"> PAGEREF _Toc437997156 \h </w:instrText>
        </w:r>
        <w:r>
          <w:rPr>
            <w:noProof/>
            <w:webHidden/>
          </w:rPr>
        </w:r>
        <w:r>
          <w:rPr>
            <w:noProof/>
            <w:webHidden/>
          </w:rPr>
          <w:fldChar w:fldCharType="separate"/>
        </w:r>
        <w:r w:rsidR="006979C4">
          <w:rPr>
            <w:noProof/>
            <w:webHidden/>
          </w:rPr>
          <w:t>30</w:t>
        </w:r>
        <w:r>
          <w:rPr>
            <w:noProof/>
            <w:webHidden/>
          </w:rPr>
          <w:fldChar w:fldCharType="end"/>
        </w:r>
      </w:hyperlink>
    </w:p>
    <w:p w14:paraId="502106B5" w14:textId="77777777" w:rsidR="00DF6F06" w:rsidRDefault="00DF6F06">
      <w:pPr>
        <w:pStyle w:val="Spistreci3"/>
        <w:tabs>
          <w:tab w:val="left" w:pos="1320"/>
          <w:tab w:val="right" w:leader="dot" w:pos="9062"/>
        </w:tabs>
        <w:rPr>
          <w:rFonts w:asciiTheme="minorHAnsi" w:eastAsiaTheme="minorEastAsia" w:hAnsiTheme="minorHAnsi"/>
          <w:noProof/>
          <w:lang w:eastAsia="pl-PL"/>
        </w:rPr>
      </w:pPr>
      <w:hyperlink w:anchor="_Toc437997157" w:history="1">
        <w:r w:rsidRPr="002D6653">
          <w:rPr>
            <w:rStyle w:val="Hipercze"/>
            <w:noProof/>
          </w:rPr>
          <w:t>6.3.2</w:t>
        </w:r>
        <w:r>
          <w:rPr>
            <w:rFonts w:asciiTheme="minorHAnsi" w:eastAsiaTheme="minorEastAsia" w:hAnsiTheme="minorHAnsi"/>
            <w:noProof/>
            <w:lang w:eastAsia="pl-PL"/>
          </w:rPr>
          <w:tab/>
        </w:r>
        <w:r w:rsidRPr="002D6653">
          <w:rPr>
            <w:rStyle w:val="Hipercze"/>
            <w:noProof/>
          </w:rPr>
          <w:t>Cross-fading  sinusowo – cosinusowy</w:t>
        </w:r>
        <w:r>
          <w:rPr>
            <w:noProof/>
            <w:webHidden/>
          </w:rPr>
          <w:tab/>
        </w:r>
        <w:r>
          <w:rPr>
            <w:noProof/>
            <w:webHidden/>
          </w:rPr>
          <w:fldChar w:fldCharType="begin"/>
        </w:r>
        <w:r>
          <w:rPr>
            <w:noProof/>
            <w:webHidden/>
          </w:rPr>
          <w:instrText xml:space="preserve"> PAGEREF _Toc437997157 \h </w:instrText>
        </w:r>
        <w:r>
          <w:rPr>
            <w:noProof/>
            <w:webHidden/>
          </w:rPr>
        </w:r>
        <w:r>
          <w:rPr>
            <w:noProof/>
            <w:webHidden/>
          </w:rPr>
          <w:fldChar w:fldCharType="separate"/>
        </w:r>
        <w:r w:rsidR="006979C4">
          <w:rPr>
            <w:noProof/>
            <w:webHidden/>
          </w:rPr>
          <w:t>32</w:t>
        </w:r>
        <w:r>
          <w:rPr>
            <w:noProof/>
            <w:webHidden/>
          </w:rPr>
          <w:fldChar w:fldCharType="end"/>
        </w:r>
      </w:hyperlink>
    </w:p>
    <w:p w14:paraId="1E0B3ED3" w14:textId="77777777" w:rsidR="00DF6F06" w:rsidRDefault="00DF6F06">
      <w:pPr>
        <w:pStyle w:val="Spistreci2"/>
        <w:tabs>
          <w:tab w:val="left" w:pos="880"/>
          <w:tab w:val="right" w:leader="dot" w:pos="9062"/>
        </w:tabs>
        <w:rPr>
          <w:rFonts w:asciiTheme="minorHAnsi" w:eastAsiaTheme="minorEastAsia" w:hAnsiTheme="minorHAnsi"/>
          <w:noProof/>
          <w:lang w:eastAsia="pl-PL"/>
        </w:rPr>
      </w:pPr>
      <w:hyperlink w:anchor="_Toc437997158" w:history="1">
        <w:r w:rsidRPr="002D6653">
          <w:rPr>
            <w:rStyle w:val="Hipercze"/>
            <w:noProof/>
          </w:rPr>
          <w:t>6.4</w:t>
        </w:r>
        <w:r>
          <w:rPr>
            <w:rFonts w:asciiTheme="minorHAnsi" w:eastAsiaTheme="minorEastAsia" w:hAnsiTheme="minorHAnsi"/>
            <w:noProof/>
            <w:lang w:eastAsia="pl-PL"/>
          </w:rPr>
          <w:tab/>
        </w:r>
        <w:r w:rsidRPr="002D6653">
          <w:rPr>
            <w:rStyle w:val="Hipercze"/>
            <w:noProof/>
          </w:rPr>
          <w:t>Opis programu</w:t>
        </w:r>
        <w:r>
          <w:rPr>
            <w:noProof/>
            <w:webHidden/>
          </w:rPr>
          <w:tab/>
        </w:r>
        <w:r>
          <w:rPr>
            <w:noProof/>
            <w:webHidden/>
          </w:rPr>
          <w:fldChar w:fldCharType="begin"/>
        </w:r>
        <w:r>
          <w:rPr>
            <w:noProof/>
            <w:webHidden/>
          </w:rPr>
          <w:instrText xml:space="preserve"> PAGEREF _Toc437997158 \h </w:instrText>
        </w:r>
        <w:r>
          <w:rPr>
            <w:noProof/>
            <w:webHidden/>
          </w:rPr>
        </w:r>
        <w:r>
          <w:rPr>
            <w:noProof/>
            <w:webHidden/>
          </w:rPr>
          <w:fldChar w:fldCharType="separate"/>
        </w:r>
        <w:r w:rsidR="006979C4">
          <w:rPr>
            <w:noProof/>
            <w:webHidden/>
          </w:rPr>
          <w:t>33</w:t>
        </w:r>
        <w:r>
          <w:rPr>
            <w:noProof/>
            <w:webHidden/>
          </w:rPr>
          <w:fldChar w:fldCharType="end"/>
        </w:r>
      </w:hyperlink>
    </w:p>
    <w:p w14:paraId="3075DBCD" w14:textId="77777777" w:rsidR="00DF6F06" w:rsidRDefault="00DF6F06">
      <w:pPr>
        <w:pStyle w:val="Spistreci3"/>
        <w:tabs>
          <w:tab w:val="left" w:pos="1320"/>
          <w:tab w:val="right" w:leader="dot" w:pos="9062"/>
        </w:tabs>
        <w:rPr>
          <w:rFonts w:asciiTheme="minorHAnsi" w:eastAsiaTheme="minorEastAsia" w:hAnsiTheme="minorHAnsi"/>
          <w:noProof/>
          <w:lang w:eastAsia="pl-PL"/>
        </w:rPr>
      </w:pPr>
      <w:hyperlink w:anchor="_Toc437997159" w:history="1">
        <w:r w:rsidRPr="002D6653">
          <w:rPr>
            <w:rStyle w:val="Hipercze"/>
            <w:noProof/>
          </w:rPr>
          <w:t>6.4.1</w:t>
        </w:r>
        <w:r>
          <w:rPr>
            <w:rFonts w:asciiTheme="minorHAnsi" w:eastAsiaTheme="minorEastAsia" w:hAnsiTheme="minorHAnsi"/>
            <w:noProof/>
            <w:lang w:eastAsia="pl-PL"/>
          </w:rPr>
          <w:tab/>
        </w:r>
        <w:r w:rsidRPr="002D6653">
          <w:rPr>
            <w:rStyle w:val="Hipercze"/>
            <w:noProof/>
          </w:rPr>
          <w:t>Założenia projektowe</w:t>
        </w:r>
        <w:r>
          <w:rPr>
            <w:noProof/>
            <w:webHidden/>
          </w:rPr>
          <w:tab/>
        </w:r>
        <w:r>
          <w:rPr>
            <w:noProof/>
            <w:webHidden/>
          </w:rPr>
          <w:fldChar w:fldCharType="begin"/>
        </w:r>
        <w:r>
          <w:rPr>
            <w:noProof/>
            <w:webHidden/>
          </w:rPr>
          <w:instrText xml:space="preserve"> PAGEREF _Toc437997159 \h </w:instrText>
        </w:r>
        <w:r>
          <w:rPr>
            <w:noProof/>
            <w:webHidden/>
          </w:rPr>
        </w:r>
        <w:r>
          <w:rPr>
            <w:noProof/>
            <w:webHidden/>
          </w:rPr>
          <w:fldChar w:fldCharType="separate"/>
        </w:r>
        <w:r w:rsidR="006979C4">
          <w:rPr>
            <w:noProof/>
            <w:webHidden/>
          </w:rPr>
          <w:t>33</w:t>
        </w:r>
        <w:r>
          <w:rPr>
            <w:noProof/>
            <w:webHidden/>
          </w:rPr>
          <w:fldChar w:fldCharType="end"/>
        </w:r>
      </w:hyperlink>
    </w:p>
    <w:p w14:paraId="347E1553" w14:textId="77777777" w:rsidR="00DF6F06" w:rsidRDefault="00DF6F06">
      <w:pPr>
        <w:pStyle w:val="Spistreci4"/>
        <w:tabs>
          <w:tab w:val="left" w:pos="1540"/>
          <w:tab w:val="right" w:leader="dot" w:pos="9062"/>
        </w:tabs>
        <w:rPr>
          <w:rFonts w:asciiTheme="minorHAnsi" w:eastAsiaTheme="minorEastAsia" w:hAnsiTheme="minorHAnsi"/>
          <w:noProof/>
          <w:lang w:eastAsia="pl-PL"/>
        </w:rPr>
      </w:pPr>
      <w:hyperlink w:anchor="_Toc437997160" w:history="1">
        <w:r w:rsidRPr="002D6653">
          <w:rPr>
            <w:rStyle w:val="Hipercze"/>
            <w:noProof/>
          </w:rPr>
          <w:t>6.4.1.1</w:t>
        </w:r>
        <w:r>
          <w:rPr>
            <w:rFonts w:asciiTheme="minorHAnsi" w:eastAsiaTheme="minorEastAsia" w:hAnsiTheme="minorHAnsi"/>
            <w:noProof/>
            <w:lang w:eastAsia="pl-PL"/>
          </w:rPr>
          <w:tab/>
        </w:r>
        <w:r w:rsidRPr="002D6653">
          <w:rPr>
            <w:rStyle w:val="Hipercze"/>
            <w:noProof/>
          </w:rPr>
          <w:t>Założenia funkcjonalne</w:t>
        </w:r>
        <w:r>
          <w:rPr>
            <w:noProof/>
            <w:webHidden/>
          </w:rPr>
          <w:tab/>
        </w:r>
        <w:r>
          <w:rPr>
            <w:noProof/>
            <w:webHidden/>
          </w:rPr>
          <w:fldChar w:fldCharType="begin"/>
        </w:r>
        <w:r>
          <w:rPr>
            <w:noProof/>
            <w:webHidden/>
          </w:rPr>
          <w:instrText xml:space="preserve"> PAGEREF _Toc437997160 \h </w:instrText>
        </w:r>
        <w:r>
          <w:rPr>
            <w:noProof/>
            <w:webHidden/>
          </w:rPr>
        </w:r>
        <w:r>
          <w:rPr>
            <w:noProof/>
            <w:webHidden/>
          </w:rPr>
          <w:fldChar w:fldCharType="separate"/>
        </w:r>
        <w:r w:rsidR="006979C4">
          <w:rPr>
            <w:noProof/>
            <w:webHidden/>
          </w:rPr>
          <w:t>34</w:t>
        </w:r>
        <w:r>
          <w:rPr>
            <w:noProof/>
            <w:webHidden/>
          </w:rPr>
          <w:fldChar w:fldCharType="end"/>
        </w:r>
      </w:hyperlink>
    </w:p>
    <w:p w14:paraId="6404E06D" w14:textId="77777777" w:rsidR="00DF6F06" w:rsidRDefault="00DF6F06">
      <w:pPr>
        <w:pStyle w:val="Spistreci4"/>
        <w:tabs>
          <w:tab w:val="left" w:pos="1540"/>
          <w:tab w:val="right" w:leader="dot" w:pos="9062"/>
        </w:tabs>
        <w:rPr>
          <w:rFonts w:asciiTheme="minorHAnsi" w:eastAsiaTheme="minorEastAsia" w:hAnsiTheme="minorHAnsi"/>
          <w:noProof/>
          <w:lang w:eastAsia="pl-PL"/>
        </w:rPr>
      </w:pPr>
      <w:hyperlink w:anchor="_Toc437997161" w:history="1">
        <w:r w:rsidRPr="002D6653">
          <w:rPr>
            <w:rStyle w:val="Hipercze"/>
            <w:noProof/>
          </w:rPr>
          <w:t>6.4.1.2</w:t>
        </w:r>
        <w:r>
          <w:rPr>
            <w:rFonts w:asciiTheme="minorHAnsi" w:eastAsiaTheme="minorEastAsia" w:hAnsiTheme="minorHAnsi"/>
            <w:noProof/>
            <w:lang w:eastAsia="pl-PL"/>
          </w:rPr>
          <w:tab/>
        </w:r>
        <w:r w:rsidRPr="002D6653">
          <w:rPr>
            <w:rStyle w:val="Hipercze"/>
            <w:noProof/>
          </w:rPr>
          <w:t>Założenia niefunkcjonalne</w:t>
        </w:r>
        <w:r>
          <w:rPr>
            <w:noProof/>
            <w:webHidden/>
          </w:rPr>
          <w:tab/>
        </w:r>
        <w:r>
          <w:rPr>
            <w:noProof/>
            <w:webHidden/>
          </w:rPr>
          <w:fldChar w:fldCharType="begin"/>
        </w:r>
        <w:r>
          <w:rPr>
            <w:noProof/>
            <w:webHidden/>
          </w:rPr>
          <w:instrText xml:space="preserve"> PAGEREF _Toc437997161 \h </w:instrText>
        </w:r>
        <w:r>
          <w:rPr>
            <w:noProof/>
            <w:webHidden/>
          </w:rPr>
        </w:r>
        <w:r>
          <w:rPr>
            <w:noProof/>
            <w:webHidden/>
          </w:rPr>
          <w:fldChar w:fldCharType="separate"/>
        </w:r>
        <w:r w:rsidR="006979C4">
          <w:rPr>
            <w:noProof/>
            <w:webHidden/>
          </w:rPr>
          <w:t>34</w:t>
        </w:r>
        <w:r>
          <w:rPr>
            <w:noProof/>
            <w:webHidden/>
          </w:rPr>
          <w:fldChar w:fldCharType="end"/>
        </w:r>
      </w:hyperlink>
    </w:p>
    <w:p w14:paraId="2A22962F" w14:textId="77777777" w:rsidR="00DF6F06" w:rsidRDefault="00DF6F06">
      <w:pPr>
        <w:pStyle w:val="Spistreci3"/>
        <w:tabs>
          <w:tab w:val="left" w:pos="1320"/>
          <w:tab w:val="right" w:leader="dot" w:pos="9062"/>
        </w:tabs>
        <w:rPr>
          <w:rFonts w:asciiTheme="minorHAnsi" w:eastAsiaTheme="minorEastAsia" w:hAnsiTheme="minorHAnsi"/>
          <w:noProof/>
          <w:lang w:eastAsia="pl-PL"/>
        </w:rPr>
      </w:pPr>
      <w:hyperlink w:anchor="_Toc437997162" w:history="1">
        <w:r w:rsidRPr="002D6653">
          <w:rPr>
            <w:rStyle w:val="Hipercze"/>
            <w:noProof/>
          </w:rPr>
          <w:t>6.4.2</w:t>
        </w:r>
        <w:r>
          <w:rPr>
            <w:rFonts w:asciiTheme="minorHAnsi" w:eastAsiaTheme="minorEastAsia" w:hAnsiTheme="minorHAnsi"/>
            <w:noProof/>
            <w:lang w:eastAsia="pl-PL"/>
          </w:rPr>
          <w:tab/>
        </w:r>
        <w:r w:rsidRPr="002D6653">
          <w:rPr>
            <w:rStyle w:val="Hipercze"/>
            <w:noProof/>
          </w:rPr>
          <w:t>Biblioteki zewnętrzne</w:t>
        </w:r>
        <w:r>
          <w:rPr>
            <w:noProof/>
            <w:webHidden/>
          </w:rPr>
          <w:tab/>
        </w:r>
        <w:r>
          <w:rPr>
            <w:noProof/>
            <w:webHidden/>
          </w:rPr>
          <w:fldChar w:fldCharType="begin"/>
        </w:r>
        <w:r>
          <w:rPr>
            <w:noProof/>
            <w:webHidden/>
          </w:rPr>
          <w:instrText xml:space="preserve"> PAGEREF _Toc437997162 \h </w:instrText>
        </w:r>
        <w:r>
          <w:rPr>
            <w:noProof/>
            <w:webHidden/>
          </w:rPr>
        </w:r>
        <w:r>
          <w:rPr>
            <w:noProof/>
            <w:webHidden/>
          </w:rPr>
          <w:fldChar w:fldCharType="separate"/>
        </w:r>
        <w:r w:rsidR="006979C4">
          <w:rPr>
            <w:noProof/>
            <w:webHidden/>
          </w:rPr>
          <w:t>35</w:t>
        </w:r>
        <w:r>
          <w:rPr>
            <w:noProof/>
            <w:webHidden/>
          </w:rPr>
          <w:fldChar w:fldCharType="end"/>
        </w:r>
      </w:hyperlink>
    </w:p>
    <w:p w14:paraId="0BE841B9" w14:textId="77777777" w:rsidR="00DF6F06" w:rsidRDefault="00DF6F06">
      <w:pPr>
        <w:pStyle w:val="Spistreci3"/>
        <w:tabs>
          <w:tab w:val="left" w:pos="1320"/>
          <w:tab w:val="right" w:leader="dot" w:pos="9062"/>
        </w:tabs>
        <w:rPr>
          <w:rFonts w:asciiTheme="minorHAnsi" w:eastAsiaTheme="minorEastAsia" w:hAnsiTheme="minorHAnsi"/>
          <w:noProof/>
          <w:lang w:eastAsia="pl-PL"/>
        </w:rPr>
      </w:pPr>
      <w:hyperlink w:anchor="_Toc437997163" w:history="1">
        <w:r w:rsidRPr="002D6653">
          <w:rPr>
            <w:rStyle w:val="Hipercze"/>
            <w:noProof/>
          </w:rPr>
          <w:t>6.4.3</w:t>
        </w:r>
        <w:r>
          <w:rPr>
            <w:rFonts w:asciiTheme="minorHAnsi" w:eastAsiaTheme="minorEastAsia" w:hAnsiTheme="minorHAnsi"/>
            <w:noProof/>
            <w:lang w:eastAsia="pl-PL"/>
          </w:rPr>
          <w:tab/>
        </w:r>
        <w:r w:rsidRPr="002D6653">
          <w:rPr>
            <w:rStyle w:val="Hipercze"/>
            <w:noProof/>
          </w:rPr>
          <w:t>Analiza wydajnościowa</w:t>
        </w:r>
        <w:r>
          <w:rPr>
            <w:noProof/>
            <w:webHidden/>
          </w:rPr>
          <w:tab/>
        </w:r>
        <w:r>
          <w:rPr>
            <w:noProof/>
            <w:webHidden/>
          </w:rPr>
          <w:fldChar w:fldCharType="begin"/>
        </w:r>
        <w:r>
          <w:rPr>
            <w:noProof/>
            <w:webHidden/>
          </w:rPr>
          <w:instrText xml:space="preserve"> PAGEREF _Toc437997163 \h </w:instrText>
        </w:r>
        <w:r>
          <w:rPr>
            <w:noProof/>
            <w:webHidden/>
          </w:rPr>
        </w:r>
        <w:r>
          <w:rPr>
            <w:noProof/>
            <w:webHidden/>
          </w:rPr>
          <w:fldChar w:fldCharType="separate"/>
        </w:r>
        <w:r w:rsidR="006979C4">
          <w:rPr>
            <w:noProof/>
            <w:webHidden/>
          </w:rPr>
          <w:t>35</w:t>
        </w:r>
        <w:r>
          <w:rPr>
            <w:noProof/>
            <w:webHidden/>
          </w:rPr>
          <w:fldChar w:fldCharType="end"/>
        </w:r>
      </w:hyperlink>
    </w:p>
    <w:p w14:paraId="682E15F8" w14:textId="77777777" w:rsidR="00DF6F06" w:rsidRDefault="00DF6F06">
      <w:pPr>
        <w:pStyle w:val="Spistreci2"/>
        <w:tabs>
          <w:tab w:val="left" w:pos="880"/>
          <w:tab w:val="right" w:leader="dot" w:pos="9062"/>
        </w:tabs>
        <w:rPr>
          <w:rFonts w:asciiTheme="minorHAnsi" w:eastAsiaTheme="minorEastAsia" w:hAnsiTheme="minorHAnsi"/>
          <w:noProof/>
          <w:lang w:eastAsia="pl-PL"/>
        </w:rPr>
      </w:pPr>
      <w:hyperlink w:anchor="_Toc437997164" w:history="1">
        <w:r w:rsidRPr="002D6653">
          <w:rPr>
            <w:rStyle w:val="Hipercze"/>
            <w:noProof/>
          </w:rPr>
          <w:t>6.5</w:t>
        </w:r>
        <w:r>
          <w:rPr>
            <w:rFonts w:asciiTheme="minorHAnsi" w:eastAsiaTheme="minorEastAsia" w:hAnsiTheme="minorHAnsi"/>
            <w:noProof/>
            <w:lang w:eastAsia="pl-PL"/>
          </w:rPr>
          <w:tab/>
        </w:r>
        <w:r w:rsidRPr="002D6653">
          <w:rPr>
            <w:rStyle w:val="Hipercze"/>
            <w:noProof/>
          </w:rPr>
          <w:t>Prezentacja systemu</w:t>
        </w:r>
        <w:r>
          <w:rPr>
            <w:noProof/>
            <w:webHidden/>
          </w:rPr>
          <w:tab/>
        </w:r>
        <w:r>
          <w:rPr>
            <w:noProof/>
            <w:webHidden/>
          </w:rPr>
          <w:fldChar w:fldCharType="begin"/>
        </w:r>
        <w:r>
          <w:rPr>
            <w:noProof/>
            <w:webHidden/>
          </w:rPr>
          <w:instrText xml:space="preserve"> PAGEREF _Toc437997164 \h </w:instrText>
        </w:r>
        <w:r>
          <w:rPr>
            <w:noProof/>
            <w:webHidden/>
          </w:rPr>
        </w:r>
        <w:r>
          <w:rPr>
            <w:noProof/>
            <w:webHidden/>
          </w:rPr>
          <w:fldChar w:fldCharType="separate"/>
        </w:r>
        <w:r w:rsidR="006979C4">
          <w:rPr>
            <w:noProof/>
            <w:webHidden/>
          </w:rPr>
          <w:t>37</w:t>
        </w:r>
        <w:r>
          <w:rPr>
            <w:noProof/>
            <w:webHidden/>
          </w:rPr>
          <w:fldChar w:fldCharType="end"/>
        </w:r>
      </w:hyperlink>
    </w:p>
    <w:p w14:paraId="4B0DBB09" w14:textId="77777777" w:rsidR="00DF6F06" w:rsidRDefault="00DF6F06">
      <w:pPr>
        <w:pStyle w:val="Spistreci3"/>
        <w:tabs>
          <w:tab w:val="left" w:pos="1320"/>
          <w:tab w:val="right" w:leader="dot" w:pos="9062"/>
        </w:tabs>
        <w:rPr>
          <w:rFonts w:asciiTheme="minorHAnsi" w:eastAsiaTheme="minorEastAsia" w:hAnsiTheme="minorHAnsi"/>
          <w:noProof/>
          <w:lang w:eastAsia="pl-PL"/>
        </w:rPr>
      </w:pPr>
      <w:hyperlink w:anchor="_Toc437997165" w:history="1">
        <w:r w:rsidRPr="002D6653">
          <w:rPr>
            <w:rStyle w:val="Hipercze"/>
            <w:noProof/>
          </w:rPr>
          <w:t>6.5.1</w:t>
        </w:r>
        <w:r>
          <w:rPr>
            <w:rFonts w:asciiTheme="minorHAnsi" w:eastAsiaTheme="minorEastAsia" w:hAnsiTheme="minorHAnsi"/>
            <w:noProof/>
            <w:lang w:eastAsia="pl-PL"/>
          </w:rPr>
          <w:tab/>
        </w:r>
        <w:r w:rsidRPr="002D6653">
          <w:rPr>
            <w:rStyle w:val="Hipercze"/>
            <w:noProof/>
          </w:rPr>
          <w:t>Opis interfejsu</w:t>
        </w:r>
        <w:r>
          <w:rPr>
            <w:noProof/>
            <w:webHidden/>
          </w:rPr>
          <w:tab/>
        </w:r>
        <w:r>
          <w:rPr>
            <w:noProof/>
            <w:webHidden/>
          </w:rPr>
          <w:fldChar w:fldCharType="begin"/>
        </w:r>
        <w:r>
          <w:rPr>
            <w:noProof/>
            <w:webHidden/>
          </w:rPr>
          <w:instrText xml:space="preserve"> PAGEREF _Toc437997165 \h </w:instrText>
        </w:r>
        <w:r>
          <w:rPr>
            <w:noProof/>
            <w:webHidden/>
          </w:rPr>
        </w:r>
        <w:r>
          <w:rPr>
            <w:noProof/>
            <w:webHidden/>
          </w:rPr>
          <w:fldChar w:fldCharType="separate"/>
        </w:r>
        <w:r w:rsidR="006979C4">
          <w:rPr>
            <w:noProof/>
            <w:webHidden/>
          </w:rPr>
          <w:t>37</w:t>
        </w:r>
        <w:r>
          <w:rPr>
            <w:noProof/>
            <w:webHidden/>
          </w:rPr>
          <w:fldChar w:fldCharType="end"/>
        </w:r>
      </w:hyperlink>
    </w:p>
    <w:p w14:paraId="68CD3058" w14:textId="77777777" w:rsidR="00DF6F06" w:rsidRDefault="00DF6F06">
      <w:pPr>
        <w:pStyle w:val="Spistreci3"/>
        <w:tabs>
          <w:tab w:val="left" w:pos="1320"/>
          <w:tab w:val="right" w:leader="dot" w:pos="9062"/>
        </w:tabs>
        <w:rPr>
          <w:rFonts w:asciiTheme="minorHAnsi" w:eastAsiaTheme="minorEastAsia" w:hAnsiTheme="minorHAnsi"/>
          <w:noProof/>
          <w:lang w:eastAsia="pl-PL"/>
        </w:rPr>
      </w:pPr>
      <w:hyperlink w:anchor="_Toc437997166" w:history="1">
        <w:r w:rsidRPr="002D6653">
          <w:rPr>
            <w:rStyle w:val="Hipercze"/>
            <w:noProof/>
          </w:rPr>
          <w:t>6.5.2</w:t>
        </w:r>
        <w:r>
          <w:rPr>
            <w:rFonts w:asciiTheme="minorHAnsi" w:eastAsiaTheme="minorEastAsia" w:hAnsiTheme="minorHAnsi"/>
            <w:noProof/>
            <w:lang w:eastAsia="pl-PL"/>
          </w:rPr>
          <w:tab/>
        </w:r>
        <w:r w:rsidRPr="002D6653">
          <w:rPr>
            <w:rStyle w:val="Hipercze"/>
            <w:noProof/>
          </w:rPr>
          <w:t>Pliki konfiguracyjne</w:t>
        </w:r>
        <w:r>
          <w:rPr>
            <w:noProof/>
            <w:webHidden/>
          </w:rPr>
          <w:tab/>
        </w:r>
        <w:r>
          <w:rPr>
            <w:noProof/>
            <w:webHidden/>
          </w:rPr>
          <w:fldChar w:fldCharType="begin"/>
        </w:r>
        <w:r>
          <w:rPr>
            <w:noProof/>
            <w:webHidden/>
          </w:rPr>
          <w:instrText xml:space="preserve"> PAGEREF _Toc437997166 \h </w:instrText>
        </w:r>
        <w:r>
          <w:rPr>
            <w:noProof/>
            <w:webHidden/>
          </w:rPr>
        </w:r>
        <w:r>
          <w:rPr>
            <w:noProof/>
            <w:webHidden/>
          </w:rPr>
          <w:fldChar w:fldCharType="separate"/>
        </w:r>
        <w:r w:rsidR="006979C4">
          <w:rPr>
            <w:noProof/>
            <w:webHidden/>
          </w:rPr>
          <w:t>38</w:t>
        </w:r>
        <w:r>
          <w:rPr>
            <w:noProof/>
            <w:webHidden/>
          </w:rPr>
          <w:fldChar w:fldCharType="end"/>
        </w:r>
      </w:hyperlink>
    </w:p>
    <w:p w14:paraId="22C48546" w14:textId="77777777" w:rsidR="00DF6F06" w:rsidRDefault="00DF6F06">
      <w:pPr>
        <w:pStyle w:val="Spistreci1"/>
        <w:rPr>
          <w:rFonts w:asciiTheme="minorHAnsi" w:eastAsiaTheme="minorEastAsia" w:hAnsiTheme="minorHAnsi"/>
          <w:noProof/>
          <w:lang w:eastAsia="pl-PL"/>
        </w:rPr>
      </w:pPr>
      <w:hyperlink w:anchor="_Toc437997167" w:history="1">
        <w:r w:rsidRPr="002D6653">
          <w:rPr>
            <w:rStyle w:val="Hipercze"/>
            <w:noProof/>
          </w:rPr>
          <w:t>7</w:t>
        </w:r>
        <w:r>
          <w:rPr>
            <w:rFonts w:asciiTheme="minorHAnsi" w:eastAsiaTheme="minorEastAsia" w:hAnsiTheme="minorHAnsi"/>
            <w:noProof/>
            <w:lang w:eastAsia="pl-PL"/>
          </w:rPr>
          <w:tab/>
        </w:r>
        <w:r w:rsidRPr="002D6653">
          <w:rPr>
            <w:rStyle w:val="Hipercze"/>
            <w:noProof/>
          </w:rPr>
          <w:t>Wnioski i podsumowanie</w:t>
        </w:r>
        <w:r>
          <w:rPr>
            <w:noProof/>
            <w:webHidden/>
          </w:rPr>
          <w:tab/>
        </w:r>
        <w:r>
          <w:rPr>
            <w:noProof/>
            <w:webHidden/>
          </w:rPr>
          <w:fldChar w:fldCharType="begin"/>
        </w:r>
        <w:r>
          <w:rPr>
            <w:noProof/>
            <w:webHidden/>
          </w:rPr>
          <w:instrText xml:space="preserve"> PAGEREF _Toc437997167 \h </w:instrText>
        </w:r>
        <w:r>
          <w:rPr>
            <w:noProof/>
            <w:webHidden/>
          </w:rPr>
        </w:r>
        <w:r>
          <w:rPr>
            <w:noProof/>
            <w:webHidden/>
          </w:rPr>
          <w:fldChar w:fldCharType="separate"/>
        </w:r>
        <w:r w:rsidR="006979C4">
          <w:rPr>
            <w:noProof/>
            <w:webHidden/>
          </w:rPr>
          <w:t>41</w:t>
        </w:r>
        <w:r>
          <w:rPr>
            <w:noProof/>
            <w:webHidden/>
          </w:rPr>
          <w:fldChar w:fldCharType="end"/>
        </w:r>
      </w:hyperlink>
    </w:p>
    <w:p w14:paraId="68399815" w14:textId="77777777" w:rsidR="00DF6F06" w:rsidRDefault="00DF6F06">
      <w:pPr>
        <w:pStyle w:val="Spistreci1"/>
        <w:rPr>
          <w:rFonts w:asciiTheme="minorHAnsi" w:eastAsiaTheme="minorEastAsia" w:hAnsiTheme="minorHAnsi"/>
          <w:noProof/>
          <w:lang w:eastAsia="pl-PL"/>
        </w:rPr>
      </w:pPr>
      <w:hyperlink w:anchor="_Toc437997168" w:history="1">
        <w:r w:rsidRPr="002D6653">
          <w:rPr>
            <w:rStyle w:val="Hipercze"/>
            <w:noProof/>
          </w:rPr>
          <w:t>Literatura</w:t>
        </w:r>
        <w:r>
          <w:rPr>
            <w:noProof/>
            <w:webHidden/>
          </w:rPr>
          <w:tab/>
        </w:r>
        <w:r>
          <w:rPr>
            <w:noProof/>
            <w:webHidden/>
          </w:rPr>
          <w:fldChar w:fldCharType="begin"/>
        </w:r>
        <w:r>
          <w:rPr>
            <w:noProof/>
            <w:webHidden/>
          </w:rPr>
          <w:instrText xml:space="preserve"> PAGEREF _Toc437997168 \h </w:instrText>
        </w:r>
        <w:r>
          <w:rPr>
            <w:noProof/>
            <w:webHidden/>
          </w:rPr>
        </w:r>
        <w:r>
          <w:rPr>
            <w:noProof/>
            <w:webHidden/>
          </w:rPr>
          <w:fldChar w:fldCharType="separate"/>
        </w:r>
        <w:r w:rsidR="006979C4">
          <w:rPr>
            <w:noProof/>
            <w:webHidden/>
          </w:rPr>
          <w:t>42</w:t>
        </w:r>
        <w:r>
          <w:rPr>
            <w:noProof/>
            <w:webHidden/>
          </w:rPr>
          <w:fldChar w:fldCharType="end"/>
        </w:r>
      </w:hyperlink>
    </w:p>
    <w:p w14:paraId="048C4CAD" w14:textId="77777777" w:rsidR="00DF6F06" w:rsidRDefault="00DF6F06">
      <w:pPr>
        <w:pStyle w:val="Spistreci1"/>
        <w:rPr>
          <w:rFonts w:asciiTheme="minorHAnsi" w:eastAsiaTheme="minorEastAsia" w:hAnsiTheme="minorHAnsi"/>
          <w:noProof/>
          <w:lang w:eastAsia="pl-PL"/>
        </w:rPr>
      </w:pPr>
      <w:hyperlink w:anchor="_Toc437997169" w:history="1">
        <w:r w:rsidRPr="002D6653">
          <w:rPr>
            <w:rStyle w:val="Hipercze"/>
            <w:noProof/>
          </w:rPr>
          <w:t>Spis rysunków</w:t>
        </w:r>
        <w:r>
          <w:rPr>
            <w:noProof/>
            <w:webHidden/>
          </w:rPr>
          <w:tab/>
        </w:r>
        <w:r>
          <w:rPr>
            <w:noProof/>
            <w:webHidden/>
          </w:rPr>
          <w:fldChar w:fldCharType="begin"/>
        </w:r>
        <w:r>
          <w:rPr>
            <w:noProof/>
            <w:webHidden/>
          </w:rPr>
          <w:instrText xml:space="preserve"> PAGEREF _Toc437997169 \h </w:instrText>
        </w:r>
        <w:r>
          <w:rPr>
            <w:noProof/>
            <w:webHidden/>
          </w:rPr>
        </w:r>
        <w:r>
          <w:rPr>
            <w:noProof/>
            <w:webHidden/>
          </w:rPr>
          <w:fldChar w:fldCharType="separate"/>
        </w:r>
        <w:r w:rsidR="006979C4">
          <w:rPr>
            <w:noProof/>
            <w:webHidden/>
          </w:rPr>
          <w:t>43</w:t>
        </w:r>
        <w:r>
          <w:rPr>
            <w:noProof/>
            <w:webHidden/>
          </w:rPr>
          <w:fldChar w:fldCharType="end"/>
        </w:r>
      </w:hyperlink>
    </w:p>
    <w:p w14:paraId="156643AB" w14:textId="77777777" w:rsidR="00DF6F06" w:rsidRDefault="00DF6F06">
      <w:pPr>
        <w:pStyle w:val="Spistreci1"/>
        <w:rPr>
          <w:rFonts w:asciiTheme="minorHAnsi" w:eastAsiaTheme="minorEastAsia" w:hAnsiTheme="minorHAnsi"/>
          <w:noProof/>
          <w:lang w:eastAsia="pl-PL"/>
        </w:rPr>
      </w:pPr>
      <w:hyperlink w:anchor="_Toc437997170" w:history="1">
        <w:r w:rsidRPr="002D6653">
          <w:rPr>
            <w:rStyle w:val="Hipercze"/>
            <w:noProof/>
          </w:rPr>
          <w:t>Spis listingów</w:t>
        </w:r>
        <w:r>
          <w:rPr>
            <w:noProof/>
            <w:webHidden/>
          </w:rPr>
          <w:tab/>
        </w:r>
        <w:r>
          <w:rPr>
            <w:noProof/>
            <w:webHidden/>
          </w:rPr>
          <w:fldChar w:fldCharType="begin"/>
        </w:r>
        <w:r>
          <w:rPr>
            <w:noProof/>
            <w:webHidden/>
          </w:rPr>
          <w:instrText xml:space="preserve"> PAGEREF _Toc437997170 \h </w:instrText>
        </w:r>
        <w:r>
          <w:rPr>
            <w:noProof/>
            <w:webHidden/>
          </w:rPr>
        </w:r>
        <w:r>
          <w:rPr>
            <w:noProof/>
            <w:webHidden/>
          </w:rPr>
          <w:fldChar w:fldCharType="separate"/>
        </w:r>
        <w:r w:rsidR="006979C4">
          <w:rPr>
            <w:noProof/>
            <w:webHidden/>
          </w:rPr>
          <w:t>44</w:t>
        </w:r>
        <w:r>
          <w:rPr>
            <w:noProof/>
            <w:webHidden/>
          </w:rPr>
          <w:fldChar w:fldCharType="end"/>
        </w:r>
      </w:hyperlink>
    </w:p>
    <w:p w14:paraId="768A72DE" w14:textId="1D08B4A3" w:rsidR="0058677A" w:rsidRPr="00763187" w:rsidRDefault="00335D39" w:rsidP="00763187">
      <w:pPr>
        <w:pStyle w:val="Nagwek1"/>
      </w:pPr>
      <w:r>
        <w:lastRenderedPageBreak/>
        <w:fldChar w:fldCharType="end"/>
      </w:r>
      <w:r w:rsidR="00763187" w:rsidRPr="00763187">
        <w:t xml:space="preserve"> </w:t>
      </w:r>
      <w:bookmarkStart w:id="0" w:name="_Toc437997138"/>
      <w:r w:rsidR="00763187">
        <w:t>Wstęp</w:t>
      </w:r>
      <w:bookmarkEnd w:id="0"/>
    </w:p>
    <w:p w14:paraId="4E3D94B5" w14:textId="294EF31E" w:rsidR="008C61FF" w:rsidRDefault="00412001" w:rsidP="005B7165">
      <w:r>
        <w:t>P</w:t>
      </w:r>
      <w:r w:rsidR="006279E9">
        <w:t>rzełom tysiącleci niewątpliwie można opatrzyć wieloma etykietami znaczących z punktu widzenia znanej ludzkości historii punktów zwrotnych lub (r)ewolucji. Wymie</w:t>
      </w:r>
      <w:r>
        <w:t>nia</w:t>
      </w:r>
      <w:r w:rsidR="006279E9">
        <w:t xml:space="preserve">ć je można długo – od rewolucji </w:t>
      </w:r>
      <w:r w:rsidR="00145C63">
        <w:t xml:space="preserve">obyczajowej, przez rewolucję komputerową, na rewolucji Internetowej kończąc. Niespotykany dotąd w historii szybki postęp w różnych dziedzinach techniki umożliwił </w:t>
      </w:r>
      <w:r w:rsidR="002933FC">
        <w:t>konstrukcję czystych ekologicznie samochodów, spoglądanie w zakątki kosmosu d</w:t>
      </w:r>
      <w:r>
        <w:t>zięki orbitalnym teleskopom, oraz</w:t>
      </w:r>
      <w:r w:rsidR="002933FC">
        <w:t xml:space="preserve"> globalną komunik</w:t>
      </w:r>
      <w:r>
        <w:t>ację</w:t>
      </w:r>
      <w:r w:rsidR="002933FC">
        <w:t xml:space="preserve"> z niemalże dowolnego miejsca na Ziemi. Dzięki postępowi i miniaturyzacji elektroniki ludzie dosłownie otaczają się komputerami, które codziennie noszą w kieszeniach swoich spodni lub czeluściach torebki czy to w formie kart płatniczych czy telefonów komórkowych. W ciągu zaledwie dwóch dekad urządzenie, które jeszcze w latach dziewięćdziesiątych XX wieku było gadżetem dla biznesmenów, stało się</w:t>
      </w:r>
      <w:r>
        <w:t xml:space="preserve"> już niemal</w:t>
      </w:r>
      <w:r w:rsidR="002933FC">
        <w:t xml:space="preserve"> </w:t>
      </w:r>
      <w:r w:rsidR="0007716F">
        <w:t xml:space="preserve">przedmiotem pierwszej potrzeby. Ludzie wykształcili </w:t>
      </w:r>
      <w:r w:rsidR="006C074F">
        <w:br/>
      </w:r>
      <w:r w:rsidR="0007716F">
        <w:t xml:space="preserve">w sobie wewnętrzny przymus pozostawania w ciągłym kontakcie między sobą, a sama komunikacja przybiera coraz to wytworniejsze formy, choć nie można powiedzieć by starsze były wypierane przez nowe. Na ogół nowe formy uzupełniają przestrzenie jeszcze nie zagospodarowane przez poprzedników. Można więc powiedzieć, że z całą pewnością podstawowa funkcja telefonu komórkowego – połączenie telefoniczne – będzie integralną częścią globalnej komunikacji jeszcze przez dłuższy czas. </w:t>
      </w:r>
      <w:r w:rsidR="002933FC">
        <w:t xml:space="preserve"> </w:t>
      </w:r>
    </w:p>
    <w:p w14:paraId="41104479" w14:textId="08C52D82" w:rsidR="004957C8" w:rsidRDefault="00FC40AB" w:rsidP="005B7165">
      <w:bookmarkStart w:id="1" w:name="_Toc435572998"/>
      <w:bookmarkEnd w:id="1"/>
      <w:r>
        <w:t>Wraz z rozpowszechnieniem telefonii komórkowej wiele firm i organizacji zdecydowało się przenieść część niezbędnych interakcji z klientem z kontaktu twarzą w twarz do rozmowy telefonicznej. Nie jest to regułą, ale wiele z nich zastrzega sobie prawo do nagrywania prowadzonych połączeń. Wszystko po to</w:t>
      </w:r>
      <w:r w:rsidR="00412001">
        <w:t>,</w:t>
      </w:r>
      <w:r>
        <w:t xml:space="preserve"> by w przypadku wątpliwości ze strony klienta firma posiadała niezbity dowód na </w:t>
      </w:r>
      <w:r w:rsidR="004957C8">
        <w:t xml:space="preserve">zawarcie z pracownikiem umowy słownej, która jest równie wiążąca co umowa pisemna. </w:t>
      </w:r>
    </w:p>
    <w:p w14:paraId="59CD8226" w14:textId="7DF7FFE4" w:rsidR="005B7165" w:rsidRDefault="004957C8" w:rsidP="005B7165">
      <w:r>
        <w:t xml:space="preserve">Dla nikogo nie będzie zaskoczeniem stwierdzenie, że jednym z najbardziej wartościowych surowców w obecnych czasach jest informacja. </w:t>
      </w:r>
      <w:r w:rsidRPr="004957C8">
        <w:rPr>
          <w:i/>
        </w:rPr>
        <w:t>Informacja</w:t>
      </w:r>
      <w:r>
        <w:t xml:space="preserve"> jest jednak terminem bardzo ogólnym. Jest nią tak imię, nazwisko, jak</w:t>
      </w:r>
      <w:r w:rsidR="00412001">
        <w:t xml:space="preserve"> i</w:t>
      </w:r>
      <w:r>
        <w:t xml:space="preserve"> lokalizacja najczęściej odwiedzanyc</w:t>
      </w:r>
      <w:r w:rsidR="004807DC">
        <w:t>h sklepów, czy dane cechy personalne</w:t>
      </w:r>
      <w:r>
        <w:t xml:space="preserve"> takie jak skan siatkówki, odcisk palca lub dokładna charakterystyka mowy, nawyki </w:t>
      </w:r>
      <w:r w:rsidR="005B7165">
        <w:t>wymowy. Zwłaszcza te ostatnie mogą stać się przedmiotem nielegalnego wykorzystania i zmanipulowania</w:t>
      </w:r>
      <w:r w:rsidR="00412001">
        <w:t>,</w:t>
      </w:r>
      <w:r w:rsidR="005B7165">
        <w:t xml:space="preserve"> biorąc pod uwagę częste przechowywanie nagrań firm bez wykorzystania odpowiednich zabezpieczeń.</w:t>
      </w:r>
    </w:p>
    <w:p w14:paraId="57930EF3" w14:textId="0626A51F" w:rsidR="004807DC" w:rsidRDefault="004807DC" w:rsidP="005B7165">
      <w:r>
        <w:t xml:space="preserve">Nasuwa się więc pytanie. Czy jedyną reakcją na informację o prawdopodobnym nagrywaniu rozmowy musi być wybór pomiędzy natychmiastowym zakończeniem połączenia, </w:t>
      </w:r>
      <w:r w:rsidR="006C074F">
        <w:br/>
      </w:r>
      <w:r>
        <w:t xml:space="preserve">a </w:t>
      </w:r>
      <w:r w:rsidR="003C37C1" w:rsidRPr="003C37C1">
        <w:t>zaryzykowaniem</w:t>
      </w:r>
      <w:r>
        <w:t xml:space="preserve">, że nic złego się z tym nagraniem w przyszłości nie stanie? A co, jeśli zostanie dodana do dylematu również trzecia możliwość: zniekształcenie własnego głosu </w:t>
      </w:r>
      <w:r w:rsidR="006C074F">
        <w:br/>
      </w:r>
      <w:r>
        <w:t xml:space="preserve">w taki sposób, by był zrozumiały, ale </w:t>
      </w:r>
      <w:r w:rsidR="006C074F">
        <w:t>utrudniał</w:t>
      </w:r>
      <w:r>
        <w:t xml:space="preserve"> jednoznaczne zidentyfikowanie rozmówcy? </w:t>
      </w:r>
    </w:p>
    <w:p w14:paraId="14B9F98B" w14:textId="4FD03B8B" w:rsidR="004807DC" w:rsidRDefault="004807DC" w:rsidP="005B7165">
      <w:r>
        <w:t xml:space="preserve">Poniższa praca jest dopiero pierwszym krokiem ku zaoferowaniu użytkownikowi telefonu komórkowego świetlanej trzeciej opcji wyboru. Przedstawia efekty różnych zabiegów modulujących dźwięk </w:t>
      </w:r>
      <w:r w:rsidR="00661CBB">
        <w:t xml:space="preserve">mowy, oraz oszacowuje zdolność współczesnego sprzętu do wykonania złożonej modulacji na dźwięku wysokiej jakości w czasie rzeczywistym, który jest niezbędny z punktu widzenia prowadzenia rozmowy telefonicznej. </w:t>
      </w:r>
    </w:p>
    <w:p w14:paraId="1E952CC1" w14:textId="18825EDE" w:rsidR="00694701" w:rsidRDefault="00AC2BB4" w:rsidP="009212C5">
      <w:pPr>
        <w:pStyle w:val="Nagwek1"/>
      </w:pPr>
      <w:bookmarkStart w:id="2" w:name="_Toc437997139"/>
      <w:r>
        <w:lastRenderedPageBreak/>
        <w:t>Ce</w:t>
      </w:r>
      <w:r w:rsidR="005F53F9">
        <w:softHyphen/>
      </w:r>
      <w:r w:rsidR="005F53F9">
        <w:softHyphen/>
      </w:r>
      <w:r w:rsidR="005F53F9">
        <w:softHyphen/>
      </w:r>
      <w:r w:rsidR="005F53F9">
        <w:softHyphen/>
      </w:r>
      <w:r>
        <w:t>l i za</w:t>
      </w:r>
      <w:r w:rsidR="005F53F9">
        <w:softHyphen/>
      </w:r>
      <w:r w:rsidR="005F53F9">
        <w:softHyphen/>
      </w:r>
      <w:r w:rsidR="005F53F9">
        <w:softHyphen/>
      </w:r>
      <w:r>
        <w:t>kres pracy</w:t>
      </w:r>
      <w:bookmarkEnd w:id="2"/>
    </w:p>
    <w:p w14:paraId="09609BA6" w14:textId="77777777" w:rsidR="00694701" w:rsidRDefault="00694701" w:rsidP="00694701"/>
    <w:p w14:paraId="37616A49" w14:textId="13994E50" w:rsidR="00694701" w:rsidRDefault="00694701" w:rsidP="00145C63">
      <w:r w:rsidRPr="00CC77C2">
        <w:t>Celem niniejszej pracy jest opracowanie trzech modulacji stosowanych na sygnale ludzkiej mowy</w:t>
      </w:r>
      <w:r w:rsidR="00CC77C2" w:rsidRPr="00CC77C2">
        <w:t xml:space="preserve"> i ich implementacja w aplikacji mobilne na system Android. Wybór platformy docelowej zdeterminowany został dostępnymi urządzeniami testowymi oraz posiadaną przez autora podstawową wiedzą na jego temat. </w:t>
      </w:r>
      <w:r w:rsidR="00CC77C2">
        <w:t xml:space="preserve">Schemat użycia powstałego programu opiera się na następujących krokach: nagraniu dźwięku, zastosowaniu modulacji i odtworzeniu wyniku. Dodatkowym aspektem ważnym z punktu widzenia tematu pracy było sprawdzenie użyteczności współczesnych urządzeń pod kątem programowego przetwarzania dźwięku </w:t>
      </w:r>
      <w:r w:rsidR="006C074F">
        <w:br/>
      </w:r>
      <w:r w:rsidR="00CC77C2">
        <w:t xml:space="preserve">w czasie rzeczywistym. </w:t>
      </w:r>
    </w:p>
    <w:p w14:paraId="47CE473C" w14:textId="606A3699" w:rsidR="00FB7BC3" w:rsidRDefault="00FB7BC3" w:rsidP="00145C63">
      <w:r>
        <w:t xml:space="preserve">W skład założeń projektowych weszła implementacja trzech modulacji. Pierwsza z nich udostępnia podobne możliwości do filtrów dolno- i górnoprzepustowe znanych </w:t>
      </w:r>
      <w:r w:rsidR="006C074F">
        <w:br/>
      </w:r>
      <w:r>
        <w:t xml:space="preserve">z zaawansowanych zastosowań teorii przetwarzania sygnałów. Skuteczne korzystanie z niej wymaga przynajmniej podstawowej wiedzy teoretycznej dotyczącej budowy </w:t>
      </w:r>
      <w:r w:rsidR="006C074F">
        <w:br/>
      </w:r>
      <w:r>
        <w:t xml:space="preserve">i charakterystyki dźwięku poddanego przetworzeniu. Druga zastosowana metoda zmiany dźwięku pozwala na jego skalowanie w dziedzinie częstotliwości. Pozwala to na podnoszenie lub obniżanie tonu głosu o założony interwał. Ostatnim zaimplementowanym mechanizmem jest uśrednianie widma sygnału wejściowego. Należy traktować  </w:t>
      </w:r>
      <w:r w:rsidR="00FB47E5">
        <w:t xml:space="preserve">go jako eksperyment, ponieważ nie znaleziono w literaturze podobnej modulacji. </w:t>
      </w:r>
    </w:p>
    <w:p w14:paraId="64396718" w14:textId="5445598D" w:rsidR="00FB47E5" w:rsidRDefault="00B53ADA" w:rsidP="00145C63">
      <w:r>
        <w:t>Z</w:t>
      </w:r>
      <w:r w:rsidR="00FB47E5">
        <w:t>astosowanie w przyszłości opracowanych algorytmów do przetwarzania sygnału w czasie rzeczywistym wymusza maksymalną optymalizację działania. Nie zdecydowano się jednak do skorzystania z równoległych implementacji poszczególnych kroków z powodu charak</w:t>
      </w:r>
      <w:r>
        <w:t>terystyki wykonywanych operacji. A</w:t>
      </w:r>
      <w:r w:rsidR="00FB47E5">
        <w:t xml:space="preserve">lgorytmy nie wymagają wielkiej ilości obliczeń, jednakże problemem jest szybkość spływania nowych danych do przetworzenia. </w:t>
      </w:r>
    </w:p>
    <w:p w14:paraId="3B75D674" w14:textId="1A243428" w:rsidR="00FB47E5" w:rsidRDefault="00FB47E5" w:rsidP="00145C63">
      <w:r>
        <w:t xml:space="preserve">Powstała aplikacja umożliwia użytkownikowi dostęp do konfiguracji zarówno parametrów nagrywanego dźwięku jak i stosowanej modulacji. W ramach opcji nagrania </w:t>
      </w:r>
      <w:r w:rsidR="00B53ADA">
        <w:t xml:space="preserve">pozwala na wybór częstotliwości próbkowania rejestrowanego sygnału oraz liczby kanałów. Wśród cech dotyczących przetworzenia sygnału znajdują się oprócz wyboru modulacji także specyfikacja jej współczynników oraz rodzaj cross-fadingu wykorzystywanego w czasie obliczeń. </w:t>
      </w:r>
    </w:p>
    <w:p w14:paraId="79F1B0E7" w14:textId="65BD70CF" w:rsidR="00B53ADA" w:rsidRDefault="00B53ADA" w:rsidP="00145C63">
      <w:r>
        <w:t xml:space="preserve">Poniższa część pracy składa się z pięciu głównych rozdziałów. Rozdział 3 stanowi przegląd istniejących aplikacji </w:t>
      </w:r>
      <w:r w:rsidR="00871AFA">
        <w:t>związanych z przetwarzaniem dźwięku. Opisano w nim jak można je podzielić ze względu na zastosowanie oraz jakie podobne mechanizmy znalazły zastosowanie w tej pracy. Kolejny rozdział stanowi pobieżny opis operacji wykonywanych w celu zmodulowania dźwięku. Nakreśla kolejność wykonywanych kroków, tłumacząc przy tym ich znaczenie dla pozostałych. Rozdział 5 szczegółowiej przedstawia wcześniej wymienione kroki. Stanowi podstawę teoretyczną dla późniejszej części implementacyjnej, na którą składa się rozdział 6. W tym rozdziale kolejno przedstawiono sposób działania zastosowanych algorytmów modulacji.</w:t>
      </w:r>
      <w:r w:rsidR="009212C5">
        <w:t xml:space="preserve"> Dla każdej przedstawiono szczegóły programistyczne oraz zaprezentowano efekt działania na przykładowym sygnale wejściowym. </w:t>
      </w:r>
      <w:r w:rsidR="00871AFA">
        <w:t xml:space="preserve"> </w:t>
      </w:r>
      <w:r w:rsidR="009212C5">
        <w:t xml:space="preserve">Oprócz samego przetwarzania widma zaimplementowano ponadto mechanizmy okienkowania sygnału </w:t>
      </w:r>
      <w:r w:rsidR="006C074F">
        <w:br/>
      </w:r>
      <w:r w:rsidR="009212C5">
        <w:lastRenderedPageBreak/>
        <w:t>i cross-fadingu, które również znalazło swoje miejsce w tym rozdziale. Końcową jego część stanowi już opis samej aplikacji od strony użytkownika oraz obszerna analiza wydajnościowa. Ostatnią częścią pracy jest przedstawienie wniosków oraz kilka słów podsumowania.</w:t>
      </w:r>
    </w:p>
    <w:p w14:paraId="1CF94E1D" w14:textId="77777777" w:rsidR="00FB7BC3" w:rsidRPr="00CC77C2" w:rsidRDefault="00FB7BC3" w:rsidP="00145C63"/>
    <w:p w14:paraId="33AC81A2" w14:textId="5D8D9235" w:rsidR="00BD7C37" w:rsidRDefault="00BD7C37">
      <w:pPr>
        <w:jc w:val="left"/>
      </w:pPr>
      <w:r>
        <w:br w:type="page"/>
      </w:r>
    </w:p>
    <w:p w14:paraId="2C6270A1" w14:textId="5256F627" w:rsidR="0086341C" w:rsidRDefault="0015284F" w:rsidP="005F53F9">
      <w:pPr>
        <w:pStyle w:val="Nagwek1"/>
      </w:pPr>
      <w:bookmarkStart w:id="3" w:name="_Toc437997140"/>
      <w:r>
        <w:lastRenderedPageBreak/>
        <w:t>Przegląd istniejących rozwiązań</w:t>
      </w:r>
      <w:bookmarkEnd w:id="3"/>
    </w:p>
    <w:p w14:paraId="5D38D383" w14:textId="2F9D9E40" w:rsidR="00732732" w:rsidRDefault="00732732" w:rsidP="00145C63">
      <w:r>
        <w:t>Najpopularniejszym źródłem aplikacj</w:t>
      </w:r>
      <w:r w:rsidR="00E43AD4">
        <w:t>i dedykowanych systemowi Android</w:t>
      </w:r>
      <w:r>
        <w:t xml:space="preserve"> jest sklep internetowy Google Pla</w:t>
      </w:r>
      <w:r w:rsidR="00E43AD4">
        <w:t>y</w:t>
      </w:r>
      <w:r>
        <w:t>. Duża liczba dostęp</w:t>
      </w:r>
      <w:r w:rsidR="007940D4">
        <w:t>nego</w:t>
      </w:r>
      <w:r>
        <w:t xml:space="preserve"> na nim </w:t>
      </w:r>
      <w:r w:rsidR="007940D4">
        <w:t>oprogramowania</w:t>
      </w:r>
      <w:r>
        <w:t xml:space="preserve"> jest jedną </w:t>
      </w:r>
      <w:r w:rsidR="006C074F">
        <w:br/>
      </w:r>
      <w:r>
        <w:t xml:space="preserve">z przyczyn popularności </w:t>
      </w:r>
      <w:r w:rsidR="007940D4">
        <w:t>tej platformy</w:t>
      </w:r>
      <w:r>
        <w:t xml:space="preserve">. </w:t>
      </w:r>
      <w:r w:rsidR="00C34888">
        <w:t xml:space="preserve">Z racji </w:t>
      </w:r>
      <w:r w:rsidR="007940D4">
        <w:t>powszechności i oficjalnego wsparcia</w:t>
      </w:r>
      <w:r w:rsidR="00C34888">
        <w:t xml:space="preserve"> przegląd </w:t>
      </w:r>
      <w:r w:rsidR="007940D4">
        <w:t>istniejących rozwiązań</w:t>
      </w:r>
      <w:r w:rsidR="00C34888">
        <w:t xml:space="preserve"> został oparty o zbiór dostępny właśnie na Google Play.</w:t>
      </w:r>
    </w:p>
    <w:p w14:paraId="20491731" w14:textId="47B8E6A1" w:rsidR="008225B1" w:rsidRDefault="00C34888" w:rsidP="00F06819">
      <w:r>
        <w:t>Dostępne aplikacje umożlwiające modulowanie głosu można podzielić na poniżej opisane dwie kategorie.</w:t>
      </w:r>
      <w:r w:rsidR="00036EF0">
        <w:t xml:space="preserve"> Pierwszą z nich można określić ogólną nazwą odtwarzaczy multimediów. </w:t>
      </w:r>
      <w:r w:rsidR="007940D4">
        <w:t>O</w:t>
      </w:r>
      <w:r w:rsidR="00F06819">
        <w:t xml:space="preserve">ferta sklepu zawiera wiele proponowanych aplikacji służących odtwarzaniu muzyki zapisanej z różnych formatach i jakościach. Oprócz </w:t>
      </w:r>
      <w:r w:rsidR="007940D4">
        <w:t>odsłuchiwania muzyki</w:t>
      </w:r>
      <w:r w:rsidR="00F06819">
        <w:t xml:space="preserve"> i organizowania plików w listy odtwarzania</w:t>
      </w:r>
      <w:r w:rsidR="007940D4">
        <w:t xml:space="preserve"> </w:t>
      </w:r>
      <w:r w:rsidR="00F06819">
        <w:t xml:space="preserve">część bardziej zaawansowanych umożliwia modulacje dźwięku. Najczęstszym stosowanym zabiegiem jest zastosowanie </w:t>
      </w:r>
      <w:r w:rsidR="00957AAD">
        <w:t>korektora</w:t>
      </w:r>
      <w:r w:rsidR="00F06819">
        <w:t xml:space="preserve">. </w:t>
      </w:r>
      <w:r w:rsidR="008225B1">
        <w:t xml:space="preserve">Jest niczym innym niż filtrem tłumiącym lub wzmacniającym określone pasma widma odtwarzanego dźwięku. Uzyskanie podobnego efektu jest jednym z celów poniższej pracy. </w:t>
      </w:r>
    </w:p>
    <w:p w14:paraId="6C07826D" w14:textId="1AC8F490" w:rsidR="008225B1" w:rsidRDefault="008225B1" w:rsidP="00763187">
      <w:r>
        <w:t>Odtwarzanie szeregu plików dźwiękowych wymusza wystąpienie sytuacji rozpoczęcia następnego</w:t>
      </w:r>
      <w:r w:rsidR="00036EF0">
        <w:t xml:space="preserve"> nagrania</w:t>
      </w:r>
      <w:r>
        <w:t xml:space="preserve"> w momencie zakończenia poprzedniego. W niektórych aplikacja umożliwia się ustawienie płynnego przechodzenia pomiędzy utworami poprzez stopniowe wyciszanie kończącego się i zgłośnienie kolejnego. Zabieg ten nazywany jest cross-fadingiem i został również wykorzystany w poniższej pracy.</w:t>
      </w:r>
    </w:p>
    <w:p w14:paraId="6F05CC0D" w14:textId="75E31944" w:rsidR="008225B1" w:rsidRPr="00763187" w:rsidRDefault="008225B1" w:rsidP="00763187">
      <w:r w:rsidRPr="00763187">
        <w:t>Poniżej przedstawi</w:t>
      </w:r>
      <w:r w:rsidR="00437F95" w:rsidRPr="00763187">
        <w:t>ono</w:t>
      </w:r>
      <w:r w:rsidRPr="00763187">
        <w:t xml:space="preserve"> przykładową aplikację oferującą powyżej opisane funkcjonalności.</w:t>
      </w:r>
    </w:p>
    <w:p w14:paraId="3FCEE09E" w14:textId="2E154757" w:rsidR="008225B1" w:rsidRPr="00763187" w:rsidRDefault="008225B1" w:rsidP="00763187">
      <w:pPr>
        <w:rPr>
          <w:b/>
        </w:rPr>
      </w:pPr>
      <w:r w:rsidRPr="00763187">
        <w:rPr>
          <w:b/>
        </w:rPr>
        <w:t>Neutron Music Player</w:t>
      </w:r>
    </w:p>
    <w:p w14:paraId="5A58DF7D" w14:textId="1705B3A9" w:rsidR="00957AAD" w:rsidRPr="00763187" w:rsidRDefault="00957AAD" w:rsidP="00763187">
      <w:r w:rsidRPr="00763187">
        <w:t xml:space="preserve">Oferowane funkcjonalności: </w:t>
      </w:r>
    </w:p>
    <w:p w14:paraId="1E82B27A" w14:textId="4E0ADADC" w:rsidR="00957AAD" w:rsidRPr="00763187" w:rsidRDefault="007940D4" w:rsidP="00763187">
      <w:pPr>
        <w:pStyle w:val="Akapitzlist"/>
        <w:numPr>
          <w:ilvl w:val="0"/>
          <w:numId w:val="20"/>
        </w:numPr>
      </w:pPr>
      <w:r w:rsidRPr="00763187">
        <w:t>o</w:t>
      </w:r>
      <w:r w:rsidR="00957AAD" w:rsidRPr="00763187">
        <w:t>bsługa plików w formatach: MP3, WMA, 3GP, FLAC, WAVE i inne</w:t>
      </w:r>
      <w:r w:rsidRPr="00763187">
        <w:t>,</w:t>
      </w:r>
    </w:p>
    <w:p w14:paraId="06F028D4" w14:textId="12C8E5BB" w:rsidR="00957AAD" w:rsidRPr="00763187" w:rsidRDefault="007940D4" w:rsidP="00763187">
      <w:pPr>
        <w:pStyle w:val="Akapitzlist"/>
        <w:numPr>
          <w:ilvl w:val="0"/>
          <w:numId w:val="20"/>
        </w:numPr>
      </w:pPr>
      <w:r w:rsidRPr="00763187">
        <w:t>o</w:t>
      </w:r>
      <w:r w:rsidR="00957AAD" w:rsidRPr="00763187">
        <w:t>rganizacji plików w listy utworów</w:t>
      </w:r>
      <w:r w:rsidR="000325A1" w:rsidRPr="00763187">
        <w:t>, płynne przejście pomiędzy utworami</w:t>
      </w:r>
    </w:p>
    <w:p w14:paraId="1D289572" w14:textId="61D85DAA" w:rsidR="00957AAD" w:rsidRPr="00763187" w:rsidRDefault="007940D4" w:rsidP="00763187">
      <w:pPr>
        <w:pStyle w:val="Akapitzlist"/>
        <w:numPr>
          <w:ilvl w:val="0"/>
          <w:numId w:val="20"/>
        </w:numPr>
      </w:pPr>
      <w:r w:rsidRPr="00763187">
        <w:t>g</w:t>
      </w:r>
      <w:r w:rsidR="00957AAD" w:rsidRPr="00763187">
        <w:t>raficzny, konfigurowalny korektor</w:t>
      </w:r>
    </w:p>
    <w:p w14:paraId="680FD02B" w14:textId="530308E5" w:rsidR="00957AAD" w:rsidRPr="00763187" w:rsidRDefault="007940D4" w:rsidP="00763187">
      <w:pPr>
        <w:pStyle w:val="Akapitzlist"/>
        <w:numPr>
          <w:ilvl w:val="0"/>
          <w:numId w:val="20"/>
        </w:numPr>
      </w:pPr>
      <w:r w:rsidRPr="00763187">
        <w:t>f</w:t>
      </w:r>
      <w:r w:rsidR="00957AAD" w:rsidRPr="00763187">
        <w:t>iltry szumów, hałasu statycznego</w:t>
      </w:r>
    </w:p>
    <w:p w14:paraId="56F1021A" w14:textId="25DFB839" w:rsidR="00957AAD" w:rsidRPr="00763187" w:rsidRDefault="007940D4" w:rsidP="00763187">
      <w:pPr>
        <w:pStyle w:val="Akapitzlist"/>
        <w:numPr>
          <w:ilvl w:val="0"/>
          <w:numId w:val="20"/>
        </w:numPr>
      </w:pPr>
      <w:r w:rsidRPr="00763187">
        <w:t>c</w:t>
      </w:r>
      <w:r w:rsidR="000325A1" w:rsidRPr="00763187">
        <w:t>rossfeed poprawiający jakość dźwięku stereo</w:t>
      </w:r>
      <w:r w:rsidRPr="00763187">
        <w:t>.</w:t>
      </w:r>
    </w:p>
    <w:p w14:paraId="7E2058B7" w14:textId="2A5B03C4" w:rsidR="0087103E" w:rsidRDefault="0098722C" w:rsidP="00763187">
      <w:r w:rsidRPr="00763187">
        <w:t>W przypadku odtwarzaczy zabiegi modulacyjne dźwięku mają na celu jedynie wzmocnienie wrażeń słuchowych</w:t>
      </w:r>
      <w:r>
        <w:t xml:space="preserve"> użytkownika, ale nie są główną funkcjonalnością aplikacji. Programy sklasyfikowane tutaj jako rozrywkowe stawiają modulacje dźwięku jako główną funkcjonalność.</w:t>
      </w:r>
    </w:p>
    <w:p w14:paraId="39C63B20" w14:textId="56C26FF5" w:rsidR="0098722C" w:rsidRDefault="0098722C" w:rsidP="00145C63">
      <w:r>
        <w:t xml:space="preserve">Najczęściej przedstawiają taki sam scenariusz użycia. Umożliwiają nagranie dźwięku lub wybranie pliku z pamięci trwałej, nałożenie wybranego efektu modulującego na nagranie </w:t>
      </w:r>
      <w:r w:rsidR="006C074F">
        <w:br/>
      </w:r>
      <w:r>
        <w:t xml:space="preserve">i odtworzenie nagrania. </w:t>
      </w:r>
      <w:r w:rsidR="00352A98">
        <w:t>Powyższy</w:t>
      </w:r>
      <w:r>
        <w:t xml:space="preserve"> scenariusz został wykorzystany w poniższej pracy. Część aplikacji tej kategorii ponadto integrują w sobie funkcjonalności klienta sieci VoIP (</w:t>
      </w:r>
      <w:r>
        <w:rPr>
          <w:i/>
        </w:rPr>
        <w:t>Voice over Internet Protocol</w:t>
      </w:r>
      <w:r>
        <w:t xml:space="preserve">) co pozwala na prowadzenie rozmów poprzez łącze internetowe wraz </w:t>
      </w:r>
      <w:r w:rsidR="006C074F">
        <w:br/>
      </w:r>
      <w:r>
        <w:t>z wykonaniem modulacji głosu rozmówcy. Nawiązanie połączenia z innym użytkownikiem  często wiąże się z dodatkowymi kosztami opłacenia serwera sieci VoIP określonego przez dostawcę aplikacji.</w:t>
      </w:r>
      <w:r w:rsidR="00352A98">
        <w:t xml:space="preserve"> Z reguły nie umożliwiają łączenia się z poprzez inne serwery niż </w:t>
      </w:r>
      <w:r w:rsidR="00352A98">
        <w:lastRenderedPageBreak/>
        <w:t>zdefiniowane przez producenta.</w:t>
      </w:r>
      <w:r w:rsidR="00BE0978">
        <w:t xml:space="preserve"> Poniżej przedstawiono przykładową produkt dostępny </w:t>
      </w:r>
      <w:r w:rsidR="006C074F">
        <w:br/>
      </w:r>
      <w:r w:rsidR="00BE0978">
        <w:t>w serwisie Google Play oferująca opisane możliwości.</w:t>
      </w:r>
    </w:p>
    <w:p w14:paraId="1B748BED" w14:textId="6401651D" w:rsidR="007940D4" w:rsidRDefault="007940D4" w:rsidP="00145C63">
      <w:pPr>
        <w:rPr>
          <w:b/>
        </w:rPr>
      </w:pPr>
      <w:r w:rsidRPr="007940D4">
        <w:rPr>
          <w:b/>
        </w:rPr>
        <w:t>Voice change</w:t>
      </w:r>
      <w:r w:rsidR="00BE0978">
        <w:rPr>
          <w:b/>
        </w:rPr>
        <w:t>r</w:t>
      </w:r>
      <w:r w:rsidRPr="007940D4">
        <w:rPr>
          <w:b/>
        </w:rPr>
        <w:t xml:space="preserve"> with effects</w:t>
      </w:r>
    </w:p>
    <w:p w14:paraId="74D97593" w14:textId="3FF9C8FD" w:rsidR="007940D4" w:rsidRDefault="007940D4" w:rsidP="00145C63">
      <w:r>
        <w:t>Oferowane funkcjonalności:</w:t>
      </w:r>
    </w:p>
    <w:p w14:paraId="55808EF9" w14:textId="36D926B0" w:rsidR="007940D4" w:rsidRDefault="007940D4" w:rsidP="00763187">
      <w:pPr>
        <w:pStyle w:val="Akapitzlist"/>
        <w:numPr>
          <w:ilvl w:val="0"/>
          <w:numId w:val="19"/>
        </w:numPr>
        <w:spacing w:after="0"/>
      </w:pPr>
      <w:r>
        <w:t>nagrywanie dźwięku,</w:t>
      </w:r>
    </w:p>
    <w:p w14:paraId="2F38846F" w14:textId="7D042F22" w:rsidR="007940D4" w:rsidRDefault="007940D4" w:rsidP="00763187">
      <w:pPr>
        <w:pStyle w:val="Akapitzlist"/>
        <w:numPr>
          <w:ilvl w:val="0"/>
          <w:numId w:val="19"/>
        </w:numPr>
        <w:spacing w:after="0"/>
      </w:pPr>
      <w:r>
        <w:t xml:space="preserve">odtwarzanie z nałożonym efektem, </w:t>
      </w:r>
    </w:p>
    <w:p w14:paraId="43ADEC5A" w14:textId="70F5E72F" w:rsidR="007940D4" w:rsidRDefault="007940D4" w:rsidP="00763187">
      <w:pPr>
        <w:pStyle w:val="Akapitzlist"/>
        <w:numPr>
          <w:ilvl w:val="0"/>
          <w:numId w:val="19"/>
        </w:numPr>
        <w:spacing w:after="0"/>
      </w:pPr>
      <w:r>
        <w:t>dostępne modulacje:</w:t>
      </w:r>
    </w:p>
    <w:p w14:paraId="24913047" w14:textId="0193287A" w:rsidR="007940D4" w:rsidRDefault="007940D4" w:rsidP="00763187">
      <w:pPr>
        <w:pStyle w:val="Akapitzlist"/>
        <w:numPr>
          <w:ilvl w:val="1"/>
          <w:numId w:val="19"/>
        </w:numPr>
        <w:spacing w:after="0"/>
      </w:pPr>
      <w:r>
        <w:t>głos cyborga,</w:t>
      </w:r>
    </w:p>
    <w:p w14:paraId="24B2FCA6" w14:textId="05847E55" w:rsidR="007940D4" w:rsidRDefault="007940D4" w:rsidP="00763187">
      <w:pPr>
        <w:pStyle w:val="Akapitzlist"/>
        <w:numPr>
          <w:ilvl w:val="1"/>
          <w:numId w:val="19"/>
        </w:numPr>
        <w:spacing w:after="0"/>
      </w:pPr>
      <w:r>
        <w:t>głos wiewiórki,</w:t>
      </w:r>
    </w:p>
    <w:p w14:paraId="46EF2439" w14:textId="5E72816E" w:rsidR="007940D4" w:rsidRDefault="00BE0978" w:rsidP="00763187">
      <w:pPr>
        <w:pStyle w:val="Akapitzlist"/>
        <w:numPr>
          <w:ilvl w:val="1"/>
          <w:numId w:val="19"/>
        </w:numPr>
        <w:spacing w:after="0"/>
      </w:pPr>
      <w:r>
        <w:t>odtwarzanie wsteczne,</w:t>
      </w:r>
    </w:p>
    <w:p w14:paraId="691825E4" w14:textId="462C4E45" w:rsidR="00BE0978" w:rsidRDefault="00BE0978" w:rsidP="00763187">
      <w:pPr>
        <w:pStyle w:val="Akapitzlist"/>
        <w:numPr>
          <w:ilvl w:val="0"/>
          <w:numId w:val="19"/>
        </w:numPr>
        <w:spacing w:after="0"/>
      </w:pPr>
      <w:r>
        <w:t>możliwość ustawienia zmienionego nagrania jako dzwonka telefonu,</w:t>
      </w:r>
    </w:p>
    <w:p w14:paraId="27AD80A0" w14:textId="2CC3863C" w:rsidR="00BE0978" w:rsidRPr="007940D4" w:rsidRDefault="00BE0978" w:rsidP="00763187">
      <w:pPr>
        <w:pStyle w:val="Akapitzlist"/>
        <w:numPr>
          <w:ilvl w:val="0"/>
          <w:numId w:val="19"/>
        </w:numPr>
        <w:spacing w:after="0"/>
      </w:pPr>
      <w:r>
        <w:t>synteza mowy na podstawie tekstu.</w:t>
      </w:r>
    </w:p>
    <w:p w14:paraId="074ECDBC" w14:textId="77777777" w:rsidR="00352A98" w:rsidRPr="00C20C46" w:rsidRDefault="00352A98" w:rsidP="00145C63">
      <w:pPr>
        <w:rPr>
          <w:b/>
        </w:rPr>
      </w:pPr>
    </w:p>
    <w:p w14:paraId="6A655226" w14:textId="77777777" w:rsidR="0087103E" w:rsidRPr="00C20C46" w:rsidRDefault="0087103E" w:rsidP="00145C63">
      <w:pPr>
        <w:rPr>
          <w:b/>
        </w:rPr>
      </w:pPr>
    </w:p>
    <w:p w14:paraId="70675314" w14:textId="77777777" w:rsidR="0087103E" w:rsidRDefault="0087103E">
      <w:pPr>
        <w:jc w:val="left"/>
        <w:rPr>
          <w:rFonts w:eastAsiaTheme="majorEastAsia" w:cstheme="majorBidi"/>
          <w:color w:val="000000" w:themeColor="text1"/>
          <w:sz w:val="32"/>
          <w:szCs w:val="32"/>
        </w:rPr>
      </w:pPr>
      <w:r>
        <w:br w:type="page"/>
      </w:r>
    </w:p>
    <w:p w14:paraId="2C3393EE" w14:textId="7DE78785" w:rsidR="00A235BE" w:rsidRDefault="001A1000" w:rsidP="005F53F9">
      <w:pPr>
        <w:pStyle w:val="Nagwek1"/>
      </w:pPr>
      <w:bookmarkStart w:id="4" w:name="_Toc437997141"/>
      <w:r>
        <w:lastRenderedPageBreak/>
        <w:t>Opis procesu modulacji dźwięku</w:t>
      </w:r>
      <w:bookmarkEnd w:id="4"/>
    </w:p>
    <w:p w14:paraId="60519D91" w14:textId="7EE5679D" w:rsidR="00155A97" w:rsidRDefault="00E7149C" w:rsidP="00E7149C">
      <w:r>
        <w:t xml:space="preserve">Modulacja dźwięku jest niczym innym niż procesem przetwarzania pewnego sygnału. Z tego powodu wykorzystuje się do tego wiele metod powszechnie wykorzystywanych w bardzo różnych dziedzinach technicznych jak na przykład telekomunikacja lub sejsmografii. </w:t>
      </w:r>
      <w:r w:rsidR="000D5B79">
        <w:br/>
      </w:r>
      <w:r w:rsidR="00155A97">
        <w:t xml:space="preserve">Z punktu widzenia wykorzystywanych algorytmów nie ma różnicy czy przetwarzane są próbki przebiegu fali akustycznej czy sejsmicznej. </w:t>
      </w:r>
    </w:p>
    <w:p w14:paraId="3A871748" w14:textId="5327C745" w:rsidR="004F0CAE" w:rsidRDefault="00437F95" w:rsidP="00E7149C">
      <w:pPr>
        <w:rPr>
          <w:rFonts w:eastAsiaTheme="minorEastAsia"/>
        </w:rPr>
      </w:pPr>
      <w:r>
        <w:t>W celu przeprowadzenia modulacji</w:t>
      </w:r>
      <w:r w:rsidR="00155A97">
        <w:t xml:space="preserve"> dźwięku niezbędne jest uzyskanie zapisu dźwięku </w:t>
      </w:r>
      <w:r w:rsidR="006C074F">
        <w:br/>
      </w:r>
      <w:r w:rsidR="00155A97">
        <w:t xml:space="preserve">w postaci fali. Zrealizowane w ten sposób nagranie przedstawia rzeczywisty sygnał ciągły </w:t>
      </w:r>
      <w:r w:rsidR="006C074F">
        <w:br/>
      </w:r>
      <w:r w:rsidR="00155A97">
        <w:t>w postaci listy wartości wynikającej z procesu próbkowania sygnału i kwantyzacji próbek. Parametrem próbkowania sygnału jest częstotliwość próbkowania, która wyznacza liczbę próbek przypadającą na sekundę nagrania, a parametrem kwantyzacji jest jej rozdzielczość, czyli dokładność odwzorowania realnej wartości na d</w:t>
      </w:r>
      <w:r w:rsidR="000D5B79">
        <w:t xml:space="preserve">yskretną rzeczywistość maszyny. Różnica pomiędzy wynikiem kwantyzacji, a rzeczywistą wartością sygnału w danej próbce nosi nazwę </w:t>
      </w:r>
      <w:r w:rsidR="000D5B79">
        <w:rPr>
          <w:i/>
        </w:rPr>
        <w:t>błędu kwantyzacji</w:t>
      </w:r>
      <w:r w:rsidR="000D5B79">
        <w:t xml:space="preserve">. W poniższej pracy umożliwia się nagrywanie i odtwarzanie dźwięku z częstotliwościami próbkowania 8000 Hz, 16000 Hz i 44100 Hz, oraz stosuje się zapis próbek z rozdzielczością 16 bitową, co oznacza, że próbka reprezentowana jest jedną z </w:t>
      </w:r>
      <m:oMath>
        <m:sSup>
          <m:sSupPr>
            <m:ctrlPr>
              <w:rPr>
                <w:rFonts w:ascii="Cambria Math" w:hAnsi="Cambria Math"/>
                <w:i/>
              </w:rPr>
            </m:ctrlPr>
          </m:sSupPr>
          <m:e>
            <m:r>
              <w:rPr>
                <w:rFonts w:ascii="Cambria Math" w:hAnsi="Cambria Math"/>
              </w:rPr>
              <m:t>2</m:t>
            </m:r>
          </m:e>
          <m:sup>
            <m:r>
              <w:rPr>
                <w:rFonts w:ascii="Cambria Math" w:hAnsi="Cambria Math"/>
              </w:rPr>
              <m:t>16</m:t>
            </m:r>
          </m:sup>
        </m:sSup>
      </m:oMath>
      <w:r w:rsidR="000D5B79">
        <w:rPr>
          <w:rFonts w:eastAsiaTheme="minorEastAsia"/>
        </w:rPr>
        <w:t xml:space="preserve"> wartości. </w:t>
      </w:r>
    </w:p>
    <w:p w14:paraId="570FB312" w14:textId="07BAB045" w:rsidR="000D5B79" w:rsidRDefault="00805322" w:rsidP="00E7149C">
      <w:r>
        <w:t xml:space="preserve">Praca nad </w:t>
      </w:r>
      <w:r w:rsidR="000D5B79">
        <w:t>sygnałami</w:t>
      </w:r>
      <w:r>
        <w:t xml:space="preserve"> rzeczywistymi</w:t>
      </w:r>
      <w:r w:rsidR="000D5B79">
        <w:t xml:space="preserve">, </w:t>
      </w:r>
      <w:r>
        <w:t xml:space="preserve">a nie syntetycznie uzyskanymi w podejściu teoretycznym, wiąże się z  koniecznością wzięcia pod uwagę kilku kwestii. Pierwszą rzeczą jest zawsze występujący szum lub zniekształcenia. Można zakwalifikować do nich zarówno odgłosy otoczenia jak i niedoskonałość urządzenia rejestrującego. Rozróżnić je można pod kątem deterministyczności występowania oraz statyczności przebiegu. Tak więc szumy urządzenia, który często ma charakter </w:t>
      </w:r>
      <w:r w:rsidRPr="00805322">
        <w:rPr>
          <w:i/>
        </w:rPr>
        <w:t>szumu białego</w:t>
      </w:r>
      <w:r>
        <w:t xml:space="preserve"> można postrzegać jako zakłócenie deterministyczne (ponieważ występuje ciągle) i statyczne (ponieważ nie zmienia się w czasie). Dokładnym przeciwieństwem będzie </w:t>
      </w:r>
      <w:r w:rsidR="008927B5">
        <w:t>odgłos</w:t>
      </w:r>
      <w:r>
        <w:t xml:space="preserve"> przejeżdżającego samochodu lub </w:t>
      </w:r>
      <w:r w:rsidR="008927B5">
        <w:t>osoby rozmawiające w tle.</w:t>
      </w:r>
    </w:p>
    <w:p w14:paraId="07F920F4" w14:textId="38147FA7" w:rsidR="00E26B34" w:rsidRDefault="008927B5" w:rsidP="00E7149C">
      <w:r>
        <w:t xml:space="preserve">Kolejną cechą sygnałów rzeczywistych, a w szczególności fal akustycznych, jest ich niedeterministyczność, zmienność w czasie i nieokresowość. </w:t>
      </w:r>
      <w:r w:rsidR="00D75C64">
        <w:t xml:space="preserve">Zastosowanie transformaty Fouriera na takim sygnale daje w rezultacie wynik nie mający z rzeczywistym sygnałem wiele wspólnego. Dzieje się tak z powodu własności samej transformaty, która zakłada okresowość sygnału. Ponieważ wykorzystanie transformaty Fouriera jest kluczowym elementem </w:t>
      </w:r>
      <w:r w:rsidR="006C074F">
        <w:br/>
      </w:r>
      <w:r w:rsidR="00D75C64">
        <w:t xml:space="preserve">w zakresie przetwarzania sygnałów niezbędne jest wykonanie pewnych operacji, by rezultaty transformaty były możliwie wiarygodne. </w:t>
      </w:r>
    </w:p>
    <w:p w14:paraId="666DDF4D" w14:textId="78566155" w:rsidR="00E26B34" w:rsidRDefault="00E26B34" w:rsidP="00E26B34">
      <w:pPr>
        <w:keepNext/>
      </w:pPr>
      <w:r>
        <w:rPr>
          <w:noProof/>
          <w:lang w:eastAsia="pl-PL"/>
        </w:rPr>
        <w:lastRenderedPageBreak/>
        <w:drawing>
          <wp:inline distT="0" distB="0" distL="0" distR="0" wp14:anchorId="01903F72" wp14:editId="679D7811">
            <wp:extent cx="5760720" cy="4029710"/>
            <wp:effectExtent l="0" t="0" r="0" b="889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y.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029710"/>
                    </a:xfrm>
                    <a:prstGeom prst="rect">
                      <a:avLst/>
                    </a:prstGeom>
                  </pic:spPr>
                </pic:pic>
              </a:graphicData>
            </a:graphic>
          </wp:inline>
        </w:drawing>
      </w:r>
    </w:p>
    <w:p w14:paraId="70DAF9B8" w14:textId="48C4F851" w:rsidR="00E26B34" w:rsidRPr="00917444" w:rsidRDefault="00E26B34" w:rsidP="00E26B34">
      <w:pPr>
        <w:pStyle w:val="Legenda"/>
        <w:rPr>
          <w:color w:val="000000" w:themeColor="text1"/>
        </w:rPr>
      </w:pPr>
      <w:bookmarkStart w:id="5" w:name="_Ref437433336"/>
      <w:bookmarkStart w:id="6" w:name="_Toc437998241"/>
      <w:r w:rsidRPr="00917444">
        <w:rPr>
          <w:color w:val="000000" w:themeColor="text1"/>
        </w:rPr>
        <w:t xml:space="preserve">Rysunek </w:t>
      </w:r>
      <w:r w:rsidR="006126C2" w:rsidRPr="00917444">
        <w:rPr>
          <w:color w:val="000000" w:themeColor="text1"/>
        </w:rPr>
        <w:fldChar w:fldCharType="begin"/>
      </w:r>
      <w:r w:rsidR="006126C2" w:rsidRPr="00917444">
        <w:rPr>
          <w:color w:val="000000" w:themeColor="text1"/>
        </w:rPr>
        <w:instrText xml:space="preserve"> SEQ Rysunek \* ARABIC </w:instrText>
      </w:r>
      <w:r w:rsidR="006126C2" w:rsidRPr="00917444">
        <w:rPr>
          <w:color w:val="000000" w:themeColor="text1"/>
        </w:rPr>
        <w:fldChar w:fldCharType="separate"/>
      </w:r>
      <w:r w:rsidR="006979C4">
        <w:rPr>
          <w:noProof/>
          <w:color w:val="000000" w:themeColor="text1"/>
        </w:rPr>
        <w:t>1</w:t>
      </w:r>
      <w:r w:rsidR="006126C2" w:rsidRPr="00917444">
        <w:rPr>
          <w:noProof/>
          <w:color w:val="000000" w:themeColor="text1"/>
        </w:rPr>
        <w:fldChar w:fldCharType="end"/>
      </w:r>
      <w:bookmarkEnd w:id="5"/>
      <w:r w:rsidRPr="00917444">
        <w:rPr>
          <w:color w:val="000000" w:themeColor="text1"/>
        </w:rPr>
        <w:t xml:space="preserve"> Diagram przepływu danych w procesie modulacji sygnału</w:t>
      </w:r>
      <w:bookmarkEnd w:id="6"/>
    </w:p>
    <w:p w14:paraId="2008F167" w14:textId="7A052F15" w:rsidR="008927B5" w:rsidRDefault="00E26B34" w:rsidP="00E7149C">
      <w:pPr>
        <w:rPr>
          <w:rFonts w:eastAsiaTheme="minorEastAsia"/>
        </w:rPr>
      </w:pPr>
      <w:r>
        <w:fldChar w:fldCharType="begin"/>
      </w:r>
      <w:r>
        <w:rPr>
          <w:color w:val="000000" w:themeColor="text1"/>
        </w:rPr>
        <w:instrText xml:space="preserve"> REF _Ref437433336 \h </w:instrText>
      </w:r>
      <w:r>
        <w:fldChar w:fldCharType="separate"/>
      </w:r>
      <w:r w:rsidR="006979C4" w:rsidRPr="00917444">
        <w:rPr>
          <w:color w:val="000000" w:themeColor="text1"/>
        </w:rPr>
        <w:t xml:space="preserve">Rysunek </w:t>
      </w:r>
      <w:r w:rsidR="006979C4">
        <w:rPr>
          <w:noProof/>
          <w:color w:val="000000" w:themeColor="text1"/>
        </w:rPr>
        <w:t>1</w:t>
      </w:r>
      <w:r>
        <w:fldChar w:fldCharType="end"/>
      </w:r>
      <w:r>
        <w:t xml:space="preserve"> </w:t>
      </w:r>
      <w:r>
        <w:rPr>
          <w:color w:val="000000" w:themeColor="text1"/>
        </w:rPr>
        <w:t xml:space="preserve">prezentuje poglądowy diagram przypływu danych w procesie modulacji. </w:t>
      </w:r>
      <w:r w:rsidR="00D75C64" w:rsidRPr="00E26B34">
        <w:t>Pierwszym</w:t>
      </w:r>
      <w:r w:rsidR="00D75C64">
        <w:t xml:space="preserve"> krokiem jest podział długiego sygnału na krótkie fragmenty, dalej nazywane </w:t>
      </w:r>
      <w:r w:rsidR="00D75C64">
        <w:rPr>
          <w:i/>
        </w:rPr>
        <w:t>oknami czasowymi</w:t>
      </w:r>
      <w:r w:rsidR="00D75C64">
        <w:t xml:space="preserve">. Prowadzi to do uzyskania stosunkowo niezmiennego przebiegu sygnału, który można już uznać za sygnał stacjonarny. W przypadku przetwarzania dźwięku przyjmuje się za optymalną długość okna ciąg próbek reprezentujący nagranie o długości </w:t>
      </w:r>
      <w:r w:rsidR="00D75C64" w:rsidRPr="00D75C64">
        <w:rPr>
          <w:i/>
        </w:rPr>
        <w:t>10 –</w:t>
      </w:r>
      <w:r w:rsidR="00D75C64">
        <w:rPr>
          <w:i/>
        </w:rPr>
        <w:t xml:space="preserve"> 20</w:t>
      </w:r>
      <w:r w:rsidR="00D75C64" w:rsidRPr="00D75C64">
        <w:rPr>
          <w:i/>
        </w:rPr>
        <w:t xml:space="preserve"> </w:t>
      </w:r>
      <w:r w:rsidR="00D75C64">
        <w:rPr>
          <w:i/>
        </w:rPr>
        <w:t>ms</w:t>
      </w:r>
      <w:r w:rsidR="00D75C64">
        <w:t xml:space="preserve">. Dokładna długość zależy od użytej częstotliwości próbkowania sygnału, ponieważ </w:t>
      </w:r>
      <w:r w:rsidR="001C764E">
        <w:t xml:space="preserve">dąży się do tego, by wybrana liczba próbek miała postać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1C764E">
        <w:rPr>
          <w:rFonts w:eastAsiaTheme="minorEastAsia"/>
        </w:rPr>
        <w:t>, tj. była potęgą liczby 2. Jest to warunek konieczny by w przetwarzaniu wykorzystać szybką transformatę Fouriera. Dokładna liczba próbek może zostać wyliczona z wzoru:</w:t>
      </w:r>
    </w:p>
    <w:p w14:paraId="0D92765A" w14:textId="2813C82B" w:rsidR="001C764E" w:rsidRPr="001C764E" w:rsidRDefault="000B191F" w:rsidP="000B191F">
      <w:pPr>
        <w:tabs>
          <w:tab w:val="center" w:pos="4536"/>
          <w:tab w:val="right" w:pos="9072"/>
        </w:tabs>
        <w:rPr>
          <w:rFonts w:eastAsiaTheme="minorEastAsia"/>
          <w:sz w:val="28"/>
        </w:rPr>
      </w:pPr>
      <w:r>
        <w:rPr>
          <w:rFonts w:eastAsiaTheme="minorEastAsia"/>
          <w:sz w:val="28"/>
        </w:rPr>
        <w:tab/>
      </w:r>
      <m:oMath>
        <m:r>
          <w:rPr>
            <w:rFonts w:ascii="Cambria Math" w:hAnsi="Cambria Math"/>
            <w:sz w:val="28"/>
          </w:rPr>
          <m:t>n=</m:t>
        </m:r>
        <m:sSup>
          <m:sSupPr>
            <m:ctrlPr>
              <w:rPr>
                <w:rFonts w:ascii="Cambria Math" w:hAnsi="Cambria Math"/>
                <w:i/>
                <w:sz w:val="28"/>
              </w:rPr>
            </m:ctrlPr>
          </m:sSupPr>
          <m:e>
            <m:r>
              <w:rPr>
                <w:rFonts w:ascii="Cambria Math" w:hAnsi="Cambria Math"/>
                <w:sz w:val="28"/>
              </w:rPr>
              <m:t>2</m:t>
            </m:r>
          </m:e>
          <m:sup>
            <m:d>
              <m:dPr>
                <m:begChr m:val="["/>
                <m:endChr m:val="]"/>
                <m:ctrlPr>
                  <w:rPr>
                    <w:rFonts w:ascii="Cambria Math" w:hAnsi="Cambria Math"/>
                    <w:i/>
                    <w:sz w:val="28"/>
                  </w:rPr>
                </m:ctrlPr>
              </m:dPr>
              <m:e>
                <m:func>
                  <m:funcPr>
                    <m:ctrlPr>
                      <w:rPr>
                        <w:rFonts w:ascii="Cambria Math" w:hAnsi="Cambria Math"/>
                        <w:i/>
                        <w:sz w:val="28"/>
                      </w:rPr>
                    </m:ctrlPr>
                  </m:funcPr>
                  <m:fName>
                    <m:sSub>
                      <m:sSubPr>
                        <m:ctrlPr>
                          <w:rPr>
                            <w:rFonts w:ascii="Cambria Math" w:hAnsi="Cambria Math"/>
                            <w:i/>
                            <w:sz w:val="28"/>
                          </w:rPr>
                        </m:ctrlPr>
                      </m:sSubPr>
                      <m:e>
                        <m:r>
                          <m:rPr>
                            <m:sty m:val="p"/>
                          </m:rPr>
                          <w:rPr>
                            <w:rFonts w:ascii="Cambria Math" w:hAnsi="Cambria Math"/>
                            <w:sz w:val="28"/>
                          </w:rPr>
                          <m:t>log</m:t>
                        </m:r>
                      </m:e>
                      <m:sub>
                        <m:r>
                          <w:rPr>
                            <w:rFonts w:ascii="Cambria Math" w:hAnsi="Cambria Math"/>
                            <w:sz w:val="28"/>
                          </w:rPr>
                          <m:t>2</m:t>
                        </m:r>
                      </m:sub>
                    </m:sSub>
                  </m:fName>
                  <m:e>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f</m:t>
                            </m:r>
                          </m:e>
                          <m:sub>
                            <m:r>
                              <w:rPr>
                                <w:rFonts w:ascii="Cambria Math" w:hAnsi="Cambria Math"/>
                                <w:sz w:val="28"/>
                              </w:rPr>
                              <m:t>s</m:t>
                            </m:r>
                          </m:sub>
                        </m:sSub>
                      </m:num>
                      <m:den>
                        <m:r>
                          <w:rPr>
                            <w:rFonts w:ascii="Cambria Math" w:hAnsi="Cambria Math"/>
                            <w:sz w:val="28"/>
                          </w:rPr>
                          <m:t>50</m:t>
                        </m:r>
                      </m:den>
                    </m:f>
                  </m:e>
                </m:func>
              </m:e>
            </m:d>
          </m:sup>
        </m:sSup>
      </m:oMath>
      <w:r>
        <w:rPr>
          <w:rFonts w:eastAsiaTheme="minorEastAsia"/>
          <w:sz w:val="28"/>
        </w:rPr>
        <w:tab/>
      </w:r>
      <w:r w:rsidRPr="002D118F">
        <w:rPr>
          <w:rFonts w:eastAsiaTheme="minorEastAsia"/>
          <w:sz w:val="28"/>
        </w:rPr>
        <w:t>(4.1)</w:t>
      </w:r>
    </w:p>
    <w:p w14:paraId="037D860F" w14:textId="2B1A0F65" w:rsidR="001C764E" w:rsidRPr="001C764E" w:rsidRDefault="001C764E" w:rsidP="001C764E">
      <w:pPr>
        <w:rPr>
          <w:rFonts w:eastAsiaTheme="minorEastAsia"/>
        </w:rPr>
      </w:pPr>
      <m:oMathPara>
        <m:oMathParaPr>
          <m:jc m:val="left"/>
        </m:oMathParaPr>
        <m:oMath>
          <m:r>
            <w:rPr>
              <w:rFonts w:ascii="Cambria Math" w:eastAsiaTheme="minorEastAsia" w:hAnsi="Cambria Math"/>
            </w:rPr>
            <m:t>n-liczba próbek</m:t>
          </m:r>
        </m:oMath>
      </m:oMathPara>
    </w:p>
    <w:p w14:paraId="2971CB9D" w14:textId="48905174" w:rsidR="001C764E" w:rsidRPr="001C764E" w:rsidRDefault="006126C2" w:rsidP="001C764E">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3E5CA6F3" w14:textId="77777777" w:rsidR="001C764E" w:rsidRDefault="001C764E" w:rsidP="001C764E">
      <w:pPr>
        <w:rPr>
          <w:rFonts w:eastAsiaTheme="minorEastAsia"/>
        </w:rPr>
      </w:pPr>
    </w:p>
    <w:p w14:paraId="0697D5ED" w14:textId="7EF32F03" w:rsidR="00700488" w:rsidRDefault="00700488" w:rsidP="001C764E">
      <w:pPr>
        <w:rPr>
          <w:rFonts w:eastAsiaTheme="minorEastAsia"/>
        </w:rPr>
      </w:pPr>
      <w:r>
        <w:rPr>
          <w:rFonts w:eastAsiaTheme="minorEastAsia"/>
        </w:rPr>
        <w:t>W przypadku zapisu kilku kanałów  przy użyciu jednego pliku należy w tym momencie zadbać o rozdzielenie poszczególnych kanałów. Próbki sygnału dla różnych kanałów zapisy</w:t>
      </w:r>
      <w:r w:rsidR="00437F95">
        <w:rPr>
          <w:rFonts w:eastAsiaTheme="minorEastAsia"/>
        </w:rPr>
        <w:t>wane są naprzemiennie po sobie,</w:t>
      </w:r>
      <w:r>
        <w:rPr>
          <w:rFonts w:eastAsiaTheme="minorEastAsia"/>
        </w:rPr>
        <w:t xml:space="preserve"> a przetwarzanie konkretnych kanałów powinno zostać wykonane niezależnie.</w:t>
      </w:r>
    </w:p>
    <w:p w14:paraId="776E7850" w14:textId="1DFCBDEF" w:rsidR="006B04A7" w:rsidRDefault="006B04A7" w:rsidP="006B04A7">
      <w:pPr>
        <w:keepNext/>
      </w:pPr>
      <w:r>
        <w:rPr>
          <w:rFonts w:eastAsiaTheme="minorEastAsia"/>
          <w:noProof/>
          <w:lang w:eastAsia="pl-PL"/>
        </w:rPr>
        <w:lastRenderedPageBreak/>
        <w:drawing>
          <wp:inline distT="0" distB="0" distL="0" distR="0" wp14:anchorId="60C9776C" wp14:editId="48AD350A">
            <wp:extent cx="5760720" cy="1442085"/>
            <wp:effectExtent l="0" t="0" r="0" b="571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_podział na okna czasowe f=44100 N=512.jpg"/>
                    <pic:cNvPicPr/>
                  </pic:nvPicPr>
                  <pic:blipFill>
                    <a:blip r:embed="rId9">
                      <a:extLst>
                        <a:ext uri="{28A0092B-C50C-407E-A947-70E740481C1C}">
                          <a14:useLocalDpi xmlns:a14="http://schemas.microsoft.com/office/drawing/2010/main" val="0"/>
                        </a:ext>
                      </a:extLst>
                    </a:blip>
                    <a:stretch>
                      <a:fillRect/>
                    </a:stretch>
                  </pic:blipFill>
                  <pic:spPr>
                    <a:xfrm>
                      <a:off x="0" y="0"/>
                      <a:ext cx="5760720" cy="1442085"/>
                    </a:xfrm>
                    <a:prstGeom prst="rect">
                      <a:avLst/>
                    </a:prstGeom>
                  </pic:spPr>
                </pic:pic>
              </a:graphicData>
            </a:graphic>
          </wp:inline>
        </w:drawing>
      </w:r>
    </w:p>
    <w:p w14:paraId="71AC3DE4" w14:textId="3DE755D7" w:rsidR="006B04A7" w:rsidRPr="002D118F" w:rsidRDefault="006B04A7" w:rsidP="006B04A7">
      <w:pPr>
        <w:pStyle w:val="Legenda"/>
        <w:rPr>
          <w:rFonts w:eastAsiaTheme="minorEastAsia"/>
          <w:color w:val="000000" w:themeColor="text1"/>
        </w:rPr>
      </w:pPr>
      <w:bookmarkStart w:id="7" w:name="_Toc437998242"/>
      <w:r w:rsidRPr="002D118F">
        <w:rPr>
          <w:color w:val="000000" w:themeColor="text1"/>
        </w:rPr>
        <w:t xml:space="preserve">Rysunek </w:t>
      </w:r>
      <w:r w:rsidR="006126C2" w:rsidRPr="002D118F">
        <w:rPr>
          <w:color w:val="000000" w:themeColor="text1"/>
        </w:rPr>
        <w:fldChar w:fldCharType="begin"/>
      </w:r>
      <w:r w:rsidR="006126C2" w:rsidRPr="002D118F">
        <w:rPr>
          <w:color w:val="000000" w:themeColor="text1"/>
        </w:rPr>
        <w:instrText xml:space="preserve"> SEQ Rysunek \* ARABIC </w:instrText>
      </w:r>
      <w:r w:rsidR="006126C2" w:rsidRPr="002D118F">
        <w:rPr>
          <w:color w:val="000000" w:themeColor="text1"/>
        </w:rPr>
        <w:fldChar w:fldCharType="separate"/>
      </w:r>
      <w:r w:rsidR="006979C4">
        <w:rPr>
          <w:noProof/>
          <w:color w:val="000000" w:themeColor="text1"/>
        </w:rPr>
        <w:t>2</w:t>
      </w:r>
      <w:r w:rsidR="006126C2" w:rsidRPr="002D118F">
        <w:rPr>
          <w:noProof/>
          <w:color w:val="000000" w:themeColor="text1"/>
        </w:rPr>
        <w:fldChar w:fldCharType="end"/>
      </w:r>
      <w:r w:rsidRPr="002D118F">
        <w:rPr>
          <w:color w:val="000000" w:themeColor="text1"/>
        </w:rPr>
        <w:t xml:space="preserve"> Podział sygnału na okna czasowe. fs = 44,1kHz, n = 512, czas okna = 11,6 ms</w:t>
      </w:r>
      <w:bookmarkEnd w:id="7"/>
    </w:p>
    <w:p w14:paraId="6BFB587A" w14:textId="0571FE7E" w:rsidR="001C764E" w:rsidRPr="0087414A" w:rsidRDefault="001C764E" w:rsidP="001C764E">
      <w:pPr>
        <w:rPr>
          <w:rFonts w:eastAsiaTheme="minorEastAsia"/>
        </w:rPr>
      </w:pPr>
      <w:r>
        <w:rPr>
          <w:rFonts w:eastAsiaTheme="minorEastAsia"/>
        </w:rPr>
        <w:t xml:space="preserve">Podział sygnału na okna czasowe rozwiązuje problem stacjonarności sygnału. Pozorną okresowość sygnału uzyskuje się poprzez zastosowanie </w:t>
      </w:r>
      <w:r>
        <w:rPr>
          <w:rFonts w:eastAsiaTheme="minorEastAsia"/>
          <w:i/>
        </w:rPr>
        <w:t>funkcji okna.</w:t>
      </w:r>
      <w:r>
        <w:rPr>
          <w:rFonts w:eastAsiaTheme="minorEastAsia"/>
        </w:rPr>
        <w:t xml:space="preserve"> </w:t>
      </w:r>
      <w:r w:rsidR="00700488">
        <w:rPr>
          <w:rFonts w:eastAsiaTheme="minorEastAsia"/>
        </w:rPr>
        <w:t xml:space="preserve">W rezultacie jej zastosowania przebieg początku sygnału upodabnia się do przebiegu końca sygnału. </w:t>
      </w:r>
      <w:r w:rsidR="0087414A">
        <w:rPr>
          <w:rFonts w:eastAsiaTheme="minorEastAsia"/>
        </w:rPr>
        <w:t xml:space="preserve">Przebieg </w:t>
      </w:r>
      <w:r w:rsidR="0087414A">
        <w:rPr>
          <w:rFonts w:eastAsiaTheme="minorEastAsia"/>
          <w:i/>
        </w:rPr>
        <w:t>funkcji okna</w:t>
      </w:r>
      <w:r w:rsidR="0087414A">
        <w:rPr>
          <w:rFonts w:eastAsiaTheme="minorEastAsia"/>
        </w:rPr>
        <w:t xml:space="preserve"> wymaga zadbania o to, by kolejne </w:t>
      </w:r>
      <w:r w:rsidR="0087414A">
        <w:rPr>
          <w:rFonts w:eastAsiaTheme="minorEastAsia"/>
          <w:i/>
        </w:rPr>
        <w:t xml:space="preserve">okna czasowe </w:t>
      </w:r>
      <w:r w:rsidR="0087414A">
        <w:rPr>
          <w:rFonts w:eastAsiaTheme="minorEastAsia"/>
        </w:rPr>
        <w:t xml:space="preserve">nakładały się na siebie. </w:t>
      </w:r>
      <w:r w:rsidR="006C074F">
        <w:rPr>
          <w:rFonts w:eastAsiaTheme="minorEastAsia"/>
        </w:rPr>
        <w:br/>
      </w:r>
      <w:r w:rsidR="0087414A">
        <w:rPr>
          <w:rFonts w:eastAsiaTheme="minorEastAsia"/>
        </w:rPr>
        <w:t xml:space="preserve">W przeciwnym razie odwzorowanie sygnału w modulacji </w:t>
      </w:r>
      <w:r w:rsidR="00F3267E">
        <w:rPr>
          <w:rFonts w:eastAsiaTheme="minorEastAsia"/>
        </w:rPr>
        <w:t>byłoby przekłamane.</w:t>
      </w:r>
    </w:p>
    <w:p w14:paraId="223AFAAE" w14:textId="643818F9" w:rsidR="0087414A" w:rsidRDefault="00700488" w:rsidP="001C764E">
      <w:pPr>
        <w:rPr>
          <w:rFonts w:eastAsiaTheme="minorEastAsia"/>
        </w:rPr>
      </w:pPr>
      <w:r>
        <w:rPr>
          <w:rFonts w:eastAsiaTheme="minorEastAsia"/>
        </w:rPr>
        <w:t xml:space="preserve">Po wykonaniu </w:t>
      </w:r>
      <w:r>
        <w:rPr>
          <w:rFonts w:eastAsiaTheme="minorEastAsia"/>
          <w:i/>
        </w:rPr>
        <w:t xml:space="preserve">funkcji okna </w:t>
      </w:r>
      <w:r>
        <w:rPr>
          <w:rFonts w:eastAsiaTheme="minorEastAsia"/>
        </w:rPr>
        <w:t>na fragmencie sygnału należy wykorzystać transformatę Fouriera. W jej wyniku następuje przejście z postrzegania sygnału w dziedzinie czasu na dziedzinę częstotliwości.</w:t>
      </w:r>
      <w:r w:rsidR="00F33DB1">
        <w:rPr>
          <w:rFonts w:eastAsiaTheme="minorEastAsia"/>
        </w:rPr>
        <w:t xml:space="preserve"> W rezultacie otrzymuje się informację o</w:t>
      </w:r>
      <w:r w:rsidR="0087414A">
        <w:rPr>
          <w:rFonts w:eastAsiaTheme="minorEastAsia"/>
        </w:rPr>
        <w:t xml:space="preserve"> amplitudzie danej częstotliwości składowej oraz o fazie danej fali.</w:t>
      </w:r>
      <w:r w:rsidR="00F33DB1">
        <w:rPr>
          <w:rFonts w:eastAsiaTheme="minorEastAsia"/>
        </w:rPr>
        <w:t xml:space="preserve">  W kontekście przetwarzania dźwięku nie wykorzystuje się w żadnym stopniu przesunięcia w fazie poszczególnych częstotliwości składowych</w:t>
      </w:r>
      <w:r w:rsidR="0087414A">
        <w:rPr>
          <w:rFonts w:eastAsiaTheme="minorEastAsia"/>
        </w:rPr>
        <w:t>. Przetwarzanie sygnału w dziedzinie częstotliwości jest kluczowe dla modulacji.</w:t>
      </w:r>
    </w:p>
    <w:p w14:paraId="40F077FE" w14:textId="7C794F03" w:rsidR="0087414A" w:rsidRDefault="0087414A" w:rsidP="001C764E">
      <w:pPr>
        <w:rPr>
          <w:rFonts w:eastAsiaTheme="minorEastAsia"/>
        </w:rPr>
      </w:pPr>
      <w:r>
        <w:rPr>
          <w:rFonts w:eastAsiaTheme="minorEastAsia"/>
        </w:rPr>
        <w:t>Przeprowadzenie modulacji w znacznym stopniu ogranicza się do odpowiedniej zmiany wartości widma sygnału uzyskanego dzięki transformacie. W niniejszej pracy zaproponowano 3 modulacje: skalowanie częstotliwości, filtr przepustowy oraz rozmycie charakterystyk widma.</w:t>
      </w:r>
    </w:p>
    <w:p w14:paraId="78CB2E4C" w14:textId="290FD57F" w:rsidR="00F3267E" w:rsidRDefault="00F3267E" w:rsidP="001C764E">
      <w:pPr>
        <w:rPr>
          <w:rFonts w:eastAsiaTheme="minorEastAsia"/>
        </w:rPr>
      </w:pPr>
      <w:r>
        <w:rPr>
          <w:rFonts w:eastAsiaTheme="minorEastAsia"/>
        </w:rPr>
        <w:t xml:space="preserve">Po przetworzeniu widma danego </w:t>
      </w:r>
      <w:r>
        <w:rPr>
          <w:rFonts w:eastAsiaTheme="minorEastAsia"/>
          <w:i/>
        </w:rPr>
        <w:t>okna czasowego</w:t>
      </w:r>
      <w:r>
        <w:rPr>
          <w:rFonts w:eastAsiaTheme="minorEastAsia"/>
        </w:rPr>
        <w:t xml:space="preserve"> należy zastosować na nim odwrotną transformatę Fouriera. Jest to zabieg odwrotny do transformaty Fouriera, a więc na podstawie zapisu sygnału w formie widma uzyskuje przebieg sygnału w dziedzinie czasu. </w:t>
      </w:r>
    </w:p>
    <w:p w14:paraId="5F7E2767" w14:textId="4940BBB5" w:rsidR="00F3267E" w:rsidRPr="00F3267E" w:rsidRDefault="00F3267E" w:rsidP="001C764E">
      <w:pPr>
        <w:rPr>
          <w:rFonts w:eastAsiaTheme="minorEastAsia"/>
          <w:i/>
        </w:rPr>
      </w:pPr>
      <w:r>
        <w:rPr>
          <w:rFonts w:eastAsiaTheme="minorEastAsia"/>
        </w:rPr>
        <w:t xml:space="preserve">Ostatnim krokiem całego procesu jest połączenie nakładających się fragmentów </w:t>
      </w:r>
      <w:r>
        <w:rPr>
          <w:rFonts w:eastAsiaTheme="minorEastAsia"/>
          <w:i/>
        </w:rPr>
        <w:t>okien czasowych</w:t>
      </w:r>
      <w:r>
        <w:rPr>
          <w:rFonts w:eastAsiaTheme="minorEastAsia"/>
        </w:rPr>
        <w:t xml:space="preserve"> aby uzyskać z powrotem pełny przebieg sygnału już zmienionego. W tym celu wykorzystany został mechanizm cross-fadingu. Polega on na stopniowym wyciszaniu wcześniejszego </w:t>
      </w:r>
      <w:r>
        <w:rPr>
          <w:rFonts w:eastAsiaTheme="minorEastAsia"/>
          <w:i/>
        </w:rPr>
        <w:t xml:space="preserve">okna czasowego </w:t>
      </w:r>
      <w:r>
        <w:rPr>
          <w:rFonts w:eastAsiaTheme="minorEastAsia"/>
        </w:rPr>
        <w:t xml:space="preserve">i zgłośnieniu kolejnego.  </w:t>
      </w:r>
    </w:p>
    <w:p w14:paraId="67C8C1CD" w14:textId="77777777" w:rsidR="001C764E" w:rsidRPr="000D5B79" w:rsidRDefault="001C764E" w:rsidP="00E7149C"/>
    <w:p w14:paraId="41C4EC51" w14:textId="45161A68" w:rsidR="000D5B79" w:rsidRDefault="000D5B79" w:rsidP="00E7149C">
      <w:pPr>
        <w:rPr>
          <w:rFonts w:eastAsiaTheme="minorEastAsia"/>
        </w:rPr>
      </w:pPr>
    </w:p>
    <w:p w14:paraId="6696DEFD" w14:textId="77777777" w:rsidR="000D5B79" w:rsidRDefault="000D5B79" w:rsidP="00E7149C"/>
    <w:p w14:paraId="3B20DFA2" w14:textId="77777777" w:rsidR="00E22FE1" w:rsidRDefault="00E22FE1" w:rsidP="00145C63">
      <w:r>
        <w:br w:type="page"/>
      </w:r>
    </w:p>
    <w:p w14:paraId="7BF5E5B6" w14:textId="220255C3" w:rsidR="00AC2BB4" w:rsidRDefault="00AC2BB4" w:rsidP="005F53F9">
      <w:pPr>
        <w:pStyle w:val="Nagwek1"/>
      </w:pPr>
      <w:bookmarkStart w:id="8" w:name="_Toc437997142"/>
      <w:r>
        <w:lastRenderedPageBreak/>
        <w:t>Przegląd zagadnień modulacji dźwięku</w:t>
      </w:r>
      <w:bookmarkEnd w:id="8"/>
    </w:p>
    <w:p w14:paraId="33A7BF4C" w14:textId="419FC5C9" w:rsidR="006F37A7" w:rsidRPr="005E57C5" w:rsidRDefault="006F37A7" w:rsidP="00145C63">
      <w:r>
        <w:t>Poniższy rozdział stanowi podstawę teoretyczną dla dalszych opisów części praktycznej pracy. W znacznej części jedynie dotyka rozleglejszych zagadnień danego tematu. Przedstawia jednak wystarczającą wiedzę, by w pełni zrozumieć zasadność i konieczność poszczególnych operacji wchodzących w skład modulacji dźwięku. Pokrótce zostaną opisane podstawowe zagadnienia dz</w:t>
      </w:r>
      <w:r w:rsidR="006D4A37">
        <w:t xml:space="preserve">iedziny przetwarzania sygnałów oraz specyfiki fali dźwiękowej mowy. </w:t>
      </w:r>
    </w:p>
    <w:p w14:paraId="35B1F6EA" w14:textId="64AB65E6" w:rsidR="005E57C5" w:rsidRDefault="00BE0C27" w:rsidP="00145C63">
      <w:pPr>
        <w:pStyle w:val="Nagwek2"/>
      </w:pPr>
      <w:bookmarkStart w:id="9" w:name="_Toc437997143"/>
      <w:r>
        <w:t>Charakterystyki sygnału mowy</w:t>
      </w:r>
      <w:bookmarkEnd w:id="9"/>
    </w:p>
    <w:p w14:paraId="3A6DB2CA" w14:textId="013CCC91" w:rsidR="00B05909" w:rsidRDefault="006D4A37" w:rsidP="00145C63">
      <w:r>
        <w:t>Przed pojęciem próby zniekształcenia nagrania w celu utrudnienia identyfikacji rozmówcy warto zrozumieć mechanizmy towarzyszące procesowi artykułowania słów i ich percepcji.</w:t>
      </w:r>
      <w:r w:rsidR="00AE1AE1">
        <w:t xml:space="preserve"> Najważniejszym faktem, który należy przyjąć jest postrzeganie dźwięków nie w</w:t>
      </w:r>
      <w:r w:rsidR="00B05909">
        <w:t xml:space="preserve"> kontekście czasu, ale częstotliwości. Jest to bezpośrednią konsekwencją zjawisk zachodzących </w:t>
      </w:r>
      <w:r w:rsidR="006C074F">
        <w:br/>
      </w:r>
      <w:r w:rsidR="00B05909">
        <w:t xml:space="preserve">w organach mowy i słuchu człowieka. </w:t>
      </w:r>
    </w:p>
    <w:p w14:paraId="297385AA" w14:textId="16FA279D" w:rsidR="006D4A37" w:rsidRDefault="00B05909" w:rsidP="00145C63">
      <w:r>
        <w:t>Pierwszym elementem układu mowy mającym wpływ na głos</w:t>
      </w:r>
      <w:r w:rsidR="00A8133D">
        <w:t xml:space="preserve"> są</w:t>
      </w:r>
      <w:r>
        <w:t xml:space="preserve"> fałdy błony śluzowej krtani często nazywane strunami głosowymi. </w:t>
      </w:r>
      <w:r w:rsidR="00BC6146">
        <w:t xml:space="preserve">Odpowiadają one za wydobywanie dźwięcznych części głosek. </w:t>
      </w:r>
      <w:r w:rsidR="00A8133D">
        <w:t xml:space="preserve">Należy pamiętać, że zjawisko powstawania dźwięku jest procesem biernym </w:t>
      </w:r>
      <w:r w:rsidR="006C074F">
        <w:br/>
      </w:r>
      <w:r w:rsidR="00A8133D">
        <w:t>z punktu widzenia ułożenia elementów krtani. Jest niczym innym niż efektem turbulentnego przepływu powietrza</w:t>
      </w:r>
      <w:r w:rsidR="00FA2CE7">
        <w:t xml:space="preserve"> -</w:t>
      </w:r>
      <w:r w:rsidR="00A8133D">
        <w:t xml:space="preserve"> brak tam </w:t>
      </w:r>
      <w:r w:rsidR="00FA2CE7">
        <w:t>aktywnych rezonatorów generujących dźwięk w podobny sposób jak głośniki. Kształt strun głosowych w znacznym stopniu determinuje jednak widmo wydobywanego dźwięku</w:t>
      </w:r>
      <w:r>
        <w:t xml:space="preserve">. Układ nerwowy posiada </w:t>
      </w:r>
      <w:r w:rsidR="00A8133D">
        <w:t xml:space="preserve">jednak kontrolę nad powierzchniowymi </w:t>
      </w:r>
      <w:r w:rsidR="006C074F">
        <w:br/>
      </w:r>
      <w:r w:rsidR="00A8133D">
        <w:t>i głębokimi mięśniami krtani co pozwala na zmianę rozwarcia i długości szpary głośni</w:t>
      </w:r>
      <w:r w:rsidR="00FA2CE7">
        <w:t xml:space="preserve"> oraz korekty napięci i grubości fałd błony śluzowej. Właśnie te operacje pozwalają na intonowanie wypowiedzi</w:t>
      </w:r>
      <w:r w:rsidR="00BC6146">
        <w:t xml:space="preserve"> </w:t>
      </w:r>
      <w:r w:rsidR="00BC6146" w:rsidRPr="003234CD">
        <w:rPr>
          <w:color w:val="000000" w:themeColor="text1"/>
        </w:rPr>
        <w:t>[</w:t>
      </w:r>
      <w:r w:rsidR="003234CD" w:rsidRPr="003234CD">
        <w:rPr>
          <w:color w:val="000000" w:themeColor="text1"/>
        </w:rPr>
        <w:t>12</w:t>
      </w:r>
      <w:r w:rsidR="00BC6146" w:rsidRPr="003234CD">
        <w:t>]</w:t>
      </w:r>
      <w:r w:rsidR="00BC6146">
        <w:t xml:space="preserve">. Ostateczny obraz widma definiowany jest przez układ rezonujący w skład którego wchodzą policzki, wargi i język, a w przypadku głosek nosowych jama nosowa </w:t>
      </w:r>
      <w:r w:rsidR="006C074F">
        <w:br/>
      </w:r>
      <w:r w:rsidR="00BC6146">
        <w:t xml:space="preserve">i nozdrza. </w:t>
      </w:r>
    </w:p>
    <w:p w14:paraId="194EB759" w14:textId="04991524" w:rsidR="00855585" w:rsidRDefault="00855585" w:rsidP="00145C63">
      <w:r>
        <w:t xml:space="preserve">Ton krtaniowy, nazywany czasem tonem podstawowym, posiada bardzo bogate widmo. Kluczowe dla identyfikacji treści i rozmówcy jest pasmo niższych częstotliwości. Dzięki temu już w początkach telekomunikacji </w:t>
      </w:r>
      <w:r w:rsidR="005C2A18">
        <w:t xml:space="preserve">wykorzystanie stosunkowo niskiej częstotliwości próbkowania pozwalało na swobodną i zrozumiałą komunikację. Warto jednak prześledzić wpływ filtrów przepustowych na zrozumiałość semantyczną mowy. </w:t>
      </w:r>
      <w:r w:rsidR="002952E2">
        <w:rPr>
          <w:color w:val="FF0000"/>
        </w:rPr>
        <w:fldChar w:fldCharType="begin"/>
      </w:r>
      <w:r w:rsidR="002952E2">
        <w:instrText xml:space="preserve"> REF _Ref437889835 \h </w:instrText>
      </w:r>
      <w:r w:rsidR="002952E2">
        <w:rPr>
          <w:color w:val="FF0000"/>
        </w:rPr>
      </w:r>
      <w:r w:rsidR="002952E2">
        <w:rPr>
          <w:color w:val="FF0000"/>
        </w:rPr>
        <w:fldChar w:fldCharType="separate"/>
      </w:r>
      <w:r w:rsidR="006979C4" w:rsidRPr="002D118F">
        <w:rPr>
          <w:color w:val="000000" w:themeColor="text1"/>
        </w:rPr>
        <w:t xml:space="preserve">Rysunek </w:t>
      </w:r>
      <w:r w:rsidR="006979C4">
        <w:rPr>
          <w:noProof/>
          <w:color w:val="000000" w:themeColor="text1"/>
        </w:rPr>
        <w:t>3</w:t>
      </w:r>
      <w:r w:rsidR="002952E2">
        <w:rPr>
          <w:color w:val="FF0000"/>
        </w:rPr>
        <w:fldChar w:fldCharType="end"/>
      </w:r>
      <w:r w:rsidR="005C2A18">
        <w:t xml:space="preserve"> przedstawia zmianę klarowności przekazu zależnie od granicy przepustowości filtrów. </w:t>
      </w:r>
      <w:r w:rsidR="002952E2">
        <w:t>Należy jednak zdawać sobie również sprawę z tego, że wysokość tonu podstawowego jest różna dla każdej osoby.</w:t>
      </w:r>
      <w:r w:rsidR="004D2CF4">
        <w:t xml:space="preserve"> Z reguły kobiety posiadają wyższy ton od mężczyzn. </w:t>
      </w:r>
      <w:r w:rsidR="002952E2">
        <w:t xml:space="preserve"> </w:t>
      </w:r>
      <w:r w:rsidR="00B273BA">
        <w:t xml:space="preserve">Dla przykładu można podać uśrednione zakresy częstotliwości tonu krtaniowego dla głosów śpiewaczych: </w:t>
      </w:r>
    </w:p>
    <w:p w14:paraId="1DA7199D" w14:textId="1EED719B" w:rsidR="00B273BA" w:rsidRDefault="004D2CF4" w:rsidP="00B273BA">
      <w:pPr>
        <w:pStyle w:val="Akapitzlist"/>
        <w:numPr>
          <w:ilvl w:val="0"/>
          <w:numId w:val="18"/>
        </w:numPr>
      </w:pPr>
      <w:r>
        <w:t>b</w:t>
      </w:r>
      <w:r w:rsidR="00B273BA">
        <w:t>as: 80 – 320 Hz,</w:t>
      </w:r>
    </w:p>
    <w:p w14:paraId="0B40D39A" w14:textId="70B10253" w:rsidR="00B273BA" w:rsidRDefault="000C384B" w:rsidP="00B273BA">
      <w:pPr>
        <w:pStyle w:val="Akapitzlist"/>
        <w:numPr>
          <w:ilvl w:val="0"/>
          <w:numId w:val="18"/>
        </w:numPr>
      </w:pPr>
      <w:r>
        <w:t>b</w:t>
      </w:r>
      <w:r w:rsidR="00B273BA">
        <w:t>aryton: 100 – 400 Hz,</w:t>
      </w:r>
    </w:p>
    <w:p w14:paraId="60A559BF" w14:textId="32BBE995" w:rsidR="00B273BA" w:rsidRDefault="000C384B" w:rsidP="00B273BA">
      <w:pPr>
        <w:pStyle w:val="Akapitzlist"/>
        <w:numPr>
          <w:ilvl w:val="0"/>
          <w:numId w:val="18"/>
        </w:numPr>
      </w:pPr>
      <w:r>
        <w:t>t</w:t>
      </w:r>
      <w:r w:rsidR="00B273BA">
        <w:t>enor: 120 - 480 Hz</w:t>
      </w:r>
      <w:r>
        <w:t>.</w:t>
      </w:r>
    </w:p>
    <w:p w14:paraId="09A1213A" w14:textId="6B9BF18B" w:rsidR="002952E2" w:rsidRDefault="00FD7A0D" w:rsidP="002952E2">
      <w:pPr>
        <w:keepNext/>
      </w:pPr>
      <w:r>
        <w:rPr>
          <w:noProof/>
          <w:lang w:eastAsia="pl-PL"/>
        </w:rPr>
        <w:lastRenderedPageBreak/>
        <w:drawing>
          <wp:inline distT="0" distB="0" distL="0" distR="0" wp14:anchorId="3E2797B9" wp14:editId="541DABED">
            <wp:extent cx="5760720" cy="3932117"/>
            <wp:effectExtent l="0" t="0" r="11430" b="11430"/>
            <wp:docPr id="32" name="Wykres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84B5157" w14:textId="2E9DB3E5" w:rsidR="002952E2" w:rsidRPr="002D118F" w:rsidRDefault="002952E2" w:rsidP="002952E2">
      <w:pPr>
        <w:pStyle w:val="Legenda"/>
        <w:rPr>
          <w:color w:val="000000" w:themeColor="text1"/>
        </w:rPr>
      </w:pPr>
      <w:bookmarkStart w:id="10" w:name="_Ref437889835"/>
      <w:bookmarkStart w:id="11" w:name="_Toc437998243"/>
      <w:r w:rsidRPr="002D118F">
        <w:rPr>
          <w:color w:val="000000" w:themeColor="text1"/>
        </w:rPr>
        <w:t xml:space="preserve">Rysunek </w:t>
      </w:r>
      <w:r w:rsidR="006126C2" w:rsidRPr="002D118F">
        <w:rPr>
          <w:color w:val="000000" w:themeColor="text1"/>
        </w:rPr>
        <w:fldChar w:fldCharType="begin"/>
      </w:r>
      <w:r w:rsidR="006126C2" w:rsidRPr="002D118F">
        <w:rPr>
          <w:color w:val="000000" w:themeColor="text1"/>
        </w:rPr>
        <w:instrText xml:space="preserve"> SEQ Rysunek \* ARABIC </w:instrText>
      </w:r>
      <w:r w:rsidR="006126C2" w:rsidRPr="002D118F">
        <w:rPr>
          <w:color w:val="000000" w:themeColor="text1"/>
        </w:rPr>
        <w:fldChar w:fldCharType="separate"/>
      </w:r>
      <w:r w:rsidR="006979C4">
        <w:rPr>
          <w:noProof/>
          <w:color w:val="000000" w:themeColor="text1"/>
        </w:rPr>
        <w:t>3</w:t>
      </w:r>
      <w:r w:rsidR="006126C2" w:rsidRPr="002D118F">
        <w:rPr>
          <w:noProof/>
          <w:color w:val="000000" w:themeColor="text1"/>
        </w:rPr>
        <w:fldChar w:fldCharType="end"/>
      </w:r>
      <w:bookmarkEnd w:id="10"/>
      <w:r w:rsidRPr="002D118F">
        <w:rPr>
          <w:color w:val="000000" w:themeColor="text1"/>
        </w:rPr>
        <w:t xml:space="preserve"> Wpływ filtracji górno- i dolnoprzepustowej pasm</w:t>
      </w:r>
      <w:r w:rsidR="009A3E3A" w:rsidRPr="002D118F">
        <w:rPr>
          <w:color w:val="000000" w:themeColor="text1"/>
        </w:rPr>
        <w:t xml:space="preserve">a mowy ludzkiej na zrozumiałość </w:t>
      </w:r>
      <w:r w:rsidRPr="002D118F">
        <w:rPr>
          <w:color w:val="000000" w:themeColor="text1"/>
        </w:rPr>
        <w:t>[</w:t>
      </w:r>
      <w:r w:rsidR="003234CD" w:rsidRPr="002D118F">
        <w:rPr>
          <w:color w:val="000000" w:themeColor="text1"/>
        </w:rPr>
        <w:t>8</w:t>
      </w:r>
      <w:r w:rsidRPr="002D118F">
        <w:rPr>
          <w:color w:val="000000" w:themeColor="text1"/>
        </w:rPr>
        <w:t>]</w:t>
      </w:r>
      <w:bookmarkEnd w:id="11"/>
    </w:p>
    <w:p w14:paraId="13ECBAF5" w14:textId="7F692F48" w:rsidR="002952E2" w:rsidRDefault="00220E2A" w:rsidP="002952E2">
      <w:r>
        <w:t>Mowa człowieka są niczym innym niż odpowiednio modulowanym tonem krtaniowym. Gdzieś tkwić musi jednak różnica pomiędzy poszczególnymi dźwiękami. W zrozumieniu tych różnic pomocne będą pojęcia fonemu i formantu. Fonem jest najmniejszą rozpoznawalną w danym języku jednostką fonetyczną.</w:t>
      </w:r>
      <w:r w:rsidR="00184296">
        <w:t xml:space="preserve"> Zarejestrowanie zlepka fonemów w określonej kolejności pozwala na </w:t>
      </w:r>
      <w:r>
        <w:t xml:space="preserve"> </w:t>
      </w:r>
      <w:r w:rsidR="00184296">
        <w:t xml:space="preserve">semantyczną interpretację usłyszanego słowa. Jednak dopiero formant dotyka dźwięku na poziomie jego widma. Określa on jakie składowe częstotliwościowe charakteryzują określony fenom. Formant, a właściwie zbiór formantów, pozwala na poprawną interpretację dźwięków, co może zostać wykorzystane w mechanizmach rejestrowania języka naturalnego. Każdy fonem posiada określone częstotliwości swoich formantów. Przykładowe wartości przedstawiono w </w:t>
      </w:r>
      <w:r w:rsidR="00F85A46">
        <w:fldChar w:fldCharType="begin"/>
      </w:r>
      <w:r w:rsidR="00F85A46">
        <w:instrText xml:space="preserve"> REF _Ref437898499 \h </w:instrText>
      </w:r>
      <w:r w:rsidR="00F85A46">
        <w:fldChar w:fldCharType="separate"/>
      </w:r>
      <w:r w:rsidR="006979C4" w:rsidRPr="002D118F">
        <w:rPr>
          <w:color w:val="000000" w:themeColor="text1"/>
        </w:rPr>
        <w:t xml:space="preserve">Tabela </w:t>
      </w:r>
      <w:r w:rsidR="006979C4">
        <w:rPr>
          <w:noProof/>
          <w:color w:val="000000" w:themeColor="text1"/>
        </w:rPr>
        <w:t>1</w:t>
      </w:r>
      <w:r w:rsidR="00F85A46">
        <w:fldChar w:fldCharType="end"/>
      </w:r>
      <w:r w:rsidR="00184296">
        <w:t xml:space="preserve">. </w:t>
      </w:r>
      <w:r w:rsidR="00150419">
        <w:t>Można ponadto wyróżnić różne charakterystyczne formanty na całych grup głosek, np. dla spółgłosek nosowych formant o częstotliwości 2500 Hz</w:t>
      </w:r>
      <w:r w:rsidR="007D73D0">
        <w:t xml:space="preserve"> </w:t>
      </w:r>
      <w:r w:rsidR="00A959DF" w:rsidRPr="00A959DF">
        <w:rPr>
          <w:color w:val="000000" w:themeColor="text1"/>
        </w:rPr>
        <w:t>[4]</w:t>
      </w:r>
      <w:r w:rsidR="00150419">
        <w:t>.</w:t>
      </w:r>
    </w:p>
    <w:p w14:paraId="4BEA2ED6" w14:textId="644B4B5F" w:rsidR="00F85A46" w:rsidRPr="002D118F" w:rsidRDefault="00F85A46" w:rsidP="00F85A46">
      <w:pPr>
        <w:pStyle w:val="Legenda"/>
        <w:keepNext/>
        <w:rPr>
          <w:color w:val="000000" w:themeColor="text1"/>
        </w:rPr>
      </w:pPr>
      <w:bookmarkStart w:id="12" w:name="_Ref437898499"/>
      <w:r w:rsidRPr="002D118F">
        <w:rPr>
          <w:color w:val="000000" w:themeColor="text1"/>
        </w:rPr>
        <w:t xml:space="preserve">Tabela </w:t>
      </w:r>
      <w:r w:rsidR="006126C2" w:rsidRPr="002D118F">
        <w:rPr>
          <w:color w:val="000000" w:themeColor="text1"/>
        </w:rPr>
        <w:fldChar w:fldCharType="begin"/>
      </w:r>
      <w:r w:rsidR="006126C2" w:rsidRPr="002D118F">
        <w:rPr>
          <w:color w:val="000000" w:themeColor="text1"/>
        </w:rPr>
        <w:instrText xml:space="preserve"> SEQ Tabela \* ARABIC </w:instrText>
      </w:r>
      <w:r w:rsidR="006126C2" w:rsidRPr="002D118F">
        <w:rPr>
          <w:color w:val="000000" w:themeColor="text1"/>
        </w:rPr>
        <w:fldChar w:fldCharType="separate"/>
      </w:r>
      <w:r w:rsidR="006979C4">
        <w:rPr>
          <w:noProof/>
          <w:color w:val="000000" w:themeColor="text1"/>
        </w:rPr>
        <w:t>1</w:t>
      </w:r>
      <w:r w:rsidR="006126C2" w:rsidRPr="002D118F">
        <w:rPr>
          <w:noProof/>
          <w:color w:val="000000" w:themeColor="text1"/>
        </w:rPr>
        <w:fldChar w:fldCharType="end"/>
      </w:r>
      <w:bookmarkEnd w:id="12"/>
      <w:r w:rsidRPr="002D118F">
        <w:rPr>
          <w:color w:val="000000" w:themeColor="text1"/>
        </w:rPr>
        <w:t xml:space="preserve"> Wartości pierwszych dwóch formantów wybranych fonemów [</w:t>
      </w:r>
      <w:r w:rsidR="00A959DF" w:rsidRPr="002D118F">
        <w:rPr>
          <w:color w:val="000000" w:themeColor="text1"/>
        </w:rPr>
        <w:t>4</w:t>
      </w:r>
      <w:r w:rsidRPr="002D118F">
        <w:rPr>
          <w:color w:val="000000" w:themeColor="text1"/>
        </w:rPr>
        <w:t>]</w:t>
      </w:r>
    </w:p>
    <w:tbl>
      <w:tblPr>
        <w:tblStyle w:val="Tabela-Siatka"/>
        <w:tblW w:w="0" w:type="auto"/>
        <w:tblLook w:val="04A0" w:firstRow="1" w:lastRow="0" w:firstColumn="1" w:lastColumn="0" w:noHBand="0" w:noVBand="1"/>
      </w:tblPr>
      <w:tblGrid>
        <w:gridCol w:w="2265"/>
        <w:gridCol w:w="2265"/>
        <w:gridCol w:w="2266"/>
        <w:gridCol w:w="2266"/>
      </w:tblGrid>
      <w:tr w:rsidR="00150419" w14:paraId="41BBA1EB" w14:textId="77777777" w:rsidTr="00150419">
        <w:tc>
          <w:tcPr>
            <w:tcW w:w="2265" w:type="dxa"/>
          </w:tcPr>
          <w:p w14:paraId="14A565D4" w14:textId="629CCE43" w:rsidR="00150419" w:rsidRDefault="00DF6F06" w:rsidP="00150419">
            <w:pPr>
              <w:jc w:val="center"/>
            </w:pPr>
            <w:r>
              <w:t>Fonem</w:t>
            </w:r>
          </w:p>
        </w:tc>
        <w:tc>
          <w:tcPr>
            <w:tcW w:w="2265" w:type="dxa"/>
          </w:tcPr>
          <w:p w14:paraId="28402034" w14:textId="07DB8CFB" w:rsidR="00150419" w:rsidRDefault="00150419" w:rsidP="00150419">
            <w:pPr>
              <w:jc w:val="center"/>
            </w:pPr>
            <w:r>
              <w:t xml:space="preserve">Formant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eastAsiaTheme="minorEastAsia" w:hAnsi="Cambria Math"/>
                </w:rPr>
                <m:t xml:space="preserve"> (Hz)</m:t>
              </m:r>
            </m:oMath>
          </w:p>
        </w:tc>
        <w:tc>
          <w:tcPr>
            <w:tcW w:w="2266" w:type="dxa"/>
          </w:tcPr>
          <w:p w14:paraId="3F20287B" w14:textId="34907905" w:rsidR="00150419" w:rsidRDefault="00150419" w:rsidP="00150419">
            <w:pPr>
              <w:jc w:val="center"/>
            </w:pPr>
            <w:r>
              <w:t xml:space="preserve">Formant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Hz</m:t>
                  </m:r>
                </m:e>
              </m:d>
            </m:oMath>
          </w:p>
        </w:tc>
        <w:tc>
          <w:tcPr>
            <w:tcW w:w="2266" w:type="dxa"/>
          </w:tcPr>
          <w:p w14:paraId="4FBDDC5C" w14:textId="15AFB840" w:rsidR="00150419" w:rsidRDefault="00150419" w:rsidP="00150419">
            <w:pPr>
              <w:jc w:val="center"/>
            </w:pPr>
            <w:r>
              <w:rPr>
                <w:rFonts w:eastAsiaTheme="minorEastAsia"/>
              </w:rPr>
              <w:t xml:space="preserve">Różnica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eastAsiaTheme="minorEastAsia"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eastAsiaTheme="minorEastAsia" w:hAnsi="Cambria Math"/>
                </w:rPr>
                <m:t xml:space="preserve"> (Hz)</m:t>
              </m:r>
            </m:oMath>
          </w:p>
        </w:tc>
      </w:tr>
      <w:tr w:rsidR="00150419" w14:paraId="4335DDBC" w14:textId="77777777" w:rsidTr="00150419">
        <w:tc>
          <w:tcPr>
            <w:tcW w:w="2265" w:type="dxa"/>
          </w:tcPr>
          <w:p w14:paraId="563F8ECF" w14:textId="2AA1CEE8" w:rsidR="00150419" w:rsidRDefault="00150419" w:rsidP="00150419">
            <w:pPr>
              <w:jc w:val="center"/>
            </w:pPr>
            <w:r>
              <w:rPr>
                <w:rStyle w:val="ipa"/>
                <w:rFonts w:ascii="Times New Roman" w:hAnsi="Times New Roman" w:cs="Times New Roman"/>
              </w:rPr>
              <w:t>/ʌ/</w:t>
            </w:r>
          </w:p>
        </w:tc>
        <w:tc>
          <w:tcPr>
            <w:tcW w:w="2265" w:type="dxa"/>
          </w:tcPr>
          <w:p w14:paraId="5F567E41" w14:textId="3DD4E4FB" w:rsidR="00150419" w:rsidRDefault="00150419" w:rsidP="00150419">
            <w:pPr>
              <w:jc w:val="center"/>
            </w:pPr>
            <w:r>
              <w:t>600</w:t>
            </w:r>
          </w:p>
        </w:tc>
        <w:tc>
          <w:tcPr>
            <w:tcW w:w="2266" w:type="dxa"/>
          </w:tcPr>
          <w:p w14:paraId="14366267" w14:textId="2B613C6A" w:rsidR="00150419" w:rsidRDefault="00150419" w:rsidP="00150419">
            <w:pPr>
              <w:jc w:val="center"/>
            </w:pPr>
            <w:r>
              <w:t>1170</w:t>
            </w:r>
          </w:p>
        </w:tc>
        <w:tc>
          <w:tcPr>
            <w:tcW w:w="2266" w:type="dxa"/>
          </w:tcPr>
          <w:p w14:paraId="0569B448" w14:textId="4C577012" w:rsidR="00150419" w:rsidRDefault="00150419" w:rsidP="00150419">
            <w:pPr>
              <w:jc w:val="center"/>
            </w:pPr>
            <w:r>
              <w:t>570</w:t>
            </w:r>
          </w:p>
        </w:tc>
      </w:tr>
      <w:tr w:rsidR="00150419" w14:paraId="714738D8" w14:textId="77777777" w:rsidTr="00150419">
        <w:tc>
          <w:tcPr>
            <w:tcW w:w="2265" w:type="dxa"/>
          </w:tcPr>
          <w:p w14:paraId="04885C41" w14:textId="0D248F79" w:rsidR="00150419" w:rsidRDefault="00150419" w:rsidP="00150419">
            <w:pPr>
              <w:jc w:val="center"/>
            </w:pPr>
            <w:r>
              <w:t>/</w:t>
            </w:r>
            <w:r>
              <w:rPr>
                <w:rStyle w:val="ipa"/>
              </w:rPr>
              <w:t>e/</w:t>
            </w:r>
          </w:p>
        </w:tc>
        <w:tc>
          <w:tcPr>
            <w:tcW w:w="2265" w:type="dxa"/>
          </w:tcPr>
          <w:p w14:paraId="7E47CCC0" w14:textId="063DD046" w:rsidR="00150419" w:rsidRDefault="00F85A46" w:rsidP="00150419">
            <w:pPr>
              <w:jc w:val="center"/>
            </w:pPr>
            <w:r>
              <w:t>390</w:t>
            </w:r>
          </w:p>
        </w:tc>
        <w:tc>
          <w:tcPr>
            <w:tcW w:w="2266" w:type="dxa"/>
          </w:tcPr>
          <w:p w14:paraId="2386E939" w14:textId="0C6BCEB2" w:rsidR="00150419" w:rsidRDefault="00F85A46" w:rsidP="00150419">
            <w:pPr>
              <w:jc w:val="center"/>
            </w:pPr>
            <w:r>
              <w:t>2300</w:t>
            </w:r>
          </w:p>
        </w:tc>
        <w:tc>
          <w:tcPr>
            <w:tcW w:w="2266" w:type="dxa"/>
          </w:tcPr>
          <w:p w14:paraId="09ADF2C6" w14:textId="1EE53E29" w:rsidR="00150419" w:rsidRDefault="00F85A46" w:rsidP="00150419">
            <w:pPr>
              <w:jc w:val="center"/>
            </w:pPr>
            <w:r>
              <w:t>1910</w:t>
            </w:r>
          </w:p>
        </w:tc>
      </w:tr>
      <w:tr w:rsidR="00150419" w14:paraId="65F7EF2B" w14:textId="77777777" w:rsidTr="00150419">
        <w:tc>
          <w:tcPr>
            <w:tcW w:w="2265" w:type="dxa"/>
          </w:tcPr>
          <w:p w14:paraId="545CA908" w14:textId="58B5B4BA" w:rsidR="00150419" w:rsidRDefault="00F85A46" w:rsidP="00150419">
            <w:pPr>
              <w:jc w:val="center"/>
            </w:pPr>
            <w:r>
              <w:t>/i:/</w:t>
            </w:r>
          </w:p>
        </w:tc>
        <w:tc>
          <w:tcPr>
            <w:tcW w:w="2265" w:type="dxa"/>
          </w:tcPr>
          <w:p w14:paraId="01CD8DC6" w14:textId="214484C5" w:rsidR="00150419" w:rsidRDefault="00F85A46" w:rsidP="00150419">
            <w:pPr>
              <w:jc w:val="center"/>
            </w:pPr>
            <w:r>
              <w:t>240</w:t>
            </w:r>
          </w:p>
        </w:tc>
        <w:tc>
          <w:tcPr>
            <w:tcW w:w="2266" w:type="dxa"/>
          </w:tcPr>
          <w:p w14:paraId="45C48DB1" w14:textId="5CA63D00" w:rsidR="00150419" w:rsidRDefault="00F85A46" w:rsidP="00150419">
            <w:pPr>
              <w:jc w:val="center"/>
            </w:pPr>
            <w:r>
              <w:t>2400</w:t>
            </w:r>
          </w:p>
        </w:tc>
        <w:tc>
          <w:tcPr>
            <w:tcW w:w="2266" w:type="dxa"/>
          </w:tcPr>
          <w:p w14:paraId="207C91F4" w14:textId="707F151E" w:rsidR="00150419" w:rsidRDefault="00F85A46" w:rsidP="00150419">
            <w:pPr>
              <w:jc w:val="center"/>
            </w:pPr>
            <w:r>
              <w:t>2160</w:t>
            </w:r>
          </w:p>
        </w:tc>
      </w:tr>
      <w:tr w:rsidR="00150419" w14:paraId="6D3FD419" w14:textId="77777777" w:rsidTr="00150419">
        <w:tc>
          <w:tcPr>
            <w:tcW w:w="2265" w:type="dxa"/>
          </w:tcPr>
          <w:p w14:paraId="739F20EE" w14:textId="4DE33A68" w:rsidR="00150419" w:rsidRDefault="00F85A46" w:rsidP="00150419">
            <w:pPr>
              <w:jc w:val="center"/>
            </w:pPr>
            <w:r>
              <w:t>/</w:t>
            </w:r>
            <w:r>
              <w:rPr>
                <w:rStyle w:val="ipa"/>
              </w:rPr>
              <w:t>u:/</w:t>
            </w:r>
          </w:p>
        </w:tc>
        <w:tc>
          <w:tcPr>
            <w:tcW w:w="2265" w:type="dxa"/>
          </w:tcPr>
          <w:p w14:paraId="3ABF4246" w14:textId="68ED9D80" w:rsidR="00150419" w:rsidRDefault="00F85A46" w:rsidP="00F85A46">
            <w:pPr>
              <w:jc w:val="center"/>
            </w:pPr>
            <w:r>
              <w:t>250 </w:t>
            </w:r>
          </w:p>
        </w:tc>
        <w:tc>
          <w:tcPr>
            <w:tcW w:w="2266" w:type="dxa"/>
          </w:tcPr>
          <w:p w14:paraId="565E3BFD" w14:textId="252AB298" w:rsidR="00150419" w:rsidRDefault="00F85A46" w:rsidP="00F85A46">
            <w:pPr>
              <w:jc w:val="center"/>
            </w:pPr>
            <w:r>
              <w:t>595</w:t>
            </w:r>
          </w:p>
        </w:tc>
        <w:tc>
          <w:tcPr>
            <w:tcW w:w="2266" w:type="dxa"/>
          </w:tcPr>
          <w:p w14:paraId="78303A77" w14:textId="72122E82" w:rsidR="00150419" w:rsidRDefault="00F85A46" w:rsidP="00F85A46">
            <w:pPr>
              <w:keepNext/>
              <w:jc w:val="center"/>
            </w:pPr>
            <w:r>
              <w:t>345</w:t>
            </w:r>
          </w:p>
        </w:tc>
      </w:tr>
    </w:tbl>
    <w:p w14:paraId="35C4B127" w14:textId="706D8EBB" w:rsidR="00F85A46" w:rsidRDefault="00F85A46" w:rsidP="00145C63"/>
    <w:p w14:paraId="36097DF1" w14:textId="480343B3" w:rsidR="00F85A46" w:rsidRPr="00BC6146" w:rsidRDefault="00F85A46" w:rsidP="00145C63">
      <w:r>
        <w:lastRenderedPageBreak/>
        <w:t xml:space="preserve">Znajomość rozkładu formantów w mowie pozwala przewidzieć skutki zastosowania filtrów przepustowych. Oderwanie jednego z pary formantów skutecznie utrudnia rozpoznanie głoski, a w konsekwencji </w:t>
      </w:r>
      <w:r w:rsidR="007D73D0">
        <w:t>całego słowa.</w:t>
      </w:r>
    </w:p>
    <w:p w14:paraId="313F1BD8" w14:textId="4C5F2FEB" w:rsidR="00BE0C27" w:rsidRDefault="00BE0C27" w:rsidP="005F53F9">
      <w:pPr>
        <w:pStyle w:val="Nagwek2"/>
      </w:pPr>
      <w:bookmarkStart w:id="13" w:name="_Toc437997144"/>
      <w:r>
        <w:t xml:space="preserve">Twierdzenie </w:t>
      </w:r>
      <w:r w:rsidR="00CA38D8">
        <w:t>Kotielnikowa</w:t>
      </w:r>
      <w:r w:rsidR="00270220">
        <w:t>-</w:t>
      </w:r>
      <w:r>
        <w:t>Shannona</w:t>
      </w:r>
      <w:bookmarkEnd w:id="13"/>
    </w:p>
    <w:p w14:paraId="7055F2C6" w14:textId="4A678408" w:rsidR="00270220" w:rsidRPr="00270220" w:rsidRDefault="00C9678E" w:rsidP="00145C63">
      <w:pPr>
        <w:rPr>
          <w:iCs/>
        </w:rPr>
      </w:pPr>
      <w:r>
        <w:t xml:space="preserve">Inaczej nazywane twierdzeniem o próbkowaniu. Jest jednym z podstawowych zagadnień dotyczących przetwarzania sygnałów. </w:t>
      </w:r>
      <w:r w:rsidR="007F309A">
        <w:t xml:space="preserve">Wchodzi w skład twierdzeń nazywanych ogólnie </w:t>
      </w:r>
      <w:r w:rsidR="007F309A">
        <w:rPr>
          <w:i/>
        </w:rPr>
        <w:t>teorią próbkowania</w:t>
      </w:r>
      <w:r w:rsidR="007F309A">
        <w:t xml:space="preserve">, które opisują metody i procesy transkrypcji sygnałów rzeczywistych (ciągłych, analogowych) na sygnały cyfrowe (dyskretne sygnały czasu dyskretnego). </w:t>
      </w:r>
      <w:r w:rsidR="007F309A" w:rsidRPr="00D81A8C">
        <w:t xml:space="preserve">Twierdzenie zostało opublikowane ramach </w:t>
      </w:r>
      <w:r w:rsidR="002A2CF2" w:rsidRPr="00D81A8C">
        <w:t xml:space="preserve">dokumentu </w:t>
      </w:r>
      <w:r w:rsidR="002A2CF2" w:rsidRPr="00D81A8C">
        <w:rPr>
          <w:i/>
        </w:rPr>
        <w:t xml:space="preserve">Communication in the Presence of Noise </w:t>
      </w:r>
      <w:r w:rsidR="00D81A8C" w:rsidRPr="00D81A8C">
        <w:t xml:space="preserve">w roku </w:t>
      </w:r>
      <w:r w:rsidR="00D81A8C">
        <w:t>1949</w:t>
      </w:r>
      <w:r w:rsidR="0009510D">
        <w:t xml:space="preserve"> [9]</w:t>
      </w:r>
      <w:r w:rsidR="00D81A8C">
        <w:t xml:space="preserve">. Było to w czasach szerokiego zainteresowania świata naukowego badaniami nad teorią sygnałów. W wyniku tego pojawiały się prace o podobnym wydźwięku przed i po publikacji przez Shannona, stąd twierdzenie bywa nazywane również twiedzeniem </w:t>
      </w:r>
      <w:r w:rsidR="00D81A8C">
        <w:rPr>
          <w:i/>
          <w:iCs/>
        </w:rPr>
        <w:t>Nyquista–Shannona–Kotelnikowa</w:t>
      </w:r>
      <w:r w:rsidR="00D81A8C">
        <w:t xml:space="preserve">, </w:t>
      </w:r>
      <w:r w:rsidR="00D81A8C">
        <w:rPr>
          <w:i/>
          <w:iCs/>
        </w:rPr>
        <w:t>Whittakera–Shannona–Kotelnikowa</w:t>
      </w:r>
      <w:r w:rsidR="00D81A8C">
        <w:t xml:space="preserve"> czy </w:t>
      </w:r>
      <w:r w:rsidR="00D81A8C">
        <w:rPr>
          <w:i/>
          <w:iCs/>
        </w:rPr>
        <w:t>Whittakera–Nyquista–Kotelnikowa–Shannona.</w:t>
      </w:r>
    </w:p>
    <w:p w14:paraId="0D1416D1" w14:textId="2A2333D0" w:rsidR="00C9678E" w:rsidRDefault="00CA38D8" w:rsidP="00145C63">
      <w:r>
        <w:t xml:space="preserve">W swojej pracy Shannon przedstawił wpływ wyboru częstotliwości próbkowania sygnału na dokładność odwzorowania sygnału. Kluczowe w tej kwestii jest postrzeganie sygnału </w:t>
      </w:r>
      <w:r w:rsidR="006C074F">
        <w:br/>
      </w:r>
      <w:r>
        <w:t xml:space="preserve">w dziedzinie częstotliwości, czyli jego widma. Shannon przedstawia zjawisko </w:t>
      </w:r>
      <w:r>
        <w:rPr>
          <w:i/>
        </w:rPr>
        <w:t>aliasingu</w:t>
      </w:r>
      <w:r>
        <w:t xml:space="preserve"> wywołanego przez zbyt niską częstotliwość próbkow</w:t>
      </w:r>
      <w:r w:rsidR="006C0081">
        <w:t xml:space="preserve">ania. Zjawisko to jest wynikiem pozornego powielenia widma realnego w przesunięciu o częstotliwość próbkowania </w:t>
      </w:r>
      <w:r w:rsidR="006C074F">
        <w:br/>
      </w:r>
      <w:r w:rsidR="006C0081">
        <w:t xml:space="preserve">w wydmowym zapisie sygnału, co zostało przedstawione poglądowo na </w:t>
      </w:r>
      <w:r w:rsidR="001503F3">
        <w:fldChar w:fldCharType="begin"/>
      </w:r>
      <w:r w:rsidR="001503F3">
        <w:instrText xml:space="preserve"> REF _Ref437906836 \h </w:instrText>
      </w:r>
      <w:r w:rsidR="001503F3">
        <w:fldChar w:fldCharType="separate"/>
      </w:r>
      <w:r w:rsidR="006979C4" w:rsidRPr="002D118F">
        <w:rPr>
          <w:color w:val="000000" w:themeColor="text1"/>
        </w:rPr>
        <w:t xml:space="preserve">Rysunek </w:t>
      </w:r>
      <w:r w:rsidR="006979C4">
        <w:rPr>
          <w:noProof/>
          <w:color w:val="000000" w:themeColor="text1"/>
        </w:rPr>
        <w:t>4</w:t>
      </w:r>
      <w:r w:rsidR="001503F3">
        <w:fldChar w:fldCharType="end"/>
      </w:r>
      <w:r w:rsidR="001503F3">
        <w:t xml:space="preserve">. </w:t>
      </w:r>
      <m:oMath>
        <m:r>
          <w:rPr>
            <w:rFonts w:ascii="Cambria Math" w:hAnsi="Cambria Math"/>
          </w:rPr>
          <m:t>B</m:t>
        </m:r>
      </m:oMath>
      <w:r w:rsidR="001503F3">
        <w:rPr>
          <w:rFonts w:eastAsiaTheme="minorEastAsia"/>
        </w:rPr>
        <w:t xml:space="preserve"> oznacza częstotliwość</w:t>
      </w:r>
      <w:r w:rsidR="009F3591">
        <w:rPr>
          <w:rFonts w:eastAsiaTheme="minorEastAsia"/>
        </w:rPr>
        <w:t xml:space="preserve"> graniczną</w:t>
      </w:r>
      <w:r w:rsidR="001503F3">
        <w:rPr>
          <w:rFonts w:eastAsiaTheme="minorEastAsia"/>
        </w:rPr>
        <w:t xml:space="preserve"> </w:t>
      </w:r>
      <w:r w:rsidR="009F3591">
        <w:rPr>
          <w:rFonts w:eastAsiaTheme="minorEastAsia"/>
        </w:rPr>
        <w:t xml:space="preserve">widma próbkowanego </w:t>
      </w:r>
      <w:r w:rsidR="001503F3">
        <w:rPr>
          <w:rFonts w:eastAsiaTheme="minorEastAsia"/>
        </w:rPr>
        <w:t>sygna</w:t>
      </w:r>
      <w:r w:rsidR="009F3591">
        <w:rPr>
          <w:rFonts w:eastAsiaTheme="minorEastAsia"/>
        </w:rPr>
        <w:t>łu</w:t>
      </w:r>
      <w:r w:rsidR="001503F3">
        <w:rPr>
          <w:rFonts w:eastAsiaTheme="minorEastAsia"/>
        </w:rPr>
        <w:t>. Łatwo zauważyć</w:t>
      </w:r>
      <w:r w:rsidR="009F3591">
        <w:rPr>
          <w:rFonts w:eastAsiaTheme="minorEastAsia"/>
        </w:rPr>
        <w:t>, że</w:t>
      </w:r>
      <w:r w:rsidR="00510CBC">
        <w:rPr>
          <w:rFonts w:eastAsiaTheme="minorEastAsia"/>
        </w:rPr>
        <w:t xml:space="preserve"> częstotliwości</w:t>
      </w:r>
      <w:r w:rsidR="009F3591">
        <w:rPr>
          <w:rFonts w:eastAsiaTheme="minorEastAsia"/>
        </w:rPr>
        <w:br/>
      </w:r>
      <w:r w:rsidR="00510CBC">
        <w:rPr>
          <w:rFonts w:eastAsiaTheme="minorEastAsia"/>
        </w:rPr>
        <w:t xml:space="preserve"> </w:t>
      </w:r>
      <m:oMath>
        <m:r>
          <w:rPr>
            <w:rFonts w:ascii="Cambria Math" w:eastAsiaTheme="minorEastAsia" w:hAnsi="Cambria Math"/>
          </w:rPr>
          <m:t>B&gt;f&gt;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oMath>
      <w:r w:rsidR="009F3591">
        <w:rPr>
          <w:rFonts w:eastAsiaTheme="minorEastAsia"/>
        </w:rPr>
        <w:t xml:space="preserve"> n</w:t>
      </w:r>
      <w:r w:rsidR="00510CBC">
        <w:rPr>
          <w:rFonts w:eastAsiaTheme="minorEastAsia"/>
        </w:rPr>
        <w:t>ie</w:t>
      </w:r>
      <w:r w:rsidR="009F3591">
        <w:rPr>
          <w:rFonts w:eastAsiaTheme="minorEastAsia"/>
        </w:rPr>
        <w:t xml:space="preserve"> posiadają prawidłowej reprezentacji w w</w:t>
      </w:r>
      <w:r w:rsidR="009F3591" w:rsidRPr="0009510D">
        <w:rPr>
          <w:rFonts w:eastAsiaTheme="minorEastAsia"/>
          <w:color w:val="000000" w:themeColor="text1"/>
        </w:rPr>
        <w:t>idmie</w:t>
      </w:r>
      <w:r w:rsidR="00CE29B4" w:rsidRPr="0009510D">
        <w:rPr>
          <w:rFonts w:eastAsiaTheme="minorEastAsia"/>
          <w:color w:val="000000" w:themeColor="text1"/>
        </w:rPr>
        <w:t xml:space="preserve"> </w:t>
      </w:r>
      <w:r w:rsidR="0009510D" w:rsidRPr="0009510D">
        <w:rPr>
          <w:rFonts w:eastAsiaTheme="minorEastAsia"/>
          <w:color w:val="000000" w:themeColor="text1"/>
        </w:rPr>
        <w:t>[12].</w:t>
      </w:r>
    </w:p>
    <w:p w14:paraId="626EAC42" w14:textId="51B90085" w:rsidR="001503F3" w:rsidRDefault="001503F3" w:rsidP="001503F3">
      <w:pPr>
        <w:keepNext/>
        <w:jc w:val="center"/>
      </w:pPr>
      <w:r>
        <w:rPr>
          <w:noProof/>
          <w:lang w:eastAsia="pl-PL"/>
        </w:rPr>
        <w:drawing>
          <wp:inline distT="0" distB="0" distL="0" distR="0" wp14:anchorId="43F82F5A" wp14:editId="0A188046">
            <wp:extent cx="5760720" cy="2717165"/>
            <wp:effectExtent l="19050" t="19050" r="11430" b="26035"/>
            <wp:docPr id="30" name="Obraz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liasing spectru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2717165"/>
                    </a:xfrm>
                    <a:prstGeom prst="rect">
                      <a:avLst/>
                    </a:prstGeom>
                    <a:ln>
                      <a:solidFill>
                        <a:schemeClr val="tx1"/>
                      </a:solidFill>
                    </a:ln>
                  </pic:spPr>
                </pic:pic>
              </a:graphicData>
            </a:graphic>
          </wp:inline>
        </w:drawing>
      </w:r>
    </w:p>
    <w:p w14:paraId="780AF5C2" w14:textId="06BF7663" w:rsidR="00313ADA" w:rsidRPr="002D118F" w:rsidRDefault="001503F3" w:rsidP="001503F3">
      <w:pPr>
        <w:pStyle w:val="Legenda"/>
        <w:jc w:val="center"/>
        <w:rPr>
          <w:color w:val="000000" w:themeColor="text1"/>
        </w:rPr>
      </w:pPr>
      <w:bookmarkStart w:id="14" w:name="_Ref437906836"/>
      <w:bookmarkStart w:id="15" w:name="_Ref437906823"/>
      <w:bookmarkStart w:id="16" w:name="_Toc437998244"/>
      <w:r w:rsidRPr="002D118F">
        <w:rPr>
          <w:color w:val="000000" w:themeColor="text1"/>
        </w:rPr>
        <w:t xml:space="preserve">Rysunek </w:t>
      </w:r>
      <w:r w:rsidR="006126C2" w:rsidRPr="002D118F">
        <w:rPr>
          <w:color w:val="000000" w:themeColor="text1"/>
        </w:rPr>
        <w:fldChar w:fldCharType="begin"/>
      </w:r>
      <w:r w:rsidR="006126C2" w:rsidRPr="002D118F">
        <w:rPr>
          <w:color w:val="000000" w:themeColor="text1"/>
        </w:rPr>
        <w:instrText xml:space="preserve"> SEQ Rysunek \* ARABIC </w:instrText>
      </w:r>
      <w:r w:rsidR="006126C2" w:rsidRPr="002D118F">
        <w:rPr>
          <w:color w:val="000000" w:themeColor="text1"/>
        </w:rPr>
        <w:fldChar w:fldCharType="separate"/>
      </w:r>
      <w:r w:rsidR="006979C4">
        <w:rPr>
          <w:noProof/>
          <w:color w:val="000000" w:themeColor="text1"/>
        </w:rPr>
        <w:t>4</w:t>
      </w:r>
      <w:r w:rsidR="006126C2" w:rsidRPr="002D118F">
        <w:rPr>
          <w:noProof/>
          <w:color w:val="000000" w:themeColor="text1"/>
        </w:rPr>
        <w:fldChar w:fldCharType="end"/>
      </w:r>
      <w:bookmarkEnd w:id="14"/>
      <w:r w:rsidRPr="002D118F">
        <w:rPr>
          <w:color w:val="000000" w:themeColor="text1"/>
        </w:rPr>
        <w:t xml:space="preserve"> Zjawisko aliasingu przy złym doborze częstotliwości próbkowania</w:t>
      </w:r>
      <w:bookmarkEnd w:id="15"/>
      <w:bookmarkEnd w:id="16"/>
    </w:p>
    <w:p w14:paraId="66F4B456" w14:textId="77777777" w:rsidR="001503F3" w:rsidRDefault="001503F3" w:rsidP="00313ADA"/>
    <w:p w14:paraId="18536317" w14:textId="4156D072" w:rsidR="009F3591" w:rsidRDefault="00313ADA" w:rsidP="00313ADA">
      <w:r>
        <w:t>Tez</w:t>
      </w:r>
      <w:r w:rsidR="0015284F">
        <w:t xml:space="preserve">ę twierdzenia można przedstawić następująco: </w:t>
      </w:r>
      <w:r w:rsidR="0015284F" w:rsidRPr="0015284F">
        <w:rPr>
          <w:i/>
        </w:rPr>
        <w:t xml:space="preserve">Sygnał ciągły może być ponownie odtworzony z sygnału dyskretnego, jeśli był próbkowany z częstotliwością co najmniej dwa razy większą od </w:t>
      </w:r>
      <w:r w:rsidR="0015284F" w:rsidRPr="0015284F">
        <w:rPr>
          <w:i/>
        </w:rPr>
        <w:lastRenderedPageBreak/>
        <w:t>granicznej częstotliwości swego widma.</w:t>
      </w:r>
      <w:r w:rsidR="0015284F">
        <w:rPr>
          <w:i/>
        </w:rPr>
        <w:t xml:space="preserve"> </w:t>
      </w:r>
      <w:sdt>
        <w:sdtPr>
          <w:rPr>
            <w:i/>
          </w:rPr>
          <w:id w:val="-1245562182"/>
          <w:citation/>
        </w:sdtPr>
        <w:sdtContent>
          <w:r w:rsidR="0009510D" w:rsidRPr="0009510D">
            <w:rPr>
              <w:i/>
            </w:rPr>
            <w:fldChar w:fldCharType="begin"/>
          </w:r>
          <w:r w:rsidR="0009510D" w:rsidRPr="0009510D">
            <w:rPr>
              <w:i/>
            </w:rPr>
            <w:instrText xml:space="preserve"> CITATION Asi15 \l 1045 </w:instrText>
          </w:r>
          <w:r w:rsidR="0009510D" w:rsidRPr="0009510D">
            <w:rPr>
              <w:i/>
            </w:rPr>
            <w:fldChar w:fldCharType="separate"/>
          </w:r>
          <w:r w:rsidR="0009510D" w:rsidRPr="0009510D">
            <w:rPr>
              <w:noProof/>
            </w:rPr>
            <w:t>(Asimo.pl, 2015)</w:t>
          </w:r>
          <w:r w:rsidR="0009510D" w:rsidRPr="0009510D">
            <w:rPr>
              <w:i/>
            </w:rPr>
            <w:fldChar w:fldCharType="end"/>
          </w:r>
        </w:sdtContent>
      </w:sdt>
      <w:r w:rsidR="0015284F">
        <w:t>. Dowód twierdzenia nie jest istotny dla tematu pracy dlatego nie zostanie tutaj przedstawiony.</w:t>
      </w:r>
      <w:r w:rsidR="009F3591">
        <w:t xml:space="preserve"> Sprowadza się to do zapisania wzoru (5.1)</w:t>
      </w:r>
      <w:r w:rsidR="0009510D">
        <w:t xml:space="preserve"> [1]</w:t>
      </w:r>
      <w:r w:rsidR="009F3591">
        <w:t>.</w:t>
      </w:r>
    </w:p>
    <w:p w14:paraId="297DA177" w14:textId="77777777" w:rsidR="009F3591" w:rsidRDefault="009F3591" w:rsidP="009F3591">
      <w:pPr>
        <w:tabs>
          <w:tab w:val="center" w:pos="4536"/>
          <w:tab w:val="right" w:pos="9072"/>
        </w:tabs>
        <w:rPr>
          <w:rFonts w:eastAsiaTheme="minorEastAsia"/>
        </w:rPr>
      </w:pPr>
      <w:r>
        <w:rPr>
          <w:rFonts w:eastAsiaTheme="minorEastAsia"/>
        </w:rPr>
        <w:tab/>
      </w:r>
    </w:p>
    <w:p w14:paraId="2D02EEF3" w14:textId="753C8562" w:rsidR="009F3591" w:rsidRDefault="009F3591" w:rsidP="009F3591">
      <w:pPr>
        <w:tabs>
          <w:tab w:val="center" w:pos="4536"/>
          <w:tab w:val="right" w:pos="9072"/>
        </w:tabs>
        <w:rPr>
          <w:rFonts w:eastAsiaTheme="minorEastAsia"/>
        </w:rPr>
      </w:pPr>
      <w:r>
        <w:rPr>
          <w:rFonts w:eastAsiaTheme="minorEastAsia"/>
        </w:rPr>
        <w:tab/>
      </w:r>
      <m:oMath>
        <m:sSub>
          <m:sSubPr>
            <m:ctrlPr>
              <w:rPr>
                <w:rFonts w:ascii="Cambria Math" w:hAnsi="Cambria Math"/>
                <w:i/>
                <w:sz w:val="28"/>
              </w:rPr>
            </m:ctrlPr>
          </m:sSubPr>
          <m:e>
            <m:r>
              <w:rPr>
                <w:rFonts w:ascii="Cambria Math" w:hAnsi="Cambria Math"/>
                <w:sz w:val="28"/>
              </w:rPr>
              <m:t>f</m:t>
            </m:r>
          </m:e>
          <m:sub>
            <m:r>
              <w:rPr>
                <w:rFonts w:ascii="Cambria Math" w:hAnsi="Cambria Math"/>
                <w:sz w:val="28"/>
              </w:rPr>
              <m:t>s</m:t>
            </m:r>
          </m:sub>
        </m:sSub>
        <m:r>
          <w:rPr>
            <w:rFonts w:ascii="Cambria Math" w:hAnsi="Cambria Math"/>
            <w:sz w:val="28"/>
          </w:rPr>
          <m:t>≥2B</m:t>
        </m:r>
      </m:oMath>
      <w:r w:rsidRPr="002D118F">
        <w:rPr>
          <w:rFonts w:eastAsiaTheme="minorEastAsia"/>
          <w:sz w:val="28"/>
        </w:rPr>
        <w:t xml:space="preserve"> </w:t>
      </w:r>
      <w:r w:rsidRPr="002D118F">
        <w:rPr>
          <w:rFonts w:eastAsiaTheme="minorEastAsia"/>
          <w:sz w:val="28"/>
        </w:rPr>
        <w:tab/>
        <w:t>(5.1)</w:t>
      </w:r>
    </w:p>
    <w:p w14:paraId="019CB853" w14:textId="79F49ADD" w:rsidR="009F3591" w:rsidRPr="009F3591" w:rsidRDefault="006126C2" w:rsidP="009F3591">
      <w:pPr>
        <w:tabs>
          <w:tab w:val="center" w:pos="4536"/>
          <w:tab w:val="right" w:pos="9072"/>
        </w:tabs>
        <w:rPr>
          <w:rFonts w:eastAsiaTheme="minorEastAsia"/>
        </w:rPr>
      </w:pPr>
      <m:oMathPara>
        <m:oMathParaPr>
          <m:jc m:val="left"/>
        </m:oMathParaP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-zalecana częstotliwość próbkowania</m:t>
          </m:r>
        </m:oMath>
      </m:oMathPara>
    </w:p>
    <w:p w14:paraId="1C0E846C" w14:textId="7C321C89" w:rsidR="009F3591" w:rsidRPr="009F3591" w:rsidRDefault="009F3591" w:rsidP="009F3591">
      <w:pPr>
        <w:tabs>
          <w:tab w:val="center" w:pos="4536"/>
          <w:tab w:val="right" w:pos="9072"/>
        </w:tabs>
      </w:pPr>
      <m:oMathPara>
        <m:oMathParaPr>
          <m:jc m:val="left"/>
        </m:oMathParaPr>
        <m:oMath>
          <m:r>
            <w:rPr>
              <w:rFonts w:ascii="Cambria Math" w:hAnsi="Cambria Math"/>
            </w:rPr>
            <m:t>B-graniczna częstotliwość widma</m:t>
          </m:r>
        </m:oMath>
      </m:oMathPara>
    </w:p>
    <w:p w14:paraId="36B1C5F8" w14:textId="58430455" w:rsidR="0015284F" w:rsidRPr="00510CBC" w:rsidRDefault="009F3591" w:rsidP="00313ADA">
      <w:pPr>
        <w:rPr>
          <w:rFonts w:eastAsiaTheme="minorEastAsia"/>
          <w:color w:val="000000" w:themeColor="text1"/>
        </w:rPr>
      </w:pPr>
      <w:r>
        <w:rPr>
          <w:rFonts w:eastAsiaTheme="minorEastAsia"/>
          <w:color w:val="000000" w:themeColor="text1"/>
        </w:rPr>
        <w:t xml:space="preserve">Konsekwencją tego twierdzenia dla niniejszej pracy jest konieczność doboru różnych </w:t>
      </w:r>
      <w:r w:rsidR="00CE29B4">
        <w:rPr>
          <w:rFonts w:eastAsiaTheme="minorEastAsia"/>
          <w:color w:val="000000" w:themeColor="text1"/>
        </w:rPr>
        <w:t>okresów</w:t>
      </w:r>
      <w:r>
        <w:rPr>
          <w:rFonts w:eastAsiaTheme="minorEastAsia"/>
          <w:color w:val="000000" w:themeColor="text1"/>
        </w:rPr>
        <w:t xml:space="preserve"> próbkowania w zależności od rejestrowanego sygnału.</w:t>
      </w:r>
      <w:r w:rsidR="00CE29B4">
        <w:rPr>
          <w:rFonts w:eastAsiaTheme="minorEastAsia"/>
          <w:color w:val="000000" w:themeColor="text1"/>
        </w:rPr>
        <w:t xml:space="preserve"> Ponadto ogranicza od góry spodziewane zakres widma otrzymywany w wyniku stosowania transformaty Fouriera, co ułatwia interpretację jej wyników.</w:t>
      </w:r>
      <w:r>
        <w:rPr>
          <w:rFonts w:eastAsiaTheme="minorEastAsia"/>
          <w:color w:val="000000" w:themeColor="text1"/>
        </w:rPr>
        <w:t xml:space="preserve"> </w:t>
      </w:r>
    </w:p>
    <w:p w14:paraId="36403AEC" w14:textId="019DA6BC" w:rsidR="00313ADA" w:rsidRPr="0015284F" w:rsidRDefault="00313ADA" w:rsidP="00313ADA"/>
    <w:p w14:paraId="155FE9BF" w14:textId="3B17F1EC" w:rsidR="00BE0C27" w:rsidRDefault="00BE0C27" w:rsidP="005F53F9">
      <w:pPr>
        <w:pStyle w:val="Nagwek2"/>
      </w:pPr>
      <w:bookmarkStart w:id="17" w:name="_Toc437997145"/>
      <w:r>
        <w:t>Funkcje okna</w:t>
      </w:r>
      <w:bookmarkEnd w:id="17"/>
    </w:p>
    <w:p w14:paraId="3C1CDDD7" w14:textId="23876A59" w:rsidR="00036EF0" w:rsidRPr="00562043" w:rsidRDefault="00C03C55" w:rsidP="00145C63">
      <w:r>
        <w:t xml:space="preserve">Transformata Fouriera (opisana w rozdziale </w:t>
      </w:r>
      <w:r>
        <w:fldChar w:fldCharType="begin"/>
      </w:r>
      <w:r>
        <w:instrText xml:space="preserve"> REF _Ref437000071 \r \h </w:instrText>
      </w:r>
      <w:r>
        <w:fldChar w:fldCharType="separate"/>
      </w:r>
      <w:r w:rsidR="006979C4">
        <w:t>5.5</w:t>
      </w:r>
      <w:r>
        <w:fldChar w:fldCharType="end"/>
      </w:r>
      <w:r>
        <w:t xml:space="preserve">) jest narzędziem często wykorzystywanym </w:t>
      </w:r>
      <w:r w:rsidR="006C074F">
        <w:br/>
      </w:r>
      <w:r>
        <w:t xml:space="preserve">w przetwarzaniu sygnałów. </w:t>
      </w:r>
      <w:r w:rsidR="00562043">
        <w:t>Użycie</w:t>
      </w:r>
      <w:r>
        <w:t xml:space="preserve"> jej skutkuje dokładnymi rezultatami jednak tylko, gdy spełnione zostaną wymogi dotyczące okresowości sygnału. Żadna ścieżka dźwiękowa, a zapis m</w:t>
      </w:r>
      <w:r w:rsidR="00F10142">
        <w:t>owy tym bardziej, nigdy nie cechuje się jednak pełną cyklicznością</w:t>
      </w:r>
      <w:r>
        <w:t xml:space="preserve">. </w:t>
      </w:r>
      <w:r w:rsidR="00562043">
        <w:t>Zastosowanie transformaty na nieokresowym sygnale powoduje  powstanie</w:t>
      </w:r>
      <w:r w:rsidR="00562043" w:rsidRPr="00562043">
        <w:t xml:space="preserve"> </w:t>
      </w:r>
      <w:r w:rsidR="00562043">
        <w:t xml:space="preserve">w rezultacie </w:t>
      </w:r>
      <w:r w:rsidR="00562043">
        <w:rPr>
          <w:i/>
        </w:rPr>
        <w:t>wycieku widma</w:t>
      </w:r>
      <w:r w:rsidR="00562043">
        <w:t>. Dzieje się tak z powodu nieciągłości końca i początku sygnału</w:t>
      </w:r>
      <w:r w:rsidR="00F10142">
        <w:t>. I</w:t>
      </w:r>
      <w:r w:rsidR="00562043">
        <w:t>nterpretowane jest</w:t>
      </w:r>
      <w:r w:rsidR="00F10142">
        <w:t xml:space="preserve"> to</w:t>
      </w:r>
      <w:r w:rsidR="00562043">
        <w:t xml:space="preserve"> jako</w:t>
      </w:r>
      <w:r w:rsidR="00F10142">
        <w:t xml:space="preserve"> gwałtowny skok sygnału co w transformacie obserwowane jest poprzez</w:t>
      </w:r>
      <w:r w:rsidR="00562043">
        <w:t xml:space="preserve"> składowe wysokich częstotliwości.</w:t>
      </w:r>
    </w:p>
    <w:p w14:paraId="492C689C" w14:textId="27EB1215" w:rsidR="00944B4A" w:rsidRDefault="00562043" w:rsidP="00944B4A">
      <w:pPr>
        <w:rPr>
          <w:color w:val="FF0000"/>
        </w:rPr>
      </w:pPr>
      <w:r>
        <w:t>Teoria przetwarzania sygnałów opracowała jednak metodę pozwalającą wykorzystanie popularnego i szybkiego algorytmu na sygnałach rzeczywisty</w:t>
      </w:r>
      <w:r w:rsidR="009911A8">
        <w:t>ch. Wynikiem nałożenia okna czasowego na zapis pełnego przebiegu nagrania są 10 -</w:t>
      </w:r>
      <w:r w:rsidR="00944B4A">
        <w:t xml:space="preserve"> </w:t>
      </w:r>
      <w:r w:rsidR="009911A8">
        <w:t>20 milisekundowe porcje danych. Mechanizmem wykorzystywanym w celu ograniczenia wystąpienia wycieku widma  jest okienkowanie sygnału. Można przedstawić go jako operację mnożenia przez siebie próbki sygnału</w:t>
      </w:r>
      <w:r w:rsidR="00F10142">
        <w:t xml:space="preserve"> oraz</w:t>
      </w:r>
      <w:r w:rsidR="009911A8">
        <w:t xml:space="preserve"> odpowiadającą mu wartość funkcji okna. Matematycznie przedstawia to wzór </w:t>
      </w:r>
      <w:r w:rsidR="00F10142">
        <w:rPr>
          <w:color w:val="000000" w:themeColor="text1"/>
        </w:rPr>
        <w:t>(5.2</w:t>
      </w:r>
      <w:r w:rsidR="00265800" w:rsidRPr="00265800">
        <w:rPr>
          <w:color w:val="000000" w:themeColor="text1"/>
        </w:rPr>
        <w:t>)</w:t>
      </w:r>
    </w:p>
    <w:p w14:paraId="19F27671" w14:textId="632D021E" w:rsidR="00944B4A" w:rsidRPr="00944B4A" w:rsidRDefault="00944B4A" w:rsidP="00944B4A">
      <w:pPr>
        <w:tabs>
          <w:tab w:val="center" w:pos="4536"/>
          <w:tab w:val="right" w:pos="9072"/>
        </w:tabs>
        <w:rPr>
          <w:color w:val="FF0000"/>
        </w:rPr>
      </w:pPr>
      <w:r>
        <w:rPr>
          <w:color w:val="FF0000"/>
        </w:rPr>
        <w:tab/>
      </w:r>
      <m:oMath>
        <m:r>
          <w:rPr>
            <w:rFonts w:ascii="Cambria Math" w:hAnsi="Cambria Math"/>
            <w:color w:val="000000" w:themeColor="text1"/>
            <w:sz w:val="28"/>
          </w:rPr>
          <m:t>g(n)=u(n)w(n)</m:t>
        </m:r>
      </m:oMath>
      <w:r w:rsidRPr="002D118F">
        <w:rPr>
          <w:rFonts w:eastAsiaTheme="minorEastAsia"/>
          <w:color w:val="000000" w:themeColor="text1"/>
          <w:sz w:val="28"/>
        </w:rPr>
        <w:tab/>
      </w:r>
      <w:r w:rsidR="000A7CA1" w:rsidRPr="002D118F">
        <w:rPr>
          <w:rFonts w:eastAsiaTheme="minorEastAsia"/>
          <w:color w:val="000000" w:themeColor="text1"/>
          <w:sz w:val="28"/>
        </w:rPr>
        <w:t>(5</w:t>
      </w:r>
      <w:r w:rsidR="00265800" w:rsidRPr="002D118F">
        <w:rPr>
          <w:rFonts w:eastAsiaTheme="minorEastAsia"/>
          <w:color w:val="000000" w:themeColor="text1"/>
          <w:sz w:val="28"/>
        </w:rPr>
        <w:t>.</w:t>
      </w:r>
      <w:r w:rsidR="00F10142" w:rsidRPr="002D118F">
        <w:rPr>
          <w:rFonts w:eastAsiaTheme="minorEastAsia"/>
          <w:color w:val="000000" w:themeColor="text1"/>
          <w:sz w:val="28"/>
        </w:rPr>
        <w:t>2</w:t>
      </w:r>
      <w:r w:rsidRPr="002D118F">
        <w:rPr>
          <w:rFonts w:eastAsiaTheme="minorEastAsia"/>
          <w:color w:val="000000" w:themeColor="text1"/>
          <w:sz w:val="28"/>
        </w:rPr>
        <w:t>)</w:t>
      </w:r>
    </w:p>
    <w:p w14:paraId="581A2644" w14:textId="6EFDA9BC" w:rsidR="00944B4A" w:rsidRPr="00944B4A" w:rsidRDefault="00944B4A" w:rsidP="00145C63">
      <w:pPr>
        <w:rPr>
          <w:rFonts w:eastAsiaTheme="minorEastAsia"/>
          <w:color w:val="000000" w:themeColor="text1"/>
        </w:rPr>
      </w:pPr>
      <m:oMathPara>
        <m:oMathParaPr>
          <m:jc m:val="left"/>
        </m:oMathParaPr>
        <m:oMath>
          <m:r>
            <w:rPr>
              <w:rFonts w:ascii="Cambria Math" w:hAnsi="Cambria Math"/>
              <w:color w:val="000000" w:themeColor="text1"/>
            </w:rPr>
            <m:t>g</m:t>
          </m:r>
          <m:d>
            <m:dPr>
              <m:ctrlPr>
                <w:rPr>
                  <w:rFonts w:ascii="Cambria Math" w:hAnsi="Cambria Math"/>
                  <w:i/>
                  <w:color w:val="000000" w:themeColor="text1"/>
                </w:rPr>
              </m:ctrlPr>
            </m:dPr>
            <m:e>
              <m:r>
                <w:rPr>
                  <w:rFonts w:ascii="Cambria Math" w:hAnsi="Cambria Math"/>
                  <w:color w:val="000000" w:themeColor="text1"/>
                </w:rPr>
                <m:t>n</m:t>
              </m:r>
            </m:e>
          </m:d>
          <m:r>
            <w:rPr>
              <w:rFonts w:ascii="Cambria Math" w:hAnsi="Cambria Math"/>
              <w:color w:val="000000" w:themeColor="text1"/>
            </w:rPr>
            <m:t>-wynik okienkowania</m:t>
          </m:r>
        </m:oMath>
      </m:oMathPara>
    </w:p>
    <w:p w14:paraId="1A08CF58" w14:textId="76C2D1C7" w:rsidR="00944B4A" w:rsidRPr="00944B4A" w:rsidRDefault="00944B4A" w:rsidP="00145C63">
      <w:pPr>
        <w:rPr>
          <w:rFonts w:eastAsiaTheme="minorEastAsia"/>
          <w:color w:val="000000" w:themeColor="text1"/>
        </w:rPr>
      </w:pPr>
      <m:oMathPara>
        <m:oMathParaPr>
          <m:jc m:val="left"/>
        </m:oMathParaPr>
        <m:oMath>
          <m:r>
            <w:rPr>
              <w:rFonts w:ascii="Cambria Math" w:eastAsiaTheme="minorEastAsia" w:hAnsi="Cambria Math"/>
              <w:color w:val="000000" w:themeColor="text1"/>
            </w:rPr>
            <m:t>u</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e>
          </m:d>
          <m:r>
            <w:rPr>
              <w:rFonts w:ascii="Cambria Math" w:eastAsiaTheme="minorEastAsia" w:hAnsi="Cambria Math"/>
              <w:color w:val="000000" w:themeColor="text1"/>
            </w:rPr>
            <m:t>-początkowa wartość n-tej próbki</m:t>
          </m:r>
        </m:oMath>
      </m:oMathPara>
    </w:p>
    <w:p w14:paraId="7EAC8FCC" w14:textId="1C2D6139" w:rsidR="00944B4A" w:rsidRPr="00733192" w:rsidRDefault="00944B4A" w:rsidP="00145C63">
      <w:pPr>
        <w:rPr>
          <w:rFonts w:eastAsiaTheme="minorEastAsia"/>
          <w:color w:val="000000" w:themeColor="text1"/>
        </w:rPr>
      </w:pPr>
      <m:oMathPara>
        <m:oMathParaPr>
          <m:jc m:val="left"/>
        </m:oMathParaPr>
        <m:oMath>
          <m:r>
            <w:rPr>
              <w:rFonts w:ascii="Cambria Math" w:eastAsiaTheme="minorEastAsia" w:hAnsi="Cambria Math"/>
              <w:color w:val="000000" w:themeColor="text1"/>
            </w:rPr>
            <m:t>w</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m:t>
              </m:r>
            </m:e>
          </m:d>
          <m:r>
            <w:rPr>
              <w:rFonts w:ascii="Cambria Math" w:eastAsiaTheme="minorEastAsia" w:hAnsi="Cambria Math"/>
              <w:color w:val="000000" w:themeColor="text1"/>
            </w:rPr>
            <m:t>-wartość funkcji okna dla n-tej próbki</m:t>
          </m:r>
        </m:oMath>
      </m:oMathPara>
    </w:p>
    <w:p w14:paraId="2A98239B" w14:textId="77777777" w:rsidR="00733192" w:rsidRPr="00944B4A" w:rsidRDefault="00733192" w:rsidP="00145C63">
      <w:pPr>
        <w:rPr>
          <w:rFonts w:eastAsiaTheme="minorEastAsia"/>
          <w:color w:val="000000" w:themeColor="text1"/>
        </w:rPr>
      </w:pPr>
    </w:p>
    <w:p w14:paraId="3F438654" w14:textId="60C541E5" w:rsidR="00BE0C27" w:rsidRDefault="00BE0C27" w:rsidP="005F53F9">
      <w:pPr>
        <w:pStyle w:val="Nagwek2"/>
      </w:pPr>
      <w:bookmarkStart w:id="18" w:name="_Ref437822258"/>
      <w:bookmarkStart w:id="19" w:name="_Toc437997146"/>
      <w:r>
        <w:t>Cross-fading</w:t>
      </w:r>
      <w:bookmarkEnd w:id="18"/>
      <w:bookmarkEnd w:id="19"/>
    </w:p>
    <w:p w14:paraId="4429A5FA" w14:textId="1D07A7DF" w:rsidR="00CB423F" w:rsidRDefault="001036D1" w:rsidP="00145C63">
      <w:r>
        <w:t xml:space="preserve">Pierwszym krokiem do wyjaśnienia mechaniki działania cross-fadingu jest zrozumienie mechanizmu fadingu. Polega on na stopniowej zmianie głośności próbek dźwięku na </w:t>
      </w:r>
      <w:r>
        <w:lastRenderedPageBreak/>
        <w:t>początku lub końcu ścieżki nagrania. Stosując na początku najczęściej ma charakter wzrastający</w:t>
      </w:r>
      <w:r w:rsidR="00274BB4">
        <w:t xml:space="preserve"> (ang. </w:t>
      </w:r>
      <w:r w:rsidR="00274BB4">
        <w:rPr>
          <w:i/>
        </w:rPr>
        <w:t>fade in</w:t>
      </w:r>
      <w:r w:rsidR="00274BB4">
        <w:t>)</w:t>
      </w:r>
      <w:r>
        <w:t>, tj. począwszy od znacznego wyciszenia, aż do nominalnej wartości próbek. W przypadku zastosowania na końcu fading przedstawia się analogicznie odwrotnie – opadająco</w:t>
      </w:r>
      <w:r w:rsidR="00274BB4">
        <w:t xml:space="preserve"> (ang. </w:t>
      </w:r>
      <w:r w:rsidR="00274BB4">
        <w:rPr>
          <w:i/>
        </w:rPr>
        <w:t>fade out</w:t>
      </w:r>
      <w:r w:rsidR="00274BB4">
        <w:t>)</w:t>
      </w:r>
      <w:r w:rsidR="0009510D">
        <w:t xml:space="preserve"> [3]</w:t>
      </w:r>
      <w:r>
        <w:t xml:space="preserve">.  </w:t>
      </w:r>
      <w:r w:rsidR="00A31E76">
        <w:t xml:space="preserve">W zależności od preferencji słuchowych i przeznaczenia wybiera się odpowiedni przebieg krzywej, według której przebiega zmiana natężenia dźwięku nagrania. </w:t>
      </w:r>
      <w:r w:rsidR="00CB423F">
        <w:fldChar w:fldCharType="begin"/>
      </w:r>
      <w:r w:rsidR="00CB423F">
        <w:instrText xml:space="preserve"> REF _Ref437180070 \h </w:instrText>
      </w:r>
      <w:r w:rsidR="00CB423F">
        <w:fldChar w:fldCharType="separate"/>
      </w:r>
      <w:r w:rsidR="006979C4" w:rsidRPr="002D118F">
        <w:rPr>
          <w:color w:val="000000" w:themeColor="text1"/>
        </w:rPr>
        <w:t xml:space="preserve">Rysunek </w:t>
      </w:r>
      <w:r w:rsidR="006979C4">
        <w:rPr>
          <w:noProof/>
          <w:color w:val="000000" w:themeColor="text1"/>
        </w:rPr>
        <w:t>5</w:t>
      </w:r>
      <w:r w:rsidR="00CB423F">
        <w:fldChar w:fldCharType="end"/>
      </w:r>
      <w:r w:rsidR="00CB423F">
        <w:t xml:space="preserve"> </w:t>
      </w:r>
      <w:r w:rsidR="00274BB4">
        <w:t xml:space="preserve">przedstawia efekt zastosowania wzrastającego przebiegu eksponenciajnym, a </w:t>
      </w:r>
      <w:r w:rsidR="00CB423F">
        <w:rPr>
          <w:color w:val="FF0000"/>
        </w:rPr>
        <w:fldChar w:fldCharType="begin"/>
      </w:r>
      <w:r w:rsidR="00CB423F">
        <w:instrText xml:space="preserve"> REF _Ref437180052 \h </w:instrText>
      </w:r>
      <w:r w:rsidR="00CB423F">
        <w:rPr>
          <w:color w:val="FF0000"/>
        </w:rPr>
      </w:r>
      <w:r w:rsidR="00CB423F">
        <w:rPr>
          <w:color w:val="FF0000"/>
        </w:rPr>
        <w:fldChar w:fldCharType="separate"/>
      </w:r>
      <w:r w:rsidR="006979C4" w:rsidRPr="002D118F">
        <w:rPr>
          <w:color w:val="000000" w:themeColor="text1"/>
        </w:rPr>
        <w:t xml:space="preserve">Rysunek </w:t>
      </w:r>
      <w:r w:rsidR="006979C4">
        <w:rPr>
          <w:noProof/>
          <w:color w:val="000000" w:themeColor="text1"/>
        </w:rPr>
        <w:t>6</w:t>
      </w:r>
      <w:r w:rsidR="00CB423F">
        <w:rPr>
          <w:color w:val="FF0000"/>
        </w:rPr>
        <w:fldChar w:fldCharType="end"/>
      </w:r>
      <w:r w:rsidR="00CB423F">
        <w:rPr>
          <w:color w:val="FF0000"/>
        </w:rPr>
        <w:t xml:space="preserve"> </w:t>
      </w:r>
      <w:r w:rsidR="00274BB4">
        <w:t xml:space="preserve">przedstawia wynik zastosowania </w:t>
      </w:r>
      <w:r w:rsidR="00CB423F">
        <w:t xml:space="preserve">cieniowania opadającego </w:t>
      </w:r>
      <w:r w:rsidR="006C074F">
        <w:br/>
      </w:r>
      <w:r w:rsidR="00CB423F">
        <w:t>o charakterze logarytmicznym.</w:t>
      </w:r>
    </w:p>
    <w:p w14:paraId="3D03CA20" w14:textId="00E1D763" w:rsidR="00CB423F" w:rsidRDefault="00CB423F" w:rsidP="00CB423F">
      <w:pPr>
        <w:keepNext/>
      </w:pPr>
      <w:r>
        <w:rPr>
          <w:noProof/>
          <w:lang w:eastAsia="pl-PL"/>
        </w:rPr>
        <w:drawing>
          <wp:inline distT="0" distB="0" distL="0" distR="0" wp14:anchorId="57636837" wp14:editId="4516D4CE">
            <wp:extent cx="5760720" cy="1612900"/>
            <wp:effectExtent l="0" t="0" r="0" b="635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de in exponental.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1612900"/>
                    </a:xfrm>
                    <a:prstGeom prst="rect">
                      <a:avLst/>
                    </a:prstGeom>
                  </pic:spPr>
                </pic:pic>
              </a:graphicData>
            </a:graphic>
          </wp:inline>
        </w:drawing>
      </w:r>
    </w:p>
    <w:p w14:paraId="556E0344" w14:textId="7D2631C2" w:rsidR="00CB423F" w:rsidRPr="002D118F" w:rsidRDefault="00CB423F" w:rsidP="00CB423F">
      <w:pPr>
        <w:pStyle w:val="Legenda"/>
        <w:rPr>
          <w:color w:val="000000" w:themeColor="text1"/>
        </w:rPr>
      </w:pPr>
      <w:bookmarkStart w:id="20" w:name="_Ref437180070"/>
      <w:bookmarkStart w:id="21" w:name="_Toc437998245"/>
      <w:r w:rsidRPr="002D118F">
        <w:rPr>
          <w:color w:val="000000" w:themeColor="text1"/>
        </w:rPr>
        <w:t xml:space="preserve">Rysunek </w:t>
      </w:r>
      <w:r w:rsidR="006126C2" w:rsidRPr="002D118F">
        <w:rPr>
          <w:color w:val="000000" w:themeColor="text1"/>
        </w:rPr>
        <w:fldChar w:fldCharType="begin"/>
      </w:r>
      <w:r w:rsidR="006126C2" w:rsidRPr="002D118F">
        <w:rPr>
          <w:color w:val="000000" w:themeColor="text1"/>
        </w:rPr>
        <w:instrText xml:space="preserve"> SEQ Rysunek \* ARABIC </w:instrText>
      </w:r>
      <w:r w:rsidR="006126C2" w:rsidRPr="002D118F">
        <w:rPr>
          <w:color w:val="000000" w:themeColor="text1"/>
        </w:rPr>
        <w:fldChar w:fldCharType="separate"/>
      </w:r>
      <w:r w:rsidR="006979C4">
        <w:rPr>
          <w:noProof/>
          <w:color w:val="000000" w:themeColor="text1"/>
        </w:rPr>
        <w:t>5</w:t>
      </w:r>
      <w:r w:rsidR="006126C2" w:rsidRPr="002D118F">
        <w:rPr>
          <w:noProof/>
          <w:color w:val="000000" w:themeColor="text1"/>
        </w:rPr>
        <w:fldChar w:fldCharType="end"/>
      </w:r>
      <w:bookmarkEnd w:id="20"/>
      <w:r w:rsidRPr="002D118F">
        <w:rPr>
          <w:color w:val="000000" w:themeColor="text1"/>
        </w:rPr>
        <w:t xml:space="preserve"> Sygnał z eksponencjalnym efektem fade in</w:t>
      </w:r>
      <w:bookmarkEnd w:id="21"/>
    </w:p>
    <w:p w14:paraId="6B8189F9" w14:textId="519ADC57" w:rsidR="000F50B6" w:rsidRDefault="00274BB4" w:rsidP="00145C63">
      <w:r>
        <w:t xml:space="preserve"> </w:t>
      </w:r>
    </w:p>
    <w:p w14:paraId="051E4875" w14:textId="506460AC" w:rsidR="00CB423F" w:rsidRDefault="00CB423F" w:rsidP="00CB423F">
      <w:pPr>
        <w:keepNext/>
      </w:pPr>
      <w:r>
        <w:rPr>
          <w:noProof/>
          <w:lang w:eastAsia="pl-PL"/>
        </w:rPr>
        <w:drawing>
          <wp:inline distT="0" distB="0" distL="0" distR="0" wp14:anchorId="1FFEE67A" wp14:editId="5ED3A77F">
            <wp:extent cx="5760720" cy="1615440"/>
            <wp:effectExtent l="0" t="0" r="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ade out logarithm.PNG"/>
                    <pic:cNvPicPr/>
                  </pic:nvPicPr>
                  <pic:blipFill>
                    <a:blip r:embed="rId13">
                      <a:extLst>
                        <a:ext uri="{28A0092B-C50C-407E-A947-70E740481C1C}">
                          <a14:useLocalDpi xmlns:a14="http://schemas.microsoft.com/office/drawing/2010/main" val="0"/>
                        </a:ext>
                      </a:extLst>
                    </a:blip>
                    <a:stretch>
                      <a:fillRect/>
                    </a:stretch>
                  </pic:blipFill>
                  <pic:spPr>
                    <a:xfrm>
                      <a:off x="0" y="0"/>
                      <a:ext cx="5760720" cy="1615440"/>
                    </a:xfrm>
                    <a:prstGeom prst="rect">
                      <a:avLst/>
                    </a:prstGeom>
                  </pic:spPr>
                </pic:pic>
              </a:graphicData>
            </a:graphic>
          </wp:inline>
        </w:drawing>
      </w:r>
    </w:p>
    <w:p w14:paraId="05F1430A" w14:textId="3620A587" w:rsidR="00CB423F" w:rsidRPr="002D118F" w:rsidRDefault="00CB423F" w:rsidP="00CB423F">
      <w:pPr>
        <w:pStyle w:val="Legenda"/>
        <w:rPr>
          <w:color w:val="000000" w:themeColor="text1"/>
        </w:rPr>
      </w:pPr>
      <w:bookmarkStart w:id="22" w:name="_Ref437180052"/>
      <w:bookmarkStart w:id="23" w:name="_Toc437998246"/>
      <w:r w:rsidRPr="002D118F">
        <w:rPr>
          <w:color w:val="000000" w:themeColor="text1"/>
        </w:rPr>
        <w:t xml:space="preserve">Rysunek </w:t>
      </w:r>
      <w:r w:rsidR="006126C2" w:rsidRPr="002D118F">
        <w:rPr>
          <w:color w:val="000000" w:themeColor="text1"/>
        </w:rPr>
        <w:fldChar w:fldCharType="begin"/>
      </w:r>
      <w:r w:rsidR="006126C2" w:rsidRPr="002D118F">
        <w:rPr>
          <w:color w:val="000000" w:themeColor="text1"/>
        </w:rPr>
        <w:instrText xml:space="preserve"> SEQ Rysunek \* ARABIC </w:instrText>
      </w:r>
      <w:r w:rsidR="006126C2" w:rsidRPr="002D118F">
        <w:rPr>
          <w:color w:val="000000" w:themeColor="text1"/>
        </w:rPr>
        <w:fldChar w:fldCharType="separate"/>
      </w:r>
      <w:r w:rsidR="006979C4">
        <w:rPr>
          <w:noProof/>
          <w:color w:val="000000" w:themeColor="text1"/>
        </w:rPr>
        <w:t>6</w:t>
      </w:r>
      <w:r w:rsidR="006126C2" w:rsidRPr="002D118F">
        <w:rPr>
          <w:noProof/>
          <w:color w:val="000000" w:themeColor="text1"/>
        </w:rPr>
        <w:fldChar w:fldCharType="end"/>
      </w:r>
      <w:bookmarkEnd w:id="22"/>
      <w:r w:rsidRPr="002D118F">
        <w:rPr>
          <w:color w:val="000000" w:themeColor="text1"/>
        </w:rPr>
        <w:t xml:space="preserve"> Sygnał z logarytmicznym efektem fade out</w:t>
      </w:r>
      <w:bookmarkEnd w:id="23"/>
    </w:p>
    <w:p w14:paraId="4FBEBB4D" w14:textId="4FBA42B1" w:rsidR="00265800" w:rsidRDefault="00CB423F" w:rsidP="00CB423F">
      <w:r>
        <w:t xml:space="preserve">Rozumiejąc działanie fadingu łatwo pojąć czym jest cross-fading. Jest niczym innym niż zastosowaniem dwóch przeciwnie zorientowanych </w:t>
      </w:r>
      <w:r w:rsidR="00610B9E">
        <w:t>cieniowań</w:t>
      </w:r>
      <w:r>
        <w:t xml:space="preserve"> na dwóch ścieżkach w tym samym oknie czasowym. Ideałem jest takie dobranie przebiegów wzrastających i opadających, by sumaryczne natężenie dźwięku sygnału nie ulegało znaczącym wahaniom. Nie jest to jednak obowiązkowe i zależy tylko od zamiarów osoby projektującej cross-fading. </w:t>
      </w:r>
      <w:r w:rsidR="00610B9E">
        <w:fldChar w:fldCharType="begin"/>
      </w:r>
      <w:r w:rsidR="00610B9E">
        <w:instrText xml:space="preserve"> REF _Ref437181126 \h </w:instrText>
      </w:r>
      <w:r w:rsidR="00610B9E">
        <w:fldChar w:fldCharType="separate"/>
      </w:r>
      <w:r w:rsidR="006979C4" w:rsidRPr="002D118F">
        <w:rPr>
          <w:color w:val="000000" w:themeColor="text1"/>
        </w:rPr>
        <w:t xml:space="preserve">Rysunek </w:t>
      </w:r>
      <w:r w:rsidR="006979C4">
        <w:rPr>
          <w:noProof/>
          <w:color w:val="000000" w:themeColor="text1"/>
        </w:rPr>
        <w:t>7</w:t>
      </w:r>
      <w:r w:rsidR="00610B9E">
        <w:fldChar w:fldCharType="end"/>
      </w:r>
      <w:r w:rsidR="00610B9E">
        <w:t xml:space="preserve"> przedstawia przykład z</w:t>
      </w:r>
      <w:r w:rsidR="00C9647D">
        <w:t>astosowanie różnych fadingów – fade out liniowy, fade in eksponencjalny.</w:t>
      </w:r>
    </w:p>
    <w:p w14:paraId="00211D40" w14:textId="5FCB0293" w:rsidR="00610B9E" w:rsidRDefault="00610B9E" w:rsidP="00610B9E">
      <w:pPr>
        <w:keepNext/>
      </w:pPr>
      <w:r>
        <w:rPr>
          <w:noProof/>
          <w:lang w:eastAsia="pl-PL"/>
        </w:rPr>
        <w:lastRenderedPageBreak/>
        <w:drawing>
          <wp:inline distT="0" distB="0" distL="0" distR="0" wp14:anchorId="2A22E7F3" wp14:editId="44B7670A">
            <wp:extent cx="5760720" cy="2995295"/>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oss fade linear-exponent.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2995295"/>
                    </a:xfrm>
                    <a:prstGeom prst="rect">
                      <a:avLst/>
                    </a:prstGeom>
                  </pic:spPr>
                </pic:pic>
              </a:graphicData>
            </a:graphic>
          </wp:inline>
        </w:drawing>
      </w:r>
    </w:p>
    <w:p w14:paraId="5D4AD778" w14:textId="51F99E92" w:rsidR="00610B9E" w:rsidRPr="002D118F" w:rsidRDefault="00610B9E" w:rsidP="00610B9E">
      <w:pPr>
        <w:pStyle w:val="Legenda"/>
        <w:rPr>
          <w:color w:val="000000" w:themeColor="text1"/>
        </w:rPr>
      </w:pPr>
      <w:bookmarkStart w:id="24" w:name="_Ref437181126"/>
      <w:bookmarkStart w:id="25" w:name="_Toc437998247"/>
      <w:r w:rsidRPr="002D118F">
        <w:rPr>
          <w:color w:val="000000" w:themeColor="text1"/>
        </w:rPr>
        <w:t xml:space="preserve">Rysunek </w:t>
      </w:r>
      <w:r w:rsidR="006126C2" w:rsidRPr="002D118F">
        <w:rPr>
          <w:color w:val="000000" w:themeColor="text1"/>
        </w:rPr>
        <w:fldChar w:fldCharType="begin"/>
      </w:r>
      <w:r w:rsidR="006126C2" w:rsidRPr="002D118F">
        <w:rPr>
          <w:color w:val="000000" w:themeColor="text1"/>
        </w:rPr>
        <w:instrText xml:space="preserve"> SEQ Rysunek \* ARABIC </w:instrText>
      </w:r>
      <w:r w:rsidR="006126C2" w:rsidRPr="002D118F">
        <w:rPr>
          <w:color w:val="000000" w:themeColor="text1"/>
        </w:rPr>
        <w:fldChar w:fldCharType="separate"/>
      </w:r>
      <w:r w:rsidR="006979C4">
        <w:rPr>
          <w:noProof/>
          <w:color w:val="000000" w:themeColor="text1"/>
        </w:rPr>
        <w:t>7</w:t>
      </w:r>
      <w:r w:rsidR="006126C2" w:rsidRPr="002D118F">
        <w:rPr>
          <w:noProof/>
          <w:color w:val="000000" w:themeColor="text1"/>
        </w:rPr>
        <w:fldChar w:fldCharType="end"/>
      </w:r>
      <w:bookmarkEnd w:id="24"/>
      <w:r w:rsidRPr="002D118F">
        <w:rPr>
          <w:color w:val="000000" w:themeColor="text1"/>
        </w:rPr>
        <w:t xml:space="preserve"> Asymetryczny cross-fade dwóch ścieżek dźwiękowych</w:t>
      </w:r>
      <w:bookmarkEnd w:id="25"/>
    </w:p>
    <w:p w14:paraId="38664C31" w14:textId="146929DA" w:rsidR="00BE0C27" w:rsidRDefault="00B22280" w:rsidP="005F53F9">
      <w:pPr>
        <w:pStyle w:val="Nagwek2"/>
      </w:pPr>
      <w:bookmarkStart w:id="26" w:name="_Ref437000071"/>
      <w:bookmarkStart w:id="27" w:name="_Toc437997147"/>
      <w:r>
        <w:t>Dyskretna t</w:t>
      </w:r>
      <w:r w:rsidR="00BE0C27">
        <w:t>ransformata Fouriera</w:t>
      </w:r>
      <w:bookmarkEnd w:id="26"/>
      <w:bookmarkEnd w:id="27"/>
    </w:p>
    <w:p w14:paraId="3F4A73DE" w14:textId="5F6C0D74" w:rsidR="00D61BAD" w:rsidRDefault="002B5233" w:rsidP="00145C63">
      <w:r>
        <w:t xml:space="preserve">Matematyka jako królowa nauk dostarcza niezbędnych narzędzi wykorzystywanych </w:t>
      </w:r>
      <w:r w:rsidR="006C074F">
        <w:br/>
      </w:r>
      <w:r>
        <w:t xml:space="preserve">w praktycznych  problemach. Nie inaczej jest w przypadku transformaty Fouriera. Została opracowana przez francuskiego matematyka o takim samym nazwisku w roku 1807. Początkowo znajdowała zastosowanie w </w:t>
      </w:r>
      <w:r w:rsidR="00D61BAD">
        <w:t xml:space="preserve">równaniach przewodnictwa cieplnego metali. </w:t>
      </w:r>
      <w:r w:rsidR="006C074F">
        <w:br/>
      </w:r>
      <w:r w:rsidR="00D61BAD">
        <w:t>W krótkim czasie doprowadziła jednak do przewrotu w matematyce i powstania nowych teorii. Rezultaty francuskiego naukowca zostały z czasem zaadaptowane  w dziedzinach kompresji danych (mp3, jpg), teorii drgań czy właśnie przetwarzaniu sygnałów.</w:t>
      </w:r>
    </w:p>
    <w:p w14:paraId="1D84EAE1" w14:textId="73976BC3" w:rsidR="00CE0B5F" w:rsidRDefault="00CE0B5F" w:rsidP="00145C63">
      <w:r>
        <w:t xml:space="preserve">Działanie transformaty polega na rozłożeniu analizowanego sygnału do postaci szeregu Fouriera. Sam szereg opisany może zostać wzorem </w:t>
      </w:r>
      <w:r w:rsidR="000A7CA1">
        <w:t>(5.</w:t>
      </w:r>
      <w:r w:rsidR="00F10142">
        <w:t>3</w:t>
      </w:r>
      <w:r w:rsidR="000A7CA1">
        <w:t>)</w:t>
      </w:r>
      <w:r>
        <w:t xml:space="preserve">, a transformata wzorem </w:t>
      </w:r>
      <w:r w:rsidR="000A7CA1">
        <w:t>(</w:t>
      </w:r>
      <w:r w:rsidR="000A7CA1" w:rsidRPr="000A7CA1">
        <w:t>5.</w:t>
      </w:r>
      <w:r w:rsidR="00F10142">
        <w:t>4</w:t>
      </w:r>
      <w:r w:rsidR="000A7CA1">
        <w:t>)</w:t>
      </w:r>
      <w:r w:rsidR="00AF1F1B">
        <w:t xml:space="preserve"> </w:t>
      </w:r>
      <w:r w:rsidR="0009510D" w:rsidRPr="0009510D">
        <w:rPr>
          <w:color w:val="000000" w:themeColor="text1"/>
        </w:rPr>
        <w:t>[5]</w:t>
      </w:r>
      <w:r w:rsidRPr="0009510D">
        <w:rPr>
          <w:color w:val="000000" w:themeColor="text1"/>
        </w:rPr>
        <w:t>.</w:t>
      </w:r>
      <w:r>
        <w:t xml:space="preserve"> Dokładność takiej aproksymacji sygnału zależy od spełnienia warunków stosowania transformaty związanych z okresowością źródła oraz reprezentacji pełnych okresów. </w:t>
      </w:r>
    </w:p>
    <w:p w14:paraId="450344D9" w14:textId="2BC36441" w:rsidR="00CE0B5F" w:rsidRPr="00CE0B5F" w:rsidRDefault="000A7CA1" w:rsidP="000A7CA1">
      <w:pPr>
        <w:tabs>
          <w:tab w:val="center" w:pos="4536"/>
          <w:tab w:val="right" w:pos="9072"/>
        </w:tabs>
        <w:rPr>
          <w:rFonts w:eastAsiaTheme="minorEastAsia"/>
        </w:rPr>
      </w:pPr>
      <w:r>
        <w:rPr>
          <w:rFonts w:eastAsiaTheme="minorEastAsia"/>
        </w:rPr>
        <w:tab/>
      </w:r>
      <m:oMath>
        <m:r>
          <w:rPr>
            <w:rFonts w:ascii="Cambria Math" w:hAnsi="Cambria Math"/>
            <w:sz w:val="28"/>
          </w:rPr>
          <m:t>f</m:t>
        </m:r>
        <m:d>
          <m:dPr>
            <m:ctrlPr>
              <w:rPr>
                <w:rFonts w:ascii="Cambria Math" w:hAnsi="Cambria Math"/>
                <w:sz w:val="28"/>
              </w:rPr>
            </m:ctrlPr>
          </m:dPr>
          <m:e>
            <m:r>
              <w:rPr>
                <w:rFonts w:ascii="Cambria Math" w:hAnsi="Cambria Math"/>
                <w:sz w:val="28"/>
              </w:rPr>
              <m:t>x</m:t>
            </m:r>
          </m:e>
        </m:d>
        <m:r>
          <w:rPr>
            <w:rFonts w:ascii="Cambria Math" w:hAnsi="Cambria Math"/>
            <w:sz w:val="28"/>
          </w:rPr>
          <m:t>=</m:t>
        </m:r>
        <m:f>
          <m:fPr>
            <m:ctrlPr>
              <w:rPr>
                <w:rFonts w:ascii="Cambria Math" w:hAnsi="Cambria Math"/>
                <w:sz w:val="28"/>
              </w:rPr>
            </m:ctrlPr>
          </m:fPr>
          <m:num>
            <m:sSub>
              <m:sSubPr>
                <m:ctrlPr>
                  <w:rPr>
                    <w:rFonts w:ascii="Cambria Math" w:hAnsi="Cambria Math"/>
                    <w:sz w:val="28"/>
                  </w:rPr>
                </m:ctrlPr>
              </m:sSubPr>
              <m:e>
                <m:r>
                  <w:rPr>
                    <w:rFonts w:ascii="Cambria Math" w:hAnsi="Cambria Math"/>
                    <w:sz w:val="28"/>
                  </w:rPr>
                  <m:t>a</m:t>
                </m:r>
              </m:e>
              <m:sub>
                <m:r>
                  <w:rPr>
                    <w:rFonts w:ascii="Cambria Math" w:hAnsi="Cambria Math"/>
                    <w:sz w:val="28"/>
                  </w:rPr>
                  <m:t>0</m:t>
                </m:r>
              </m:sub>
            </m:sSub>
          </m:num>
          <m:den>
            <m:r>
              <w:rPr>
                <w:rFonts w:ascii="Cambria Math" w:hAnsi="Cambria Math"/>
                <w:sz w:val="28"/>
              </w:rPr>
              <m:t>2</m:t>
            </m:r>
          </m:den>
        </m:f>
        <m:r>
          <w:rPr>
            <w:rFonts w:ascii="Cambria Math" w:hAnsi="Cambria Math"/>
            <w:sz w:val="28"/>
          </w:rPr>
          <m:t>+</m:t>
        </m:r>
        <m:nary>
          <m:naryPr>
            <m:chr m:val="∑"/>
            <m:grow m:val="1"/>
            <m:ctrlPr>
              <w:rPr>
                <w:rFonts w:ascii="Cambria Math" w:hAnsi="Cambria Math"/>
                <w:sz w:val="28"/>
              </w:rPr>
            </m:ctrlPr>
          </m:naryPr>
          <m:sub>
            <m:r>
              <w:rPr>
                <w:rFonts w:ascii="Cambria Math" w:hAnsi="Cambria Math"/>
                <w:sz w:val="28"/>
              </w:rPr>
              <m:t>n=1</m:t>
            </m:r>
          </m:sub>
          <m:sup>
            <m:r>
              <w:rPr>
                <w:rFonts w:ascii="Cambria Math" w:hAnsi="Cambria Math"/>
                <w:sz w:val="28"/>
              </w:rPr>
              <m:t>∞</m:t>
            </m:r>
          </m:sup>
          <m:e>
            <m:d>
              <m:dPr>
                <m:ctrlPr>
                  <w:rPr>
                    <w:rFonts w:ascii="Cambria Math" w:hAnsi="Cambria Math"/>
                    <w:sz w:val="28"/>
                  </w:rPr>
                </m:ctrlPr>
              </m:dPr>
              <m:e>
                <m:sSub>
                  <m:sSubPr>
                    <m:ctrlPr>
                      <w:rPr>
                        <w:rFonts w:ascii="Cambria Math" w:hAnsi="Cambria Math"/>
                        <w:sz w:val="28"/>
                      </w:rPr>
                    </m:ctrlPr>
                  </m:sSubPr>
                  <m:e>
                    <m:r>
                      <w:rPr>
                        <w:rFonts w:ascii="Cambria Math" w:eastAsia="Cambria Math" w:hAnsi="Cambria Math" w:cs="Cambria Math"/>
                        <w:sz w:val="28"/>
                      </w:rPr>
                      <m:t>a</m:t>
                    </m:r>
                  </m:e>
                  <m:sub>
                    <m:r>
                      <w:rPr>
                        <w:rFonts w:ascii="Cambria Math" w:eastAsia="Cambria Math" w:hAnsi="Cambria Math" w:cs="Cambria Math"/>
                        <w:sz w:val="28"/>
                      </w:rPr>
                      <m:t>n</m:t>
                    </m:r>
                  </m:sub>
                </m:sSub>
                <m:func>
                  <m:funcPr>
                    <m:ctrlPr>
                      <w:rPr>
                        <w:rFonts w:ascii="Cambria Math" w:hAnsi="Cambria Math"/>
                        <w:sz w:val="28"/>
                      </w:rPr>
                    </m:ctrlPr>
                  </m:funcPr>
                  <m:fName>
                    <m:r>
                      <m:rPr>
                        <m:sty m:val="p"/>
                      </m:rPr>
                      <w:rPr>
                        <w:rFonts w:ascii="Cambria Math" w:eastAsia="Cambria Math" w:hAnsi="Cambria Math" w:cs="Cambria Math"/>
                        <w:sz w:val="28"/>
                      </w:rPr>
                      <m:t>cos</m:t>
                    </m:r>
                  </m:fName>
                  <m:e>
                    <m:f>
                      <m:fPr>
                        <m:ctrlPr>
                          <w:rPr>
                            <w:rFonts w:ascii="Cambria Math" w:hAnsi="Cambria Math"/>
                            <w:sz w:val="28"/>
                          </w:rPr>
                        </m:ctrlPr>
                      </m:fPr>
                      <m:num>
                        <m:r>
                          <w:rPr>
                            <w:rFonts w:ascii="Cambria Math" w:eastAsia="Cambria Math" w:hAnsi="Cambria Math" w:cs="Cambria Math"/>
                            <w:sz w:val="28"/>
                          </w:rPr>
                          <m:t>2nπx</m:t>
                        </m:r>
                      </m:num>
                      <m:den>
                        <m:r>
                          <w:rPr>
                            <w:rFonts w:ascii="Cambria Math" w:hAnsi="Cambria Math"/>
                            <w:sz w:val="28"/>
                          </w:rPr>
                          <m:t>T</m:t>
                        </m:r>
                      </m:den>
                    </m:f>
                  </m:e>
                </m:func>
                <m:r>
                  <w:rPr>
                    <w:rFonts w:ascii="Cambria Math" w:eastAsia="Cambria Math" w:hAnsi="Cambria Math" w:cs="Cambria Math"/>
                    <w:sz w:val="28"/>
                  </w:rPr>
                  <m:t>+</m:t>
                </m:r>
                <m:sSub>
                  <m:sSubPr>
                    <m:ctrlPr>
                      <w:rPr>
                        <w:rFonts w:ascii="Cambria Math" w:hAnsi="Cambria Math"/>
                        <w:sz w:val="28"/>
                      </w:rPr>
                    </m:ctrlPr>
                  </m:sSubPr>
                  <m:e>
                    <m:r>
                      <w:rPr>
                        <w:rFonts w:ascii="Cambria Math" w:eastAsia="Cambria Math" w:hAnsi="Cambria Math" w:cs="Cambria Math"/>
                        <w:sz w:val="28"/>
                      </w:rPr>
                      <m:t>b</m:t>
                    </m:r>
                  </m:e>
                  <m:sub>
                    <m:r>
                      <w:rPr>
                        <w:rFonts w:ascii="Cambria Math" w:eastAsia="Cambria Math" w:hAnsi="Cambria Math" w:cs="Cambria Math"/>
                        <w:sz w:val="28"/>
                      </w:rPr>
                      <m:t>n</m:t>
                    </m:r>
                  </m:sub>
                </m:sSub>
                <m:func>
                  <m:funcPr>
                    <m:ctrlPr>
                      <w:rPr>
                        <w:rFonts w:ascii="Cambria Math" w:hAnsi="Cambria Math"/>
                        <w:sz w:val="28"/>
                      </w:rPr>
                    </m:ctrlPr>
                  </m:funcPr>
                  <m:fName>
                    <m:r>
                      <m:rPr>
                        <m:sty m:val="p"/>
                      </m:rPr>
                      <w:rPr>
                        <w:rFonts w:ascii="Cambria Math" w:eastAsia="Cambria Math" w:hAnsi="Cambria Math" w:cs="Cambria Math"/>
                        <w:sz w:val="28"/>
                      </w:rPr>
                      <m:t>sin</m:t>
                    </m:r>
                  </m:fName>
                  <m:e>
                    <m:f>
                      <m:fPr>
                        <m:ctrlPr>
                          <w:rPr>
                            <w:rFonts w:ascii="Cambria Math" w:hAnsi="Cambria Math"/>
                            <w:sz w:val="28"/>
                          </w:rPr>
                        </m:ctrlPr>
                      </m:fPr>
                      <m:num>
                        <m:r>
                          <w:rPr>
                            <w:rFonts w:ascii="Cambria Math" w:eastAsia="Cambria Math" w:hAnsi="Cambria Math" w:cs="Cambria Math"/>
                            <w:sz w:val="28"/>
                          </w:rPr>
                          <m:t>2nπx</m:t>
                        </m:r>
                      </m:num>
                      <m:den>
                        <m:r>
                          <w:rPr>
                            <w:rFonts w:ascii="Cambria Math" w:hAnsi="Cambria Math"/>
                            <w:sz w:val="28"/>
                          </w:rPr>
                          <m:t>T</m:t>
                        </m:r>
                      </m:den>
                    </m:f>
                  </m:e>
                </m:func>
              </m:e>
            </m:d>
          </m:e>
        </m:nary>
      </m:oMath>
      <w:r w:rsidRPr="002D118F">
        <w:rPr>
          <w:rFonts w:eastAsiaTheme="minorEastAsia"/>
          <w:sz w:val="28"/>
        </w:rPr>
        <w:t xml:space="preserve"> </w:t>
      </w:r>
      <w:r w:rsidRPr="002D118F">
        <w:rPr>
          <w:rFonts w:eastAsiaTheme="minorEastAsia"/>
          <w:sz w:val="28"/>
        </w:rPr>
        <w:tab/>
        <w:t>(5.</w:t>
      </w:r>
      <w:r w:rsidR="00F10142" w:rsidRPr="002D118F">
        <w:rPr>
          <w:rFonts w:eastAsiaTheme="minorEastAsia"/>
          <w:sz w:val="28"/>
        </w:rPr>
        <w:t>3</w:t>
      </w:r>
      <w:r w:rsidRPr="002D118F">
        <w:rPr>
          <w:rFonts w:eastAsiaTheme="minorEastAsia"/>
          <w:sz w:val="28"/>
        </w:rPr>
        <w:t>)</w:t>
      </w:r>
    </w:p>
    <w:p w14:paraId="2EDA07F5" w14:textId="081D6E3D" w:rsidR="00CE0B5F" w:rsidRPr="002D118F" w:rsidRDefault="006126C2" w:rsidP="00145C63">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b>
            <m:sup>
              <m:f>
                <m:fPr>
                  <m:ctrlPr>
                    <w:rPr>
                      <w:rFonts w:ascii="Cambria Math" w:hAnsi="Cambria Math"/>
                      <w:i/>
                    </w:rPr>
                  </m:ctrlPr>
                </m:fPr>
                <m:num>
                  <m:r>
                    <w:rPr>
                      <w:rFonts w:ascii="Cambria Math" w:hAnsi="Cambria Math"/>
                    </w:rPr>
                    <m:t>T</m:t>
                  </m:r>
                </m:num>
                <m:den>
                  <m:r>
                    <w:rPr>
                      <w:rFonts w:ascii="Cambria Math" w:hAnsi="Cambria Math"/>
                    </w:rPr>
                    <m:t>2</m:t>
                  </m:r>
                </m:den>
              </m:f>
            </m:sup>
            <m:e>
              <m:r>
                <w:rPr>
                  <w:rFonts w:ascii="Cambria Math" w:hAnsi="Cambria Math"/>
                </w:rPr>
                <m:t>f</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2nπ</m:t>
                          </m:r>
                        </m:num>
                        <m:den>
                          <m:r>
                            <w:rPr>
                              <w:rFonts w:ascii="Cambria Math" w:hAnsi="Cambria Math"/>
                            </w:rPr>
                            <m:t>T</m:t>
                          </m:r>
                        </m:den>
                      </m:f>
                      <m:r>
                        <w:rPr>
                          <w:rFonts w:ascii="Cambria Math" w:hAnsi="Cambria Math"/>
                        </w:rPr>
                        <m:t>x</m:t>
                      </m:r>
                    </m:e>
                  </m:d>
                  <m:r>
                    <w:rPr>
                      <w:rFonts w:ascii="Cambria Math" w:hAnsi="Cambria Math"/>
                    </w:rPr>
                    <m:t>dx,  n=1, 2, 3, …</m:t>
                  </m:r>
                </m:e>
              </m:func>
            </m:e>
          </m:nary>
        </m:oMath>
      </m:oMathPara>
    </w:p>
    <w:p w14:paraId="16331EB2" w14:textId="61F935EF" w:rsidR="00CE0B5F" w:rsidRPr="002D118F" w:rsidRDefault="006126C2" w:rsidP="00CE0B5F">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T</m:t>
              </m:r>
            </m:den>
          </m:f>
          <m:nary>
            <m:naryPr>
              <m:limLoc m:val="subSup"/>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den>
              </m:f>
            </m:sub>
            <m:sup>
              <m:f>
                <m:fPr>
                  <m:ctrlPr>
                    <w:rPr>
                      <w:rFonts w:ascii="Cambria Math" w:hAnsi="Cambria Math"/>
                      <w:i/>
                    </w:rPr>
                  </m:ctrlPr>
                </m:fPr>
                <m:num>
                  <m:r>
                    <w:rPr>
                      <w:rFonts w:ascii="Cambria Math" w:hAnsi="Cambria Math"/>
                    </w:rPr>
                    <m:t>T</m:t>
                  </m:r>
                </m:num>
                <m:den>
                  <m:r>
                    <w:rPr>
                      <w:rFonts w:ascii="Cambria Math" w:hAnsi="Cambria Math"/>
                    </w:rPr>
                    <m:t>2</m:t>
                  </m:r>
                </m:den>
              </m:f>
            </m:sup>
            <m:e>
              <m:r>
                <w:rPr>
                  <w:rFonts w:ascii="Cambria Math" w:hAnsi="Cambria Math"/>
                </w:rPr>
                <m:t>f</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2nπ</m:t>
                          </m:r>
                        </m:num>
                        <m:den>
                          <m:r>
                            <w:rPr>
                              <w:rFonts w:ascii="Cambria Math" w:hAnsi="Cambria Math"/>
                            </w:rPr>
                            <m:t>T</m:t>
                          </m:r>
                        </m:den>
                      </m:f>
                      <m:r>
                        <w:rPr>
                          <w:rFonts w:ascii="Cambria Math" w:hAnsi="Cambria Math"/>
                        </w:rPr>
                        <m:t>x</m:t>
                      </m:r>
                    </m:e>
                  </m:d>
                  <m:r>
                    <w:rPr>
                      <w:rFonts w:ascii="Cambria Math" w:hAnsi="Cambria Math"/>
                    </w:rPr>
                    <m:t>dx,  n=1, 2, 3, …</m:t>
                  </m:r>
                </m:e>
              </m:func>
            </m:e>
          </m:nary>
        </m:oMath>
      </m:oMathPara>
    </w:p>
    <w:p w14:paraId="2E1429CA" w14:textId="0262BC33" w:rsidR="000A7CA1" w:rsidRPr="002D118F" w:rsidRDefault="000A7CA1" w:rsidP="000A7CA1">
      <w:pPr>
        <w:tabs>
          <w:tab w:val="center" w:pos="4536"/>
          <w:tab w:val="right" w:pos="9072"/>
        </w:tabs>
        <w:rPr>
          <w:sz w:val="28"/>
        </w:rPr>
      </w:pPr>
      <w:r>
        <w:rPr>
          <w:rFonts w:eastAsiaTheme="minorEastAsia"/>
        </w:rPr>
        <w:tab/>
      </w:r>
      <m:oMath>
        <m:r>
          <w:rPr>
            <w:rFonts w:ascii="Cambria Math" w:hAnsi="Cambria Math"/>
            <w:sz w:val="28"/>
          </w:rPr>
          <m:t>X</m:t>
        </m:r>
        <m:d>
          <m:dPr>
            <m:ctrlPr>
              <w:rPr>
                <w:rFonts w:ascii="Cambria Math" w:hAnsi="Cambria Math"/>
                <w:i/>
                <w:sz w:val="28"/>
              </w:rPr>
            </m:ctrlPr>
          </m:dPr>
          <m:e>
            <m:r>
              <w:rPr>
                <w:rFonts w:ascii="Cambria Math" w:hAnsi="Cambria Math"/>
                <w:sz w:val="28"/>
              </w:rPr>
              <m:t>f</m:t>
            </m:r>
          </m:e>
        </m:d>
        <m:r>
          <w:rPr>
            <w:rFonts w:ascii="Cambria Math" w:hAnsi="Cambria Math"/>
            <w:sz w:val="28"/>
          </w:rPr>
          <m:t>=</m:t>
        </m:r>
        <m:nary>
          <m:naryPr>
            <m:limLoc m:val="subSup"/>
            <m:ctrlPr>
              <w:rPr>
                <w:rFonts w:ascii="Cambria Math" w:hAnsi="Cambria Math"/>
                <w:i/>
                <w:sz w:val="28"/>
              </w:rPr>
            </m:ctrlPr>
          </m:naryPr>
          <m:sub>
            <m:r>
              <w:rPr>
                <w:rFonts w:ascii="Cambria Math" w:hAnsi="Cambria Math"/>
                <w:sz w:val="28"/>
              </w:rPr>
              <m:t>-∞</m:t>
            </m:r>
          </m:sub>
          <m:sup>
            <m:r>
              <w:rPr>
                <w:rFonts w:ascii="Cambria Math" w:hAnsi="Cambria Math"/>
                <w:sz w:val="28"/>
              </w:rPr>
              <m:t>∞</m:t>
            </m:r>
          </m:sup>
          <m:e>
            <m:r>
              <w:rPr>
                <w:rFonts w:ascii="Cambria Math" w:hAnsi="Cambria Math"/>
                <w:sz w:val="28"/>
              </w:rPr>
              <m:t>x</m:t>
            </m:r>
            <m:d>
              <m:dPr>
                <m:ctrlPr>
                  <w:rPr>
                    <w:rFonts w:ascii="Cambria Math" w:hAnsi="Cambria Math"/>
                    <w:i/>
                    <w:sz w:val="28"/>
                  </w:rPr>
                </m:ctrlPr>
              </m:dPr>
              <m:e>
                <m:r>
                  <w:rPr>
                    <w:rFonts w:ascii="Cambria Math" w:hAnsi="Cambria Math"/>
                    <w:sz w:val="28"/>
                  </w:rPr>
                  <m:t>t</m:t>
                </m:r>
              </m:e>
            </m:d>
            <m:sSup>
              <m:sSupPr>
                <m:ctrlPr>
                  <w:rPr>
                    <w:rFonts w:ascii="Cambria Math" w:hAnsi="Cambria Math"/>
                    <w:i/>
                    <w:sz w:val="28"/>
                  </w:rPr>
                </m:ctrlPr>
              </m:sSupPr>
              <m:e>
                <m:r>
                  <w:rPr>
                    <w:rFonts w:ascii="Cambria Math" w:hAnsi="Cambria Math"/>
                    <w:sz w:val="28"/>
                  </w:rPr>
                  <m:t>e</m:t>
                </m:r>
              </m:e>
              <m:sup>
                <m:r>
                  <w:rPr>
                    <w:rFonts w:ascii="Cambria Math" w:hAnsi="Cambria Math"/>
                    <w:sz w:val="28"/>
                  </w:rPr>
                  <m:t>-j2πft</m:t>
                </m:r>
              </m:sup>
            </m:sSup>
            <m:r>
              <w:rPr>
                <w:rFonts w:ascii="Cambria Math" w:hAnsi="Cambria Math"/>
                <w:sz w:val="28"/>
              </w:rPr>
              <m:t>dt</m:t>
            </m:r>
          </m:e>
        </m:nary>
      </m:oMath>
      <w:r w:rsidRPr="002D118F">
        <w:rPr>
          <w:rFonts w:eastAsiaTheme="minorEastAsia"/>
          <w:sz w:val="28"/>
        </w:rPr>
        <w:tab/>
        <w:t xml:space="preserve"> (5.</w:t>
      </w:r>
      <w:r w:rsidR="00F10142" w:rsidRPr="002D118F">
        <w:rPr>
          <w:rFonts w:eastAsiaTheme="minorEastAsia"/>
          <w:sz w:val="28"/>
        </w:rPr>
        <w:t>4</w:t>
      </w:r>
      <w:r w:rsidRPr="002D118F">
        <w:rPr>
          <w:rFonts w:eastAsiaTheme="minorEastAsia"/>
          <w:sz w:val="28"/>
        </w:rPr>
        <w:t>)</w:t>
      </w:r>
    </w:p>
    <w:p w14:paraId="73086A20" w14:textId="102C1329" w:rsidR="00CE0B5F" w:rsidRPr="00E82CA1" w:rsidRDefault="001B0206" w:rsidP="00145C63">
      <w:r>
        <w:t>Celem tej pracy nie jest matematyczne opracowanie mechanizmu obliczenia przekształcenia dlatego nie zostanie przeprowadzona dogłębna analiza jej działania oraz podstawy matematyczne</w:t>
      </w:r>
      <w:r w:rsidR="00AF1F1B">
        <w:t xml:space="preserve"> jej</w:t>
      </w:r>
      <w:r>
        <w:t xml:space="preserve"> prawdziwości. Kluczową własnością transformaty jest zmiana dziedziny </w:t>
      </w:r>
      <w:r>
        <w:lastRenderedPageBreak/>
        <w:t xml:space="preserve">postrzegania sygnału. Wejściowy zapis jako funkcji czasu daje w rezultacie funkcję </w:t>
      </w:r>
      <w:r w:rsidR="006C074F">
        <w:br/>
      </w:r>
      <w:r>
        <w:t>w dziedzinie częstotliwości. Wartości wynikowe funkcji</w:t>
      </w:r>
      <w:r w:rsidR="00055CDC">
        <w:t xml:space="preserve"> są liczbami zespolonymi. Część rzeczywista reprezentuje amplitudę składowej częstotliwości, a część urojona przesunięcie </w:t>
      </w:r>
      <w:r w:rsidR="006C074F">
        <w:br/>
      </w:r>
      <w:r w:rsidR="00055CDC">
        <w:t xml:space="preserve">w fazie. Z punktu widzenia przetwarzania dźwięku faza sygnału jest nieistotna, dlatego </w:t>
      </w:r>
      <w:r w:rsidR="006C074F">
        <w:br/>
      </w:r>
      <w:r w:rsidR="00055CDC">
        <w:t>w dalszy opis opierać się będzie tylko o część rzeczywistą wyniku</w:t>
      </w:r>
      <w:r w:rsidR="0009510D">
        <w:t xml:space="preserve"> [12]</w:t>
      </w:r>
      <w:r w:rsidR="00055CDC">
        <w:t>. Zastosowanie transformaty  znacznie</w:t>
      </w:r>
      <w:r>
        <w:t xml:space="preserve"> </w:t>
      </w:r>
      <w:r w:rsidR="00055CDC">
        <w:t>upraszcza</w:t>
      </w:r>
      <w:r>
        <w:t xml:space="preserve"> powszechne operacje takie jak </w:t>
      </w:r>
      <w:r w:rsidR="00776FE0">
        <w:t xml:space="preserve">przesunięcie widma lub splot funkcji </w:t>
      </w:r>
      <w:r w:rsidR="0009510D" w:rsidRPr="0009510D">
        <w:rPr>
          <w:color w:val="000000" w:themeColor="text1"/>
        </w:rPr>
        <w:t>[5]</w:t>
      </w:r>
      <w:r w:rsidR="00776FE0" w:rsidRPr="0009510D">
        <w:rPr>
          <w:color w:val="000000" w:themeColor="text1"/>
        </w:rPr>
        <w:t>.</w:t>
      </w:r>
      <w:r w:rsidRPr="0009510D">
        <w:rPr>
          <w:color w:val="000000" w:themeColor="text1"/>
        </w:rPr>
        <w:t xml:space="preserve"> </w:t>
      </w:r>
    </w:p>
    <w:p w14:paraId="21C38C9D" w14:textId="05E7D135" w:rsidR="00B22280" w:rsidRDefault="00B22280" w:rsidP="00145C63">
      <w:r>
        <w:t xml:space="preserve">Twórca opisywanej transformaty zmarł na długo przed odkryciem szerokiego zastosowania sygnałów dyskretnych. Niezbędne zatem było dostosowanie użytecznego mechanizmu znanego z </w:t>
      </w:r>
      <w:r w:rsidR="002B5233">
        <w:t xml:space="preserve">rzeczywistości ciągłej na dyskretną. Owocem prac nad tym zagadnieniem jest cała rodzina przekształceń Fouriera.  </w:t>
      </w:r>
      <w:r w:rsidR="006F6DC5">
        <w:t xml:space="preserve">W zastosowaniach przetwarzania sygnałów najważniejszym jest dyskretna transformata </w:t>
      </w:r>
      <w:r w:rsidR="00727415">
        <w:t>Fouriera</w:t>
      </w:r>
      <w:r w:rsidR="00776FE0">
        <w:t xml:space="preserve">. Główna różnica, jeśli nie jedyna, pomiędzy ciągłą </w:t>
      </w:r>
      <w:r w:rsidR="006C074F">
        <w:br/>
      </w:r>
      <w:r w:rsidR="00776FE0">
        <w:t>i dyskretną transformatą jest zastosowanie operatora sumy w miejscu całki. Zatem wzór (5.</w:t>
      </w:r>
      <w:r w:rsidR="00F10142">
        <w:t>4</w:t>
      </w:r>
      <w:r w:rsidR="00776FE0">
        <w:t>) zamieniony został na wzór (5.</w:t>
      </w:r>
      <w:r w:rsidR="00F10142">
        <w:t>5</w:t>
      </w:r>
      <w:r w:rsidR="0009510D">
        <w:t>)[10]</w:t>
      </w:r>
      <w:r w:rsidR="00776FE0">
        <w:t xml:space="preserve"> </w:t>
      </w:r>
      <w:r w:rsidR="001131D8">
        <w:rPr>
          <w:rFonts w:eastAsiaTheme="minorEastAsia"/>
        </w:rPr>
        <w:t xml:space="preserve">Uzyskane w ten sposób widmo sygnału może zostać następnie odpowiednio zmienione.  </w:t>
      </w:r>
    </w:p>
    <w:p w14:paraId="1EDA5ACC" w14:textId="00E94AFC" w:rsidR="00776FE0" w:rsidRDefault="00055CDC" w:rsidP="00055CDC">
      <w:pPr>
        <w:tabs>
          <w:tab w:val="center" w:pos="4536"/>
          <w:tab w:val="right" w:pos="9072"/>
        </w:tabs>
      </w:pPr>
      <w:r>
        <w:rPr>
          <w:rFonts w:eastAsiaTheme="minorEastAsia"/>
        </w:rPr>
        <w:tab/>
      </w:r>
      <m:oMath>
        <m:r>
          <w:rPr>
            <w:rFonts w:ascii="Cambria Math" w:hAnsi="Cambria Math"/>
            <w:sz w:val="28"/>
          </w:rPr>
          <m:t>X</m:t>
        </m:r>
        <m:d>
          <m:dPr>
            <m:begChr m:val="["/>
            <m:endChr m:val="]"/>
            <m:ctrlPr>
              <w:rPr>
                <w:rFonts w:ascii="Cambria Math" w:hAnsi="Cambria Math"/>
                <w:i/>
                <w:sz w:val="28"/>
              </w:rPr>
            </m:ctrlPr>
          </m:dPr>
          <m:e>
            <m:r>
              <w:rPr>
                <w:rFonts w:ascii="Cambria Math" w:hAnsi="Cambria Math"/>
                <w:sz w:val="28"/>
              </w:rPr>
              <m:t>k</m:t>
            </m:r>
          </m:e>
        </m:d>
        <m:r>
          <w:rPr>
            <w:rFonts w:ascii="Cambria Math" w:hAnsi="Cambria Math"/>
            <w:sz w:val="28"/>
          </w:rPr>
          <m:t xml:space="preserve">= </m:t>
        </m:r>
        <m:nary>
          <m:naryPr>
            <m:chr m:val="∑"/>
            <m:limLoc m:val="undOvr"/>
            <m:ctrlPr>
              <w:rPr>
                <w:rFonts w:ascii="Cambria Math" w:hAnsi="Cambria Math"/>
                <w:i/>
                <w:sz w:val="28"/>
              </w:rPr>
            </m:ctrlPr>
          </m:naryPr>
          <m:sub>
            <m:r>
              <w:rPr>
                <w:rFonts w:ascii="Cambria Math" w:hAnsi="Cambria Math"/>
                <w:sz w:val="28"/>
              </w:rPr>
              <m:t>n=0</m:t>
            </m:r>
          </m:sub>
          <m:sup>
            <m:r>
              <w:rPr>
                <w:rFonts w:ascii="Cambria Math" w:hAnsi="Cambria Math"/>
                <w:sz w:val="28"/>
              </w:rPr>
              <m:t>N-1</m:t>
            </m:r>
          </m:sup>
          <m:e>
            <m:r>
              <w:rPr>
                <w:rFonts w:ascii="Cambria Math" w:hAnsi="Cambria Math"/>
                <w:sz w:val="28"/>
              </w:rPr>
              <m:t>x</m:t>
            </m:r>
            <m:d>
              <m:dPr>
                <m:begChr m:val="["/>
                <m:endChr m:val="]"/>
                <m:ctrlPr>
                  <w:rPr>
                    <w:rFonts w:ascii="Cambria Math" w:hAnsi="Cambria Math"/>
                    <w:i/>
                    <w:sz w:val="28"/>
                  </w:rPr>
                </m:ctrlPr>
              </m:dPr>
              <m:e>
                <m:r>
                  <w:rPr>
                    <w:rFonts w:ascii="Cambria Math" w:hAnsi="Cambria Math"/>
                    <w:sz w:val="28"/>
                  </w:rPr>
                  <m:t>n</m:t>
                </m:r>
              </m:e>
            </m:d>
            <m:r>
              <w:rPr>
                <w:rFonts w:ascii="Cambria Math" w:hAnsi="Cambria Math"/>
                <w:sz w:val="28"/>
              </w:rPr>
              <m:t xml:space="preserve"> </m:t>
            </m:r>
            <m:sSup>
              <m:sSupPr>
                <m:ctrlPr>
                  <w:rPr>
                    <w:rFonts w:ascii="Cambria Math" w:hAnsi="Cambria Math"/>
                    <w:i/>
                    <w:sz w:val="28"/>
                  </w:rPr>
                </m:ctrlPr>
              </m:sSupPr>
              <m:e>
                <m:r>
                  <w:rPr>
                    <w:rFonts w:ascii="Cambria Math" w:hAnsi="Cambria Math"/>
                    <w:sz w:val="28"/>
                  </w:rPr>
                  <m:t>e</m:t>
                </m:r>
              </m:e>
              <m:sup>
                <m:r>
                  <w:rPr>
                    <w:rFonts w:ascii="Cambria Math" w:hAnsi="Cambria Math"/>
                    <w:sz w:val="28"/>
                  </w:rPr>
                  <m:t>-</m:t>
                </m:r>
                <m:f>
                  <m:fPr>
                    <m:ctrlPr>
                      <w:rPr>
                        <w:rFonts w:ascii="Cambria Math" w:hAnsi="Cambria Math"/>
                        <w:i/>
                        <w:sz w:val="28"/>
                      </w:rPr>
                    </m:ctrlPr>
                  </m:fPr>
                  <m:num>
                    <m:r>
                      <w:rPr>
                        <w:rFonts w:ascii="Cambria Math" w:hAnsi="Cambria Math"/>
                        <w:sz w:val="28"/>
                      </w:rPr>
                      <m:t>j2πkn</m:t>
                    </m:r>
                  </m:num>
                  <m:den>
                    <m:r>
                      <w:rPr>
                        <w:rFonts w:ascii="Cambria Math" w:hAnsi="Cambria Math"/>
                        <w:sz w:val="28"/>
                      </w:rPr>
                      <m:t>N</m:t>
                    </m:r>
                  </m:den>
                </m:f>
              </m:sup>
            </m:sSup>
          </m:e>
        </m:nary>
        <m:r>
          <w:rPr>
            <w:rFonts w:ascii="Cambria Math" w:eastAsiaTheme="minorEastAsia" w:hAnsi="Cambria Math"/>
            <w:sz w:val="28"/>
          </w:rPr>
          <m:t>,   k</m:t>
        </m:r>
        <m:r>
          <m:rPr>
            <m:scr m:val="double-struck"/>
          </m:rPr>
          <w:rPr>
            <w:rFonts w:ascii="Cambria Math" w:eastAsiaTheme="minorEastAsia" w:hAnsi="Cambria Math"/>
            <w:sz w:val="28"/>
          </w:rPr>
          <m:t>∈Z</m:t>
        </m:r>
      </m:oMath>
      <w:r w:rsidRPr="002D118F">
        <w:rPr>
          <w:rFonts w:eastAsiaTheme="minorEastAsia"/>
          <w:sz w:val="28"/>
        </w:rPr>
        <w:tab/>
        <w:t xml:space="preserve"> (5.</w:t>
      </w:r>
      <w:r w:rsidR="00F10142" w:rsidRPr="002D118F">
        <w:rPr>
          <w:rFonts w:eastAsiaTheme="minorEastAsia"/>
          <w:sz w:val="28"/>
        </w:rPr>
        <w:t>5</w:t>
      </w:r>
      <w:r w:rsidRPr="002D118F">
        <w:rPr>
          <w:rFonts w:eastAsiaTheme="minorEastAsia"/>
          <w:sz w:val="28"/>
        </w:rPr>
        <w:t>)</w:t>
      </w:r>
    </w:p>
    <w:p w14:paraId="14BB35DE" w14:textId="737184F7" w:rsidR="00B22280" w:rsidRPr="00055CDC" w:rsidRDefault="00055CDC" w:rsidP="00145C63">
      <w:pPr>
        <w:rPr>
          <w:rFonts w:eastAsiaTheme="minorEastAsia"/>
        </w:rPr>
      </w:pPr>
      <m:oMathPara>
        <m:oMathParaPr>
          <m:jc m:val="left"/>
        </m:oMathParaPr>
        <m:oMath>
          <m:r>
            <w:rPr>
              <w:rFonts w:ascii="Cambria Math" w:hAnsi="Cambria Math"/>
            </w:rPr>
            <m:t>X</m:t>
          </m:r>
          <m:d>
            <m:dPr>
              <m:begChr m:val="["/>
              <m:endChr m:val="]"/>
              <m:ctrlPr>
                <w:rPr>
                  <w:rFonts w:ascii="Cambria Math" w:hAnsi="Cambria Math"/>
                  <w:i/>
                </w:rPr>
              </m:ctrlPr>
            </m:dPr>
            <m:e>
              <m:r>
                <w:rPr>
                  <w:rFonts w:ascii="Cambria Math" w:hAnsi="Cambria Math"/>
                </w:rPr>
                <m:t>k</m:t>
              </m:r>
            </m:e>
          </m:d>
          <m:r>
            <w:rPr>
              <w:rFonts w:ascii="Cambria Math" w:hAnsi="Cambria Math"/>
            </w:rPr>
            <m:t>-amplituda k-tego pasma składowego sygnału</m:t>
          </m:r>
          <m:r>
            <w:rPr>
              <w:rFonts w:ascii="Cambria Math" w:eastAsiaTheme="minorEastAsia" w:hAnsi="Cambria Math"/>
            </w:rPr>
            <m:t xml:space="preserve"> wejściowego</m:t>
          </m:r>
        </m:oMath>
      </m:oMathPara>
    </w:p>
    <w:p w14:paraId="41364542" w14:textId="168A717A" w:rsidR="00055CDC" w:rsidRPr="00055CDC" w:rsidRDefault="00055CDC" w:rsidP="00145C63">
      <w:pPr>
        <w:rPr>
          <w:rFonts w:eastAsiaTheme="minorEastAsia"/>
        </w:rPr>
      </w:pPr>
      <m:oMathPara>
        <m:oMathParaPr>
          <m:jc m:val="left"/>
        </m:oMathParaP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-wartość n-tej próbki sygnału wejściowego</m:t>
          </m:r>
        </m:oMath>
      </m:oMathPara>
    </w:p>
    <w:p w14:paraId="4B20F17E" w14:textId="5B580806" w:rsidR="00055CDC" w:rsidRPr="00055CDC" w:rsidRDefault="00055CDC" w:rsidP="00145C63">
      <w:pPr>
        <w:rPr>
          <w:rFonts w:eastAsiaTheme="minorEastAsia"/>
        </w:rPr>
      </w:pPr>
      <m:oMathPara>
        <m:oMathParaPr>
          <m:jc m:val="left"/>
        </m:oMathParaPr>
        <m:oMath>
          <m:r>
            <w:rPr>
              <w:rFonts w:ascii="Cambria Math" w:eastAsiaTheme="minorEastAsia" w:hAnsi="Cambria Math"/>
            </w:rPr>
            <m:t>N-długość przetwarzanego sygnału wejściowego</m:t>
          </m:r>
        </m:oMath>
      </m:oMathPara>
    </w:p>
    <w:p w14:paraId="5B6253D8" w14:textId="5A5F2E39" w:rsidR="001131D8" w:rsidRDefault="001131D8" w:rsidP="001131D8">
      <w:r>
        <w:t xml:space="preserve">Opisany powyżej mechanizm przekształcenia nazywany jest prostą transformatą Fouriera. Przeciwnym zabiegiem jest odwrotna transformata Fouriera. Pozwala na uzyskanie przebiegu sygnału w dziedzinie czasu na podstawie jego widma </w:t>
      </w:r>
      <w:r w:rsidR="0009510D" w:rsidRPr="0009510D">
        <w:rPr>
          <w:color w:val="000000" w:themeColor="text1"/>
        </w:rPr>
        <w:t>[10]</w:t>
      </w:r>
      <w:r>
        <w:t>. Jest to więc niezbędna operacja dla procesu modulacji. Opisana może zostać wzorem (5.</w:t>
      </w:r>
      <w:r w:rsidR="00F10142">
        <w:t>6</w:t>
      </w:r>
      <w:r>
        <w:t>) w przypadku ciągłej wersji lub wzorem (5.</w:t>
      </w:r>
      <w:r w:rsidR="00F10142">
        <w:t>7</w:t>
      </w:r>
      <w:r>
        <w:t>) dla dyskretnego odpowiednika.</w:t>
      </w:r>
    </w:p>
    <w:p w14:paraId="6FF0840D" w14:textId="6641121B" w:rsidR="001131D8" w:rsidRPr="002D118F" w:rsidRDefault="001131D8" w:rsidP="001131D8">
      <w:pPr>
        <w:tabs>
          <w:tab w:val="center" w:pos="4536"/>
          <w:tab w:val="right" w:pos="9072"/>
        </w:tabs>
        <w:rPr>
          <w:rFonts w:eastAsiaTheme="minorEastAsia"/>
          <w:sz w:val="28"/>
        </w:rPr>
      </w:pPr>
      <w:r>
        <w:rPr>
          <w:rFonts w:eastAsiaTheme="minorEastAsia"/>
        </w:rPr>
        <w:tab/>
      </w:r>
      <m:oMath>
        <m:r>
          <w:rPr>
            <w:rFonts w:ascii="Cambria Math" w:hAnsi="Cambria Math"/>
            <w:sz w:val="28"/>
          </w:rPr>
          <m:t>x</m:t>
        </m:r>
        <m:d>
          <m:dPr>
            <m:ctrlPr>
              <w:rPr>
                <w:rFonts w:ascii="Cambria Math" w:hAnsi="Cambria Math"/>
                <w:i/>
                <w:sz w:val="28"/>
              </w:rPr>
            </m:ctrlPr>
          </m:dPr>
          <m:e>
            <m:r>
              <w:rPr>
                <w:rFonts w:ascii="Cambria Math" w:hAnsi="Cambria Math"/>
                <w:sz w:val="28"/>
              </w:rPr>
              <m:t>t</m:t>
            </m:r>
          </m:e>
        </m:d>
        <m:r>
          <w:rPr>
            <w:rFonts w:ascii="Cambria Math" w:hAnsi="Cambria Math"/>
            <w:sz w:val="28"/>
          </w:rPr>
          <m:t>=</m:t>
        </m:r>
        <m:nary>
          <m:naryPr>
            <m:limLoc m:val="subSup"/>
            <m:ctrlPr>
              <w:rPr>
                <w:rFonts w:ascii="Cambria Math" w:hAnsi="Cambria Math"/>
                <w:i/>
                <w:sz w:val="28"/>
              </w:rPr>
            </m:ctrlPr>
          </m:naryPr>
          <m:sub>
            <m:r>
              <w:rPr>
                <w:rFonts w:ascii="Cambria Math" w:hAnsi="Cambria Math"/>
                <w:sz w:val="28"/>
              </w:rPr>
              <m:t>-∞</m:t>
            </m:r>
          </m:sub>
          <m:sup>
            <m:r>
              <w:rPr>
                <w:rFonts w:ascii="Cambria Math" w:hAnsi="Cambria Math"/>
                <w:sz w:val="28"/>
              </w:rPr>
              <m:t>∞</m:t>
            </m:r>
          </m:sup>
          <m:e>
            <m:r>
              <w:rPr>
                <w:rFonts w:ascii="Cambria Math" w:hAnsi="Cambria Math"/>
                <w:sz w:val="28"/>
              </w:rPr>
              <m:t>X</m:t>
            </m:r>
            <m:d>
              <m:dPr>
                <m:ctrlPr>
                  <w:rPr>
                    <w:rFonts w:ascii="Cambria Math" w:hAnsi="Cambria Math"/>
                    <w:i/>
                    <w:sz w:val="28"/>
                  </w:rPr>
                </m:ctrlPr>
              </m:dPr>
              <m:e>
                <m:r>
                  <w:rPr>
                    <w:rFonts w:ascii="Cambria Math" w:hAnsi="Cambria Math"/>
                    <w:sz w:val="28"/>
                  </w:rPr>
                  <m:t>f</m:t>
                </m:r>
              </m:e>
            </m:d>
            <m:sSup>
              <m:sSupPr>
                <m:ctrlPr>
                  <w:rPr>
                    <w:rFonts w:ascii="Cambria Math" w:hAnsi="Cambria Math"/>
                    <w:i/>
                    <w:sz w:val="28"/>
                  </w:rPr>
                </m:ctrlPr>
              </m:sSupPr>
              <m:e>
                <m:r>
                  <w:rPr>
                    <w:rFonts w:ascii="Cambria Math" w:hAnsi="Cambria Math"/>
                    <w:sz w:val="28"/>
                  </w:rPr>
                  <m:t>e</m:t>
                </m:r>
              </m:e>
              <m:sup>
                <m:r>
                  <w:rPr>
                    <w:rFonts w:ascii="Cambria Math" w:hAnsi="Cambria Math"/>
                    <w:sz w:val="28"/>
                  </w:rPr>
                  <m:t>j2πft</m:t>
                </m:r>
              </m:sup>
            </m:sSup>
            <m:r>
              <w:rPr>
                <w:rFonts w:ascii="Cambria Math" w:hAnsi="Cambria Math"/>
                <w:sz w:val="28"/>
              </w:rPr>
              <m:t>df</m:t>
            </m:r>
          </m:e>
        </m:nary>
      </m:oMath>
      <w:r w:rsidRPr="002D118F">
        <w:rPr>
          <w:rFonts w:eastAsiaTheme="minorEastAsia"/>
          <w:sz w:val="28"/>
        </w:rPr>
        <w:t xml:space="preserve"> </w:t>
      </w:r>
      <w:r w:rsidRPr="002D118F">
        <w:rPr>
          <w:rFonts w:eastAsiaTheme="minorEastAsia"/>
          <w:sz w:val="28"/>
        </w:rPr>
        <w:tab/>
        <w:t>(5.</w:t>
      </w:r>
      <w:r w:rsidR="00F10142" w:rsidRPr="002D118F">
        <w:rPr>
          <w:rFonts w:eastAsiaTheme="minorEastAsia"/>
          <w:sz w:val="28"/>
        </w:rPr>
        <w:t>6</w:t>
      </w:r>
      <w:r w:rsidRPr="002D118F">
        <w:rPr>
          <w:rFonts w:eastAsiaTheme="minorEastAsia"/>
          <w:sz w:val="28"/>
        </w:rPr>
        <w:t>)</w:t>
      </w:r>
    </w:p>
    <w:p w14:paraId="3588FCFC" w14:textId="3884BB5E" w:rsidR="001131D8" w:rsidRPr="002D118F" w:rsidRDefault="001131D8" w:rsidP="001131D8">
      <w:pPr>
        <w:tabs>
          <w:tab w:val="center" w:pos="4536"/>
          <w:tab w:val="right" w:pos="9072"/>
        </w:tabs>
        <w:rPr>
          <w:sz w:val="28"/>
        </w:rPr>
      </w:pPr>
      <w:r w:rsidRPr="002D118F">
        <w:rPr>
          <w:rFonts w:eastAsiaTheme="minorEastAsia"/>
          <w:sz w:val="28"/>
        </w:rPr>
        <w:tab/>
      </w:r>
      <m:oMath>
        <m:r>
          <w:rPr>
            <w:rFonts w:ascii="Cambria Math" w:hAnsi="Cambria Math"/>
            <w:sz w:val="28"/>
          </w:rPr>
          <m:t>x</m:t>
        </m:r>
        <m:d>
          <m:dPr>
            <m:begChr m:val="["/>
            <m:endChr m:val="]"/>
            <m:ctrlPr>
              <w:rPr>
                <w:rFonts w:ascii="Cambria Math" w:hAnsi="Cambria Math"/>
                <w:i/>
                <w:sz w:val="28"/>
              </w:rPr>
            </m:ctrlPr>
          </m:dPr>
          <m:e>
            <m:r>
              <w:rPr>
                <w:rFonts w:ascii="Cambria Math" w:hAnsi="Cambria Math"/>
                <w:sz w:val="28"/>
              </w:rPr>
              <m:t>k</m:t>
            </m:r>
          </m:e>
        </m:d>
        <m:r>
          <w:rPr>
            <w:rFonts w:ascii="Cambria Math" w:hAnsi="Cambria Math"/>
            <w:sz w:val="28"/>
          </w:rPr>
          <m:t>=</m:t>
        </m:r>
        <m:nary>
          <m:naryPr>
            <m:chr m:val="∑"/>
            <m:limLoc m:val="undOvr"/>
            <m:ctrlPr>
              <w:rPr>
                <w:rFonts w:ascii="Cambria Math" w:hAnsi="Cambria Math"/>
                <w:i/>
                <w:sz w:val="28"/>
              </w:rPr>
            </m:ctrlPr>
          </m:naryPr>
          <m:sub>
            <m:r>
              <w:rPr>
                <w:rFonts w:ascii="Cambria Math" w:hAnsi="Cambria Math"/>
                <w:sz w:val="28"/>
              </w:rPr>
              <m:t>n=0</m:t>
            </m:r>
          </m:sub>
          <m:sup>
            <m:r>
              <w:rPr>
                <w:rFonts w:ascii="Cambria Math" w:hAnsi="Cambria Math"/>
                <w:sz w:val="28"/>
              </w:rPr>
              <m:t>N-1</m:t>
            </m:r>
          </m:sup>
          <m:e>
            <m:r>
              <w:rPr>
                <w:rFonts w:ascii="Cambria Math" w:hAnsi="Cambria Math"/>
                <w:sz w:val="28"/>
              </w:rPr>
              <m:t>X</m:t>
            </m:r>
            <m:d>
              <m:dPr>
                <m:begChr m:val="["/>
                <m:endChr m:val="]"/>
                <m:ctrlPr>
                  <w:rPr>
                    <w:rFonts w:ascii="Cambria Math" w:hAnsi="Cambria Math"/>
                    <w:i/>
                    <w:sz w:val="28"/>
                  </w:rPr>
                </m:ctrlPr>
              </m:dPr>
              <m:e>
                <m:r>
                  <w:rPr>
                    <w:rFonts w:ascii="Cambria Math" w:hAnsi="Cambria Math"/>
                    <w:sz w:val="28"/>
                  </w:rPr>
                  <m:t>n</m:t>
                </m:r>
              </m:e>
            </m:d>
            <m:r>
              <w:rPr>
                <w:rFonts w:ascii="Cambria Math" w:hAnsi="Cambria Math"/>
                <w:sz w:val="28"/>
              </w:rPr>
              <m:t xml:space="preserve"> </m:t>
            </m:r>
            <m:sSup>
              <m:sSupPr>
                <m:ctrlPr>
                  <w:rPr>
                    <w:rFonts w:ascii="Cambria Math" w:hAnsi="Cambria Math"/>
                    <w:i/>
                    <w:sz w:val="28"/>
                  </w:rPr>
                </m:ctrlPr>
              </m:sSupPr>
              <m:e>
                <m:r>
                  <w:rPr>
                    <w:rFonts w:ascii="Cambria Math" w:hAnsi="Cambria Math"/>
                    <w:sz w:val="28"/>
                  </w:rPr>
                  <m:t>e</m:t>
                </m:r>
              </m:e>
              <m:sup>
                <m:f>
                  <m:fPr>
                    <m:ctrlPr>
                      <w:rPr>
                        <w:rFonts w:ascii="Cambria Math" w:hAnsi="Cambria Math"/>
                        <w:i/>
                        <w:sz w:val="28"/>
                      </w:rPr>
                    </m:ctrlPr>
                  </m:fPr>
                  <m:num>
                    <m:r>
                      <w:rPr>
                        <w:rFonts w:ascii="Cambria Math" w:hAnsi="Cambria Math"/>
                        <w:sz w:val="28"/>
                      </w:rPr>
                      <m:t>j2πkn</m:t>
                    </m:r>
                  </m:num>
                  <m:den>
                    <m:r>
                      <w:rPr>
                        <w:rFonts w:ascii="Cambria Math" w:hAnsi="Cambria Math"/>
                        <w:sz w:val="28"/>
                      </w:rPr>
                      <m:t>N</m:t>
                    </m:r>
                  </m:den>
                </m:f>
              </m:sup>
            </m:sSup>
          </m:e>
        </m:nary>
        <m:r>
          <w:rPr>
            <w:rFonts w:ascii="Cambria Math" w:eastAsiaTheme="minorEastAsia" w:hAnsi="Cambria Math"/>
            <w:sz w:val="28"/>
          </w:rPr>
          <m:t>,   k</m:t>
        </m:r>
        <m:r>
          <m:rPr>
            <m:scr m:val="double-struck"/>
          </m:rPr>
          <w:rPr>
            <w:rFonts w:ascii="Cambria Math" w:eastAsiaTheme="minorEastAsia" w:hAnsi="Cambria Math"/>
            <w:sz w:val="28"/>
          </w:rPr>
          <m:t>∈Z</m:t>
        </m:r>
      </m:oMath>
      <w:r w:rsidRPr="002D118F">
        <w:rPr>
          <w:rFonts w:eastAsiaTheme="minorEastAsia"/>
          <w:sz w:val="28"/>
        </w:rPr>
        <w:t xml:space="preserve"> </w:t>
      </w:r>
      <w:r w:rsidRPr="002D118F">
        <w:rPr>
          <w:rFonts w:eastAsiaTheme="minorEastAsia"/>
          <w:sz w:val="28"/>
        </w:rPr>
        <w:tab/>
        <w:t>(5.</w:t>
      </w:r>
      <w:r w:rsidR="00F10142" w:rsidRPr="002D118F">
        <w:rPr>
          <w:rFonts w:eastAsiaTheme="minorEastAsia"/>
          <w:sz w:val="28"/>
        </w:rPr>
        <w:t>7</w:t>
      </w:r>
      <w:r w:rsidRPr="002D118F">
        <w:rPr>
          <w:rFonts w:eastAsiaTheme="minorEastAsia"/>
          <w:sz w:val="28"/>
        </w:rPr>
        <w:t>)</w:t>
      </w:r>
    </w:p>
    <w:p w14:paraId="10E96262" w14:textId="5D08A846" w:rsidR="001131D8" w:rsidRPr="00DB06F0" w:rsidRDefault="001D32A7" w:rsidP="001131D8">
      <w:r>
        <w:t xml:space="preserve">Złożoność obliczeniowa powyższych algorytmów wynosi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Pr>
          <w:rFonts w:eastAsiaTheme="minorEastAsia"/>
        </w:rPr>
        <w:t>.</w:t>
      </w:r>
    </w:p>
    <w:p w14:paraId="6297248E" w14:textId="77777777" w:rsidR="001131D8" w:rsidRPr="00055CDC" w:rsidRDefault="001131D8" w:rsidP="00145C63">
      <w:pPr>
        <w:rPr>
          <w:rFonts w:eastAsiaTheme="minorEastAsia"/>
        </w:rPr>
      </w:pPr>
    </w:p>
    <w:p w14:paraId="7040A000" w14:textId="4C0CB859" w:rsidR="00BE0C27" w:rsidRDefault="00BE0C27" w:rsidP="005F53F9">
      <w:pPr>
        <w:pStyle w:val="Nagwek3"/>
      </w:pPr>
      <w:bookmarkStart w:id="28" w:name="_Toc437997148"/>
      <w:r>
        <w:t>Szybka transformata Fouriera (FFT)</w:t>
      </w:r>
      <w:bookmarkEnd w:id="28"/>
    </w:p>
    <w:p w14:paraId="48C8B61C" w14:textId="396A6371" w:rsidR="001D32A7" w:rsidRDefault="001D32A7" w:rsidP="00145C63">
      <w:pPr>
        <w:rPr>
          <w:rFonts w:eastAsiaTheme="minorEastAsia"/>
        </w:rPr>
      </w:pPr>
      <w:r>
        <w:t xml:space="preserve">Szerokie zastosowanie dyskretnej transformaty Fouriera wymusiło optymalizację jej obliczania. </w:t>
      </w:r>
      <w:r w:rsidR="00596D9E">
        <w:t>Większość szybkich algorytmów obliczania przekształcenia opiera swoje działanie na lemacie Danielsona-Lanczosa</w:t>
      </w:r>
      <w:r w:rsidR="006D4A37">
        <w:t xml:space="preserve"> </w:t>
      </w:r>
      <w:r w:rsidR="0009510D" w:rsidRPr="0009510D">
        <w:rPr>
          <w:color w:val="000000" w:themeColor="text1"/>
        </w:rPr>
        <w:t>[5].</w:t>
      </w:r>
      <w:r w:rsidR="0009510D">
        <w:rPr>
          <w:color w:val="FF0000"/>
        </w:rPr>
        <w:t xml:space="preserve"> </w:t>
      </w:r>
      <w:r w:rsidR="008219E7">
        <w:t xml:space="preserve">Tożsamość ta mówi o tym, że każdą dyskretną transformatę Fouriera o parzystej liczbie próbek wejściowych N można zastąpić dwoma </w:t>
      </w:r>
      <w:r w:rsidR="006C074F">
        <w:br/>
      </w:r>
      <w:r w:rsidR="008219E7">
        <w:t xml:space="preserve">o długości N/2. W przypadku zadania w wejściu sygnału o długości </w:t>
      </w:r>
      <m:oMath>
        <m:r>
          <w:rPr>
            <w:rFonts w:ascii="Cambria Math" w:eastAsiaTheme="minorEastAsia" w:hAnsi="Cambria Math"/>
          </w:rPr>
          <m:t>N=</m:t>
        </m:r>
        <m:sSup>
          <m:sSupPr>
            <m:ctrlPr>
              <w:rPr>
                <w:rFonts w:ascii="Cambria Math" w:hAnsi="Cambria Math"/>
                <w:i/>
              </w:rPr>
            </m:ctrlPr>
          </m:sSupPr>
          <m:e>
            <m:r>
              <w:rPr>
                <w:rFonts w:ascii="Cambria Math" w:hAnsi="Cambria Math"/>
              </w:rPr>
              <m:t>2</m:t>
            </m:r>
          </m:e>
          <m:sup>
            <m:r>
              <w:rPr>
                <w:rFonts w:ascii="Cambria Math" w:hAnsi="Cambria Math"/>
              </w:rPr>
              <m:t>n</m:t>
            </m:r>
          </m:sup>
        </m:sSup>
      </m:oMath>
      <w:r w:rsidR="008219E7">
        <w:rPr>
          <w:rFonts w:eastAsiaTheme="minorEastAsia"/>
        </w:rPr>
        <w:t xml:space="preserve"> pozwala to na zredukowanie jednego sygnału długości N do N sygnałów o długości 1. W połączeniu </w:t>
      </w:r>
      <w:r w:rsidR="006C074F">
        <w:rPr>
          <w:rFonts w:eastAsiaTheme="minorEastAsia"/>
        </w:rPr>
        <w:br/>
      </w:r>
      <w:r w:rsidR="008219E7">
        <w:rPr>
          <w:rFonts w:eastAsiaTheme="minorEastAsia"/>
        </w:rPr>
        <w:t xml:space="preserve">z wiedzą, że wartość spektralna sygnału jednoelementowego równa jest wartości sygnału </w:t>
      </w:r>
      <w:r w:rsidR="008219E7">
        <w:rPr>
          <w:rFonts w:eastAsiaTheme="minorEastAsia"/>
        </w:rPr>
        <w:lastRenderedPageBreak/>
        <w:t>pozwala to na znaczne przyspieszenie obliczeń transformat. Pozostaje jednak problem rekompozycji rezultatów do widma całego sygnału.</w:t>
      </w:r>
    </w:p>
    <w:p w14:paraId="38601BF9" w14:textId="4175C0B7" w:rsidR="008219E7" w:rsidRPr="00F82460" w:rsidRDefault="008219E7" w:rsidP="00145C63">
      <w:r>
        <w:t xml:space="preserve">Podział sygnału na pojedyncze próbki nie jest jednak wykonywany w sposób trywialny. Rozdzielenie zachodzi naprzemiennie, tj. na jeden sygnał wynikowy składają się próbki </w:t>
      </w:r>
      <w:r w:rsidR="006C074F">
        <w:br/>
      </w:r>
      <w:r>
        <w:t xml:space="preserve">z pozycji parzystych, a na drugi z pozycji nieparzystych. </w:t>
      </w:r>
      <w:r w:rsidR="0028644E">
        <w:t xml:space="preserve">Przykład dekompozycji sygnału </w:t>
      </w:r>
      <w:r w:rsidR="0028644E">
        <w:br/>
        <w:t>8-próbkowego przedstawia</w:t>
      </w:r>
      <w:r w:rsidR="009821C6">
        <w:t xml:space="preserve"> </w:t>
      </w:r>
      <w:r w:rsidR="009821C6">
        <w:fldChar w:fldCharType="begin"/>
      </w:r>
      <w:r w:rsidR="009821C6">
        <w:instrText xml:space="preserve"> REF _Ref437859560 \h </w:instrText>
      </w:r>
      <w:r w:rsidR="009821C6">
        <w:fldChar w:fldCharType="separate"/>
      </w:r>
      <w:r w:rsidR="006979C4" w:rsidRPr="002D118F">
        <w:rPr>
          <w:color w:val="000000" w:themeColor="text1"/>
        </w:rPr>
        <w:t xml:space="preserve">Rysunek </w:t>
      </w:r>
      <w:r w:rsidR="006979C4">
        <w:rPr>
          <w:noProof/>
          <w:color w:val="000000" w:themeColor="text1"/>
        </w:rPr>
        <w:t>8</w:t>
      </w:r>
      <w:r w:rsidR="009821C6">
        <w:fldChar w:fldCharType="end"/>
      </w:r>
      <w:r w:rsidR="0028644E">
        <w:t>.</w:t>
      </w:r>
    </w:p>
    <w:p w14:paraId="04277D72" w14:textId="0C847B0A" w:rsidR="00DB7977" w:rsidRDefault="00DB7977" w:rsidP="00DB7977">
      <w:pPr>
        <w:keepNext/>
        <w:jc w:val="left"/>
      </w:pPr>
      <w:r>
        <w:rPr>
          <w:rFonts w:eastAsiaTheme="majorEastAsia" w:cstheme="majorBidi"/>
          <w:noProof/>
          <w:color w:val="000000" w:themeColor="text1"/>
          <w:sz w:val="32"/>
          <w:szCs w:val="32"/>
          <w:lang w:eastAsia="pl-PL"/>
        </w:rPr>
        <w:drawing>
          <wp:inline distT="0" distB="0" distL="0" distR="0" wp14:anchorId="21918D29" wp14:editId="3113266E">
            <wp:extent cx="5753100" cy="2020389"/>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ft decomposition.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79665" cy="2029718"/>
                    </a:xfrm>
                    <a:prstGeom prst="rect">
                      <a:avLst/>
                    </a:prstGeom>
                  </pic:spPr>
                </pic:pic>
              </a:graphicData>
            </a:graphic>
          </wp:inline>
        </w:drawing>
      </w:r>
    </w:p>
    <w:p w14:paraId="186B4AB3" w14:textId="5B80A3FF" w:rsidR="001D32A7" w:rsidRPr="002D118F" w:rsidRDefault="00DB7977" w:rsidP="00DB7977">
      <w:pPr>
        <w:pStyle w:val="Legenda"/>
        <w:jc w:val="left"/>
        <w:rPr>
          <w:rFonts w:eastAsiaTheme="majorEastAsia" w:cstheme="majorBidi"/>
          <w:color w:val="000000" w:themeColor="text1"/>
          <w:sz w:val="32"/>
          <w:szCs w:val="32"/>
        </w:rPr>
      </w:pPr>
      <w:bookmarkStart w:id="29" w:name="_Ref437859560"/>
      <w:bookmarkStart w:id="30" w:name="_Ref437860823"/>
      <w:bookmarkStart w:id="31" w:name="_Toc437998248"/>
      <w:r w:rsidRPr="002D118F">
        <w:rPr>
          <w:color w:val="000000" w:themeColor="text1"/>
        </w:rPr>
        <w:t xml:space="preserve">Rysunek </w:t>
      </w:r>
      <w:r w:rsidR="006126C2" w:rsidRPr="002D118F">
        <w:rPr>
          <w:color w:val="000000" w:themeColor="text1"/>
        </w:rPr>
        <w:fldChar w:fldCharType="begin"/>
      </w:r>
      <w:r w:rsidR="006126C2" w:rsidRPr="002D118F">
        <w:rPr>
          <w:color w:val="000000" w:themeColor="text1"/>
        </w:rPr>
        <w:instrText xml:space="preserve"> SEQ Rysunek \* ARABIC </w:instrText>
      </w:r>
      <w:r w:rsidR="006126C2" w:rsidRPr="002D118F">
        <w:rPr>
          <w:color w:val="000000" w:themeColor="text1"/>
        </w:rPr>
        <w:fldChar w:fldCharType="separate"/>
      </w:r>
      <w:r w:rsidR="006979C4">
        <w:rPr>
          <w:noProof/>
          <w:color w:val="000000" w:themeColor="text1"/>
        </w:rPr>
        <w:t>8</w:t>
      </w:r>
      <w:r w:rsidR="006126C2" w:rsidRPr="002D118F">
        <w:rPr>
          <w:noProof/>
          <w:color w:val="000000" w:themeColor="text1"/>
        </w:rPr>
        <w:fldChar w:fldCharType="end"/>
      </w:r>
      <w:bookmarkEnd w:id="29"/>
      <w:r w:rsidRPr="002D118F">
        <w:rPr>
          <w:color w:val="000000" w:themeColor="text1"/>
        </w:rPr>
        <w:t xml:space="preserve"> Dekompozycja sygnału N-elementowego do N sygnałów 1-elementowych</w:t>
      </w:r>
      <w:bookmarkEnd w:id="30"/>
      <w:bookmarkEnd w:id="31"/>
    </w:p>
    <w:p w14:paraId="285DC1F2" w14:textId="45CB1AE8" w:rsidR="00DB7977" w:rsidRDefault="009821C6">
      <w:pPr>
        <w:jc w:val="left"/>
      </w:pPr>
      <w:r>
        <w:t>Taki sam nowy porządek próbek można uzyskać poprzez zastosowanie sortowania zgodnie z odwróconą kolejnością bitów</w:t>
      </w:r>
      <w:r w:rsidR="006E0C32">
        <w:t xml:space="preserve"> </w:t>
      </w:r>
      <w:r w:rsidR="0009510D" w:rsidRPr="00B1117E">
        <w:rPr>
          <w:color w:val="000000" w:themeColor="text1"/>
        </w:rPr>
        <w:t>[</w:t>
      </w:r>
      <w:r w:rsidR="00B1117E" w:rsidRPr="00B1117E">
        <w:rPr>
          <w:color w:val="000000" w:themeColor="text1"/>
        </w:rPr>
        <w:t xml:space="preserve">10]. </w:t>
      </w:r>
      <w:r>
        <w:t xml:space="preserve">Zasadę sortowania przedstawiono w </w:t>
      </w:r>
      <w:r>
        <w:rPr>
          <w:b/>
        </w:rPr>
        <w:fldChar w:fldCharType="begin"/>
      </w:r>
      <w:r>
        <w:instrText xml:space="preserve"> REF _Ref437860089 \h </w:instrText>
      </w:r>
      <w:r>
        <w:rPr>
          <w:b/>
        </w:rPr>
      </w:r>
      <w:r>
        <w:rPr>
          <w:b/>
        </w:rPr>
        <w:fldChar w:fldCharType="separate"/>
      </w:r>
      <w:r w:rsidR="006979C4" w:rsidRPr="006C074F">
        <w:rPr>
          <w:color w:val="000000" w:themeColor="text1"/>
        </w:rPr>
        <w:t xml:space="preserve">Tabela </w:t>
      </w:r>
      <w:r w:rsidR="006979C4">
        <w:rPr>
          <w:noProof/>
          <w:color w:val="000000" w:themeColor="text1"/>
        </w:rPr>
        <w:t>2</w:t>
      </w:r>
      <w:r>
        <w:rPr>
          <w:b/>
        </w:rPr>
        <w:fldChar w:fldCharType="end"/>
      </w:r>
      <w:r>
        <w:t>.</w:t>
      </w:r>
    </w:p>
    <w:p w14:paraId="2D009D43" w14:textId="34766FD4" w:rsidR="009821C6" w:rsidRPr="006C074F" w:rsidRDefault="009821C6" w:rsidP="009821C6">
      <w:pPr>
        <w:pStyle w:val="Legenda"/>
        <w:keepNext/>
        <w:rPr>
          <w:color w:val="000000" w:themeColor="text1"/>
        </w:rPr>
      </w:pPr>
      <w:bookmarkStart w:id="32" w:name="_Ref437860089"/>
      <w:r w:rsidRPr="006C074F">
        <w:rPr>
          <w:color w:val="000000" w:themeColor="text1"/>
        </w:rPr>
        <w:t xml:space="preserve">Tabela </w:t>
      </w:r>
      <w:r w:rsidR="006126C2" w:rsidRPr="006C074F">
        <w:rPr>
          <w:color w:val="000000" w:themeColor="text1"/>
        </w:rPr>
        <w:fldChar w:fldCharType="begin"/>
      </w:r>
      <w:r w:rsidR="006126C2" w:rsidRPr="006C074F">
        <w:rPr>
          <w:color w:val="000000" w:themeColor="text1"/>
        </w:rPr>
        <w:instrText xml:space="preserve"> SEQ Tabela \* ARABIC </w:instrText>
      </w:r>
      <w:r w:rsidR="006126C2" w:rsidRPr="006C074F">
        <w:rPr>
          <w:color w:val="000000" w:themeColor="text1"/>
        </w:rPr>
        <w:fldChar w:fldCharType="separate"/>
      </w:r>
      <w:r w:rsidR="006979C4">
        <w:rPr>
          <w:noProof/>
          <w:color w:val="000000" w:themeColor="text1"/>
        </w:rPr>
        <w:t>2</w:t>
      </w:r>
      <w:r w:rsidR="006126C2" w:rsidRPr="006C074F">
        <w:rPr>
          <w:noProof/>
          <w:color w:val="000000" w:themeColor="text1"/>
        </w:rPr>
        <w:fldChar w:fldCharType="end"/>
      </w:r>
      <w:bookmarkEnd w:id="32"/>
      <w:r w:rsidRPr="006C074F">
        <w:rPr>
          <w:color w:val="000000" w:themeColor="text1"/>
        </w:rPr>
        <w:t xml:space="preserve"> Sortowanie zgodnie z odwróconą </w:t>
      </w:r>
      <w:r w:rsidR="00671152" w:rsidRPr="006C074F">
        <w:rPr>
          <w:color w:val="000000" w:themeColor="text1"/>
        </w:rPr>
        <w:t>kolejnością</w:t>
      </w:r>
      <w:r w:rsidRPr="006C074F">
        <w:rPr>
          <w:color w:val="000000" w:themeColor="text1"/>
        </w:rPr>
        <w:t xml:space="preserve"> bitów</w:t>
      </w:r>
    </w:p>
    <w:tbl>
      <w:tblPr>
        <w:tblStyle w:val="Tabela-Siatka"/>
        <w:tblW w:w="0" w:type="auto"/>
        <w:tblLook w:val="04A0" w:firstRow="1" w:lastRow="0" w:firstColumn="1" w:lastColumn="0" w:noHBand="0" w:noVBand="1"/>
      </w:tblPr>
      <w:tblGrid>
        <w:gridCol w:w="2265"/>
        <w:gridCol w:w="2265"/>
        <w:gridCol w:w="2266"/>
        <w:gridCol w:w="2266"/>
      </w:tblGrid>
      <w:tr w:rsidR="009821C6" w14:paraId="32B462EB" w14:textId="77777777" w:rsidTr="009821C6">
        <w:tc>
          <w:tcPr>
            <w:tcW w:w="2265" w:type="dxa"/>
            <w:vAlign w:val="center"/>
          </w:tcPr>
          <w:p w14:paraId="2526A140" w14:textId="44CD11C6" w:rsidR="009821C6" w:rsidRPr="009821C6" w:rsidRDefault="009821C6" w:rsidP="009821C6">
            <w:pPr>
              <w:jc w:val="center"/>
              <w:rPr>
                <w:sz w:val="18"/>
              </w:rPr>
            </w:pPr>
            <w:r w:rsidRPr="009821C6">
              <w:rPr>
                <w:sz w:val="18"/>
              </w:rPr>
              <w:t>Wartość dziesiętna początkowa</w:t>
            </w:r>
          </w:p>
        </w:tc>
        <w:tc>
          <w:tcPr>
            <w:tcW w:w="2265" w:type="dxa"/>
            <w:vAlign w:val="center"/>
          </w:tcPr>
          <w:p w14:paraId="5604DFA0" w14:textId="0A2FB459" w:rsidR="009821C6" w:rsidRPr="009821C6" w:rsidRDefault="009821C6" w:rsidP="009821C6">
            <w:pPr>
              <w:jc w:val="center"/>
              <w:rPr>
                <w:sz w:val="18"/>
              </w:rPr>
            </w:pPr>
            <w:r w:rsidRPr="009821C6">
              <w:rPr>
                <w:sz w:val="18"/>
              </w:rPr>
              <w:t>Zapis binarny</w:t>
            </w:r>
          </w:p>
        </w:tc>
        <w:tc>
          <w:tcPr>
            <w:tcW w:w="2266" w:type="dxa"/>
            <w:vAlign w:val="center"/>
          </w:tcPr>
          <w:p w14:paraId="1403F2FD" w14:textId="63265E85" w:rsidR="009821C6" w:rsidRPr="009821C6" w:rsidRDefault="009821C6" w:rsidP="009821C6">
            <w:pPr>
              <w:jc w:val="center"/>
              <w:rPr>
                <w:sz w:val="18"/>
              </w:rPr>
            </w:pPr>
            <w:r w:rsidRPr="009821C6">
              <w:rPr>
                <w:sz w:val="18"/>
              </w:rPr>
              <w:t>Odwrócenie zapisu binarnego</w:t>
            </w:r>
          </w:p>
        </w:tc>
        <w:tc>
          <w:tcPr>
            <w:tcW w:w="2266" w:type="dxa"/>
            <w:vAlign w:val="center"/>
          </w:tcPr>
          <w:p w14:paraId="768DA308" w14:textId="52050A41" w:rsidR="009821C6" w:rsidRPr="009821C6" w:rsidRDefault="009821C6" w:rsidP="009821C6">
            <w:pPr>
              <w:jc w:val="center"/>
              <w:rPr>
                <w:sz w:val="18"/>
              </w:rPr>
            </w:pPr>
            <w:r w:rsidRPr="009821C6">
              <w:rPr>
                <w:sz w:val="18"/>
              </w:rPr>
              <w:t>Nowa wartość dziesiętna</w:t>
            </w:r>
          </w:p>
        </w:tc>
      </w:tr>
      <w:tr w:rsidR="009821C6" w14:paraId="679E8146" w14:textId="77777777" w:rsidTr="009821C6">
        <w:tc>
          <w:tcPr>
            <w:tcW w:w="2265" w:type="dxa"/>
            <w:vAlign w:val="center"/>
          </w:tcPr>
          <w:p w14:paraId="4D439255" w14:textId="266735B5" w:rsidR="009821C6" w:rsidRDefault="009821C6" w:rsidP="009821C6">
            <w:pPr>
              <w:jc w:val="center"/>
            </w:pPr>
            <w:r>
              <w:t>0</w:t>
            </w:r>
          </w:p>
        </w:tc>
        <w:tc>
          <w:tcPr>
            <w:tcW w:w="2265" w:type="dxa"/>
            <w:vAlign w:val="center"/>
          </w:tcPr>
          <w:p w14:paraId="3451B33A" w14:textId="709EE47C" w:rsidR="009821C6" w:rsidRDefault="009821C6" w:rsidP="009821C6">
            <w:pPr>
              <w:jc w:val="center"/>
            </w:pPr>
            <w:r>
              <w:t>000</w:t>
            </w:r>
          </w:p>
        </w:tc>
        <w:tc>
          <w:tcPr>
            <w:tcW w:w="2266" w:type="dxa"/>
            <w:vAlign w:val="center"/>
          </w:tcPr>
          <w:p w14:paraId="3D558493" w14:textId="0781AF1E" w:rsidR="009821C6" w:rsidRDefault="009821C6" w:rsidP="009821C6">
            <w:pPr>
              <w:jc w:val="center"/>
            </w:pPr>
            <w:r>
              <w:t>000</w:t>
            </w:r>
          </w:p>
        </w:tc>
        <w:tc>
          <w:tcPr>
            <w:tcW w:w="2266" w:type="dxa"/>
            <w:vAlign w:val="center"/>
          </w:tcPr>
          <w:p w14:paraId="14CBC057" w14:textId="0B0A5A2E" w:rsidR="009821C6" w:rsidRDefault="009821C6" w:rsidP="009821C6">
            <w:pPr>
              <w:jc w:val="center"/>
            </w:pPr>
            <w:r>
              <w:t>0</w:t>
            </w:r>
          </w:p>
        </w:tc>
      </w:tr>
      <w:tr w:rsidR="009821C6" w14:paraId="5E95D048" w14:textId="77777777" w:rsidTr="009821C6">
        <w:tc>
          <w:tcPr>
            <w:tcW w:w="2265" w:type="dxa"/>
            <w:vAlign w:val="center"/>
          </w:tcPr>
          <w:p w14:paraId="46D2590F" w14:textId="60842F47" w:rsidR="009821C6" w:rsidRDefault="009821C6" w:rsidP="009821C6">
            <w:pPr>
              <w:jc w:val="center"/>
            </w:pPr>
            <w:r>
              <w:t>1</w:t>
            </w:r>
          </w:p>
        </w:tc>
        <w:tc>
          <w:tcPr>
            <w:tcW w:w="2265" w:type="dxa"/>
            <w:vAlign w:val="center"/>
          </w:tcPr>
          <w:p w14:paraId="0EAF6D3E" w14:textId="1AB0528D" w:rsidR="009821C6" w:rsidRDefault="009821C6" w:rsidP="009821C6">
            <w:pPr>
              <w:jc w:val="center"/>
            </w:pPr>
            <w:r>
              <w:t>001</w:t>
            </w:r>
          </w:p>
        </w:tc>
        <w:tc>
          <w:tcPr>
            <w:tcW w:w="2266" w:type="dxa"/>
            <w:vAlign w:val="center"/>
          </w:tcPr>
          <w:p w14:paraId="7AFEA05D" w14:textId="1527C899" w:rsidR="009821C6" w:rsidRDefault="009821C6" w:rsidP="009821C6">
            <w:pPr>
              <w:jc w:val="center"/>
            </w:pPr>
            <w:r>
              <w:t>100</w:t>
            </w:r>
          </w:p>
        </w:tc>
        <w:tc>
          <w:tcPr>
            <w:tcW w:w="2266" w:type="dxa"/>
            <w:vAlign w:val="center"/>
          </w:tcPr>
          <w:p w14:paraId="155AFC82" w14:textId="2732567A" w:rsidR="009821C6" w:rsidRDefault="009821C6" w:rsidP="009821C6">
            <w:pPr>
              <w:jc w:val="center"/>
            </w:pPr>
            <w:r>
              <w:t>4</w:t>
            </w:r>
          </w:p>
        </w:tc>
      </w:tr>
      <w:tr w:rsidR="009821C6" w14:paraId="707942B3" w14:textId="77777777" w:rsidTr="009821C6">
        <w:tc>
          <w:tcPr>
            <w:tcW w:w="2265" w:type="dxa"/>
            <w:vAlign w:val="center"/>
          </w:tcPr>
          <w:p w14:paraId="346437D1" w14:textId="4A169E6B" w:rsidR="009821C6" w:rsidRDefault="009821C6" w:rsidP="009821C6">
            <w:pPr>
              <w:jc w:val="center"/>
            </w:pPr>
            <w:r>
              <w:t>2</w:t>
            </w:r>
          </w:p>
        </w:tc>
        <w:tc>
          <w:tcPr>
            <w:tcW w:w="2265" w:type="dxa"/>
            <w:vAlign w:val="center"/>
          </w:tcPr>
          <w:p w14:paraId="03BE28B8" w14:textId="795BA2E4" w:rsidR="009821C6" w:rsidRDefault="009821C6" w:rsidP="009821C6">
            <w:pPr>
              <w:jc w:val="center"/>
            </w:pPr>
            <w:r>
              <w:t>010</w:t>
            </w:r>
          </w:p>
        </w:tc>
        <w:tc>
          <w:tcPr>
            <w:tcW w:w="2266" w:type="dxa"/>
            <w:vAlign w:val="center"/>
          </w:tcPr>
          <w:p w14:paraId="312CBB84" w14:textId="32475FFD" w:rsidR="009821C6" w:rsidRDefault="009821C6" w:rsidP="009821C6">
            <w:pPr>
              <w:jc w:val="center"/>
            </w:pPr>
            <w:r>
              <w:t>010</w:t>
            </w:r>
          </w:p>
        </w:tc>
        <w:tc>
          <w:tcPr>
            <w:tcW w:w="2266" w:type="dxa"/>
            <w:vAlign w:val="center"/>
          </w:tcPr>
          <w:p w14:paraId="1C2271ED" w14:textId="512C4FE6" w:rsidR="009821C6" w:rsidRDefault="009821C6" w:rsidP="009821C6">
            <w:pPr>
              <w:jc w:val="center"/>
            </w:pPr>
            <w:r>
              <w:t>2</w:t>
            </w:r>
          </w:p>
        </w:tc>
      </w:tr>
      <w:tr w:rsidR="009821C6" w14:paraId="5A7F7665" w14:textId="77777777" w:rsidTr="009821C6">
        <w:tc>
          <w:tcPr>
            <w:tcW w:w="2265" w:type="dxa"/>
            <w:vAlign w:val="center"/>
          </w:tcPr>
          <w:p w14:paraId="7700B04E" w14:textId="60C850BA" w:rsidR="009821C6" w:rsidRDefault="009821C6" w:rsidP="009821C6">
            <w:pPr>
              <w:jc w:val="center"/>
            </w:pPr>
            <w:r>
              <w:t>3</w:t>
            </w:r>
          </w:p>
        </w:tc>
        <w:tc>
          <w:tcPr>
            <w:tcW w:w="2265" w:type="dxa"/>
            <w:vAlign w:val="center"/>
          </w:tcPr>
          <w:p w14:paraId="70789419" w14:textId="4B850375" w:rsidR="009821C6" w:rsidRDefault="009821C6" w:rsidP="009821C6">
            <w:pPr>
              <w:jc w:val="center"/>
            </w:pPr>
            <w:r>
              <w:t>011</w:t>
            </w:r>
          </w:p>
        </w:tc>
        <w:tc>
          <w:tcPr>
            <w:tcW w:w="2266" w:type="dxa"/>
            <w:vAlign w:val="center"/>
          </w:tcPr>
          <w:p w14:paraId="5CD67559" w14:textId="773A2E8B" w:rsidR="009821C6" w:rsidRDefault="009821C6" w:rsidP="009821C6">
            <w:pPr>
              <w:jc w:val="center"/>
            </w:pPr>
            <w:r>
              <w:t>110</w:t>
            </w:r>
          </w:p>
        </w:tc>
        <w:tc>
          <w:tcPr>
            <w:tcW w:w="2266" w:type="dxa"/>
            <w:vAlign w:val="center"/>
          </w:tcPr>
          <w:p w14:paraId="2A60B153" w14:textId="2C0212A2" w:rsidR="009821C6" w:rsidRDefault="009821C6" w:rsidP="009821C6">
            <w:pPr>
              <w:jc w:val="center"/>
            </w:pPr>
            <w:r>
              <w:t>6</w:t>
            </w:r>
          </w:p>
        </w:tc>
      </w:tr>
      <w:tr w:rsidR="009821C6" w14:paraId="713D95D9" w14:textId="77777777" w:rsidTr="009821C6">
        <w:tc>
          <w:tcPr>
            <w:tcW w:w="2265" w:type="dxa"/>
            <w:vAlign w:val="center"/>
          </w:tcPr>
          <w:p w14:paraId="66EDF833" w14:textId="7FCDD1F3" w:rsidR="009821C6" w:rsidRDefault="009821C6" w:rsidP="009821C6">
            <w:pPr>
              <w:jc w:val="center"/>
            </w:pPr>
            <w:r>
              <w:t>4</w:t>
            </w:r>
          </w:p>
        </w:tc>
        <w:tc>
          <w:tcPr>
            <w:tcW w:w="2265" w:type="dxa"/>
            <w:vAlign w:val="center"/>
          </w:tcPr>
          <w:p w14:paraId="5257B1DD" w14:textId="48E27872" w:rsidR="009821C6" w:rsidRDefault="009821C6" w:rsidP="009821C6">
            <w:pPr>
              <w:jc w:val="center"/>
            </w:pPr>
            <w:r>
              <w:t>100</w:t>
            </w:r>
          </w:p>
        </w:tc>
        <w:tc>
          <w:tcPr>
            <w:tcW w:w="2266" w:type="dxa"/>
            <w:vAlign w:val="center"/>
          </w:tcPr>
          <w:p w14:paraId="094F565D" w14:textId="0E188F33" w:rsidR="009821C6" w:rsidRDefault="009821C6" w:rsidP="009821C6">
            <w:pPr>
              <w:jc w:val="center"/>
            </w:pPr>
            <w:r>
              <w:t>001</w:t>
            </w:r>
          </w:p>
        </w:tc>
        <w:tc>
          <w:tcPr>
            <w:tcW w:w="2266" w:type="dxa"/>
            <w:vAlign w:val="center"/>
          </w:tcPr>
          <w:p w14:paraId="43B0D08D" w14:textId="66918FCA" w:rsidR="009821C6" w:rsidRDefault="009821C6" w:rsidP="009821C6">
            <w:pPr>
              <w:jc w:val="center"/>
            </w:pPr>
            <w:r>
              <w:t>1</w:t>
            </w:r>
          </w:p>
        </w:tc>
      </w:tr>
      <w:tr w:rsidR="009821C6" w14:paraId="3A73B5C0" w14:textId="77777777" w:rsidTr="009821C6">
        <w:tc>
          <w:tcPr>
            <w:tcW w:w="2265" w:type="dxa"/>
            <w:vAlign w:val="center"/>
          </w:tcPr>
          <w:p w14:paraId="62AAA3DC" w14:textId="15FC4413" w:rsidR="009821C6" w:rsidRDefault="009821C6" w:rsidP="009821C6">
            <w:pPr>
              <w:jc w:val="center"/>
            </w:pPr>
            <w:r>
              <w:t>5</w:t>
            </w:r>
          </w:p>
        </w:tc>
        <w:tc>
          <w:tcPr>
            <w:tcW w:w="2265" w:type="dxa"/>
            <w:vAlign w:val="center"/>
          </w:tcPr>
          <w:p w14:paraId="475D1CD7" w14:textId="33337832" w:rsidR="009821C6" w:rsidRDefault="009821C6" w:rsidP="009821C6">
            <w:pPr>
              <w:jc w:val="center"/>
            </w:pPr>
            <w:r>
              <w:t>101</w:t>
            </w:r>
          </w:p>
        </w:tc>
        <w:tc>
          <w:tcPr>
            <w:tcW w:w="2266" w:type="dxa"/>
            <w:vAlign w:val="center"/>
          </w:tcPr>
          <w:p w14:paraId="5A284FDA" w14:textId="5F3A3F03" w:rsidR="009821C6" w:rsidRDefault="009821C6" w:rsidP="009821C6">
            <w:pPr>
              <w:jc w:val="center"/>
            </w:pPr>
            <w:r>
              <w:t>101</w:t>
            </w:r>
          </w:p>
        </w:tc>
        <w:tc>
          <w:tcPr>
            <w:tcW w:w="2266" w:type="dxa"/>
            <w:vAlign w:val="center"/>
          </w:tcPr>
          <w:p w14:paraId="578C3FAD" w14:textId="79462866" w:rsidR="009821C6" w:rsidRDefault="009821C6" w:rsidP="009821C6">
            <w:pPr>
              <w:jc w:val="center"/>
            </w:pPr>
            <w:r>
              <w:t>5</w:t>
            </w:r>
          </w:p>
        </w:tc>
      </w:tr>
      <w:tr w:rsidR="009821C6" w14:paraId="78FD60E0" w14:textId="77777777" w:rsidTr="009821C6">
        <w:tc>
          <w:tcPr>
            <w:tcW w:w="2265" w:type="dxa"/>
            <w:vAlign w:val="center"/>
          </w:tcPr>
          <w:p w14:paraId="041061CB" w14:textId="09CC5CDB" w:rsidR="009821C6" w:rsidRDefault="009821C6" w:rsidP="009821C6">
            <w:pPr>
              <w:jc w:val="center"/>
            </w:pPr>
            <w:r>
              <w:t>6</w:t>
            </w:r>
          </w:p>
        </w:tc>
        <w:tc>
          <w:tcPr>
            <w:tcW w:w="2265" w:type="dxa"/>
            <w:vAlign w:val="center"/>
          </w:tcPr>
          <w:p w14:paraId="03845076" w14:textId="5896D447" w:rsidR="009821C6" w:rsidRDefault="009821C6" w:rsidP="009821C6">
            <w:pPr>
              <w:jc w:val="center"/>
            </w:pPr>
            <w:r>
              <w:t>110</w:t>
            </w:r>
          </w:p>
        </w:tc>
        <w:tc>
          <w:tcPr>
            <w:tcW w:w="2266" w:type="dxa"/>
            <w:vAlign w:val="center"/>
          </w:tcPr>
          <w:p w14:paraId="060F7CB0" w14:textId="58904BBA" w:rsidR="009821C6" w:rsidRDefault="009821C6" w:rsidP="009821C6">
            <w:pPr>
              <w:jc w:val="center"/>
            </w:pPr>
            <w:r>
              <w:t>011</w:t>
            </w:r>
          </w:p>
        </w:tc>
        <w:tc>
          <w:tcPr>
            <w:tcW w:w="2266" w:type="dxa"/>
            <w:vAlign w:val="center"/>
          </w:tcPr>
          <w:p w14:paraId="1B2F19CC" w14:textId="1388C01A" w:rsidR="009821C6" w:rsidRDefault="009821C6" w:rsidP="009821C6">
            <w:pPr>
              <w:jc w:val="center"/>
            </w:pPr>
            <w:r>
              <w:t>3</w:t>
            </w:r>
          </w:p>
        </w:tc>
      </w:tr>
      <w:tr w:rsidR="009821C6" w14:paraId="5E898E6B" w14:textId="77777777" w:rsidTr="009821C6">
        <w:tc>
          <w:tcPr>
            <w:tcW w:w="2265" w:type="dxa"/>
            <w:vAlign w:val="center"/>
          </w:tcPr>
          <w:p w14:paraId="2B7A734D" w14:textId="0012E9C5" w:rsidR="009821C6" w:rsidRDefault="009821C6" w:rsidP="009821C6">
            <w:pPr>
              <w:jc w:val="center"/>
            </w:pPr>
            <w:r>
              <w:t>7</w:t>
            </w:r>
          </w:p>
        </w:tc>
        <w:tc>
          <w:tcPr>
            <w:tcW w:w="2265" w:type="dxa"/>
            <w:vAlign w:val="center"/>
          </w:tcPr>
          <w:p w14:paraId="13A6299E" w14:textId="2D5A97E3" w:rsidR="009821C6" w:rsidRDefault="009821C6" w:rsidP="009821C6">
            <w:pPr>
              <w:jc w:val="center"/>
            </w:pPr>
            <w:r>
              <w:t>111</w:t>
            </w:r>
          </w:p>
        </w:tc>
        <w:tc>
          <w:tcPr>
            <w:tcW w:w="2266" w:type="dxa"/>
            <w:vAlign w:val="center"/>
          </w:tcPr>
          <w:p w14:paraId="6897414D" w14:textId="32B5FF27" w:rsidR="009821C6" w:rsidRDefault="009821C6" w:rsidP="009821C6">
            <w:pPr>
              <w:jc w:val="center"/>
            </w:pPr>
            <w:r>
              <w:t>111</w:t>
            </w:r>
          </w:p>
        </w:tc>
        <w:tc>
          <w:tcPr>
            <w:tcW w:w="2266" w:type="dxa"/>
            <w:vAlign w:val="center"/>
          </w:tcPr>
          <w:p w14:paraId="0DB11BF0" w14:textId="003E606B" w:rsidR="009821C6" w:rsidRDefault="009821C6" w:rsidP="009821C6">
            <w:pPr>
              <w:jc w:val="center"/>
            </w:pPr>
            <w:r>
              <w:t>7</w:t>
            </w:r>
          </w:p>
        </w:tc>
      </w:tr>
    </w:tbl>
    <w:p w14:paraId="5874321B" w14:textId="77777777" w:rsidR="006E0C32" w:rsidRDefault="006E0C32" w:rsidP="006E0C32"/>
    <w:p w14:paraId="7CB32C1E" w14:textId="061617B1" w:rsidR="006E0C32" w:rsidRDefault="00671152" w:rsidP="006E0C32">
      <w:r>
        <w:t xml:space="preserve">Następnym krokiem jest scalenie pojedynczych wartości widma w pełne widmo. Wykonuje się to stopniowo dla kolejnych poziomów rozkładu drzewa przedstawionego na </w:t>
      </w:r>
      <w:r>
        <w:fldChar w:fldCharType="begin"/>
      </w:r>
      <w:r>
        <w:instrText xml:space="preserve"> REF _Ref437859560 \h </w:instrText>
      </w:r>
      <w:r>
        <w:fldChar w:fldCharType="separate"/>
      </w:r>
      <w:r w:rsidR="006979C4" w:rsidRPr="002D118F">
        <w:rPr>
          <w:color w:val="000000" w:themeColor="text1"/>
        </w:rPr>
        <w:t xml:space="preserve">Rysunek </w:t>
      </w:r>
      <w:r w:rsidR="006979C4">
        <w:rPr>
          <w:noProof/>
          <w:color w:val="000000" w:themeColor="text1"/>
        </w:rPr>
        <w:t>8</w:t>
      </w:r>
      <w:r>
        <w:fldChar w:fldCharType="end"/>
      </w:r>
      <w:r>
        <w:t xml:space="preserve">. Potrzebne jest jednak zdefiniowanie operacji łączenia dwóch sygnałów k-elementowych </w:t>
      </w:r>
      <w:r w:rsidR="006C074F">
        <w:br/>
      </w:r>
      <w:r>
        <w:t>w jeden 2k-elementowy. W tym celu stosuje się rozrzedzenie zerami sygnałów składowych</w:t>
      </w:r>
      <w:r w:rsidR="00A645E9">
        <w:t xml:space="preserve">. W dziedzinie czasu przedstawia się to następująco. Niech na wejściu do operacji sumowania będą sygnały </w:t>
      </w:r>
      <w:r w:rsidR="00A645E9">
        <w:rPr>
          <w:i/>
        </w:rPr>
        <w:t>abcd</w:t>
      </w:r>
      <w:r w:rsidR="00A645E9">
        <w:t xml:space="preserve"> i </w:t>
      </w:r>
      <w:r w:rsidR="00A645E9">
        <w:rPr>
          <w:i/>
        </w:rPr>
        <w:t>efgh.</w:t>
      </w:r>
      <w:r w:rsidR="00A645E9">
        <w:t xml:space="preserve"> W wyniku rozrzedzenia </w:t>
      </w:r>
      <w:r>
        <w:t xml:space="preserve"> </w:t>
      </w:r>
      <w:r w:rsidR="00A645E9">
        <w:t xml:space="preserve">powstaną pośrednie sygnały </w:t>
      </w:r>
      <w:r w:rsidR="00A645E9">
        <w:rPr>
          <w:i/>
        </w:rPr>
        <w:t>a0b0c0d</w:t>
      </w:r>
      <w:r w:rsidR="00A645E9">
        <w:t xml:space="preserve"> </w:t>
      </w:r>
      <w:r w:rsidR="006C074F">
        <w:br/>
      </w:r>
      <w:r w:rsidR="00A645E9">
        <w:t xml:space="preserve">i </w:t>
      </w:r>
      <w:r w:rsidR="00A645E9">
        <w:rPr>
          <w:i/>
        </w:rPr>
        <w:t>0e0f0g0h</w:t>
      </w:r>
      <w:r w:rsidR="00A645E9">
        <w:t xml:space="preserve">. Suma pośrednich wyników da w rezultacie zapis </w:t>
      </w:r>
      <w:r w:rsidR="00A645E9">
        <w:rPr>
          <w:i/>
        </w:rPr>
        <w:t>abcdefg</w:t>
      </w:r>
      <w:r w:rsidR="0054565C">
        <w:rPr>
          <w:i/>
        </w:rPr>
        <w:t>h</w:t>
      </w:r>
      <w:r w:rsidR="00B1117E">
        <w:rPr>
          <w:i/>
        </w:rPr>
        <w:t xml:space="preserve"> </w:t>
      </w:r>
      <w:r w:rsidR="00B1117E" w:rsidRPr="00B1117E">
        <w:t>[10]</w:t>
      </w:r>
      <w:r w:rsidR="00A645E9">
        <w:t xml:space="preserve">. Opisaną operacje przestawiono na </w:t>
      </w:r>
      <w:r w:rsidR="00510CBC">
        <w:fldChar w:fldCharType="begin"/>
      </w:r>
      <w:r w:rsidR="00510CBC">
        <w:instrText xml:space="preserve"> REF _Ref437907768 \h </w:instrText>
      </w:r>
      <w:r w:rsidR="00510CBC">
        <w:fldChar w:fldCharType="separate"/>
      </w:r>
      <w:r w:rsidR="006979C4" w:rsidRPr="002D118F">
        <w:rPr>
          <w:color w:val="000000" w:themeColor="text1"/>
        </w:rPr>
        <w:t xml:space="preserve">Rysunek </w:t>
      </w:r>
      <w:r w:rsidR="006979C4">
        <w:rPr>
          <w:noProof/>
          <w:color w:val="000000" w:themeColor="text1"/>
        </w:rPr>
        <w:t>9</w:t>
      </w:r>
      <w:r w:rsidR="00510CBC">
        <w:fldChar w:fldCharType="end"/>
      </w:r>
      <w:r w:rsidR="00510CBC">
        <w:t xml:space="preserve"> </w:t>
      </w:r>
      <w:r w:rsidR="00A645E9">
        <w:t>wraz z jej odpowiednikiem w dziedzinie częstotliwości.</w:t>
      </w:r>
    </w:p>
    <w:p w14:paraId="3AC3C3D1" w14:textId="4990724A" w:rsidR="00D92F3B" w:rsidRDefault="00D92F3B" w:rsidP="00D92F3B">
      <w:pPr>
        <w:keepNext/>
      </w:pPr>
      <w:r>
        <w:rPr>
          <w:noProof/>
          <w:lang w:eastAsia="pl-PL"/>
        </w:rPr>
        <w:lastRenderedPageBreak/>
        <w:drawing>
          <wp:inline distT="0" distB="0" distL="0" distR="0" wp14:anchorId="62F75C06" wp14:editId="7E7D9007">
            <wp:extent cx="5760720" cy="2571115"/>
            <wp:effectExtent l="0" t="0" r="0" b="635"/>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ft rozrzedzani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2571115"/>
                    </a:xfrm>
                    <a:prstGeom prst="rect">
                      <a:avLst/>
                    </a:prstGeom>
                  </pic:spPr>
                </pic:pic>
              </a:graphicData>
            </a:graphic>
          </wp:inline>
        </w:drawing>
      </w:r>
    </w:p>
    <w:p w14:paraId="1A6F3E59" w14:textId="68ABC3F4" w:rsidR="00D92F3B" w:rsidRPr="002D118F" w:rsidRDefault="00D92F3B" w:rsidP="00D92F3B">
      <w:pPr>
        <w:pStyle w:val="Legenda"/>
        <w:rPr>
          <w:color w:val="000000" w:themeColor="text1"/>
        </w:rPr>
      </w:pPr>
      <w:bookmarkStart w:id="33" w:name="_Ref437907768"/>
      <w:bookmarkStart w:id="34" w:name="_Toc437998249"/>
      <w:r w:rsidRPr="002D118F">
        <w:rPr>
          <w:color w:val="000000" w:themeColor="text1"/>
        </w:rPr>
        <w:t xml:space="preserve">Rysunek </w:t>
      </w:r>
      <w:r w:rsidR="006126C2" w:rsidRPr="002D118F">
        <w:rPr>
          <w:color w:val="000000" w:themeColor="text1"/>
        </w:rPr>
        <w:fldChar w:fldCharType="begin"/>
      </w:r>
      <w:r w:rsidR="006126C2" w:rsidRPr="002D118F">
        <w:rPr>
          <w:color w:val="000000" w:themeColor="text1"/>
        </w:rPr>
        <w:instrText xml:space="preserve"> SEQ Rysunek \* ARABIC </w:instrText>
      </w:r>
      <w:r w:rsidR="006126C2" w:rsidRPr="002D118F">
        <w:rPr>
          <w:color w:val="000000" w:themeColor="text1"/>
        </w:rPr>
        <w:fldChar w:fldCharType="separate"/>
      </w:r>
      <w:r w:rsidR="006979C4">
        <w:rPr>
          <w:noProof/>
          <w:color w:val="000000" w:themeColor="text1"/>
        </w:rPr>
        <w:t>9</w:t>
      </w:r>
      <w:r w:rsidR="006126C2" w:rsidRPr="002D118F">
        <w:rPr>
          <w:noProof/>
          <w:color w:val="000000" w:themeColor="text1"/>
        </w:rPr>
        <w:fldChar w:fldCharType="end"/>
      </w:r>
      <w:bookmarkEnd w:id="33"/>
      <w:r w:rsidRPr="002D118F">
        <w:rPr>
          <w:color w:val="000000" w:themeColor="text1"/>
        </w:rPr>
        <w:t xml:space="preserve"> Rozrzedzanie składowych sygnałów przed sumowaniem</w:t>
      </w:r>
      <w:bookmarkEnd w:id="34"/>
    </w:p>
    <w:p w14:paraId="48B8CC8C" w14:textId="18978D49" w:rsidR="00D92F3B" w:rsidRDefault="00D92F3B" w:rsidP="00D92F3B">
      <w:r>
        <w:t>Zrozumiawszy zasadę łączenia sygnałów i składowych widm można przystąpić do końcowej operacji. Rekompozycja składa się</w:t>
      </w:r>
      <w:r w:rsidR="00510CBC">
        <w:t xml:space="preserve"> z</w:t>
      </w:r>
      <w:r>
        <w:t xml:space="preserve">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sidR="0008463C">
        <w:rPr>
          <w:rFonts w:eastAsiaTheme="minorEastAsia"/>
        </w:rPr>
        <w:t xml:space="preserve"> powtórzeń tego samego algorytmu sumowania dla coraz dłuższych widm składowych. </w:t>
      </w:r>
      <w:r w:rsidR="00510CBC">
        <w:rPr>
          <w:rFonts w:eastAsiaTheme="minorEastAsia"/>
        </w:rPr>
        <w:fldChar w:fldCharType="begin"/>
      </w:r>
      <w:r w:rsidR="00510CBC">
        <w:rPr>
          <w:rFonts w:eastAsiaTheme="minorEastAsia"/>
        </w:rPr>
        <w:instrText xml:space="preserve"> REF _Ref437907853 \h </w:instrText>
      </w:r>
      <w:r w:rsidR="00510CBC">
        <w:rPr>
          <w:rFonts w:eastAsiaTheme="minorEastAsia"/>
        </w:rPr>
      </w:r>
      <w:r w:rsidR="00510CBC">
        <w:rPr>
          <w:rFonts w:eastAsiaTheme="minorEastAsia"/>
        </w:rPr>
        <w:fldChar w:fldCharType="separate"/>
      </w:r>
      <w:r w:rsidR="006979C4" w:rsidRPr="002D118F">
        <w:rPr>
          <w:color w:val="000000" w:themeColor="text1"/>
        </w:rPr>
        <w:t xml:space="preserve">Rysunek </w:t>
      </w:r>
      <w:r w:rsidR="006979C4">
        <w:rPr>
          <w:noProof/>
          <w:color w:val="000000" w:themeColor="text1"/>
        </w:rPr>
        <w:t>10</w:t>
      </w:r>
      <w:r w:rsidR="00510CBC">
        <w:rPr>
          <w:rFonts w:eastAsiaTheme="minorEastAsia"/>
        </w:rPr>
        <w:fldChar w:fldCharType="end"/>
      </w:r>
      <w:r w:rsidR="00510CBC">
        <w:rPr>
          <w:rFonts w:eastAsiaTheme="minorEastAsia"/>
        </w:rPr>
        <w:t xml:space="preserve"> </w:t>
      </w:r>
      <w:r w:rsidR="0008463C">
        <w:rPr>
          <w:rFonts w:eastAsiaTheme="minorEastAsia"/>
        </w:rPr>
        <w:t>przedstawia pierwsze dwa kroki</w:t>
      </w:r>
      <w:r w:rsidR="00510CBC">
        <w:rPr>
          <w:rFonts w:eastAsiaTheme="minorEastAsia"/>
        </w:rPr>
        <w:t xml:space="preserve"> algorytmu</w:t>
      </w:r>
      <w:r w:rsidR="0008463C">
        <w:rPr>
          <w:rFonts w:eastAsiaTheme="minorEastAsia"/>
        </w:rPr>
        <w:t>, a każdy kolejny</w:t>
      </w:r>
      <w:r w:rsidR="00CC6D11">
        <w:rPr>
          <w:rFonts w:eastAsiaTheme="minorEastAsia"/>
        </w:rPr>
        <w:t xml:space="preserve"> odbywa</w:t>
      </w:r>
      <w:r w:rsidR="0008463C">
        <w:rPr>
          <w:rFonts w:eastAsiaTheme="minorEastAsia"/>
        </w:rPr>
        <w:t xml:space="preserve"> się analogicznie. Warto zapamiętać kształt linii przepływu </w:t>
      </w:r>
      <w:r w:rsidR="006C074F">
        <w:rPr>
          <w:rFonts w:eastAsiaTheme="minorEastAsia"/>
        </w:rPr>
        <w:br/>
      </w:r>
      <w:r w:rsidR="0008463C">
        <w:rPr>
          <w:rFonts w:eastAsiaTheme="minorEastAsia"/>
        </w:rPr>
        <w:t>w pierwszym kroku, gdyż z jego charakterystycznego ułożenia</w:t>
      </w:r>
      <w:r w:rsidR="00B1117E">
        <w:rPr>
          <w:rFonts w:eastAsiaTheme="minorEastAsia"/>
        </w:rPr>
        <w:t xml:space="preserve"> często nazywany jest motylkiem [10]</w:t>
      </w:r>
      <w:r w:rsidR="0008463C">
        <w:t xml:space="preserve">. </w:t>
      </w:r>
      <w:r w:rsidR="00146327">
        <w:t xml:space="preserve">Symbole </w:t>
      </w:r>
      <w:r w:rsidR="00146327">
        <w:rPr>
          <w:noProof/>
          <w:lang w:eastAsia="pl-PL"/>
        </w:rPr>
        <w:t xml:space="preserve"> </w:t>
      </w:r>
      <w:r w:rsidR="00146327">
        <w:rPr>
          <w:noProof/>
          <w:lang w:eastAsia="pl-PL"/>
        </w:rPr>
        <w:drawing>
          <wp:inline distT="0" distB="0" distL="0" distR="0" wp14:anchorId="7BD7493C" wp14:editId="06CA3B78">
            <wp:extent cx="350520" cy="297180"/>
            <wp:effectExtent l="0" t="0" r="0" b="7620"/>
            <wp:docPr id="18"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xS symbol.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0520" cy="297180"/>
                    </a:xfrm>
                    <a:prstGeom prst="rect">
                      <a:avLst/>
                    </a:prstGeom>
                  </pic:spPr>
                </pic:pic>
              </a:graphicData>
            </a:graphic>
          </wp:inline>
        </w:drawing>
      </w:r>
      <w:r w:rsidR="00146327">
        <w:t xml:space="preserve">  oraz </w:t>
      </w:r>
      <w:r w:rsidR="00146327">
        <w:rPr>
          <w:noProof/>
          <w:lang w:eastAsia="pl-PL"/>
        </w:rPr>
        <w:drawing>
          <wp:inline distT="0" distB="0" distL="0" distR="0" wp14:anchorId="4B75EB6B" wp14:editId="38020061">
            <wp:extent cx="1861153" cy="297712"/>
            <wp:effectExtent l="0" t="0" r="6350" b="762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x sinusoid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77348" cy="300303"/>
                    </a:xfrm>
                    <a:prstGeom prst="rect">
                      <a:avLst/>
                    </a:prstGeom>
                  </pic:spPr>
                </pic:pic>
              </a:graphicData>
            </a:graphic>
          </wp:inline>
        </w:drawing>
      </w:r>
      <w:r w:rsidR="00146327">
        <w:t xml:space="preserve">  oznaczają mnożenie wartości przez sinusoidę o odpowiedniej częstotliwości. </w:t>
      </w:r>
    </w:p>
    <w:p w14:paraId="69216E22" w14:textId="3A03EEAB" w:rsidR="0054565C" w:rsidRDefault="0054565C" w:rsidP="0054565C">
      <w:pPr>
        <w:pStyle w:val="Legenda"/>
        <w:keepNext/>
      </w:pPr>
      <w:r>
        <w:rPr>
          <w:noProof/>
          <w:lang w:eastAsia="pl-PL"/>
        </w:rPr>
        <w:lastRenderedPageBreak/>
        <w:drawing>
          <wp:inline distT="0" distB="0" distL="0" distR="0" wp14:anchorId="17BECD65" wp14:editId="116A6F97">
            <wp:extent cx="5741582" cy="4274803"/>
            <wp:effectExtent l="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ft composit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6570" cy="4293408"/>
                    </a:xfrm>
                    <a:prstGeom prst="rect">
                      <a:avLst/>
                    </a:prstGeom>
                  </pic:spPr>
                </pic:pic>
              </a:graphicData>
            </a:graphic>
          </wp:inline>
        </w:drawing>
      </w:r>
    </w:p>
    <w:p w14:paraId="2183D023" w14:textId="7A41C9A6" w:rsidR="00146327" w:rsidRPr="002D118F" w:rsidRDefault="0054565C" w:rsidP="0054565C">
      <w:pPr>
        <w:pStyle w:val="Legenda"/>
        <w:rPr>
          <w:color w:val="000000" w:themeColor="text1"/>
        </w:rPr>
      </w:pPr>
      <w:bookmarkStart w:id="35" w:name="_Ref437907853"/>
      <w:bookmarkStart w:id="36" w:name="_Toc437998250"/>
      <w:r w:rsidRPr="002D118F">
        <w:rPr>
          <w:color w:val="000000" w:themeColor="text1"/>
        </w:rPr>
        <w:t xml:space="preserve">Rysunek </w:t>
      </w:r>
      <w:r w:rsidR="006126C2" w:rsidRPr="002D118F">
        <w:rPr>
          <w:color w:val="000000" w:themeColor="text1"/>
        </w:rPr>
        <w:fldChar w:fldCharType="begin"/>
      </w:r>
      <w:r w:rsidR="006126C2" w:rsidRPr="002D118F">
        <w:rPr>
          <w:color w:val="000000" w:themeColor="text1"/>
        </w:rPr>
        <w:instrText xml:space="preserve"> SEQ Rysunek \* ARABIC </w:instrText>
      </w:r>
      <w:r w:rsidR="006126C2" w:rsidRPr="002D118F">
        <w:rPr>
          <w:color w:val="000000" w:themeColor="text1"/>
        </w:rPr>
        <w:fldChar w:fldCharType="separate"/>
      </w:r>
      <w:r w:rsidR="006979C4">
        <w:rPr>
          <w:noProof/>
          <w:color w:val="000000" w:themeColor="text1"/>
        </w:rPr>
        <w:t>10</w:t>
      </w:r>
      <w:r w:rsidR="006126C2" w:rsidRPr="002D118F">
        <w:rPr>
          <w:noProof/>
          <w:color w:val="000000" w:themeColor="text1"/>
        </w:rPr>
        <w:fldChar w:fldCharType="end"/>
      </w:r>
      <w:bookmarkEnd w:id="35"/>
      <w:r w:rsidRPr="002D118F">
        <w:rPr>
          <w:color w:val="000000" w:themeColor="text1"/>
        </w:rPr>
        <w:t xml:space="preserve"> Rekompozycja </w:t>
      </w:r>
      <w:r w:rsidR="006D4A37" w:rsidRPr="002D118F">
        <w:rPr>
          <w:color w:val="000000" w:themeColor="text1"/>
        </w:rPr>
        <w:t>spektrum</w:t>
      </w:r>
      <w:r w:rsidRPr="002D118F">
        <w:rPr>
          <w:color w:val="000000" w:themeColor="text1"/>
        </w:rPr>
        <w:t xml:space="preserve"> na pierwszych dwóch poziomach</w:t>
      </w:r>
      <w:r w:rsidR="006D4A37" w:rsidRPr="002D118F">
        <w:rPr>
          <w:color w:val="000000" w:themeColor="text1"/>
        </w:rPr>
        <w:t xml:space="preserve"> czterech z ośmiu punktów widma</w:t>
      </w:r>
      <w:bookmarkEnd w:id="36"/>
    </w:p>
    <w:p w14:paraId="373AFB38" w14:textId="77777777" w:rsidR="00AF6A80" w:rsidRDefault="00AF6A80" w:rsidP="00AF6A80">
      <w:r>
        <w:t xml:space="preserve">Dzięki podzieleniu obliczeń na  </w:t>
      </w: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w:r>
        <w:rPr>
          <w:rFonts w:eastAsiaTheme="minorEastAsia"/>
        </w:rPr>
        <w:t xml:space="preserve"> kroków algorytm szybkiej transformaty Fouriera posiada złożoność obliczeniową równą </w:t>
      </w:r>
      <m:oMath>
        <m:r>
          <w:rPr>
            <w:rFonts w:ascii="Cambria Math" w:eastAsiaTheme="minorEastAsia" w:hAnsi="Cambria Math"/>
          </w:rPr>
          <m:t>O(N</m:t>
        </m:r>
        <m:r>
          <m:rPr>
            <m:sty m:val="p"/>
          </m:rPr>
          <w:rPr>
            <w:rFonts w:ascii="Cambria Math" w:hAnsi="Cambria Math"/>
          </w:rPr>
          <m:t xml:space="preserve"> </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m:t>
        </m:r>
      </m:oMath>
      <w:r>
        <w:rPr>
          <w:rFonts w:eastAsiaTheme="minorEastAsia"/>
        </w:rPr>
        <w:t>.</w:t>
      </w:r>
    </w:p>
    <w:p w14:paraId="05EEDA57" w14:textId="77777777" w:rsidR="00AF6A80" w:rsidRPr="00AF6A80" w:rsidRDefault="00AF6A80" w:rsidP="00AF6A80"/>
    <w:p w14:paraId="2E1C507A" w14:textId="77777777" w:rsidR="00AF6A80" w:rsidRDefault="00AF6A80">
      <w:pPr>
        <w:jc w:val="left"/>
        <w:rPr>
          <w:rFonts w:eastAsiaTheme="majorEastAsia" w:cstheme="majorBidi"/>
          <w:color w:val="000000" w:themeColor="text1"/>
          <w:sz w:val="32"/>
          <w:szCs w:val="32"/>
        </w:rPr>
      </w:pPr>
      <w:r>
        <w:br w:type="page"/>
      </w:r>
    </w:p>
    <w:p w14:paraId="574BDEFD" w14:textId="138F31B1" w:rsidR="00BE0C27" w:rsidRDefault="00BE0C27" w:rsidP="005F53F9">
      <w:pPr>
        <w:pStyle w:val="Nagwek1"/>
      </w:pPr>
      <w:bookmarkStart w:id="37" w:name="_Toc437997149"/>
      <w:r>
        <w:lastRenderedPageBreak/>
        <w:t>Aplikacja realizująca modulowanie głosu</w:t>
      </w:r>
      <w:bookmarkEnd w:id="37"/>
    </w:p>
    <w:p w14:paraId="14B66AF3" w14:textId="6F01EE99" w:rsidR="00BE0C27" w:rsidRDefault="00BE0C27" w:rsidP="005F53F9">
      <w:pPr>
        <w:pStyle w:val="Nagwek2"/>
      </w:pPr>
      <w:bookmarkStart w:id="38" w:name="_Toc437997150"/>
      <w:r>
        <w:t>Zdefiniowane modulacje</w:t>
      </w:r>
      <w:bookmarkEnd w:id="38"/>
    </w:p>
    <w:p w14:paraId="5A940174" w14:textId="5EC54D9E" w:rsidR="002415B2" w:rsidRDefault="002415B2" w:rsidP="002415B2">
      <w:r>
        <w:t>Przedmiotem tej pracy jest implementacja i zastosowanie do przetwarzania sygnału dźwiękowego trzech</w:t>
      </w:r>
      <w:r w:rsidR="00E949DB">
        <w:t xml:space="preserve"> modulacji. Poniżej przedstawiono</w:t>
      </w:r>
      <w:r>
        <w:t xml:space="preserve"> opis działania </w:t>
      </w:r>
      <w:r w:rsidR="00883455">
        <w:t>każde</w:t>
      </w:r>
      <w:r w:rsidR="00E949DB">
        <w:t>j</w:t>
      </w:r>
      <w:r w:rsidR="00883455">
        <w:t xml:space="preserve"> z nich, </w:t>
      </w:r>
      <w:r w:rsidR="003149EB">
        <w:t>możliwości konfiguracyjne</w:t>
      </w:r>
      <w:r w:rsidR="00883455">
        <w:t xml:space="preserve"> </w:t>
      </w:r>
      <w:r w:rsidR="003149EB">
        <w:t>od strony</w:t>
      </w:r>
      <w:r w:rsidR="00883455">
        <w:t xml:space="preserve"> użytkownika aplikacji, listing kodu oraz wynik jego zastosowania.</w:t>
      </w:r>
    </w:p>
    <w:p w14:paraId="298843B6" w14:textId="27C1A3D0" w:rsidR="00241CC7" w:rsidRDefault="00ED7FD0" w:rsidP="002415B2">
      <w:pPr>
        <w:rPr>
          <w:rFonts w:eastAsiaTheme="minorEastAsia"/>
        </w:rPr>
      </w:pPr>
      <w:r>
        <w:t xml:space="preserve">Danymi wejściowymi dla każdego filtru jest tablica będąca wynikiem transformaty Fouriera oraz parametry zależne od modulacji. Tablica wejściowa jest zbiorem </w:t>
      </w:r>
      <w:r>
        <w:rPr>
          <w:i/>
        </w:rPr>
        <w:t xml:space="preserve">n </w:t>
      </w:r>
      <w:r>
        <w:t xml:space="preserve">wartości reprezentujących amplitudy kolejnych składowych częstotliwości. Każdy element tablicy odpowiada amplitudzie składowych z pasma o szerokości </w:t>
      </w:r>
      <m:oMath>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s</m:t>
                </m:r>
              </m:sub>
            </m:sSub>
          </m:num>
          <m:den>
            <m:r>
              <w:rPr>
                <w:rFonts w:ascii="Cambria Math" w:hAnsi="Cambria Math"/>
              </w:rPr>
              <m:t>2</m:t>
            </m:r>
          </m:den>
        </m:f>
        <m:r>
          <w:rPr>
            <w:rFonts w:ascii="Cambria Math" w:hAnsi="Cambria Math"/>
          </w:rPr>
          <m:t>/ n</m:t>
        </m:r>
      </m:oMath>
      <w:r w:rsidR="00241CC7">
        <w:rPr>
          <w:rFonts w:eastAsiaTheme="minorEastAsia"/>
        </w:rPr>
        <w:t>. Można więc zapisać, że</w:t>
      </w:r>
    </w:p>
    <w:p w14:paraId="2CC6DF5A" w14:textId="2D0E9252" w:rsidR="00241CC7" w:rsidRPr="00241CC7" w:rsidRDefault="00265800" w:rsidP="00265800">
      <w:pPr>
        <w:tabs>
          <w:tab w:val="center" w:pos="4536"/>
          <w:tab w:val="right" w:pos="9072"/>
        </w:tabs>
        <w:jc w:val="left"/>
        <w:rPr>
          <w:rFonts w:eastAsiaTheme="minorEastAsia"/>
        </w:rPr>
      </w:pPr>
      <w:r>
        <w:rPr>
          <w:rFonts w:eastAsiaTheme="minorEastAsia"/>
        </w:rPr>
        <w:tab/>
      </w:r>
      <m:oMath>
        <m:nary>
          <m:naryPr>
            <m:chr m:val="⋀"/>
            <m:limLoc m:val="undOvr"/>
            <m:ctrlPr>
              <w:rPr>
                <w:rFonts w:ascii="Cambria Math" w:eastAsiaTheme="minorEastAsia" w:hAnsi="Cambria Math"/>
                <w:i/>
                <w:sz w:val="28"/>
              </w:rPr>
            </m:ctrlPr>
          </m:naryPr>
          <m:sub>
            <m:r>
              <w:rPr>
                <w:rFonts w:ascii="Cambria Math" w:eastAsiaTheme="minorEastAsia" w:hAnsi="Cambria Math"/>
                <w:sz w:val="28"/>
              </w:rPr>
              <m:t>i=0</m:t>
            </m:r>
          </m:sub>
          <m:sup>
            <m:r>
              <w:rPr>
                <w:rFonts w:ascii="Cambria Math" w:eastAsiaTheme="minorEastAsia" w:hAnsi="Cambria Math"/>
                <w:sz w:val="28"/>
              </w:rPr>
              <m:t>n-1</m:t>
            </m:r>
          </m:sup>
          <m:e>
            <m:r>
              <w:rPr>
                <w:rFonts w:ascii="Cambria Math" w:eastAsiaTheme="minorEastAsia" w:hAnsi="Cambria Math"/>
                <w:sz w:val="28"/>
              </w:rPr>
              <m:t>spectrum</m:t>
            </m:r>
            <m:d>
              <m:dPr>
                <m:begChr m:val="["/>
                <m:endChr m:val="]"/>
                <m:ctrlPr>
                  <w:rPr>
                    <w:rFonts w:ascii="Cambria Math" w:eastAsiaTheme="minorEastAsia" w:hAnsi="Cambria Math"/>
                    <w:i/>
                    <w:sz w:val="28"/>
                  </w:rPr>
                </m:ctrlPr>
              </m:dPr>
              <m:e>
                <m:r>
                  <w:rPr>
                    <w:rFonts w:ascii="Cambria Math" w:eastAsiaTheme="minorEastAsia" w:hAnsi="Cambria Math"/>
                    <w:sz w:val="28"/>
                  </w:rPr>
                  <m:t>i</m:t>
                </m:r>
              </m:e>
            </m:d>
            <m:r>
              <w:rPr>
                <w:rFonts w:ascii="Cambria Math" w:eastAsiaTheme="minorEastAsia" w:hAnsi="Cambria Math"/>
                <w:sz w:val="28"/>
              </w:rPr>
              <m:t xml:space="preserve"> odpowiada </m:t>
            </m:r>
          </m:e>
        </m:nary>
        <m:r>
          <w:rPr>
            <w:rFonts w:ascii="Cambria Math" w:eastAsiaTheme="minorEastAsia" w:hAnsi="Cambria Math"/>
            <w:sz w:val="28"/>
          </w:rPr>
          <m:t xml:space="preserve">pasmu </m:t>
        </m:r>
        <m:d>
          <m:dPr>
            <m:endChr m:val=""/>
            <m:ctrlPr>
              <w:rPr>
                <w:rFonts w:ascii="Cambria Math" w:eastAsiaTheme="minorEastAsia" w:hAnsi="Cambria Math"/>
                <w:i/>
                <w:sz w:val="28"/>
              </w:rPr>
            </m:ctrlPr>
          </m:dPr>
          <m:e>
            <m:r>
              <w:rPr>
                <w:rFonts w:ascii="Cambria Math" w:eastAsiaTheme="minorEastAsia" w:hAnsi="Cambria Math"/>
                <w:sz w:val="28"/>
              </w:rPr>
              <m:t>i*</m:t>
            </m:r>
            <m:f>
              <m:fPr>
                <m:ctrlPr>
                  <w:rPr>
                    <w:rFonts w:ascii="Cambria Math" w:eastAsiaTheme="minorEastAsia" w:hAnsi="Cambria Math"/>
                    <w:i/>
                    <w:sz w:val="28"/>
                  </w:rPr>
                </m:ctrlPr>
              </m:fPr>
              <m:num>
                <m:sSub>
                  <m:sSubPr>
                    <m:ctrlPr>
                      <w:rPr>
                        <w:rFonts w:ascii="Cambria Math" w:eastAsiaTheme="minorEastAsia" w:hAnsi="Cambria Math"/>
                        <w:i/>
                        <w:sz w:val="28"/>
                      </w:rPr>
                    </m:ctrlPr>
                  </m:sSubPr>
                  <m:e>
                    <m:r>
                      <w:rPr>
                        <w:rFonts w:ascii="Cambria Math" w:eastAsiaTheme="minorEastAsia" w:hAnsi="Cambria Math"/>
                        <w:sz w:val="28"/>
                      </w:rPr>
                      <m:t>f</m:t>
                    </m:r>
                  </m:e>
                  <m:sub>
                    <m:r>
                      <w:rPr>
                        <w:rFonts w:ascii="Cambria Math" w:eastAsiaTheme="minorEastAsia" w:hAnsi="Cambria Math"/>
                        <w:sz w:val="28"/>
                      </w:rPr>
                      <m:t>s</m:t>
                    </m:r>
                  </m:sub>
                </m:sSub>
              </m:num>
              <m:den>
                <m:r>
                  <w:rPr>
                    <w:rFonts w:ascii="Cambria Math" w:eastAsiaTheme="minorEastAsia" w:hAnsi="Cambria Math"/>
                    <w:sz w:val="28"/>
                  </w:rPr>
                  <m:t>2*n</m:t>
                </m:r>
              </m:den>
            </m:f>
            <m:r>
              <w:rPr>
                <w:rFonts w:ascii="Cambria Math" w:eastAsiaTheme="minorEastAsia" w:hAnsi="Cambria Math"/>
                <w:sz w:val="28"/>
              </w:rPr>
              <m:t>;</m:t>
            </m:r>
            <m:d>
              <m:dPr>
                <m:begChr m:val=""/>
                <m:endChr m:val="]"/>
                <m:ctrlPr>
                  <w:rPr>
                    <w:rFonts w:ascii="Cambria Math" w:eastAsiaTheme="minorEastAsia" w:hAnsi="Cambria Math"/>
                    <w:i/>
                    <w:sz w:val="28"/>
                  </w:rPr>
                </m:ctrlPr>
              </m:dPr>
              <m:e>
                <m:d>
                  <m:dPr>
                    <m:ctrlPr>
                      <w:rPr>
                        <w:rFonts w:ascii="Cambria Math" w:eastAsiaTheme="minorEastAsia" w:hAnsi="Cambria Math"/>
                        <w:i/>
                        <w:sz w:val="28"/>
                      </w:rPr>
                    </m:ctrlPr>
                  </m:dPr>
                  <m:e>
                    <m:r>
                      <w:rPr>
                        <w:rFonts w:ascii="Cambria Math" w:eastAsiaTheme="minorEastAsia" w:hAnsi="Cambria Math"/>
                        <w:sz w:val="28"/>
                      </w:rPr>
                      <m:t>i+1</m:t>
                    </m:r>
                  </m:e>
                </m:d>
                <m:r>
                  <w:rPr>
                    <w:rFonts w:ascii="Cambria Math" w:eastAsiaTheme="minorEastAsia" w:hAnsi="Cambria Math"/>
                    <w:sz w:val="28"/>
                  </w:rPr>
                  <m:t>*</m:t>
                </m:r>
                <m:f>
                  <m:fPr>
                    <m:ctrlPr>
                      <w:rPr>
                        <w:rFonts w:ascii="Cambria Math" w:eastAsiaTheme="minorEastAsia" w:hAnsi="Cambria Math"/>
                        <w:i/>
                        <w:sz w:val="28"/>
                      </w:rPr>
                    </m:ctrlPr>
                  </m:fPr>
                  <m:num>
                    <m:sSub>
                      <m:sSubPr>
                        <m:ctrlPr>
                          <w:rPr>
                            <w:rFonts w:ascii="Cambria Math" w:eastAsiaTheme="minorEastAsia" w:hAnsi="Cambria Math"/>
                            <w:i/>
                            <w:sz w:val="28"/>
                          </w:rPr>
                        </m:ctrlPr>
                      </m:sSubPr>
                      <m:e>
                        <m:r>
                          <w:rPr>
                            <w:rFonts w:ascii="Cambria Math" w:eastAsiaTheme="minorEastAsia" w:hAnsi="Cambria Math"/>
                            <w:sz w:val="28"/>
                          </w:rPr>
                          <m:t>f</m:t>
                        </m:r>
                      </m:e>
                      <m:sub>
                        <m:r>
                          <w:rPr>
                            <w:rFonts w:ascii="Cambria Math" w:eastAsiaTheme="minorEastAsia" w:hAnsi="Cambria Math"/>
                            <w:sz w:val="28"/>
                          </w:rPr>
                          <m:t>s</m:t>
                        </m:r>
                      </m:sub>
                    </m:sSub>
                  </m:num>
                  <m:den>
                    <m:r>
                      <w:rPr>
                        <w:rFonts w:ascii="Cambria Math" w:eastAsiaTheme="minorEastAsia" w:hAnsi="Cambria Math"/>
                        <w:sz w:val="28"/>
                      </w:rPr>
                      <m:t>2*n</m:t>
                    </m:r>
                  </m:den>
                </m:f>
              </m:e>
            </m:d>
          </m:e>
        </m:d>
        <m:r>
          <w:rPr>
            <w:rFonts w:ascii="Cambria Math" w:eastAsiaTheme="minorEastAsia" w:hAnsi="Cambria Math"/>
            <w:sz w:val="28"/>
          </w:rPr>
          <m:t xml:space="preserve">  </m:t>
        </m:r>
        <m:d>
          <m:dPr>
            <m:begChr m:val="["/>
            <m:endChr m:val="]"/>
            <m:ctrlPr>
              <w:rPr>
                <w:rFonts w:ascii="Cambria Math" w:eastAsiaTheme="minorEastAsia" w:hAnsi="Cambria Math"/>
                <w:i/>
                <w:sz w:val="28"/>
              </w:rPr>
            </m:ctrlPr>
          </m:dPr>
          <m:e>
            <m:r>
              <w:rPr>
                <w:rFonts w:ascii="Cambria Math" w:eastAsiaTheme="minorEastAsia" w:hAnsi="Cambria Math"/>
                <w:sz w:val="28"/>
              </w:rPr>
              <m:t>Hz</m:t>
            </m:r>
          </m:e>
        </m:d>
      </m:oMath>
      <w:r w:rsidRPr="002D118F">
        <w:rPr>
          <w:rFonts w:eastAsiaTheme="minorEastAsia"/>
          <w:sz w:val="28"/>
        </w:rPr>
        <w:tab/>
        <w:t>(6.1)</w:t>
      </w:r>
    </w:p>
    <w:p w14:paraId="74210C6C" w14:textId="72E6331F" w:rsidR="00241CC7" w:rsidRPr="00241CC7" w:rsidRDefault="00241CC7" w:rsidP="002415B2">
      <w:pPr>
        <w:rPr>
          <w:rFonts w:eastAsiaTheme="minorEastAsia"/>
        </w:rPr>
      </w:pPr>
      <m:oMathPara>
        <m:oMathParaPr>
          <m:jc m:val="left"/>
        </m:oMathParaPr>
        <m:oMath>
          <m:r>
            <w:rPr>
              <w:rFonts w:ascii="Cambria Math" w:eastAsiaTheme="minorEastAsia" w:hAnsi="Cambria Math"/>
            </w:rPr>
            <m:t xml:space="preserve">n-liczba elementów tablicy </m:t>
          </m:r>
          <m:r>
            <m:rPr>
              <m:sty m:val="bi"/>
            </m:rPr>
            <w:rPr>
              <w:rFonts w:ascii="Cambria Math" w:eastAsiaTheme="minorEastAsia" w:hAnsi="Cambria Math"/>
            </w:rPr>
            <m:t>spectrum</m:t>
          </m:r>
          <m:r>
            <w:rPr>
              <w:rFonts w:ascii="Cambria Math" w:eastAsiaTheme="minorEastAsia" w:hAnsi="Cambria Math"/>
            </w:rPr>
            <m:t>, liczba próbek okna czasowego</m:t>
          </m:r>
        </m:oMath>
      </m:oMathPara>
    </w:p>
    <w:p w14:paraId="6E7BC465" w14:textId="07528271" w:rsidR="00241CC7" w:rsidRPr="00553A44" w:rsidRDefault="006126C2" w:rsidP="002415B2">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-częstotliwość próbkowania</m:t>
          </m:r>
        </m:oMath>
      </m:oMathPara>
    </w:p>
    <w:p w14:paraId="72D2429D" w14:textId="25EBAAED" w:rsidR="00C35D1A" w:rsidRPr="00C35D1A" w:rsidRDefault="00C35D1A" w:rsidP="002415B2">
      <w:pPr>
        <w:rPr>
          <w:rFonts w:eastAsiaTheme="minorEastAsia"/>
        </w:rPr>
      </w:pPr>
      <m:oMathPara>
        <m:oMathParaPr>
          <m:jc m:val="left"/>
        </m:oMathParaPr>
        <m:oMath>
          <m:r>
            <w:rPr>
              <w:rFonts w:ascii="Cambria Math" w:eastAsiaTheme="minorEastAsia" w:hAnsi="Cambria Math"/>
            </w:rPr>
            <m:t>spectrum-wynik transformaty Fouriera</m:t>
          </m:r>
        </m:oMath>
      </m:oMathPara>
    </w:p>
    <w:p w14:paraId="6093ECAE" w14:textId="77777777" w:rsidR="00C35D1A" w:rsidRPr="00241CC7" w:rsidRDefault="00C35D1A" w:rsidP="002415B2">
      <w:pPr>
        <w:rPr>
          <w:rFonts w:eastAsiaTheme="minorEastAsia"/>
        </w:rPr>
      </w:pPr>
    </w:p>
    <w:p w14:paraId="3531BA5B" w14:textId="67A547D3" w:rsidR="00BE0C27" w:rsidRDefault="00BE0C27" w:rsidP="00145C63">
      <w:pPr>
        <w:pStyle w:val="Nagwek3"/>
      </w:pPr>
      <w:bookmarkStart w:id="39" w:name="_Toc437997151"/>
      <w:r>
        <w:t>Filtr o konfigurowalnej przepustowości pasm częstotliwości</w:t>
      </w:r>
      <w:bookmarkEnd w:id="39"/>
    </w:p>
    <w:p w14:paraId="329025F2" w14:textId="4C98C358" w:rsidR="00883455" w:rsidRDefault="004B63BB" w:rsidP="004D2CF4">
      <w:r>
        <w:t xml:space="preserve">Filtr przepustowy opiera swoje działanie na zmianie amplitud określonych pasm częstotliwości. Odpowiada temu odpowiednia modyfikacja konkretnych wartości tablicy wejściowej. Pełna konfigurowalność pozwala na określenie stopnia wyciszenia określonych składowych. Jest to mechanizm bardzo podobny do korektora stosowanego w odtwarzaczach multimedialnych. Zastosowanie tej samej wartości dla pełnego widma sygnału daje w wyniku zmianę głośności </w:t>
      </w:r>
      <w:r w:rsidR="003149EB">
        <w:t>nagrania</w:t>
      </w:r>
      <w:r>
        <w:t>.</w:t>
      </w:r>
      <w:r w:rsidR="00544E42">
        <w:t xml:space="preserve"> Zastosowanie filtru dolnoprzepustowego na sygnale uzyskanym przy wysokiej częstotliwości próbkowania skutkuje obniżeniem jego jakości – wynikiem jest sygnał analogiczny do sygnału próbkowanego z niższą częstotliwością. Górnoprzepustowa konfiguracja umożliwia ukrycie różnych charakterystyk mowy, takich jak ton krtaniowy lub formanty</w:t>
      </w:r>
      <w:r w:rsidR="003149EB">
        <w:t xml:space="preserve"> fonemów</w:t>
      </w:r>
      <w:r w:rsidR="00544E42">
        <w:t>.</w:t>
      </w:r>
    </w:p>
    <w:p w14:paraId="7B081555" w14:textId="03F7E843" w:rsidR="004B63BB" w:rsidRDefault="004B63BB" w:rsidP="00145C63">
      <w:r>
        <w:t xml:space="preserve">Reprezentację stanowi zbiór par wartości, gdzie pierwsza oznacza częstotliwość, dla której określany jest współczynnik przepustowości będący drugą wartością pary. Umożliwia to graficzną reprezentację w postaci wykresu, którego osiami są częstotliwość i współczynnik przepustowości. </w:t>
      </w:r>
      <w:r w:rsidR="00544E42">
        <w:t>Na wykresie punkty reprezentują konkretnie określone pary, a odcinki pomiędzy punktami przebieg wartości dla pozostałych częstotliwości.</w:t>
      </w:r>
      <w:r>
        <w:t xml:space="preserve"> </w:t>
      </w:r>
      <w:r w:rsidR="00F15991">
        <w:t xml:space="preserve">W przypadku niezdefiniowania wartości filtru dla częstotliwości </w:t>
      </w:r>
      <m:oMath>
        <m:r>
          <w:rPr>
            <w:rFonts w:ascii="Cambria Math" w:hAnsi="Cambria Math"/>
          </w:rPr>
          <m:t>0 Hz</m:t>
        </m:r>
      </m:oMath>
      <w:r w:rsidR="00F15991">
        <w:rPr>
          <w:rFonts w:eastAsiaTheme="minorEastAsia"/>
        </w:rPr>
        <w:t xml:space="preserve"> lub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r>
              <w:rPr>
                <w:rFonts w:ascii="Cambria Math" w:eastAsiaTheme="minorEastAsia" w:hAnsi="Cambria Math"/>
              </w:rPr>
              <m:t>2</m:t>
            </m:r>
          </m:den>
        </m:f>
      </m:oMath>
      <w:r w:rsidR="00F15991">
        <w:rPr>
          <w:rFonts w:eastAsiaTheme="minorEastAsia"/>
        </w:rPr>
        <w:t xml:space="preserve"> przyjmuje się współczynniki odpowiednio takie jak dla pierwszej lub ostatniej zdefiniowanej.</w:t>
      </w:r>
    </w:p>
    <w:p w14:paraId="6CF961BE" w14:textId="78BC0639" w:rsidR="00C548C4" w:rsidRDefault="00F41193" w:rsidP="00145C63">
      <w:r>
        <w:fldChar w:fldCharType="begin"/>
      </w:r>
      <w:r>
        <w:instrText xml:space="preserve"> REF _Ref437821969 \h </w:instrText>
      </w:r>
      <w:r>
        <w:fldChar w:fldCharType="separate"/>
      </w:r>
      <w:r w:rsidR="006979C4" w:rsidRPr="006C074F">
        <w:rPr>
          <w:color w:val="000000" w:themeColor="text1"/>
        </w:rPr>
        <w:t xml:space="preserve">Listing </w:t>
      </w:r>
      <w:r w:rsidR="006979C4">
        <w:rPr>
          <w:noProof/>
          <w:color w:val="000000" w:themeColor="text1"/>
        </w:rPr>
        <w:t>1</w:t>
      </w:r>
      <w:r>
        <w:fldChar w:fldCharType="end"/>
      </w:r>
      <w:r>
        <w:t xml:space="preserve"> </w:t>
      </w:r>
      <w:r w:rsidR="0034609E">
        <w:t>przedstawia</w:t>
      </w:r>
      <w:r w:rsidR="00C548C4">
        <w:t xml:space="preserve"> szczegóły implementacyjne tego filtru. </w:t>
      </w:r>
    </w:p>
    <w:tbl>
      <w:tblPr>
        <w:tblStyle w:val="Tabela-Siatka"/>
        <w:tblW w:w="0" w:type="auto"/>
        <w:tblLook w:val="04A0" w:firstRow="1" w:lastRow="0" w:firstColumn="1" w:lastColumn="0" w:noHBand="0" w:noVBand="1"/>
      </w:tblPr>
      <w:tblGrid>
        <w:gridCol w:w="9062"/>
      </w:tblGrid>
      <w:tr w:rsidR="000F7A16" w:rsidRPr="006126C2" w14:paraId="4EFB7E8B" w14:textId="77777777" w:rsidTr="000F7A16">
        <w:tc>
          <w:tcPr>
            <w:tcW w:w="9062" w:type="dxa"/>
          </w:tcPr>
          <w:p w14:paraId="26F2E302" w14:textId="05A55B8B" w:rsidR="000F7A16" w:rsidRPr="0034609E" w:rsidRDefault="00F15991" w:rsidP="00F41193">
            <w:pPr>
              <w:pStyle w:val="Kod"/>
              <w:keepNext/>
              <w:rPr>
                <w:rFonts w:ascii="Courier New" w:hAnsi="Courier New"/>
                <w:color w:val="000000"/>
              </w:rPr>
            </w:pPr>
            <w:r w:rsidRPr="0034609E">
              <w:lastRenderedPageBreak/>
              <w:t>/**</w:t>
            </w:r>
            <w:r w:rsidRPr="0034609E">
              <w:br/>
              <w:t xml:space="preserve"> * </w:t>
            </w:r>
            <w:r w:rsidRPr="0034609E">
              <w:rPr>
                <w:b/>
                <w:bCs/>
              </w:rPr>
              <w:t xml:space="preserve">@param </w:t>
            </w:r>
            <w:r w:rsidRPr="0034609E">
              <w:rPr>
                <w:b/>
                <w:bCs/>
                <w:color w:val="3D3D3D"/>
              </w:rPr>
              <w:t xml:space="preserve">spectrum </w:t>
            </w:r>
            <w:r w:rsidRPr="0034609E">
              <w:t>- zapis widma wejściowego</w:t>
            </w:r>
            <w:r w:rsidRPr="0034609E">
              <w:br/>
              <w:t xml:space="preserve"> * </w:t>
            </w:r>
            <w:r w:rsidRPr="0034609E">
              <w:rPr>
                <w:b/>
                <w:bCs/>
              </w:rPr>
              <w:t xml:space="preserve">@param </w:t>
            </w:r>
            <w:r w:rsidRPr="0034609E">
              <w:rPr>
                <w:b/>
                <w:bCs/>
                <w:color w:val="3D3D3D"/>
              </w:rPr>
              <w:t xml:space="preserve">passPoints </w:t>
            </w:r>
            <w:r w:rsidRPr="0034609E">
              <w:t xml:space="preserve">- lista par (częstotliwość, współczynnik) </w:t>
            </w:r>
            <w:r w:rsidRPr="0034609E">
              <w:br/>
              <w:t xml:space="preserve"> *                   posortowana rosnąco według częstotliwośći</w:t>
            </w:r>
            <w:r w:rsidRPr="0034609E">
              <w:br/>
              <w:t xml:space="preserve"> * </w:t>
            </w:r>
            <w:r w:rsidRPr="0034609E">
              <w:rPr>
                <w:b/>
                <w:bCs/>
              </w:rPr>
              <w:t xml:space="preserve">@return </w:t>
            </w:r>
            <w:r w:rsidRPr="0034609E">
              <w:t>- rezultat modulacji</w:t>
            </w:r>
            <w:r w:rsidRPr="0034609E">
              <w:br/>
              <w:t xml:space="preserve"> */</w:t>
            </w:r>
            <w:r w:rsidRPr="0034609E">
              <w:br/>
            </w:r>
            <w:r w:rsidRPr="0034609E">
              <w:rPr>
                <w:b/>
                <w:bCs/>
                <w:color w:val="000080"/>
              </w:rPr>
              <w:t>private double</w:t>
            </w:r>
            <w:r w:rsidRPr="0034609E">
              <w:rPr>
                <w:color w:val="000000"/>
              </w:rPr>
              <w:t>[] filteringPass(</w:t>
            </w:r>
            <w:r w:rsidRPr="0034609E">
              <w:rPr>
                <w:b/>
                <w:bCs/>
                <w:color w:val="000080"/>
              </w:rPr>
              <w:t>double</w:t>
            </w:r>
            <w:r w:rsidRPr="0034609E">
              <w:rPr>
                <w:color w:val="000000"/>
              </w:rPr>
              <w:t>[] spectrum</w:t>
            </w:r>
            <w:r w:rsidRPr="0034609E">
              <w:rPr>
                <w:color w:val="CC7832"/>
              </w:rPr>
              <w:t xml:space="preserve">, </w:t>
            </w:r>
            <w:r w:rsidRPr="0034609E">
              <w:rPr>
                <w:color w:val="000000"/>
              </w:rPr>
              <w:t>List&lt;Point&gt; passPoints) {</w:t>
            </w:r>
            <w:r w:rsidRPr="0034609E">
              <w:rPr>
                <w:color w:val="000000"/>
              </w:rPr>
              <w:br/>
              <w:t xml:space="preserve">    </w:t>
            </w:r>
            <w:r w:rsidRPr="0034609E">
              <w:rPr>
                <w:b/>
                <w:bCs/>
                <w:color w:val="000080"/>
              </w:rPr>
              <w:t>double</w:t>
            </w:r>
            <w:r w:rsidRPr="0034609E">
              <w:rPr>
                <w:color w:val="000000"/>
              </w:rPr>
              <w:t xml:space="preserve">[] result = </w:t>
            </w:r>
            <w:r w:rsidRPr="0034609E">
              <w:rPr>
                <w:b/>
                <w:bCs/>
                <w:color w:val="000080"/>
              </w:rPr>
              <w:t>null</w:t>
            </w:r>
            <w:r w:rsidRPr="0034609E">
              <w:rPr>
                <w:color w:val="CC7832"/>
              </w:rPr>
              <w:t>;</w:t>
            </w:r>
            <w:r w:rsidRPr="0034609E">
              <w:rPr>
                <w:color w:val="CC7832"/>
              </w:rPr>
              <w:br/>
              <w:t xml:space="preserve">    </w:t>
            </w:r>
            <w:r w:rsidRPr="0034609E">
              <w:rPr>
                <w:b/>
                <w:bCs/>
                <w:color w:val="000080"/>
              </w:rPr>
              <w:t xml:space="preserve">if </w:t>
            </w:r>
            <w:r w:rsidRPr="0034609E">
              <w:rPr>
                <w:color w:val="000000"/>
              </w:rPr>
              <w:t xml:space="preserve">(spectrum != </w:t>
            </w:r>
            <w:r w:rsidRPr="0034609E">
              <w:rPr>
                <w:b/>
                <w:bCs/>
                <w:color w:val="000080"/>
              </w:rPr>
              <w:t>null</w:t>
            </w:r>
            <w:r w:rsidRPr="0034609E">
              <w:rPr>
                <w:color w:val="000000"/>
              </w:rPr>
              <w:t>) {</w:t>
            </w:r>
            <w:r w:rsidRPr="0034609E">
              <w:rPr>
                <w:color w:val="000000"/>
              </w:rPr>
              <w:br/>
              <w:t xml:space="preserve">        result = </w:t>
            </w:r>
            <w:r w:rsidRPr="0034609E">
              <w:rPr>
                <w:b/>
                <w:bCs/>
                <w:color w:val="000080"/>
              </w:rPr>
              <w:t>new double</w:t>
            </w:r>
            <w:r w:rsidRPr="0034609E">
              <w:rPr>
                <w:color w:val="000000"/>
              </w:rPr>
              <w:t>[spectrum.</w:t>
            </w:r>
            <w:r w:rsidRPr="0034609E">
              <w:rPr>
                <w:b/>
                <w:bCs/>
                <w:color w:val="660E7A"/>
              </w:rPr>
              <w:t>length</w:t>
            </w:r>
            <w:r w:rsidRPr="0034609E">
              <w:rPr>
                <w:color w:val="000000"/>
              </w:rPr>
              <w:t>]</w:t>
            </w:r>
            <w:r w:rsidRPr="0034609E">
              <w:rPr>
                <w:color w:val="CC7832"/>
              </w:rPr>
              <w:t>;</w:t>
            </w:r>
            <w:r w:rsidRPr="0034609E">
              <w:rPr>
                <w:color w:val="CC7832"/>
              </w:rPr>
              <w:br/>
              <w:t xml:space="preserve">        </w:t>
            </w:r>
            <w:r w:rsidRPr="0034609E">
              <w:rPr>
                <w:color w:val="000000"/>
              </w:rPr>
              <w:t xml:space="preserve">List&lt;Point&gt; localPassPoints = </w:t>
            </w:r>
            <w:r w:rsidRPr="0034609E">
              <w:rPr>
                <w:b/>
                <w:bCs/>
                <w:color w:val="000080"/>
              </w:rPr>
              <w:t xml:space="preserve">new </w:t>
            </w:r>
            <w:r w:rsidRPr="0034609E">
              <w:rPr>
                <w:color w:val="000000"/>
              </w:rPr>
              <w:t>ArrayList&lt;&gt;()</w:t>
            </w:r>
            <w:r w:rsidRPr="0034609E">
              <w:rPr>
                <w:color w:val="CC7832"/>
              </w:rPr>
              <w:t>;</w:t>
            </w:r>
            <w:r w:rsidRPr="0034609E">
              <w:rPr>
                <w:color w:val="CC7832"/>
              </w:rPr>
              <w:br/>
              <w:t xml:space="preserve">        </w:t>
            </w:r>
            <w:r w:rsidRPr="0034609E">
              <w:rPr>
                <w:b/>
                <w:bCs/>
                <w:color w:val="000080"/>
              </w:rPr>
              <w:t xml:space="preserve">for </w:t>
            </w:r>
            <w:r w:rsidRPr="0034609E">
              <w:rPr>
                <w:color w:val="000000"/>
              </w:rPr>
              <w:t>(</w:t>
            </w:r>
            <w:r w:rsidRPr="0034609E">
              <w:rPr>
                <w:b/>
                <w:bCs/>
                <w:color w:val="000080"/>
              </w:rPr>
              <w:t xml:space="preserve">int </w:t>
            </w:r>
            <w:r w:rsidRPr="0034609E">
              <w:rPr>
                <w:color w:val="000000"/>
              </w:rPr>
              <w:t xml:space="preserve">i = </w:t>
            </w:r>
            <w:r w:rsidRPr="0034609E">
              <w:rPr>
                <w:color w:val="0000FF"/>
              </w:rPr>
              <w:t>0</w:t>
            </w:r>
            <w:r w:rsidRPr="0034609E">
              <w:rPr>
                <w:color w:val="CC7832"/>
              </w:rPr>
              <w:t xml:space="preserve">; </w:t>
            </w:r>
            <w:r w:rsidRPr="0034609E">
              <w:rPr>
                <w:color w:val="000000"/>
              </w:rPr>
              <w:t>i &lt; passPoints.size()</w:t>
            </w:r>
            <w:r w:rsidRPr="0034609E">
              <w:rPr>
                <w:color w:val="CC7832"/>
              </w:rPr>
              <w:t xml:space="preserve">; </w:t>
            </w:r>
            <w:r w:rsidRPr="0034609E">
              <w:rPr>
                <w:color w:val="000000"/>
              </w:rPr>
              <w:t>++i)</w:t>
            </w:r>
            <w:r w:rsidRPr="0034609E">
              <w:rPr>
                <w:color w:val="000000"/>
              </w:rPr>
              <w:br/>
              <w:t xml:space="preserve">            localPassPoints.add(</w:t>
            </w:r>
            <w:r w:rsidRPr="0034609E">
              <w:rPr>
                <w:color w:val="000000"/>
              </w:rPr>
              <w:br/>
              <w:t xml:space="preserve">                    </w:t>
            </w:r>
            <w:r w:rsidRPr="0034609E">
              <w:rPr>
                <w:b/>
                <w:bCs/>
                <w:color w:val="000080"/>
              </w:rPr>
              <w:t xml:space="preserve">new </w:t>
            </w:r>
            <w:r w:rsidRPr="0034609E">
              <w:rPr>
                <w:color w:val="000000"/>
              </w:rPr>
              <w:t>Point(passPoints.get(i).getFrequency()</w:t>
            </w:r>
            <w:r w:rsidRPr="0034609E">
              <w:rPr>
                <w:color w:val="CC7832"/>
              </w:rPr>
              <w:t>,</w:t>
            </w:r>
            <w:r w:rsidRPr="0034609E">
              <w:rPr>
                <w:color w:val="CC7832"/>
              </w:rPr>
              <w:br/>
              <w:t xml:space="preserve">                    </w:t>
            </w:r>
            <w:r w:rsidRPr="0034609E">
              <w:rPr>
                <w:color w:val="000000"/>
              </w:rPr>
              <w:t>passPoints.get(i).getValue()))</w:t>
            </w:r>
            <w:r w:rsidRPr="0034609E">
              <w:rPr>
                <w:color w:val="CC7832"/>
              </w:rPr>
              <w:t>;</w:t>
            </w:r>
            <w:r w:rsidRPr="0034609E">
              <w:rPr>
                <w:color w:val="CC7832"/>
              </w:rPr>
              <w:br/>
              <w:t xml:space="preserve">        </w:t>
            </w:r>
            <w:r w:rsidRPr="0034609E">
              <w:rPr>
                <w:b/>
                <w:bCs/>
                <w:color w:val="000080"/>
              </w:rPr>
              <w:t xml:space="preserve">if </w:t>
            </w:r>
            <w:r w:rsidRPr="0034609E">
              <w:rPr>
                <w:color w:val="000000"/>
              </w:rPr>
              <w:t xml:space="preserve">(passPoints.size() == </w:t>
            </w:r>
            <w:r w:rsidRPr="0034609E">
              <w:rPr>
                <w:color w:val="0000FF"/>
              </w:rPr>
              <w:t>0</w:t>
            </w:r>
            <w:r w:rsidRPr="0034609E">
              <w:rPr>
                <w:color w:val="000000"/>
              </w:rPr>
              <w:t>)</w:t>
            </w:r>
            <w:r w:rsidRPr="0034609E">
              <w:rPr>
                <w:color w:val="000000"/>
              </w:rPr>
              <w:br/>
              <w:t xml:space="preserve">            </w:t>
            </w:r>
            <w:r w:rsidRPr="0034609E">
              <w:rPr>
                <w:b/>
                <w:bCs/>
                <w:color w:val="000080"/>
              </w:rPr>
              <w:t xml:space="preserve">return </w:t>
            </w:r>
            <w:r w:rsidRPr="0034609E">
              <w:rPr>
                <w:color w:val="000000"/>
              </w:rPr>
              <w:t>spectrum</w:t>
            </w:r>
            <w:r w:rsidRPr="0034609E">
              <w:rPr>
                <w:color w:val="CC7832"/>
              </w:rPr>
              <w:t>;</w:t>
            </w:r>
            <w:r w:rsidRPr="0034609E">
              <w:rPr>
                <w:color w:val="CC7832"/>
              </w:rPr>
              <w:br/>
              <w:t xml:space="preserve">        </w:t>
            </w:r>
            <w:r w:rsidRPr="0034609E">
              <w:rPr>
                <w:b/>
                <w:bCs/>
                <w:color w:val="000080"/>
              </w:rPr>
              <w:t xml:space="preserve">float </w:t>
            </w:r>
            <w:r w:rsidRPr="0034609E">
              <w:rPr>
                <w:color w:val="000000"/>
              </w:rPr>
              <w:t>hzPerSpectrumIndex =</w:t>
            </w:r>
            <w:r w:rsidRPr="0034609E">
              <w:rPr>
                <w:color w:val="000000"/>
              </w:rPr>
              <w:br/>
              <w:t xml:space="preserve">                WaveRecord.getInstance().getAudioTrackSampleRate() /</w:t>
            </w:r>
            <w:r w:rsidRPr="0034609E">
              <w:rPr>
                <w:color w:val="000000"/>
              </w:rPr>
              <w:br/>
              <w:t xml:space="preserve">                </w:t>
            </w:r>
            <w:r w:rsidRPr="0034609E">
              <w:rPr>
                <w:color w:val="0000FF"/>
              </w:rPr>
              <w:t xml:space="preserve">2.0f </w:t>
            </w:r>
            <w:r w:rsidRPr="0034609E">
              <w:rPr>
                <w:color w:val="000000"/>
              </w:rPr>
              <w:t>/ spectrum.</w:t>
            </w:r>
            <w:r w:rsidRPr="0034609E">
              <w:rPr>
                <w:b/>
                <w:bCs/>
                <w:color w:val="660E7A"/>
              </w:rPr>
              <w:t>length</w:t>
            </w:r>
            <w:r w:rsidRPr="0034609E">
              <w:rPr>
                <w:color w:val="CC7832"/>
              </w:rPr>
              <w:t>;</w:t>
            </w:r>
            <w:r w:rsidRPr="0034609E">
              <w:rPr>
                <w:color w:val="CC7832"/>
              </w:rPr>
              <w:br/>
            </w:r>
            <w:r w:rsidRPr="0034609E">
              <w:rPr>
                <w:color w:val="CC7832"/>
              </w:rPr>
              <w:br/>
              <w:t xml:space="preserve">        </w:t>
            </w:r>
            <w:r w:rsidRPr="0034609E">
              <w:rPr>
                <w:color w:val="000000"/>
              </w:rPr>
              <w:t>Point lower</w:t>
            </w:r>
            <w:r w:rsidRPr="0034609E">
              <w:rPr>
                <w:color w:val="CC7832"/>
              </w:rPr>
              <w:t>;</w:t>
            </w:r>
            <w:r w:rsidRPr="0034609E">
              <w:rPr>
                <w:color w:val="CC7832"/>
              </w:rPr>
              <w:br/>
              <w:t xml:space="preserve">        </w:t>
            </w:r>
            <w:r w:rsidRPr="0034609E">
              <w:rPr>
                <w:color w:val="000000"/>
              </w:rPr>
              <w:t>Point higher</w:t>
            </w:r>
            <w:r w:rsidRPr="0034609E">
              <w:rPr>
                <w:color w:val="CC7832"/>
              </w:rPr>
              <w:t>;</w:t>
            </w:r>
            <w:r w:rsidRPr="0034609E">
              <w:rPr>
                <w:color w:val="CC7832"/>
              </w:rPr>
              <w:br/>
              <w:t xml:space="preserve">        </w:t>
            </w:r>
            <w:r w:rsidRPr="0034609E">
              <w:rPr>
                <w:b/>
                <w:bCs/>
                <w:color w:val="000080"/>
              </w:rPr>
              <w:t xml:space="preserve">int </w:t>
            </w:r>
            <w:r w:rsidRPr="0034609E">
              <w:rPr>
                <w:color w:val="000000"/>
              </w:rPr>
              <w:t xml:space="preserve">lowerIndex = </w:t>
            </w:r>
            <w:r w:rsidRPr="0034609E">
              <w:rPr>
                <w:color w:val="0000FF"/>
              </w:rPr>
              <w:t>0</w:t>
            </w:r>
            <w:r w:rsidRPr="0034609E">
              <w:rPr>
                <w:color w:val="CC7832"/>
              </w:rPr>
              <w:t>;</w:t>
            </w:r>
            <w:r w:rsidRPr="0034609E">
              <w:rPr>
                <w:color w:val="CC7832"/>
              </w:rPr>
              <w:br/>
              <w:t xml:space="preserve">        </w:t>
            </w:r>
            <w:r w:rsidRPr="0034609E">
              <w:rPr>
                <w:b/>
                <w:bCs/>
                <w:color w:val="000080"/>
              </w:rPr>
              <w:t xml:space="preserve">int </w:t>
            </w:r>
            <w:r w:rsidRPr="0034609E">
              <w:rPr>
                <w:color w:val="000000"/>
              </w:rPr>
              <w:t xml:space="preserve">higherIndex = </w:t>
            </w:r>
            <w:r w:rsidRPr="0034609E">
              <w:rPr>
                <w:color w:val="0000FF"/>
              </w:rPr>
              <w:t>0</w:t>
            </w:r>
            <w:r w:rsidRPr="0034609E">
              <w:rPr>
                <w:color w:val="CC7832"/>
              </w:rPr>
              <w:t>;</w:t>
            </w:r>
            <w:r w:rsidRPr="0034609E">
              <w:rPr>
                <w:color w:val="CC7832"/>
              </w:rPr>
              <w:br/>
              <w:t xml:space="preserve">        </w:t>
            </w:r>
            <w:r w:rsidRPr="0034609E">
              <w:rPr>
                <w:b/>
                <w:bCs/>
                <w:color w:val="000080"/>
              </w:rPr>
              <w:t xml:space="preserve">if </w:t>
            </w:r>
            <w:r w:rsidRPr="0034609E">
              <w:rPr>
                <w:color w:val="000000"/>
              </w:rPr>
              <w:t>(localPassPoints.get(</w:t>
            </w:r>
            <w:r w:rsidRPr="0034609E">
              <w:rPr>
                <w:color w:val="0000FF"/>
              </w:rPr>
              <w:t>0</w:t>
            </w:r>
            <w:r w:rsidRPr="0034609E">
              <w:rPr>
                <w:color w:val="000000"/>
              </w:rPr>
              <w:t xml:space="preserve">).getFrequency() != </w:t>
            </w:r>
            <w:r w:rsidRPr="0034609E">
              <w:rPr>
                <w:color w:val="0000FF"/>
              </w:rPr>
              <w:t>0</w:t>
            </w:r>
            <w:r w:rsidRPr="0034609E">
              <w:rPr>
                <w:color w:val="000000"/>
              </w:rPr>
              <w:t>)</w:t>
            </w:r>
            <w:r w:rsidRPr="0034609E">
              <w:rPr>
                <w:color w:val="000000"/>
              </w:rPr>
              <w:br/>
              <w:t xml:space="preserve">            localPassPoints.add(</w:t>
            </w:r>
            <w:r w:rsidRPr="0034609E">
              <w:rPr>
                <w:color w:val="000000"/>
              </w:rPr>
              <w:br/>
              <w:t xml:space="preserve">                    </w:t>
            </w:r>
            <w:r w:rsidRPr="0034609E">
              <w:rPr>
                <w:color w:val="0000FF"/>
              </w:rPr>
              <w:t>0</w:t>
            </w:r>
            <w:r w:rsidRPr="0034609E">
              <w:rPr>
                <w:color w:val="CC7832"/>
              </w:rPr>
              <w:t>,</w:t>
            </w:r>
            <w:r w:rsidRPr="0034609E">
              <w:rPr>
                <w:color w:val="CC7832"/>
              </w:rPr>
              <w:br/>
              <w:t xml:space="preserve">                    </w:t>
            </w:r>
            <w:r w:rsidRPr="0034609E">
              <w:rPr>
                <w:b/>
                <w:bCs/>
                <w:color w:val="000080"/>
              </w:rPr>
              <w:t xml:space="preserve">new </w:t>
            </w:r>
            <w:r w:rsidRPr="0034609E">
              <w:rPr>
                <w:color w:val="000000"/>
              </w:rPr>
              <w:t>Point(</w:t>
            </w:r>
            <w:r w:rsidRPr="0034609E">
              <w:rPr>
                <w:color w:val="0000FF"/>
              </w:rPr>
              <w:t>0</w:t>
            </w:r>
            <w:r w:rsidRPr="0034609E">
              <w:rPr>
                <w:color w:val="CC7832"/>
              </w:rPr>
              <w:t xml:space="preserve">, </w:t>
            </w:r>
            <w:r w:rsidRPr="0034609E">
              <w:rPr>
                <w:color w:val="000000"/>
              </w:rPr>
              <w:t>localPassPoints.get(</w:t>
            </w:r>
            <w:r w:rsidRPr="0034609E">
              <w:rPr>
                <w:color w:val="0000FF"/>
              </w:rPr>
              <w:t>0</w:t>
            </w:r>
            <w:r w:rsidRPr="0034609E">
              <w:rPr>
                <w:color w:val="000000"/>
              </w:rPr>
              <w:t>).getValue()))</w:t>
            </w:r>
            <w:r w:rsidRPr="0034609E">
              <w:rPr>
                <w:color w:val="CC7832"/>
              </w:rPr>
              <w:t>;</w:t>
            </w:r>
            <w:r w:rsidRPr="0034609E">
              <w:rPr>
                <w:color w:val="CC7832"/>
              </w:rPr>
              <w:br/>
            </w:r>
            <w:r w:rsidRPr="0034609E">
              <w:rPr>
                <w:color w:val="CC7832"/>
              </w:rPr>
              <w:br/>
              <w:t xml:space="preserve">        </w:t>
            </w:r>
            <w:r w:rsidRPr="0034609E">
              <w:rPr>
                <w:color w:val="000000"/>
              </w:rPr>
              <w:t>lower = localPassPoints.get(</w:t>
            </w:r>
            <w:r w:rsidRPr="0034609E">
              <w:rPr>
                <w:color w:val="0000FF"/>
              </w:rPr>
              <w:t>0</w:t>
            </w:r>
            <w:r w:rsidRPr="0034609E">
              <w:rPr>
                <w:color w:val="000000"/>
              </w:rPr>
              <w:t>)</w:t>
            </w:r>
            <w:r w:rsidRPr="0034609E">
              <w:rPr>
                <w:color w:val="CC7832"/>
              </w:rPr>
              <w:t>;</w:t>
            </w:r>
            <w:r w:rsidRPr="0034609E">
              <w:rPr>
                <w:color w:val="CC7832"/>
              </w:rPr>
              <w:br/>
              <w:t xml:space="preserve">        </w:t>
            </w:r>
            <w:r w:rsidRPr="0034609E">
              <w:rPr>
                <w:color w:val="000000"/>
              </w:rPr>
              <w:t>higher = localPassPoints.get(</w:t>
            </w:r>
            <w:r w:rsidRPr="0034609E">
              <w:rPr>
                <w:color w:val="0000FF"/>
              </w:rPr>
              <w:t>1</w:t>
            </w:r>
            <w:r w:rsidRPr="0034609E">
              <w:rPr>
                <w:color w:val="000000"/>
              </w:rPr>
              <w:t>)</w:t>
            </w:r>
            <w:r w:rsidRPr="0034609E">
              <w:rPr>
                <w:color w:val="CC7832"/>
              </w:rPr>
              <w:t>;</w:t>
            </w:r>
            <w:r w:rsidRPr="0034609E">
              <w:rPr>
                <w:color w:val="CC7832"/>
              </w:rPr>
              <w:br/>
            </w:r>
            <w:r w:rsidRPr="0034609E">
              <w:rPr>
                <w:color w:val="CC7832"/>
              </w:rPr>
              <w:br/>
              <w:t xml:space="preserve">        </w:t>
            </w:r>
            <w:r w:rsidRPr="0034609E">
              <w:rPr>
                <w:b/>
                <w:bCs/>
                <w:color w:val="000080"/>
              </w:rPr>
              <w:t xml:space="preserve">for </w:t>
            </w:r>
            <w:r w:rsidRPr="0034609E">
              <w:rPr>
                <w:color w:val="000000"/>
              </w:rPr>
              <w:t>(</w:t>
            </w:r>
            <w:r w:rsidRPr="0034609E">
              <w:rPr>
                <w:b/>
                <w:bCs/>
                <w:color w:val="000080"/>
              </w:rPr>
              <w:t xml:space="preserve">int </w:t>
            </w:r>
            <w:r w:rsidRPr="0034609E">
              <w:rPr>
                <w:color w:val="000000"/>
              </w:rPr>
              <w:t xml:space="preserve">i = </w:t>
            </w:r>
            <w:r w:rsidRPr="0034609E">
              <w:rPr>
                <w:color w:val="0000FF"/>
              </w:rPr>
              <w:t>0</w:t>
            </w:r>
            <w:r w:rsidRPr="0034609E">
              <w:rPr>
                <w:color w:val="CC7832"/>
              </w:rPr>
              <w:t xml:space="preserve">; </w:t>
            </w:r>
            <w:r w:rsidRPr="0034609E">
              <w:rPr>
                <w:color w:val="000000"/>
              </w:rPr>
              <w:t>i &lt; spectrum.</w:t>
            </w:r>
            <w:r w:rsidRPr="0034609E">
              <w:rPr>
                <w:b/>
                <w:bCs/>
                <w:color w:val="660E7A"/>
              </w:rPr>
              <w:t>length</w:t>
            </w:r>
            <w:r w:rsidRPr="0034609E">
              <w:rPr>
                <w:color w:val="CC7832"/>
              </w:rPr>
              <w:t xml:space="preserve">; </w:t>
            </w:r>
            <w:r w:rsidRPr="0034609E">
              <w:rPr>
                <w:color w:val="000000"/>
              </w:rPr>
              <w:t>++i) {</w:t>
            </w:r>
            <w:r w:rsidRPr="0034609E">
              <w:rPr>
                <w:color w:val="000000"/>
              </w:rPr>
              <w:br/>
              <w:t xml:space="preserve">            </w:t>
            </w:r>
            <w:r w:rsidRPr="0034609E">
              <w:rPr>
                <w:b/>
                <w:bCs/>
                <w:color w:val="000080"/>
              </w:rPr>
              <w:t xml:space="preserve">if </w:t>
            </w:r>
            <w:r w:rsidRPr="0034609E">
              <w:rPr>
                <w:color w:val="000000"/>
              </w:rPr>
              <w:t>(higher.getFrequency() &lt; hzPerSpectrumIndex * i) {</w:t>
            </w:r>
            <w:r w:rsidRPr="0034609E">
              <w:rPr>
                <w:color w:val="000000"/>
              </w:rPr>
              <w:br/>
              <w:t xml:space="preserve">                </w:t>
            </w:r>
            <w:r w:rsidRPr="0034609E">
              <w:t>// change lower, higher points</w:t>
            </w:r>
            <w:r w:rsidRPr="0034609E">
              <w:br/>
              <w:t xml:space="preserve">                </w:t>
            </w:r>
            <w:r w:rsidRPr="0034609E">
              <w:rPr>
                <w:b/>
                <w:bCs/>
                <w:color w:val="000080"/>
              </w:rPr>
              <w:t xml:space="preserve">if </w:t>
            </w:r>
            <w:r w:rsidRPr="0034609E">
              <w:rPr>
                <w:color w:val="000000"/>
              </w:rPr>
              <w:t xml:space="preserve">(higherIndex + </w:t>
            </w:r>
            <w:r w:rsidRPr="0034609E">
              <w:rPr>
                <w:color w:val="0000FF"/>
              </w:rPr>
              <w:t xml:space="preserve">1 </w:t>
            </w:r>
            <w:r w:rsidRPr="0034609E">
              <w:rPr>
                <w:color w:val="000000"/>
              </w:rPr>
              <w:t>&lt; localPassPoints.size())</w:t>
            </w:r>
            <w:r w:rsidRPr="0034609E">
              <w:rPr>
                <w:color w:val="000000"/>
              </w:rPr>
              <w:br/>
              <w:t xml:space="preserve">                    higherIndex++</w:t>
            </w:r>
            <w:r w:rsidRPr="0034609E">
              <w:rPr>
                <w:color w:val="CC7832"/>
              </w:rPr>
              <w:t>;</w:t>
            </w:r>
            <w:r w:rsidRPr="0034609E">
              <w:rPr>
                <w:color w:val="CC7832"/>
              </w:rPr>
              <w:br/>
              <w:t xml:space="preserve">                </w:t>
            </w:r>
            <w:r w:rsidRPr="0034609E">
              <w:rPr>
                <w:b/>
                <w:bCs/>
                <w:color w:val="000080"/>
              </w:rPr>
              <w:t xml:space="preserve">if </w:t>
            </w:r>
            <w:r w:rsidRPr="0034609E">
              <w:rPr>
                <w:color w:val="000000"/>
              </w:rPr>
              <w:t xml:space="preserve">(lowerIndex + </w:t>
            </w:r>
            <w:r w:rsidRPr="0034609E">
              <w:rPr>
                <w:color w:val="0000FF"/>
              </w:rPr>
              <w:t xml:space="preserve">1 </w:t>
            </w:r>
            <w:r w:rsidRPr="0034609E">
              <w:rPr>
                <w:color w:val="000000"/>
              </w:rPr>
              <w:t>&lt; localPassPoints.size())</w:t>
            </w:r>
            <w:r w:rsidRPr="0034609E">
              <w:rPr>
                <w:color w:val="000000"/>
              </w:rPr>
              <w:br/>
              <w:t xml:space="preserve">                    lowerIndex++</w:t>
            </w:r>
            <w:r w:rsidRPr="0034609E">
              <w:rPr>
                <w:color w:val="CC7832"/>
              </w:rPr>
              <w:t>;</w:t>
            </w:r>
            <w:r w:rsidRPr="0034609E">
              <w:rPr>
                <w:color w:val="CC7832"/>
              </w:rPr>
              <w:br/>
              <w:t xml:space="preserve">                </w:t>
            </w:r>
            <w:r w:rsidRPr="0034609E">
              <w:rPr>
                <w:color w:val="000000"/>
              </w:rPr>
              <w:t>higher = localPassPoints.get(higherIndex)</w:t>
            </w:r>
            <w:r w:rsidRPr="0034609E">
              <w:rPr>
                <w:color w:val="CC7832"/>
              </w:rPr>
              <w:t>;</w:t>
            </w:r>
            <w:r w:rsidRPr="0034609E">
              <w:rPr>
                <w:color w:val="CC7832"/>
              </w:rPr>
              <w:br/>
              <w:t xml:space="preserve">                </w:t>
            </w:r>
            <w:r w:rsidRPr="0034609E">
              <w:rPr>
                <w:color w:val="000000"/>
              </w:rPr>
              <w:t>lower = localPassPoints.get(lowerIndex)</w:t>
            </w:r>
            <w:r w:rsidRPr="0034609E">
              <w:rPr>
                <w:color w:val="CC7832"/>
              </w:rPr>
              <w:t>;</w:t>
            </w:r>
            <w:r w:rsidRPr="0034609E">
              <w:rPr>
                <w:color w:val="CC7832"/>
              </w:rPr>
              <w:br/>
              <w:t xml:space="preserve">            </w:t>
            </w:r>
            <w:r w:rsidRPr="0034609E">
              <w:rPr>
                <w:color w:val="000000"/>
              </w:rPr>
              <w:t>}</w:t>
            </w:r>
            <w:r w:rsidRPr="0034609E">
              <w:rPr>
                <w:color w:val="000000"/>
              </w:rPr>
              <w:br/>
              <w:t xml:space="preserve">            </w:t>
            </w:r>
            <w:r w:rsidRPr="0034609E">
              <w:rPr>
                <w:b/>
                <w:bCs/>
                <w:color w:val="000080"/>
              </w:rPr>
              <w:t xml:space="preserve">int </w:t>
            </w:r>
            <w:r w:rsidRPr="0034609E">
              <w:rPr>
                <w:color w:val="000000"/>
              </w:rPr>
              <w:t>deltaFrequency = higher.getFrequency() -</w:t>
            </w:r>
            <w:r w:rsidRPr="0034609E">
              <w:rPr>
                <w:color w:val="000000"/>
              </w:rPr>
              <w:br/>
              <w:t xml:space="preserve">                    lower.getFrequency()</w:t>
            </w:r>
            <w:r w:rsidRPr="0034609E">
              <w:rPr>
                <w:color w:val="CC7832"/>
              </w:rPr>
              <w:t>;</w:t>
            </w:r>
            <w:r w:rsidRPr="0034609E">
              <w:rPr>
                <w:color w:val="CC7832"/>
              </w:rPr>
              <w:br/>
              <w:t xml:space="preserve">            </w:t>
            </w:r>
            <w:r w:rsidRPr="0034609E">
              <w:rPr>
                <w:b/>
                <w:bCs/>
                <w:color w:val="000080"/>
              </w:rPr>
              <w:t xml:space="preserve">float </w:t>
            </w:r>
            <w:r w:rsidRPr="0034609E">
              <w:rPr>
                <w:color w:val="000000"/>
              </w:rPr>
              <w:t>deltaValue = higher.getValue() - lower.getValue()</w:t>
            </w:r>
            <w:r w:rsidRPr="0034609E">
              <w:rPr>
                <w:color w:val="CC7832"/>
              </w:rPr>
              <w:t>;</w:t>
            </w:r>
            <w:r w:rsidRPr="0034609E">
              <w:rPr>
                <w:color w:val="CC7832"/>
              </w:rPr>
              <w:br/>
              <w:t xml:space="preserve">            </w:t>
            </w:r>
            <w:r w:rsidRPr="0034609E">
              <w:rPr>
                <w:b/>
                <w:bCs/>
                <w:color w:val="000080"/>
              </w:rPr>
              <w:t xml:space="preserve">float </w:t>
            </w:r>
            <w:r w:rsidRPr="0034609E">
              <w:rPr>
                <w:color w:val="000000"/>
              </w:rPr>
              <w:t>factor = lower.getValue() +</w:t>
            </w:r>
            <w:r w:rsidRPr="0034609E">
              <w:rPr>
                <w:color w:val="000000"/>
              </w:rPr>
              <w:br/>
              <w:t xml:space="preserve">                    i * hzPerSpectrumIndex * deltaValue / deltaFrequency</w:t>
            </w:r>
            <w:r w:rsidRPr="0034609E">
              <w:rPr>
                <w:color w:val="CC7832"/>
              </w:rPr>
              <w:t>;</w:t>
            </w:r>
            <w:r w:rsidRPr="0034609E">
              <w:rPr>
                <w:color w:val="CC7832"/>
              </w:rPr>
              <w:br/>
            </w:r>
            <w:r w:rsidRPr="0034609E">
              <w:rPr>
                <w:color w:val="CC7832"/>
              </w:rPr>
              <w:br/>
              <w:t xml:space="preserve">            </w:t>
            </w:r>
            <w:r w:rsidRPr="0034609E">
              <w:rPr>
                <w:color w:val="000000"/>
              </w:rPr>
              <w:t>result[i] = spectrum[i] * factor</w:t>
            </w:r>
            <w:r w:rsidRPr="0034609E">
              <w:rPr>
                <w:color w:val="CC7832"/>
              </w:rPr>
              <w:t>;</w:t>
            </w:r>
            <w:r w:rsidRPr="0034609E">
              <w:rPr>
                <w:color w:val="CC7832"/>
              </w:rPr>
              <w:br/>
              <w:t xml:space="preserve">        </w:t>
            </w:r>
            <w:r w:rsidRPr="0034609E">
              <w:rPr>
                <w:color w:val="000000"/>
              </w:rPr>
              <w:t>}</w:t>
            </w:r>
            <w:r w:rsidRPr="0034609E">
              <w:rPr>
                <w:color w:val="000000"/>
              </w:rPr>
              <w:br/>
              <w:t xml:space="preserve">    }</w:t>
            </w:r>
            <w:r w:rsidRPr="0034609E">
              <w:rPr>
                <w:color w:val="000000"/>
              </w:rPr>
              <w:br/>
              <w:t xml:space="preserve">    </w:t>
            </w:r>
            <w:r w:rsidRPr="0034609E">
              <w:rPr>
                <w:b/>
                <w:bCs/>
                <w:color w:val="000080"/>
              </w:rPr>
              <w:t xml:space="preserve">return </w:t>
            </w:r>
            <w:r w:rsidRPr="0034609E">
              <w:rPr>
                <w:color w:val="000000"/>
              </w:rPr>
              <w:t>result</w:t>
            </w:r>
            <w:r w:rsidRPr="0034609E">
              <w:rPr>
                <w:color w:val="CC7832"/>
              </w:rPr>
              <w:t>;</w:t>
            </w:r>
            <w:r w:rsidRPr="0034609E">
              <w:rPr>
                <w:color w:val="CC7832"/>
              </w:rPr>
              <w:br/>
            </w:r>
            <w:r w:rsidRPr="0034609E">
              <w:rPr>
                <w:color w:val="000000"/>
              </w:rPr>
              <w:t>}</w:t>
            </w:r>
          </w:p>
        </w:tc>
      </w:tr>
    </w:tbl>
    <w:p w14:paraId="62F8B317" w14:textId="49D6C81B" w:rsidR="000F7A16" w:rsidRPr="006C074F" w:rsidRDefault="00F41193" w:rsidP="00F41193">
      <w:pPr>
        <w:pStyle w:val="Legenda"/>
        <w:rPr>
          <w:color w:val="000000" w:themeColor="text1"/>
        </w:rPr>
      </w:pPr>
      <w:bookmarkStart w:id="40" w:name="_Ref437821969"/>
      <w:bookmarkStart w:id="41" w:name="_Ref437821953"/>
      <w:bookmarkStart w:id="42" w:name="_Toc437997171"/>
      <w:r w:rsidRPr="006C074F">
        <w:rPr>
          <w:color w:val="000000" w:themeColor="text1"/>
        </w:rPr>
        <w:t xml:space="preserve">Listing </w:t>
      </w:r>
      <w:r w:rsidR="006126C2" w:rsidRPr="006C074F">
        <w:rPr>
          <w:color w:val="000000" w:themeColor="text1"/>
        </w:rPr>
        <w:fldChar w:fldCharType="begin"/>
      </w:r>
      <w:r w:rsidR="006126C2" w:rsidRPr="006C074F">
        <w:rPr>
          <w:color w:val="000000" w:themeColor="text1"/>
        </w:rPr>
        <w:instrText xml:space="preserve"> SEQ Listing \* ARABIC </w:instrText>
      </w:r>
      <w:r w:rsidR="006126C2" w:rsidRPr="006C074F">
        <w:rPr>
          <w:color w:val="000000" w:themeColor="text1"/>
        </w:rPr>
        <w:fldChar w:fldCharType="separate"/>
      </w:r>
      <w:r w:rsidR="006979C4">
        <w:rPr>
          <w:noProof/>
          <w:color w:val="000000" w:themeColor="text1"/>
        </w:rPr>
        <w:t>1</w:t>
      </w:r>
      <w:r w:rsidR="006126C2" w:rsidRPr="006C074F">
        <w:rPr>
          <w:noProof/>
          <w:color w:val="000000" w:themeColor="text1"/>
        </w:rPr>
        <w:fldChar w:fldCharType="end"/>
      </w:r>
      <w:bookmarkEnd w:id="40"/>
      <w:r w:rsidRPr="006C074F">
        <w:rPr>
          <w:color w:val="000000" w:themeColor="text1"/>
        </w:rPr>
        <w:t xml:space="preserve"> Implementacja modulacji: filtr przepustowy</w:t>
      </w:r>
      <w:bookmarkEnd w:id="41"/>
      <w:bookmarkEnd w:id="42"/>
    </w:p>
    <w:p w14:paraId="515135E6" w14:textId="2EC637C1" w:rsidR="003A08CD" w:rsidRDefault="00A51EB3" w:rsidP="00145C63">
      <w:pPr>
        <w:rPr>
          <w:color w:val="FF0000"/>
        </w:rPr>
      </w:pPr>
      <w:r>
        <w:rPr>
          <w:color w:val="FF0000"/>
        </w:rPr>
        <w:lastRenderedPageBreak/>
        <w:fldChar w:fldCharType="begin"/>
      </w:r>
      <w:r>
        <w:instrText xml:space="preserve"> REF _Ref437966809 \h </w:instrText>
      </w:r>
      <w:r>
        <w:rPr>
          <w:color w:val="FF0000"/>
        </w:rPr>
      </w:r>
      <w:r>
        <w:rPr>
          <w:color w:val="FF0000"/>
        </w:rPr>
        <w:fldChar w:fldCharType="separate"/>
      </w:r>
      <w:r w:rsidR="006979C4" w:rsidRPr="002D118F">
        <w:rPr>
          <w:color w:val="000000" w:themeColor="text1"/>
        </w:rPr>
        <w:t xml:space="preserve">Rysunek </w:t>
      </w:r>
      <w:r w:rsidR="006979C4">
        <w:rPr>
          <w:noProof/>
          <w:color w:val="000000" w:themeColor="text1"/>
        </w:rPr>
        <w:t>11</w:t>
      </w:r>
      <w:r>
        <w:rPr>
          <w:color w:val="FF0000"/>
        </w:rPr>
        <w:fldChar w:fldCharType="end"/>
      </w:r>
      <w:r w:rsidR="003A08CD" w:rsidRPr="003A08CD">
        <w:t xml:space="preserve">przedstawia efekt działania filtru przepustowego na sygnale składającym się </w:t>
      </w:r>
      <w:r w:rsidR="00377C55">
        <w:br/>
      </w:r>
      <w:r w:rsidR="003A08CD" w:rsidRPr="003A08CD">
        <w:t xml:space="preserve">z składowych częstotliwościowych 500 Hz, 1000 Hz, 1500 Hz, 2000 Hz, 2500 Hz, 3000 Hz, 3500 Hz i 4000 Hz. </w:t>
      </w:r>
      <w:r w:rsidR="003A08CD">
        <w:t xml:space="preserve">Przepustowość zastosowanego filtru przedstawiono na </w:t>
      </w:r>
      <w:r>
        <w:fldChar w:fldCharType="begin"/>
      </w:r>
      <w:r>
        <w:instrText xml:space="preserve"> REF _Ref437966816 \h </w:instrText>
      </w:r>
      <w:r>
        <w:fldChar w:fldCharType="separate"/>
      </w:r>
      <w:r w:rsidR="006979C4" w:rsidRPr="002D118F">
        <w:rPr>
          <w:color w:val="000000" w:themeColor="text1"/>
        </w:rPr>
        <w:t xml:space="preserve">Rysunek </w:t>
      </w:r>
      <w:r w:rsidR="006979C4">
        <w:rPr>
          <w:noProof/>
          <w:color w:val="000000" w:themeColor="text1"/>
        </w:rPr>
        <w:t>12</w:t>
      </w:r>
      <w:r>
        <w:fldChar w:fldCharType="end"/>
      </w:r>
      <w:r>
        <w:t>.</w:t>
      </w:r>
    </w:p>
    <w:p w14:paraId="35EC5E6B" w14:textId="39E8E2EA" w:rsidR="00A51EB3" w:rsidRDefault="003A08CD" w:rsidP="00A51EB3">
      <w:pPr>
        <w:keepNext/>
      </w:pPr>
      <w:r>
        <w:rPr>
          <w:noProof/>
          <w:lang w:eastAsia="pl-PL"/>
        </w:rPr>
        <w:drawing>
          <wp:inline distT="0" distB="0" distL="0" distR="0" wp14:anchorId="471DD4F0" wp14:editId="5BCA5C4F">
            <wp:extent cx="5760720" cy="3271520"/>
            <wp:effectExtent l="0" t="0" r="11430" b="5080"/>
            <wp:docPr id="5"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7069ADC" w14:textId="737FF05B" w:rsidR="003A08CD" w:rsidRPr="002D118F" w:rsidRDefault="00A51EB3" w:rsidP="00A51EB3">
      <w:pPr>
        <w:pStyle w:val="Legenda"/>
        <w:rPr>
          <w:color w:val="000000" w:themeColor="text1"/>
        </w:rPr>
      </w:pPr>
      <w:bookmarkStart w:id="43" w:name="_Ref437966809"/>
      <w:bookmarkStart w:id="44" w:name="_Toc437998251"/>
      <w:r w:rsidRPr="002D118F">
        <w:rPr>
          <w:color w:val="000000" w:themeColor="text1"/>
        </w:rPr>
        <w:t xml:space="preserve">Rysunek </w:t>
      </w:r>
      <w:r w:rsidR="006126C2" w:rsidRPr="002D118F">
        <w:rPr>
          <w:color w:val="000000" w:themeColor="text1"/>
        </w:rPr>
        <w:fldChar w:fldCharType="begin"/>
      </w:r>
      <w:r w:rsidR="006126C2" w:rsidRPr="002D118F">
        <w:rPr>
          <w:color w:val="000000" w:themeColor="text1"/>
        </w:rPr>
        <w:instrText xml:space="preserve"> SEQ Rysunek \* ARABIC </w:instrText>
      </w:r>
      <w:r w:rsidR="006126C2" w:rsidRPr="002D118F">
        <w:rPr>
          <w:color w:val="000000" w:themeColor="text1"/>
        </w:rPr>
        <w:fldChar w:fldCharType="separate"/>
      </w:r>
      <w:r w:rsidR="006979C4">
        <w:rPr>
          <w:noProof/>
          <w:color w:val="000000" w:themeColor="text1"/>
        </w:rPr>
        <w:t>11</w:t>
      </w:r>
      <w:r w:rsidR="006126C2" w:rsidRPr="002D118F">
        <w:rPr>
          <w:noProof/>
          <w:color w:val="000000" w:themeColor="text1"/>
        </w:rPr>
        <w:fldChar w:fldCharType="end"/>
      </w:r>
      <w:bookmarkEnd w:id="43"/>
      <w:r w:rsidRPr="002D118F">
        <w:rPr>
          <w:color w:val="000000" w:themeColor="text1"/>
        </w:rPr>
        <w:t xml:space="preserve"> Przykład działania filtru przepustowego</w:t>
      </w:r>
      <w:bookmarkEnd w:id="44"/>
    </w:p>
    <w:p w14:paraId="0CDD8FC9" w14:textId="6538264E" w:rsidR="00A51EB3" w:rsidRDefault="003A08CD" w:rsidP="00A51EB3">
      <w:pPr>
        <w:keepNext/>
      </w:pPr>
      <w:r>
        <w:rPr>
          <w:noProof/>
          <w:lang w:eastAsia="pl-PL"/>
        </w:rPr>
        <w:drawing>
          <wp:inline distT="0" distB="0" distL="0" distR="0" wp14:anchorId="11E8E0A3" wp14:editId="66842541">
            <wp:extent cx="5760720" cy="2872105"/>
            <wp:effectExtent l="0" t="0" r="11430" b="4445"/>
            <wp:docPr id="17" name="Wykres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C0C4E90" w14:textId="638C75F2" w:rsidR="003A08CD" w:rsidRPr="002D118F" w:rsidRDefault="00A51EB3" w:rsidP="00A51EB3">
      <w:pPr>
        <w:pStyle w:val="Legenda"/>
        <w:rPr>
          <w:color w:val="000000" w:themeColor="text1"/>
        </w:rPr>
      </w:pPr>
      <w:bookmarkStart w:id="45" w:name="_Ref437966816"/>
      <w:bookmarkStart w:id="46" w:name="_Toc437998252"/>
      <w:r w:rsidRPr="002D118F">
        <w:rPr>
          <w:color w:val="000000" w:themeColor="text1"/>
        </w:rPr>
        <w:t xml:space="preserve">Rysunek </w:t>
      </w:r>
      <w:r w:rsidR="006126C2" w:rsidRPr="002D118F">
        <w:rPr>
          <w:color w:val="000000" w:themeColor="text1"/>
        </w:rPr>
        <w:fldChar w:fldCharType="begin"/>
      </w:r>
      <w:r w:rsidR="006126C2" w:rsidRPr="002D118F">
        <w:rPr>
          <w:color w:val="000000" w:themeColor="text1"/>
        </w:rPr>
        <w:instrText xml:space="preserve"> SEQ Rysunek \* ARABIC </w:instrText>
      </w:r>
      <w:r w:rsidR="006126C2" w:rsidRPr="002D118F">
        <w:rPr>
          <w:color w:val="000000" w:themeColor="text1"/>
        </w:rPr>
        <w:fldChar w:fldCharType="separate"/>
      </w:r>
      <w:r w:rsidR="006979C4">
        <w:rPr>
          <w:noProof/>
          <w:color w:val="000000" w:themeColor="text1"/>
        </w:rPr>
        <w:t>12</w:t>
      </w:r>
      <w:r w:rsidR="006126C2" w:rsidRPr="002D118F">
        <w:rPr>
          <w:noProof/>
          <w:color w:val="000000" w:themeColor="text1"/>
        </w:rPr>
        <w:fldChar w:fldCharType="end"/>
      </w:r>
      <w:bookmarkEnd w:id="45"/>
      <w:r w:rsidRPr="002D118F">
        <w:rPr>
          <w:color w:val="000000" w:themeColor="text1"/>
        </w:rPr>
        <w:t xml:space="preserve"> Zastosowana przepustowość filtru w przykładzie</w:t>
      </w:r>
      <w:bookmarkEnd w:id="46"/>
    </w:p>
    <w:p w14:paraId="152084D8" w14:textId="77777777" w:rsidR="002415B2" w:rsidRPr="00F82460" w:rsidRDefault="002415B2" w:rsidP="00145C63"/>
    <w:p w14:paraId="6FDA5A59" w14:textId="28D265EC" w:rsidR="00F82460" w:rsidRDefault="00BE0C27" w:rsidP="00145C63">
      <w:pPr>
        <w:pStyle w:val="Nagwek3"/>
      </w:pPr>
      <w:bookmarkStart w:id="47" w:name="_Toc437997152"/>
      <w:r>
        <w:t>Skalowanie sygnału w dziedzinie częstotliwości</w:t>
      </w:r>
      <w:bookmarkEnd w:id="47"/>
    </w:p>
    <w:p w14:paraId="4D84366C" w14:textId="16A8AA56" w:rsidR="00C548C4" w:rsidRDefault="0029289F" w:rsidP="00145C63">
      <w:r>
        <w:t xml:space="preserve">Różnica w wysokości dźwięków postrzegana przez ludzkie ucho w kontekście fizycznym sprowadza się do porównania częstotliwości określonych formantów. W kontekście muzycznym mówi się o </w:t>
      </w:r>
      <w:r>
        <w:rPr>
          <w:i/>
        </w:rPr>
        <w:t>interwałach</w:t>
      </w:r>
      <w:r>
        <w:t xml:space="preserve"> dźwiękowych, które pozwalają na jasne określenie różnicy </w:t>
      </w:r>
      <w:r>
        <w:lastRenderedPageBreak/>
        <w:t>w wysokości dźwięków. Podstawowym interwałem jest oktawa, która w fizyczn</w:t>
      </w:r>
      <w:r w:rsidR="003149EB">
        <w:t>ie</w:t>
      </w:r>
      <w:r>
        <w:t xml:space="preserve"> odpowiada częstotliwości drugiej harmonicznej niższego dźwięku. Oznacza to, że dźwięk różny o oktawę posiada składowe o dwukrotnie wyższej częstotliwości. W wyniku podzielenia oktawy na mniejsze częśc</w:t>
      </w:r>
      <w:r w:rsidR="00861293">
        <w:t>i otrzymuje się inne interwały.</w:t>
      </w:r>
    </w:p>
    <w:p w14:paraId="2CFBDA3B" w14:textId="0555AAC7" w:rsidR="00861293" w:rsidRDefault="00861293" w:rsidP="00145C63">
      <w:r>
        <w:t xml:space="preserve">Parametrem tej modulacji jest współczynnik skalowania częstotliwości. Określa on zarówno kierunek skalowania – w niższe lub wyższe dźwięki – ale i również oczekiwany interwał przekształcenia. Przyjmuje więc wartości rzeczywiste dodatnie. Współczynnik jest wartością przez która multiplikowane są częstotliwości składowe sygnału. Amplituda składowych nie ulega jednak zmianie. </w:t>
      </w:r>
      <w:r w:rsidR="0017373C">
        <w:t xml:space="preserve">Poniżej przedstawiono przykładowe wartości współczynnika wraz </w:t>
      </w:r>
      <w:r w:rsidR="00377C55">
        <w:br/>
      </w:r>
      <w:r w:rsidR="0017373C">
        <w:t>z odpowiadającym interwałom:</w:t>
      </w:r>
    </w:p>
    <w:p w14:paraId="65517618" w14:textId="49AF1B5C" w:rsidR="0017373C" w:rsidRDefault="0017373C" w:rsidP="0017373C">
      <w:pPr>
        <w:pStyle w:val="Akapitzlist"/>
        <w:numPr>
          <w:ilvl w:val="0"/>
          <w:numId w:val="14"/>
        </w:numPr>
      </w:pPr>
      <w:r>
        <w:rPr>
          <w:i/>
        </w:rPr>
        <w:t xml:space="preserve">f = 0.5 – </w:t>
      </w:r>
      <w:r w:rsidRPr="0017373C">
        <w:t>oktawa w dół</w:t>
      </w:r>
    </w:p>
    <w:p w14:paraId="36D4CA5F" w14:textId="77777777" w:rsidR="0017373C" w:rsidRDefault="0017373C" w:rsidP="0017373C">
      <w:pPr>
        <w:pStyle w:val="Akapitzlist"/>
        <w:numPr>
          <w:ilvl w:val="0"/>
          <w:numId w:val="14"/>
        </w:numPr>
      </w:pPr>
      <w:r>
        <w:rPr>
          <w:i/>
        </w:rPr>
        <w:t xml:space="preserve">f = 1 </w:t>
      </w:r>
      <w:r>
        <w:t>– pryma, dźwięk bez zmian</w:t>
      </w:r>
    </w:p>
    <w:p w14:paraId="6DDE619A" w14:textId="5F69CCA1" w:rsidR="0017373C" w:rsidRDefault="0017373C" w:rsidP="0017373C">
      <w:pPr>
        <w:pStyle w:val="Akapitzlist"/>
        <w:numPr>
          <w:ilvl w:val="0"/>
          <w:numId w:val="14"/>
        </w:numPr>
      </w:pPr>
      <w:r>
        <w:rPr>
          <w:i/>
        </w:rPr>
        <w:t>f</w:t>
      </w:r>
      <w:r w:rsidRPr="0017373C">
        <w:rPr>
          <w:i/>
        </w:rPr>
        <w:t xml:space="preserve"> = 1.58</w:t>
      </w:r>
      <w:r>
        <w:rPr>
          <w:i/>
        </w:rPr>
        <w:t xml:space="preserve"> – </w:t>
      </w:r>
      <w:r>
        <w:t>kwinta czysta</w:t>
      </w:r>
      <w:r w:rsidR="00A479B8">
        <w:t xml:space="preserve"> w górę</w:t>
      </w:r>
    </w:p>
    <w:p w14:paraId="0B85F798" w14:textId="5444C8F6" w:rsidR="0017373C" w:rsidRDefault="0017373C" w:rsidP="0017373C">
      <w:pPr>
        <w:pStyle w:val="Akapitzlist"/>
        <w:numPr>
          <w:ilvl w:val="0"/>
          <w:numId w:val="14"/>
        </w:numPr>
      </w:pPr>
      <w:r>
        <w:rPr>
          <w:i/>
        </w:rPr>
        <w:t>f = 2</w:t>
      </w:r>
      <w:r>
        <w:t xml:space="preserve"> – oktawa w górę</w:t>
      </w:r>
      <w:r w:rsidRPr="0017373C">
        <w:rPr>
          <w:i/>
        </w:rPr>
        <w:t xml:space="preserve"> </w:t>
      </w:r>
    </w:p>
    <w:p w14:paraId="55C3DB16" w14:textId="1877E45A" w:rsidR="00861293" w:rsidRDefault="00861293" w:rsidP="00145C63">
      <w:r>
        <w:t xml:space="preserve">Powyższą modulację można wykorzystać wprost do zmiany wysokości dźwięku lub </w:t>
      </w:r>
      <w:r w:rsidR="00377C55">
        <w:br/>
      </w:r>
      <w:r>
        <w:t>w połączeniu z filtrem prze</w:t>
      </w:r>
      <w:r w:rsidR="003149EB">
        <w:t>pustowym. Drugi wariant może przynosić</w:t>
      </w:r>
      <w:r>
        <w:t xml:space="preserve"> ciekawe rezultaty </w:t>
      </w:r>
      <w:r w:rsidR="00377C55">
        <w:br/>
      </w:r>
      <w:r>
        <w:t>w przypadku zastosowania najpierw jednostronnie przepuszczalnego  filtru,</w:t>
      </w:r>
      <w:r w:rsidR="0017373C">
        <w:t xml:space="preserve"> a następnie skalowania z odpowiednim współczynnikiem, by przenieść część pozostałych formantów </w:t>
      </w:r>
      <w:r w:rsidR="00377C55">
        <w:br/>
      </w:r>
      <w:r w:rsidR="0017373C">
        <w:t xml:space="preserve">w pasmo wcześniej wyciszone – współczynnik </w:t>
      </w:r>
      <w:r w:rsidR="0017373C">
        <w:rPr>
          <w:i/>
        </w:rPr>
        <w:t>f</w:t>
      </w:r>
      <w:r w:rsidR="00553A44">
        <w:rPr>
          <w:i/>
        </w:rPr>
        <w:t xml:space="preserve"> </w:t>
      </w:r>
      <w:r w:rsidR="0017373C">
        <w:rPr>
          <w:i/>
        </w:rPr>
        <w:t>&gt;</w:t>
      </w:r>
      <w:r w:rsidR="00553A44">
        <w:rPr>
          <w:i/>
        </w:rPr>
        <w:t xml:space="preserve"> </w:t>
      </w:r>
      <w:r w:rsidR="0017373C">
        <w:rPr>
          <w:i/>
        </w:rPr>
        <w:t>1</w:t>
      </w:r>
      <w:r w:rsidR="0017373C">
        <w:t xml:space="preserve"> dla pierwszego filtru dolnoprzepustowego,</w:t>
      </w:r>
      <w:r w:rsidR="0017373C" w:rsidRPr="0017373C">
        <w:t xml:space="preserve"> </w:t>
      </w:r>
      <w:r w:rsidR="0017373C">
        <w:t xml:space="preserve">współczynnik </w:t>
      </w:r>
      <w:r w:rsidR="0017373C">
        <w:rPr>
          <w:i/>
        </w:rPr>
        <w:t>f</w:t>
      </w:r>
      <w:r w:rsidR="00553A44">
        <w:rPr>
          <w:i/>
        </w:rPr>
        <w:t xml:space="preserve"> </w:t>
      </w:r>
      <w:r w:rsidR="0017373C">
        <w:rPr>
          <w:i/>
        </w:rPr>
        <w:t>&lt;</w:t>
      </w:r>
      <w:r w:rsidR="00553A44">
        <w:rPr>
          <w:i/>
        </w:rPr>
        <w:t xml:space="preserve"> </w:t>
      </w:r>
      <w:r w:rsidR="0017373C">
        <w:rPr>
          <w:i/>
        </w:rPr>
        <w:t>1</w:t>
      </w:r>
      <w:r w:rsidR="0017373C">
        <w:t xml:space="preserve"> dla pierwszego filtru górnoprzepustowego.</w:t>
      </w:r>
      <w:r>
        <w:t xml:space="preserve"> </w:t>
      </w:r>
    </w:p>
    <w:p w14:paraId="0F670235" w14:textId="0D97E393" w:rsidR="00DB527B" w:rsidRDefault="008E1F8F" w:rsidP="00145C63">
      <w:r>
        <w:fldChar w:fldCharType="begin"/>
      </w:r>
      <w:r>
        <w:instrText xml:space="preserve"> REF _Ref437621168 \h </w:instrText>
      </w:r>
      <w:r>
        <w:fldChar w:fldCharType="separate"/>
      </w:r>
      <w:r w:rsidR="006979C4" w:rsidRPr="002D118F">
        <w:rPr>
          <w:color w:val="000000" w:themeColor="text1"/>
        </w:rPr>
        <w:t xml:space="preserve">Listing </w:t>
      </w:r>
      <w:r w:rsidR="006979C4">
        <w:rPr>
          <w:noProof/>
          <w:color w:val="000000" w:themeColor="text1"/>
        </w:rPr>
        <w:t>2</w:t>
      </w:r>
      <w:r>
        <w:fldChar w:fldCharType="end"/>
      </w:r>
      <w:r>
        <w:t xml:space="preserve"> przedstawia </w:t>
      </w:r>
      <w:r w:rsidR="00DB527B">
        <w:t>szczegóły implementacyjne modulacji.</w:t>
      </w:r>
    </w:p>
    <w:tbl>
      <w:tblPr>
        <w:tblStyle w:val="Tabela-Siatka"/>
        <w:tblW w:w="0" w:type="auto"/>
        <w:tblLook w:val="04A0" w:firstRow="1" w:lastRow="0" w:firstColumn="1" w:lastColumn="0" w:noHBand="0" w:noVBand="1"/>
      </w:tblPr>
      <w:tblGrid>
        <w:gridCol w:w="9062"/>
      </w:tblGrid>
      <w:tr w:rsidR="008E1F8F" w:rsidRPr="006126C2" w14:paraId="0619E38D" w14:textId="77777777" w:rsidTr="008E1F8F">
        <w:tc>
          <w:tcPr>
            <w:tcW w:w="9062" w:type="dxa"/>
          </w:tcPr>
          <w:p w14:paraId="215CF46E" w14:textId="14CC11E5" w:rsidR="008E1F8F" w:rsidRPr="00AC7F4A" w:rsidRDefault="008E1F8F" w:rsidP="00AC7F4A">
            <w:pPr>
              <w:pStyle w:val="Kod"/>
              <w:rPr>
                <w:lang w:eastAsia="pl-PL"/>
              </w:rPr>
            </w:pPr>
            <w:r w:rsidRPr="00AC7F4A">
              <w:rPr>
                <w:b/>
                <w:bCs/>
                <w:color w:val="000080"/>
                <w:lang w:eastAsia="pl-PL"/>
              </w:rPr>
              <w:t>private double</w:t>
            </w:r>
            <w:r w:rsidRPr="00AC7F4A">
              <w:rPr>
                <w:lang w:eastAsia="pl-PL"/>
              </w:rPr>
              <w:t>[] filteringScale(</w:t>
            </w:r>
            <w:r w:rsidRPr="00AC7F4A">
              <w:rPr>
                <w:b/>
                <w:bCs/>
                <w:color w:val="000080"/>
                <w:lang w:eastAsia="pl-PL"/>
              </w:rPr>
              <w:t>double</w:t>
            </w:r>
            <w:r w:rsidRPr="00AC7F4A">
              <w:rPr>
                <w:lang w:eastAsia="pl-PL"/>
              </w:rPr>
              <w:t>[] spectrum</w:t>
            </w:r>
            <w:r w:rsidR="00AC7F4A">
              <w:rPr>
                <w:lang w:eastAsia="pl-PL"/>
              </w:rPr>
              <w:t xml:space="preserve">, </w:t>
            </w:r>
            <w:r w:rsidR="00AC7F4A" w:rsidRPr="00AC7F4A">
              <w:rPr>
                <w:b/>
                <w:bCs/>
                <w:color w:val="000080"/>
                <w:lang w:eastAsia="pl-PL"/>
              </w:rPr>
              <w:t>float</w:t>
            </w:r>
            <w:r w:rsidR="00AC7F4A">
              <w:rPr>
                <w:lang w:eastAsia="pl-PL"/>
              </w:rPr>
              <w:t xml:space="preserve"> scaleFactor</w:t>
            </w:r>
            <w:r w:rsidRPr="00AC7F4A">
              <w:rPr>
                <w:lang w:eastAsia="pl-PL"/>
              </w:rPr>
              <w:t>) {</w:t>
            </w:r>
            <w:r w:rsidRPr="00AC7F4A">
              <w:rPr>
                <w:lang w:eastAsia="pl-PL"/>
              </w:rPr>
              <w:br/>
              <w:t xml:space="preserve">    </w:t>
            </w:r>
            <w:r w:rsidRPr="00AC7F4A">
              <w:rPr>
                <w:b/>
                <w:bCs/>
                <w:color w:val="000080"/>
                <w:lang w:eastAsia="pl-PL"/>
              </w:rPr>
              <w:t>double</w:t>
            </w:r>
            <w:r w:rsidRPr="00AC7F4A">
              <w:rPr>
                <w:lang w:eastAsia="pl-PL"/>
              </w:rPr>
              <w:t xml:space="preserve">[] result = </w:t>
            </w:r>
            <w:r w:rsidRPr="00AC7F4A">
              <w:rPr>
                <w:b/>
                <w:bCs/>
                <w:color w:val="000080"/>
                <w:lang w:eastAsia="pl-PL"/>
              </w:rPr>
              <w:t>null</w:t>
            </w:r>
            <w:r w:rsidRPr="00AC7F4A">
              <w:rPr>
                <w:color w:val="CC7832"/>
                <w:lang w:eastAsia="pl-PL"/>
              </w:rPr>
              <w:t>;</w:t>
            </w:r>
            <w:r w:rsidRPr="00AC7F4A">
              <w:rPr>
                <w:color w:val="CC7832"/>
                <w:lang w:eastAsia="pl-PL"/>
              </w:rPr>
              <w:br/>
              <w:t xml:space="preserve">    </w:t>
            </w:r>
            <w:r w:rsidRPr="00AC7F4A">
              <w:rPr>
                <w:b/>
                <w:bCs/>
                <w:color w:val="000080"/>
                <w:lang w:eastAsia="pl-PL"/>
              </w:rPr>
              <w:t xml:space="preserve">if </w:t>
            </w:r>
            <w:r w:rsidRPr="00AC7F4A">
              <w:rPr>
                <w:lang w:eastAsia="pl-PL"/>
              </w:rPr>
              <w:t xml:space="preserve">(spectrum != </w:t>
            </w:r>
            <w:r w:rsidRPr="00AC7F4A">
              <w:rPr>
                <w:b/>
                <w:bCs/>
                <w:color w:val="000080"/>
                <w:lang w:eastAsia="pl-PL"/>
              </w:rPr>
              <w:t>null</w:t>
            </w:r>
            <w:r w:rsidRPr="00AC7F4A">
              <w:rPr>
                <w:lang w:eastAsia="pl-PL"/>
              </w:rPr>
              <w:t>) {</w:t>
            </w:r>
            <w:r w:rsidRPr="00AC7F4A">
              <w:rPr>
                <w:lang w:eastAsia="pl-PL"/>
              </w:rPr>
              <w:br/>
              <w:t xml:space="preserve">        result = </w:t>
            </w:r>
            <w:r w:rsidRPr="00AC7F4A">
              <w:rPr>
                <w:b/>
                <w:bCs/>
                <w:color w:val="000080"/>
                <w:lang w:eastAsia="pl-PL"/>
              </w:rPr>
              <w:t>new double</w:t>
            </w:r>
            <w:r w:rsidRPr="00AC7F4A">
              <w:rPr>
                <w:lang w:eastAsia="pl-PL"/>
              </w:rPr>
              <w:t>[spectrum.</w:t>
            </w:r>
            <w:r w:rsidRPr="00AC7F4A">
              <w:rPr>
                <w:b/>
                <w:bCs/>
                <w:color w:val="660E7A"/>
                <w:lang w:eastAsia="pl-PL"/>
              </w:rPr>
              <w:t>length</w:t>
            </w:r>
            <w:r w:rsidRPr="00AC7F4A">
              <w:rPr>
                <w:lang w:eastAsia="pl-PL"/>
              </w:rPr>
              <w:t>]</w:t>
            </w:r>
            <w:r w:rsidR="00AC7F4A">
              <w:rPr>
                <w:color w:val="CC7832"/>
                <w:lang w:eastAsia="pl-PL"/>
              </w:rPr>
              <w:t>;</w:t>
            </w:r>
            <w:r w:rsidRPr="00AC7F4A">
              <w:rPr>
                <w:color w:val="CC7832"/>
                <w:lang w:eastAsia="pl-PL"/>
              </w:rPr>
              <w:br/>
              <w:t xml:space="preserve">        </w:t>
            </w:r>
            <w:r w:rsidRPr="00AC7F4A">
              <w:rPr>
                <w:b/>
                <w:bCs/>
                <w:color w:val="000080"/>
                <w:lang w:eastAsia="pl-PL"/>
              </w:rPr>
              <w:t xml:space="preserve">for </w:t>
            </w:r>
            <w:r w:rsidRPr="00AC7F4A">
              <w:rPr>
                <w:lang w:eastAsia="pl-PL"/>
              </w:rPr>
              <w:t>(</w:t>
            </w:r>
            <w:r w:rsidRPr="00AC7F4A">
              <w:rPr>
                <w:b/>
                <w:bCs/>
                <w:color w:val="000080"/>
                <w:lang w:eastAsia="pl-PL"/>
              </w:rPr>
              <w:t xml:space="preserve">int </w:t>
            </w:r>
            <w:r w:rsidRPr="00AC7F4A">
              <w:rPr>
                <w:lang w:eastAsia="pl-PL"/>
              </w:rPr>
              <w:t xml:space="preserve">i = </w:t>
            </w:r>
            <w:r w:rsidRPr="00AC7F4A">
              <w:rPr>
                <w:color w:val="0000FF"/>
                <w:lang w:eastAsia="pl-PL"/>
              </w:rPr>
              <w:t>0</w:t>
            </w:r>
            <w:r w:rsidRPr="00AC7F4A">
              <w:rPr>
                <w:color w:val="CC7832"/>
                <w:lang w:eastAsia="pl-PL"/>
              </w:rPr>
              <w:t xml:space="preserve">; </w:t>
            </w:r>
            <w:r w:rsidRPr="00AC7F4A">
              <w:rPr>
                <w:lang w:eastAsia="pl-PL"/>
              </w:rPr>
              <w:t>i &lt; spectrum.</w:t>
            </w:r>
            <w:r w:rsidRPr="00AC7F4A">
              <w:rPr>
                <w:b/>
                <w:bCs/>
                <w:color w:val="660E7A"/>
                <w:lang w:eastAsia="pl-PL"/>
              </w:rPr>
              <w:t>length</w:t>
            </w:r>
            <w:r w:rsidRPr="00AC7F4A">
              <w:rPr>
                <w:color w:val="CC7832"/>
                <w:lang w:eastAsia="pl-PL"/>
              </w:rPr>
              <w:t xml:space="preserve">; </w:t>
            </w:r>
            <w:r w:rsidRPr="00AC7F4A">
              <w:rPr>
                <w:lang w:eastAsia="pl-PL"/>
              </w:rPr>
              <w:t>++i) {</w:t>
            </w:r>
            <w:r w:rsidRPr="00AC7F4A">
              <w:rPr>
                <w:lang w:eastAsia="pl-PL"/>
              </w:rPr>
              <w:br/>
              <w:t xml:space="preserve">            </w:t>
            </w:r>
            <w:r w:rsidRPr="00AC7F4A">
              <w:rPr>
                <w:b/>
                <w:bCs/>
                <w:color w:val="000080"/>
                <w:lang w:eastAsia="pl-PL"/>
              </w:rPr>
              <w:t xml:space="preserve">if </w:t>
            </w:r>
            <w:r w:rsidRPr="00AC7F4A">
              <w:rPr>
                <w:lang w:eastAsia="pl-PL"/>
              </w:rPr>
              <w:t>(i * scaleFactor &lt; spectrum.</w:t>
            </w:r>
            <w:r w:rsidRPr="00AC7F4A">
              <w:rPr>
                <w:b/>
                <w:bCs/>
                <w:color w:val="660E7A"/>
                <w:lang w:eastAsia="pl-PL"/>
              </w:rPr>
              <w:t>length</w:t>
            </w:r>
            <w:r w:rsidRPr="00AC7F4A">
              <w:rPr>
                <w:lang w:eastAsia="pl-PL"/>
              </w:rPr>
              <w:t>)</w:t>
            </w:r>
            <w:r w:rsidRPr="00AC7F4A">
              <w:rPr>
                <w:lang w:eastAsia="pl-PL"/>
              </w:rPr>
              <w:br/>
              <w:t xml:space="preserve">                result[(</w:t>
            </w:r>
            <w:r w:rsidRPr="00AC7F4A">
              <w:rPr>
                <w:b/>
                <w:bCs/>
                <w:color w:val="000080"/>
                <w:lang w:eastAsia="pl-PL"/>
              </w:rPr>
              <w:t>int</w:t>
            </w:r>
            <w:r w:rsidRPr="00AC7F4A">
              <w:rPr>
                <w:lang w:eastAsia="pl-PL"/>
              </w:rPr>
              <w:t>) (i * scaleFactor)] = spectrum[i]</w:t>
            </w:r>
            <w:r w:rsidRPr="00AC7F4A">
              <w:rPr>
                <w:color w:val="CC7832"/>
                <w:lang w:eastAsia="pl-PL"/>
              </w:rPr>
              <w:t>;</w:t>
            </w:r>
            <w:r w:rsidRPr="00AC7F4A">
              <w:rPr>
                <w:color w:val="CC7832"/>
                <w:lang w:eastAsia="pl-PL"/>
              </w:rPr>
              <w:br/>
              <w:t xml:space="preserve">            </w:t>
            </w:r>
            <w:r w:rsidRPr="00AC7F4A">
              <w:rPr>
                <w:b/>
                <w:bCs/>
                <w:color w:val="000080"/>
                <w:lang w:eastAsia="pl-PL"/>
              </w:rPr>
              <w:t>else</w:t>
            </w:r>
            <w:r w:rsidRPr="00AC7F4A">
              <w:rPr>
                <w:b/>
                <w:bCs/>
                <w:color w:val="000080"/>
                <w:lang w:eastAsia="pl-PL"/>
              </w:rPr>
              <w:br/>
              <w:t xml:space="preserve">                </w:t>
            </w:r>
            <w:r w:rsidRPr="00AC7F4A">
              <w:rPr>
                <w:lang w:eastAsia="pl-PL"/>
              </w:rPr>
              <w:t xml:space="preserve">result[i] = </w:t>
            </w:r>
            <w:r w:rsidRPr="00AC7F4A">
              <w:rPr>
                <w:color w:val="0000FF"/>
                <w:lang w:eastAsia="pl-PL"/>
              </w:rPr>
              <w:t>0</w:t>
            </w:r>
            <w:r w:rsidRPr="00AC7F4A">
              <w:rPr>
                <w:color w:val="CC7832"/>
                <w:lang w:eastAsia="pl-PL"/>
              </w:rPr>
              <w:t>;</w:t>
            </w:r>
            <w:r w:rsidRPr="00AC7F4A">
              <w:rPr>
                <w:color w:val="CC7832"/>
                <w:lang w:eastAsia="pl-PL"/>
              </w:rPr>
              <w:br/>
              <w:t xml:space="preserve">        </w:t>
            </w:r>
            <w:r w:rsidRPr="00AC7F4A">
              <w:rPr>
                <w:lang w:eastAsia="pl-PL"/>
              </w:rPr>
              <w:t>}</w:t>
            </w:r>
            <w:r w:rsidRPr="00AC7F4A">
              <w:rPr>
                <w:lang w:eastAsia="pl-PL"/>
              </w:rPr>
              <w:br/>
              <w:t xml:space="preserve">    }</w:t>
            </w:r>
            <w:r w:rsidRPr="00AC7F4A">
              <w:rPr>
                <w:lang w:eastAsia="pl-PL"/>
              </w:rPr>
              <w:br/>
              <w:t xml:space="preserve">    </w:t>
            </w:r>
            <w:r w:rsidRPr="00AC7F4A">
              <w:rPr>
                <w:b/>
                <w:bCs/>
                <w:color w:val="000080"/>
                <w:lang w:eastAsia="pl-PL"/>
              </w:rPr>
              <w:t xml:space="preserve">return </w:t>
            </w:r>
            <w:r w:rsidRPr="00AC7F4A">
              <w:rPr>
                <w:lang w:eastAsia="pl-PL"/>
              </w:rPr>
              <w:t>result</w:t>
            </w:r>
            <w:r w:rsidRPr="00AC7F4A">
              <w:rPr>
                <w:color w:val="CC7832"/>
                <w:lang w:eastAsia="pl-PL"/>
              </w:rPr>
              <w:t>;</w:t>
            </w:r>
            <w:r w:rsidRPr="00AC7F4A">
              <w:rPr>
                <w:color w:val="CC7832"/>
                <w:lang w:eastAsia="pl-PL"/>
              </w:rPr>
              <w:br/>
            </w:r>
            <w:r w:rsidR="00AC7F4A">
              <w:rPr>
                <w:lang w:eastAsia="pl-PL"/>
              </w:rPr>
              <w:t>}</w:t>
            </w:r>
          </w:p>
        </w:tc>
      </w:tr>
    </w:tbl>
    <w:p w14:paraId="23102A09" w14:textId="54775F12" w:rsidR="008E1F8F" w:rsidRPr="002D118F" w:rsidRDefault="008E1F8F" w:rsidP="008E1F8F">
      <w:pPr>
        <w:pStyle w:val="Legenda"/>
        <w:rPr>
          <w:color w:val="000000" w:themeColor="text1"/>
        </w:rPr>
      </w:pPr>
      <w:bookmarkStart w:id="48" w:name="_Ref437621168"/>
      <w:bookmarkStart w:id="49" w:name="_Ref437621151"/>
      <w:bookmarkStart w:id="50" w:name="_Toc437997172"/>
      <w:r w:rsidRPr="002D118F">
        <w:rPr>
          <w:color w:val="000000" w:themeColor="text1"/>
        </w:rPr>
        <w:t xml:space="preserve">Listing </w:t>
      </w:r>
      <w:r w:rsidR="006126C2" w:rsidRPr="002D118F">
        <w:rPr>
          <w:color w:val="000000" w:themeColor="text1"/>
        </w:rPr>
        <w:fldChar w:fldCharType="begin"/>
      </w:r>
      <w:r w:rsidR="006126C2" w:rsidRPr="002D118F">
        <w:rPr>
          <w:color w:val="000000" w:themeColor="text1"/>
        </w:rPr>
        <w:instrText xml:space="preserve"> SEQ Listing \* ARABIC </w:instrText>
      </w:r>
      <w:r w:rsidR="006126C2" w:rsidRPr="002D118F">
        <w:rPr>
          <w:color w:val="000000" w:themeColor="text1"/>
        </w:rPr>
        <w:fldChar w:fldCharType="separate"/>
      </w:r>
      <w:r w:rsidR="006979C4">
        <w:rPr>
          <w:noProof/>
          <w:color w:val="000000" w:themeColor="text1"/>
        </w:rPr>
        <w:t>2</w:t>
      </w:r>
      <w:r w:rsidR="006126C2" w:rsidRPr="002D118F">
        <w:rPr>
          <w:noProof/>
          <w:color w:val="000000" w:themeColor="text1"/>
        </w:rPr>
        <w:fldChar w:fldCharType="end"/>
      </w:r>
      <w:bookmarkEnd w:id="48"/>
      <w:r w:rsidRPr="002D118F">
        <w:rPr>
          <w:color w:val="000000" w:themeColor="text1"/>
        </w:rPr>
        <w:t xml:space="preserve"> Implementacja modulacji: skalowanie w dziedzinie częstotliwości</w:t>
      </w:r>
      <w:bookmarkEnd w:id="49"/>
      <w:bookmarkEnd w:id="50"/>
    </w:p>
    <w:p w14:paraId="59AEA3A8" w14:textId="1FC106F9" w:rsidR="008E1F8F" w:rsidRDefault="00AC7F4A" w:rsidP="00145C63">
      <w:r>
        <w:t xml:space="preserve">Podobnie jak w pozostałych modulacjach parametr spectrum zawiera widmową reprezentację przetwarzanego okna czasowego. </w:t>
      </w:r>
      <w:r w:rsidRPr="00AC7F4A">
        <w:rPr>
          <w:rStyle w:val="KodZnak"/>
          <w:lang w:val="pl-PL"/>
        </w:rPr>
        <w:t>scaleFactor</w:t>
      </w:r>
      <w:r>
        <w:t xml:space="preserve"> jest odpowiednikiem współczynnika</w:t>
      </w:r>
      <m:oMath>
        <m:r>
          <m:rPr>
            <m:sty m:val="p"/>
          </m:rPr>
          <w:rPr>
            <w:rFonts w:ascii="Cambria Math" w:hAnsi="Cambria Math"/>
          </w:rPr>
          <w:br/>
        </m:r>
        <m:r>
          <w:rPr>
            <w:rFonts w:ascii="Cambria Math" w:hAnsi="Cambria Math"/>
          </w:rPr>
          <m:t xml:space="preserve"> f</m:t>
        </m:r>
      </m:oMath>
      <w:r>
        <w:t>, którego znaczenie opisano powyżej.</w:t>
      </w:r>
    </w:p>
    <w:p w14:paraId="54889588" w14:textId="4C575D14" w:rsidR="00492402" w:rsidRDefault="00492402" w:rsidP="00145C63">
      <w:r>
        <w:fldChar w:fldCharType="begin"/>
      </w:r>
      <w:r>
        <w:instrText xml:space="preserve"> REF _Ref437623268 \h </w:instrText>
      </w:r>
      <w:r>
        <w:fldChar w:fldCharType="separate"/>
      </w:r>
      <w:r w:rsidR="006979C4" w:rsidRPr="002D118F">
        <w:rPr>
          <w:color w:val="000000" w:themeColor="text1"/>
        </w:rPr>
        <w:t xml:space="preserve">Rysunek </w:t>
      </w:r>
      <w:r w:rsidR="006979C4">
        <w:rPr>
          <w:noProof/>
          <w:color w:val="000000" w:themeColor="text1"/>
        </w:rPr>
        <w:t>13</w:t>
      </w:r>
      <w:r>
        <w:fldChar w:fldCharType="end"/>
      </w:r>
      <w:r>
        <w:t xml:space="preserve"> przedstawia wpływ modulacji na widmo sygnału. Przetwarzanym sygnałem jest dźwięk o składowych 220 Hz, 440 Hz oraz 880 Hz. Współczynnik skali wynosi </w:t>
      </w:r>
      <m:oMath>
        <m:r>
          <w:rPr>
            <w:rFonts w:ascii="Cambria Math" w:hAnsi="Cambria Math"/>
          </w:rPr>
          <m:t>f=1,2</m:t>
        </m:r>
      </m:oMath>
      <w:r>
        <w:t>. Sygnał próbkowano z częstotliwością 8 kHz, czego konsekwencją jest wyskalowanie osi poziomej wykresu.</w:t>
      </w:r>
    </w:p>
    <w:p w14:paraId="78466535" w14:textId="42407EE3" w:rsidR="00492402" w:rsidRDefault="00492402" w:rsidP="00492402">
      <w:pPr>
        <w:keepNext/>
      </w:pPr>
      <w:r>
        <w:rPr>
          <w:noProof/>
          <w:lang w:eastAsia="pl-PL"/>
        </w:rPr>
        <w:lastRenderedPageBreak/>
        <w:drawing>
          <wp:inline distT="0" distB="0" distL="0" distR="0" wp14:anchorId="523EED3F" wp14:editId="769611AA">
            <wp:extent cx="5760720" cy="3600450"/>
            <wp:effectExtent l="0" t="0" r="11430" b="0"/>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B3550CE" w14:textId="4A589EC4" w:rsidR="00AC7F4A" w:rsidRPr="002D118F" w:rsidRDefault="00492402" w:rsidP="00492402">
      <w:pPr>
        <w:pStyle w:val="Legenda"/>
        <w:rPr>
          <w:color w:val="000000" w:themeColor="text1"/>
        </w:rPr>
      </w:pPr>
      <w:bookmarkStart w:id="51" w:name="_Ref437623268"/>
      <w:bookmarkStart w:id="52" w:name="_Ref437623262"/>
      <w:bookmarkStart w:id="53" w:name="_Toc437998253"/>
      <w:r w:rsidRPr="002D118F">
        <w:rPr>
          <w:color w:val="000000" w:themeColor="text1"/>
        </w:rPr>
        <w:t xml:space="preserve">Rysunek </w:t>
      </w:r>
      <w:r w:rsidR="006126C2" w:rsidRPr="002D118F">
        <w:rPr>
          <w:color w:val="000000" w:themeColor="text1"/>
        </w:rPr>
        <w:fldChar w:fldCharType="begin"/>
      </w:r>
      <w:r w:rsidR="006126C2" w:rsidRPr="002D118F">
        <w:rPr>
          <w:color w:val="000000" w:themeColor="text1"/>
        </w:rPr>
        <w:instrText xml:space="preserve"> SEQ Rysunek \* ARABIC </w:instrText>
      </w:r>
      <w:r w:rsidR="006126C2" w:rsidRPr="002D118F">
        <w:rPr>
          <w:color w:val="000000" w:themeColor="text1"/>
        </w:rPr>
        <w:fldChar w:fldCharType="separate"/>
      </w:r>
      <w:r w:rsidR="006979C4">
        <w:rPr>
          <w:noProof/>
          <w:color w:val="000000" w:themeColor="text1"/>
        </w:rPr>
        <w:t>13</w:t>
      </w:r>
      <w:r w:rsidR="006126C2" w:rsidRPr="002D118F">
        <w:rPr>
          <w:noProof/>
          <w:color w:val="000000" w:themeColor="text1"/>
        </w:rPr>
        <w:fldChar w:fldCharType="end"/>
      </w:r>
      <w:bookmarkEnd w:id="51"/>
      <w:r w:rsidRPr="002D118F">
        <w:rPr>
          <w:noProof/>
          <w:color w:val="000000" w:themeColor="text1"/>
        </w:rPr>
        <w:t xml:space="preserve"> Skalowanie w dziedzinie częstotliwości</w:t>
      </w:r>
      <w:bookmarkEnd w:id="52"/>
      <w:bookmarkEnd w:id="53"/>
    </w:p>
    <w:p w14:paraId="0897E95E" w14:textId="77777777" w:rsidR="0017373C" w:rsidRDefault="0017373C" w:rsidP="00145C63"/>
    <w:p w14:paraId="099B5E9F" w14:textId="3CBEFB72" w:rsidR="00F82460" w:rsidRDefault="00BE0C27" w:rsidP="00145C63">
      <w:pPr>
        <w:pStyle w:val="Nagwek3"/>
      </w:pPr>
      <w:bookmarkStart w:id="54" w:name="_Toc437997153"/>
      <w:r>
        <w:t>Rozmycie charakterystyk częstotliwościowych</w:t>
      </w:r>
      <w:bookmarkEnd w:id="54"/>
    </w:p>
    <w:p w14:paraId="5710848E" w14:textId="7D49D781" w:rsidR="00553A44" w:rsidRDefault="00553A44" w:rsidP="00145C63">
      <w:r>
        <w:t xml:space="preserve">Z punktu widzenia koncepcji jest to w pełni autorski pomysł na modulowanie dźwięku. Nie znaleziono w literaturze </w:t>
      </w:r>
      <w:r w:rsidR="001627C8">
        <w:t>podobnych rozwiązań. W wyniku tego należy rozpatrywać tą modul</w:t>
      </w:r>
      <w:r w:rsidR="00D846FA">
        <w:t>acje w kontekście eksperymentu.</w:t>
      </w:r>
    </w:p>
    <w:p w14:paraId="018C4543" w14:textId="4A7FFCAE" w:rsidR="00D846FA" w:rsidRDefault="00D846FA" w:rsidP="00145C63">
      <w:r>
        <w:t>Operacja polega na utracie dokładnej informacji dotyczącej częstotliwości i amplitudy kolejnych formantów widma. Dokonuje się tego poprzez wyznaczenie nowej wartości amplitudy dla danego elementu tablicy przedstawiającej widmo sygnału w wyniku obliczenia średniej</w:t>
      </w:r>
      <w:r w:rsidR="0034609E">
        <w:t xml:space="preserve"> arytmetyczne</w:t>
      </w:r>
      <w:r>
        <w:t xml:space="preserve"> sąsiednich elementów. Liczba sąsiednich pasm branych pod uwagę zależy od wartości parametru wejściowego</w:t>
      </w:r>
      <w:r w:rsidR="00972914">
        <w:t xml:space="preserve"> </w:t>
      </w:r>
      <w:r w:rsidR="00972914">
        <w:rPr>
          <w:i/>
        </w:rPr>
        <w:t>r</w:t>
      </w:r>
      <w:r>
        <w:t xml:space="preserve"> określającego szerokość rozmycia. Dosłownie parametr określa liczbę </w:t>
      </w:r>
      <w:r w:rsidR="00972914">
        <w:t>elementów uśrednianych</w:t>
      </w:r>
      <w:r>
        <w:t xml:space="preserve"> </w:t>
      </w:r>
      <w:r w:rsidR="00972914">
        <w:t xml:space="preserve">zarówno w stronę wyższych jak i niższych częstotliwości. Zatem dla wartości </w:t>
      </w:r>
      <w:r w:rsidR="00972914">
        <w:rPr>
          <w:i/>
        </w:rPr>
        <w:t>r = 5</w:t>
      </w:r>
      <w:r w:rsidR="00972914">
        <w:t xml:space="preserve"> wynikowa wartość i-tego elementu tablicy obliczana jest w oparciu o elementy o indeksach </w:t>
      </w:r>
      <w:r w:rsidR="00972914">
        <w:rPr>
          <w:i/>
        </w:rPr>
        <w:t>(</w:t>
      </w:r>
      <w:r w:rsidR="00972914" w:rsidRPr="00972914">
        <w:rPr>
          <w:i/>
        </w:rPr>
        <w:t>i-5, i-4, i-3, i-2, i-1, i, i+1, i+2, i+3, i+4, i+5)</w:t>
      </w:r>
      <w:r w:rsidR="00972914">
        <w:t xml:space="preserve">, </w:t>
      </w:r>
      <w:r w:rsidR="00377C55">
        <w:br/>
      </w:r>
      <w:r w:rsidR="00972914">
        <w:t>z uwzględnieniem granicznych przypadków na końcach tablicy.</w:t>
      </w:r>
    </w:p>
    <w:p w14:paraId="0FD187E7" w14:textId="2662A58D" w:rsidR="00972914" w:rsidRDefault="00972914" w:rsidP="00145C63">
      <w:r>
        <w:t xml:space="preserve">Zastosowanie tej modulacji z niską wartością parametru </w:t>
      </w:r>
      <w:r>
        <w:rPr>
          <w:i/>
        </w:rPr>
        <w:t>r</w:t>
      </w:r>
      <w:r>
        <w:t xml:space="preserve"> (dla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=8 kHz</m:t>
        </m:r>
        <m:r>
          <w:rPr>
            <w:rFonts w:ascii="Cambria Math" w:eastAsiaTheme="minorEastAsia" w:hAnsi="Cambria Math"/>
          </w:rPr>
          <m:t xml:space="preserve"> r&lt;3,  </m:t>
        </m:r>
      </m:oMath>
      <w:r w:rsidR="00377C55">
        <w:rPr>
          <w:rFonts w:eastAsiaTheme="minorEastAsia"/>
        </w:rPr>
        <w:t xml:space="preserve"> </w:t>
      </w:r>
      <w:r w:rsidR="00377C55">
        <w:rPr>
          <w:rFonts w:eastAsiaTheme="minorEastAsia"/>
        </w:rPr>
        <w:br/>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=16 kHz</m:t>
        </m:r>
        <m:r>
          <w:rPr>
            <w:rFonts w:ascii="Cambria Math" w:eastAsiaTheme="minorEastAsia" w:hAnsi="Cambria Math"/>
          </w:rPr>
          <m:t xml:space="preserve"> r&lt;5,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=44,1 kHz</m:t>
        </m:r>
        <m:r>
          <w:rPr>
            <w:rFonts w:ascii="Cambria Math" w:eastAsiaTheme="minorEastAsia" w:hAnsi="Cambria Math"/>
          </w:rPr>
          <m:t xml:space="preserve"> r&lt;7</m:t>
        </m:r>
      </m:oMath>
      <w:r>
        <w:rPr>
          <w:rFonts w:eastAsiaTheme="minorEastAsia"/>
        </w:rPr>
        <w:t xml:space="preserve">) </w:t>
      </w:r>
      <w:r>
        <w:t xml:space="preserve"> sprawia, że nagranie zostaje wyraźnie zniekształcone, jednakże nadal treść w nim zawarta jest zrozumiała. Wyższe wartości parametru </w:t>
      </w:r>
      <w:r>
        <w:rPr>
          <w:i/>
        </w:rPr>
        <w:t xml:space="preserve">r </w:t>
      </w:r>
      <w:r>
        <w:t xml:space="preserve">skutkują nieodwracalną utratą treści. </w:t>
      </w:r>
    </w:p>
    <w:p w14:paraId="7CECFC4D" w14:textId="5A1BFE91" w:rsidR="00972914" w:rsidRPr="00804CA3" w:rsidRDefault="00F41193" w:rsidP="00145C63">
      <w:r>
        <w:rPr>
          <w:color w:val="FF0000"/>
        </w:rPr>
        <w:fldChar w:fldCharType="begin"/>
      </w:r>
      <w:r>
        <w:instrText xml:space="preserve"> REF _Ref437822069 \h </w:instrText>
      </w:r>
      <w:r>
        <w:rPr>
          <w:color w:val="FF0000"/>
        </w:rPr>
      </w:r>
      <w:r>
        <w:rPr>
          <w:color w:val="FF0000"/>
        </w:rPr>
        <w:fldChar w:fldCharType="separate"/>
      </w:r>
      <w:r w:rsidR="006979C4" w:rsidRPr="002D118F">
        <w:rPr>
          <w:color w:val="000000" w:themeColor="text1"/>
        </w:rPr>
        <w:t xml:space="preserve">Listing </w:t>
      </w:r>
      <w:r w:rsidR="006979C4">
        <w:rPr>
          <w:noProof/>
          <w:color w:val="000000" w:themeColor="text1"/>
        </w:rPr>
        <w:t>3</w:t>
      </w:r>
      <w:r>
        <w:rPr>
          <w:color w:val="FF0000"/>
        </w:rPr>
        <w:fldChar w:fldCharType="end"/>
      </w:r>
      <w:r>
        <w:rPr>
          <w:color w:val="FF0000"/>
        </w:rPr>
        <w:t xml:space="preserve"> </w:t>
      </w:r>
      <w:r w:rsidR="00804CA3">
        <w:t xml:space="preserve">przedstawia metodę realizującą modulację uśredniania. Po walidacji parametrów wejściowych algorytm przystępuje do obliczenia nowych wartości widma. Wykorzystuje do tego funkcję przedstawioną na </w:t>
      </w:r>
      <w:r>
        <w:rPr>
          <w:color w:val="FF0000"/>
        </w:rPr>
        <w:fldChar w:fldCharType="begin"/>
      </w:r>
      <w:r>
        <w:instrText xml:space="preserve"> REF _Ref437822084 \h </w:instrText>
      </w:r>
      <w:r>
        <w:rPr>
          <w:color w:val="FF0000"/>
        </w:rPr>
      </w:r>
      <w:r>
        <w:rPr>
          <w:color w:val="FF0000"/>
        </w:rPr>
        <w:fldChar w:fldCharType="separate"/>
      </w:r>
      <w:r w:rsidR="006979C4" w:rsidRPr="002D118F">
        <w:rPr>
          <w:color w:val="000000" w:themeColor="text1"/>
        </w:rPr>
        <w:t xml:space="preserve">Listing </w:t>
      </w:r>
      <w:r w:rsidR="006979C4">
        <w:rPr>
          <w:noProof/>
          <w:color w:val="000000" w:themeColor="text1"/>
        </w:rPr>
        <w:t>4</w:t>
      </w:r>
      <w:r>
        <w:rPr>
          <w:color w:val="FF0000"/>
        </w:rPr>
        <w:fldChar w:fldCharType="end"/>
      </w:r>
      <w:r w:rsidR="00804CA3">
        <w:t xml:space="preserve">. </w:t>
      </w:r>
      <w:r w:rsidR="003149EB">
        <w:t>Implementuje</w:t>
      </w:r>
      <w:r w:rsidR="00804CA3">
        <w:t xml:space="preserve"> ona obliczanie średniej arytmetycznej wskazanego przedziału tablicy podanej jako parametr.</w:t>
      </w:r>
    </w:p>
    <w:tbl>
      <w:tblPr>
        <w:tblStyle w:val="Tabela-Siatka"/>
        <w:tblW w:w="0" w:type="auto"/>
        <w:tblLook w:val="04A0" w:firstRow="1" w:lastRow="0" w:firstColumn="1" w:lastColumn="0" w:noHBand="0" w:noVBand="1"/>
      </w:tblPr>
      <w:tblGrid>
        <w:gridCol w:w="9062"/>
      </w:tblGrid>
      <w:tr w:rsidR="00804CA3" w:rsidRPr="006126C2" w14:paraId="602A7526" w14:textId="77777777" w:rsidTr="00804CA3">
        <w:tc>
          <w:tcPr>
            <w:tcW w:w="9062" w:type="dxa"/>
          </w:tcPr>
          <w:p w14:paraId="5A86324C" w14:textId="51B9C71F" w:rsidR="00804CA3" w:rsidRPr="00804CA3" w:rsidRDefault="00804CA3" w:rsidP="00804CA3">
            <w:pPr>
              <w:pStyle w:val="Kod"/>
              <w:rPr>
                <w:rFonts w:ascii="Courier New" w:hAnsi="Courier New"/>
                <w:color w:val="000000"/>
              </w:rPr>
            </w:pPr>
            <w:r w:rsidRPr="00804CA3">
              <w:lastRenderedPageBreak/>
              <w:t>/**</w:t>
            </w:r>
            <w:r w:rsidRPr="00804CA3">
              <w:br/>
              <w:t xml:space="preserve"> * </w:t>
            </w:r>
            <w:r w:rsidRPr="00804CA3">
              <w:rPr>
                <w:b/>
                <w:bCs/>
              </w:rPr>
              <w:t xml:space="preserve">@param </w:t>
            </w:r>
            <w:r w:rsidRPr="00804CA3">
              <w:rPr>
                <w:b/>
                <w:bCs/>
                <w:color w:val="3D3D3D"/>
              </w:rPr>
              <w:t xml:space="preserve">spectrum  </w:t>
            </w:r>
            <w:r w:rsidRPr="00804CA3">
              <w:t>- zapis widma wejściowego</w:t>
            </w:r>
            <w:r w:rsidRPr="00804CA3">
              <w:br/>
              <w:t xml:space="preserve"> * </w:t>
            </w:r>
            <w:r w:rsidRPr="00804CA3">
              <w:rPr>
                <w:b/>
                <w:bCs/>
              </w:rPr>
              <w:t xml:space="preserve">@param </w:t>
            </w:r>
            <w:r w:rsidRPr="00804CA3">
              <w:rPr>
                <w:b/>
                <w:bCs/>
                <w:color w:val="3D3D3D"/>
              </w:rPr>
              <w:t xml:space="preserve">blurRange </w:t>
            </w:r>
            <w:r w:rsidRPr="00804CA3">
              <w:t>- promień przedziału uśredniania</w:t>
            </w:r>
            <w:r w:rsidRPr="00804CA3">
              <w:br/>
              <w:t xml:space="preserve"> * </w:t>
            </w:r>
            <w:r w:rsidRPr="00804CA3">
              <w:rPr>
                <w:b/>
                <w:bCs/>
              </w:rPr>
              <w:t xml:space="preserve">@return </w:t>
            </w:r>
            <w:r w:rsidRPr="00804CA3">
              <w:t>- rezultat</w:t>
            </w:r>
            <w:r w:rsidRPr="00804CA3">
              <w:br/>
              <w:t xml:space="preserve"> */</w:t>
            </w:r>
            <w:r w:rsidRPr="00804CA3">
              <w:br/>
            </w:r>
            <w:r w:rsidRPr="00804CA3">
              <w:rPr>
                <w:b/>
                <w:bCs/>
                <w:color w:val="000080"/>
              </w:rPr>
              <w:t>private double</w:t>
            </w:r>
            <w:r w:rsidRPr="00804CA3">
              <w:rPr>
                <w:color w:val="000000"/>
              </w:rPr>
              <w:t>[] filteringBlur(</w:t>
            </w:r>
            <w:r w:rsidRPr="00804CA3">
              <w:rPr>
                <w:b/>
                <w:bCs/>
                <w:color w:val="000080"/>
              </w:rPr>
              <w:t>double</w:t>
            </w:r>
            <w:r w:rsidRPr="00804CA3">
              <w:rPr>
                <w:color w:val="000000"/>
              </w:rPr>
              <w:t>[] spectrum</w:t>
            </w:r>
            <w:r w:rsidRPr="00804CA3">
              <w:rPr>
                <w:color w:val="CC7832"/>
              </w:rPr>
              <w:t xml:space="preserve">, </w:t>
            </w:r>
            <w:r w:rsidRPr="00804CA3">
              <w:rPr>
                <w:b/>
                <w:bCs/>
                <w:color w:val="000080"/>
              </w:rPr>
              <w:t xml:space="preserve">int </w:t>
            </w:r>
            <w:r w:rsidRPr="00804CA3">
              <w:rPr>
                <w:color w:val="000000"/>
              </w:rPr>
              <w:t>blurRange) {</w:t>
            </w:r>
            <w:r w:rsidRPr="00804CA3">
              <w:rPr>
                <w:color w:val="000000"/>
              </w:rPr>
              <w:br/>
              <w:t xml:space="preserve">    </w:t>
            </w:r>
            <w:r w:rsidRPr="00804CA3">
              <w:rPr>
                <w:b/>
                <w:bCs/>
                <w:color w:val="000080"/>
              </w:rPr>
              <w:t>double</w:t>
            </w:r>
            <w:r w:rsidRPr="00804CA3">
              <w:rPr>
                <w:color w:val="000000"/>
              </w:rPr>
              <w:t xml:space="preserve">[] result = </w:t>
            </w:r>
            <w:r w:rsidRPr="00804CA3">
              <w:rPr>
                <w:b/>
                <w:bCs/>
                <w:color w:val="000080"/>
              </w:rPr>
              <w:t>null</w:t>
            </w:r>
            <w:r w:rsidRPr="00804CA3">
              <w:rPr>
                <w:color w:val="CC7832"/>
              </w:rPr>
              <w:t>;</w:t>
            </w:r>
            <w:r w:rsidRPr="00804CA3">
              <w:rPr>
                <w:color w:val="CC7832"/>
              </w:rPr>
              <w:br/>
              <w:t xml:space="preserve">    </w:t>
            </w:r>
            <w:r w:rsidRPr="00804CA3">
              <w:rPr>
                <w:b/>
                <w:bCs/>
                <w:color w:val="000080"/>
              </w:rPr>
              <w:t>if (spectrum != null &amp;&amp; blurRange &gt; -1) {</w:t>
            </w:r>
            <w:r w:rsidRPr="00804CA3">
              <w:rPr>
                <w:color w:val="000000"/>
              </w:rPr>
              <w:br/>
              <w:t xml:space="preserve">        result = </w:t>
            </w:r>
            <w:r w:rsidRPr="00804CA3">
              <w:rPr>
                <w:b/>
                <w:bCs/>
                <w:color w:val="000080"/>
              </w:rPr>
              <w:t>new double</w:t>
            </w:r>
            <w:r w:rsidRPr="00804CA3">
              <w:rPr>
                <w:color w:val="000000"/>
              </w:rPr>
              <w:t>[spectrum.</w:t>
            </w:r>
            <w:r w:rsidRPr="00804CA3">
              <w:rPr>
                <w:b/>
                <w:bCs/>
                <w:color w:val="660E7A"/>
              </w:rPr>
              <w:t>length</w:t>
            </w:r>
            <w:r w:rsidRPr="00804CA3">
              <w:rPr>
                <w:color w:val="000000"/>
              </w:rPr>
              <w:t>]</w:t>
            </w:r>
            <w:r w:rsidRPr="00804CA3">
              <w:rPr>
                <w:color w:val="CC7832"/>
              </w:rPr>
              <w:t>;</w:t>
            </w:r>
            <w:r w:rsidRPr="00804CA3">
              <w:rPr>
                <w:color w:val="CC7832"/>
              </w:rPr>
              <w:br/>
              <w:t xml:space="preserve">        </w:t>
            </w:r>
            <w:r w:rsidRPr="00804CA3">
              <w:rPr>
                <w:b/>
                <w:bCs/>
                <w:color w:val="000080"/>
              </w:rPr>
              <w:t xml:space="preserve">for </w:t>
            </w:r>
            <w:r w:rsidRPr="00804CA3">
              <w:rPr>
                <w:color w:val="000000"/>
              </w:rPr>
              <w:t>(</w:t>
            </w:r>
            <w:r w:rsidRPr="00804CA3">
              <w:rPr>
                <w:b/>
                <w:bCs/>
                <w:color w:val="000080"/>
              </w:rPr>
              <w:t xml:space="preserve">int </w:t>
            </w:r>
            <w:r w:rsidRPr="00804CA3">
              <w:rPr>
                <w:color w:val="000000"/>
              </w:rPr>
              <w:t xml:space="preserve">i = </w:t>
            </w:r>
            <w:r w:rsidRPr="00804CA3">
              <w:rPr>
                <w:color w:val="0000FF"/>
              </w:rPr>
              <w:t>0</w:t>
            </w:r>
            <w:r w:rsidRPr="00804CA3">
              <w:rPr>
                <w:color w:val="CC7832"/>
              </w:rPr>
              <w:t xml:space="preserve">; </w:t>
            </w:r>
            <w:r w:rsidRPr="00804CA3">
              <w:rPr>
                <w:color w:val="000000"/>
              </w:rPr>
              <w:t>i &lt; spectrum.</w:t>
            </w:r>
            <w:r w:rsidRPr="00804CA3">
              <w:rPr>
                <w:b/>
                <w:bCs/>
                <w:color w:val="660E7A"/>
              </w:rPr>
              <w:t>length</w:t>
            </w:r>
            <w:r w:rsidRPr="00804CA3">
              <w:rPr>
                <w:color w:val="CC7832"/>
              </w:rPr>
              <w:t xml:space="preserve">; </w:t>
            </w:r>
            <w:r w:rsidRPr="00804CA3">
              <w:rPr>
                <w:color w:val="000000"/>
              </w:rPr>
              <w:t>++i)</w:t>
            </w:r>
            <w:r w:rsidRPr="00804CA3">
              <w:rPr>
                <w:color w:val="000000"/>
              </w:rPr>
              <w:br/>
              <w:t xml:space="preserve">            result[i] = averageValue(spectrum</w:t>
            </w:r>
            <w:r w:rsidRPr="00804CA3">
              <w:rPr>
                <w:color w:val="CC7832"/>
              </w:rPr>
              <w:t xml:space="preserve">, </w:t>
            </w:r>
            <w:r w:rsidRPr="00804CA3">
              <w:rPr>
                <w:color w:val="000000"/>
              </w:rPr>
              <w:t>i</w:t>
            </w:r>
            <w:r w:rsidRPr="00804CA3">
              <w:rPr>
                <w:color w:val="CC7832"/>
              </w:rPr>
              <w:t xml:space="preserve">, </w:t>
            </w:r>
            <w:r w:rsidRPr="00804CA3">
              <w:rPr>
                <w:color w:val="000000"/>
              </w:rPr>
              <w:t>blurRange)</w:t>
            </w:r>
            <w:r w:rsidRPr="00804CA3">
              <w:rPr>
                <w:color w:val="CC7832"/>
              </w:rPr>
              <w:t>;</w:t>
            </w:r>
            <w:r w:rsidRPr="00804CA3">
              <w:rPr>
                <w:color w:val="CC7832"/>
              </w:rPr>
              <w:br/>
              <w:t xml:space="preserve">    </w:t>
            </w:r>
            <w:r w:rsidRPr="00804CA3">
              <w:rPr>
                <w:color w:val="000000"/>
              </w:rPr>
              <w:t>}</w:t>
            </w:r>
            <w:r w:rsidRPr="00804CA3">
              <w:rPr>
                <w:color w:val="000000"/>
              </w:rPr>
              <w:br/>
              <w:t xml:space="preserve">    </w:t>
            </w:r>
            <w:r w:rsidRPr="00804CA3">
              <w:rPr>
                <w:b/>
                <w:bCs/>
                <w:color w:val="000080"/>
              </w:rPr>
              <w:t xml:space="preserve">return </w:t>
            </w:r>
            <w:r w:rsidRPr="00804CA3">
              <w:rPr>
                <w:color w:val="000000"/>
              </w:rPr>
              <w:t>result</w:t>
            </w:r>
            <w:r w:rsidRPr="00804CA3">
              <w:rPr>
                <w:color w:val="CC7832"/>
              </w:rPr>
              <w:t>;</w:t>
            </w:r>
            <w:r w:rsidRPr="00804CA3">
              <w:rPr>
                <w:color w:val="CC7832"/>
              </w:rPr>
              <w:br/>
            </w:r>
            <w:r w:rsidRPr="00804CA3">
              <w:rPr>
                <w:color w:val="000000"/>
              </w:rPr>
              <w:t>}</w:t>
            </w:r>
          </w:p>
          <w:p w14:paraId="5CC72D87" w14:textId="77777777" w:rsidR="00804CA3" w:rsidRPr="00804CA3" w:rsidRDefault="00804CA3" w:rsidP="00F41193">
            <w:pPr>
              <w:keepNext/>
              <w:rPr>
                <w:lang w:val="en-US"/>
              </w:rPr>
            </w:pPr>
          </w:p>
        </w:tc>
      </w:tr>
    </w:tbl>
    <w:p w14:paraId="3EC2CC62" w14:textId="6A4A585B" w:rsidR="00804CA3" w:rsidRPr="002D118F" w:rsidRDefault="00F41193" w:rsidP="00F41193">
      <w:pPr>
        <w:pStyle w:val="Legenda"/>
        <w:rPr>
          <w:color w:val="000000" w:themeColor="text1"/>
        </w:rPr>
      </w:pPr>
      <w:bookmarkStart w:id="55" w:name="_Ref437822069"/>
      <w:bookmarkStart w:id="56" w:name="_Toc437997173"/>
      <w:r w:rsidRPr="002D118F">
        <w:rPr>
          <w:color w:val="000000" w:themeColor="text1"/>
        </w:rPr>
        <w:t xml:space="preserve">Listing </w:t>
      </w:r>
      <w:r w:rsidR="006126C2" w:rsidRPr="002D118F">
        <w:rPr>
          <w:color w:val="000000" w:themeColor="text1"/>
        </w:rPr>
        <w:fldChar w:fldCharType="begin"/>
      </w:r>
      <w:r w:rsidR="006126C2" w:rsidRPr="002D118F">
        <w:rPr>
          <w:color w:val="000000" w:themeColor="text1"/>
        </w:rPr>
        <w:instrText xml:space="preserve"> SEQ Listing \* ARABIC </w:instrText>
      </w:r>
      <w:r w:rsidR="006126C2" w:rsidRPr="002D118F">
        <w:rPr>
          <w:color w:val="000000" w:themeColor="text1"/>
        </w:rPr>
        <w:fldChar w:fldCharType="separate"/>
      </w:r>
      <w:r w:rsidR="006979C4">
        <w:rPr>
          <w:noProof/>
          <w:color w:val="000000" w:themeColor="text1"/>
        </w:rPr>
        <w:t>3</w:t>
      </w:r>
      <w:r w:rsidR="006126C2" w:rsidRPr="002D118F">
        <w:rPr>
          <w:noProof/>
          <w:color w:val="000000" w:themeColor="text1"/>
        </w:rPr>
        <w:fldChar w:fldCharType="end"/>
      </w:r>
      <w:bookmarkEnd w:id="55"/>
      <w:r w:rsidRPr="002D118F">
        <w:rPr>
          <w:color w:val="000000" w:themeColor="text1"/>
        </w:rPr>
        <w:t xml:space="preserve"> Implementacja modulacji: rozmycie charakterystyk częstotliwościowych</w:t>
      </w:r>
      <w:bookmarkEnd w:id="56"/>
    </w:p>
    <w:tbl>
      <w:tblPr>
        <w:tblStyle w:val="Tabela-Siatka"/>
        <w:tblW w:w="0" w:type="auto"/>
        <w:tblLook w:val="04A0" w:firstRow="1" w:lastRow="0" w:firstColumn="1" w:lastColumn="0" w:noHBand="0" w:noVBand="1"/>
      </w:tblPr>
      <w:tblGrid>
        <w:gridCol w:w="9062"/>
      </w:tblGrid>
      <w:tr w:rsidR="0034609E" w:rsidRPr="006126C2" w14:paraId="7CC88494" w14:textId="77777777" w:rsidTr="0034609E">
        <w:tc>
          <w:tcPr>
            <w:tcW w:w="9062" w:type="dxa"/>
          </w:tcPr>
          <w:p w14:paraId="50C04FF7" w14:textId="15E64A73" w:rsidR="0034609E" w:rsidRPr="00804CA3" w:rsidRDefault="00804CA3" w:rsidP="00F41193">
            <w:pPr>
              <w:pStyle w:val="Kod"/>
              <w:keepNext/>
              <w:rPr>
                <w:rFonts w:ascii="Courier New" w:hAnsi="Courier New"/>
                <w:color w:val="000000"/>
              </w:rPr>
            </w:pPr>
            <w:r w:rsidRPr="00804CA3">
              <w:t>/**</w:t>
            </w:r>
            <w:r w:rsidRPr="00804CA3">
              <w:br/>
              <w:t xml:space="preserve"> * </w:t>
            </w:r>
            <w:r w:rsidRPr="00804CA3">
              <w:rPr>
                <w:b/>
                <w:bCs/>
              </w:rPr>
              <w:t xml:space="preserve">@param </w:t>
            </w:r>
            <w:r w:rsidRPr="00804CA3">
              <w:rPr>
                <w:b/>
                <w:bCs/>
                <w:color w:val="3D3D3D"/>
              </w:rPr>
              <w:t xml:space="preserve">array       </w:t>
            </w:r>
            <w:r w:rsidRPr="00804CA3">
              <w:t>- zapis widma wejściowego</w:t>
            </w:r>
            <w:r w:rsidRPr="00804CA3">
              <w:br/>
              <w:t xml:space="preserve"> * </w:t>
            </w:r>
            <w:r w:rsidRPr="00804CA3">
              <w:rPr>
                <w:b/>
                <w:bCs/>
              </w:rPr>
              <w:t xml:space="preserve">@param </w:t>
            </w:r>
            <w:r w:rsidRPr="00804CA3">
              <w:rPr>
                <w:b/>
                <w:bCs/>
                <w:color w:val="3D3D3D"/>
              </w:rPr>
              <w:t xml:space="preserve">middleIndex </w:t>
            </w:r>
            <w:r w:rsidRPr="00804CA3">
              <w:t>- indeks elementu uśrednianego</w:t>
            </w:r>
            <w:r w:rsidRPr="00804CA3">
              <w:br/>
              <w:t xml:space="preserve"> * </w:t>
            </w:r>
            <w:r w:rsidRPr="00804CA3">
              <w:rPr>
                <w:b/>
                <w:bCs/>
              </w:rPr>
              <w:t xml:space="preserve">@param </w:t>
            </w:r>
            <w:r w:rsidRPr="00804CA3">
              <w:rPr>
                <w:b/>
                <w:bCs/>
                <w:color w:val="3D3D3D"/>
              </w:rPr>
              <w:t xml:space="preserve">range       </w:t>
            </w:r>
            <w:r w:rsidRPr="00804CA3">
              <w:t xml:space="preserve">- szerokość przedziału usrednianego, </w:t>
            </w:r>
            <w:r w:rsidRPr="00804CA3">
              <w:br/>
              <w:t xml:space="preserve"> *                    uśrednianie elementów (middleIndex-range, </w:t>
            </w:r>
            <w:r w:rsidRPr="00804CA3">
              <w:br/>
              <w:t xml:space="preserve"> *                    middleIndex+range)</w:t>
            </w:r>
            <w:r w:rsidRPr="00804CA3">
              <w:br/>
              <w:t xml:space="preserve"> * </w:t>
            </w:r>
            <w:r w:rsidRPr="00804CA3">
              <w:rPr>
                <w:b/>
                <w:bCs/>
              </w:rPr>
              <w:t>@return</w:t>
            </w:r>
            <w:r w:rsidRPr="00804CA3">
              <w:rPr>
                <w:b/>
                <w:bCs/>
              </w:rPr>
              <w:br/>
              <w:t xml:space="preserve"> </w:t>
            </w:r>
            <w:r w:rsidRPr="00804CA3">
              <w:t>*/</w:t>
            </w:r>
            <w:r w:rsidRPr="00804CA3">
              <w:br/>
            </w:r>
            <w:r w:rsidRPr="00804CA3">
              <w:rPr>
                <w:b/>
                <w:bCs/>
                <w:color w:val="000080"/>
              </w:rPr>
              <w:t xml:space="preserve">private double </w:t>
            </w:r>
            <w:r w:rsidRPr="00804CA3">
              <w:rPr>
                <w:color w:val="000000"/>
              </w:rPr>
              <w:t>averageValue(</w:t>
            </w:r>
            <w:r w:rsidRPr="00804CA3">
              <w:rPr>
                <w:b/>
                <w:bCs/>
                <w:color w:val="000080"/>
              </w:rPr>
              <w:t>double</w:t>
            </w:r>
            <w:r w:rsidRPr="00804CA3">
              <w:rPr>
                <w:color w:val="000000"/>
              </w:rPr>
              <w:t>[] array</w:t>
            </w:r>
            <w:r w:rsidRPr="00804CA3">
              <w:rPr>
                <w:color w:val="CC7832"/>
              </w:rPr>
              <w:t xml:space="preserve">, </w:t>
            </w:r>
            <w:r w:rsidRPr="00804CA3">
              <w:rPr>
                <w:b/>
                <w:bCs/>
                <w:color w:val="000080"/>
              </w:rPr>
              <w:t xml:space="preserve">int </w:t>
            </w:r>
            <w:r w:rsidRPr="00804CA3">
              <w:rPr>
                <w:color w:val="000000"/>
              </w:rPr>
              <w:t>middleIndex</w:t>
            </w:r>
            <w:r w:rsidRPr="00804CA3">
              <w:rPr>
                <w:color w:val="CC7832"/>
              </w:rPr>
              <w:t xml:space="preserve">, </w:t>
            </w:r>
            <w:r w:rsidRPr="00804CA3">
              <w:rPr>
                <w:b/>
                <w:bCs/>
                <w:color w:val="000080"/>
              </w:rPr>
              <w:t xml:space="preserve">int </w:t>
            </w:r>
            <w:r w:rsidRPr="00804CA3">
              <w:rPr>
                <w:color w:val="000000"/>
              </w:rPr>
              <w:t>range) {</w:t>
            </w:r>
            <w:r w:rsidRPr="00804CA3">
              <w:rPr>
                <w:color w:val="000000"/>
              </w:rPr>
              <w:br/>
              <w:t xml:space="preserve">    </w:t>
            </w:r>
            <w:r w:rsidRPr="00804CA3">
              <w:rPr>
                <w:b/>
                <w:bCs/>
                <w:color w:val="000080"/>
              </w:rPr>
              <w:t xml:space="preserve">double </w:t>
            </w:r>
            <w:r w:rsidRPr="00804CA3">
              <w:rPr>
                <w:color w:val="000000"/>
              </w:rPr>
              <w:t xml:space="preserve">result = </w:t>
            </w:r>
            <w:r w:rsidRPr="00804CA3">
              <w:rPr>
                <w:color w:val="0000FF"/>
              </w:rPr>
              <w:t>0</w:t>
            </w:r>
            <w:r w:rsidRPr="00804CA3">
              <w:rPr>
                <w:color w:val="CC7832"/>
              </w:rPr>
              <w:t>;</w:t>
            </w:r>
            <w:r w:rsidRPr="00804CA3">
              <w:rPr>
                <w:color w:val="CC7832"/>
              </w:rPr>
              <w:br/>
              <w:t xml:space="preserve">    </w:t>
            </w:r>
            <w:r w:rsidRPr="00804CA3">
              <w:rPr>
                <w:b/>
                <w:bCs/>
                <w:color w:val="000080"/>
              </w:rPr>
              <w:t xml:space="preserve">if </w:t>
            </w:r>
            <w:r w:rsidRPr="00804CA3">
              <w:rPr>
                <w:color w:val="000000"/>
              </w:rPr>
              <w:t xml:space="preserve">(array != </w:t>
            </w:r>
            <w:r w:rsidRPr="00804CA3">
              <w:rPr>
                <w:b/>
                <w:bCs/>
                <w:color w:val="000080"/>
              </w:rPr>
              <w:t xml:space="preserve">null </w:t>
            </w:r>
            <w:r w:rsidRPr="00804CA3">
              <w:rPr>
                <w:color w:val="000000"/>
              </w:rPr>
              <w:t xml:space="preserve">&amp;&amp; middleIndex &gt;= </w:t>
            </w:r>
            <w:r w:rsidRPr="00804CA3">
              <w:rPr>
                <w:color w:val="0000FF"/>
              </w:rPr>
              <w:t xml:space="preserve">0 </w:t>
            </w:r>
            <w:r w:rsidRPr="00804CA3">
              <w:rPr>
                <w:color w:val="000000"/>
              </w:rPr>
              <w:t xml:space="preserve">&amp;&amp; range &gt;= </w:t>
            </w:r>
            <w:r w:rsidRPr="00804CA3">
              <w:rPr>
                <w:color w:val="0000FF"/>
              </w:rPr>
              <w:t>0</w:t>
            </w:r>
            <w:r w:rsidRPr="00804CA3">
              <w:rPr>
                <w:color w:val="000000"/>
              </w:rPr>
              <w:t>) {</w:t>
            </w:r>
            <w:r w:rsidRPr="00804CA3">
              <w:rPr>
                <w:color w:val="000000"/>
              </w:rPr>
              <w:br/>
              <w:t xml:space="preserve">        </w:t>
            </w:r>
            <w:r w:rsidRPr="00804CA3">
              <w:rPr>
                <w:b/>
                <w:bCs/>
                <w:color w:val="000080"/>
              </w:rPr>
              <w:t xml:space="preserve">if </w:t>
            </w:r>
            <w:r w:rsidRPr="00804CA3">
              <w:rPr>
                <w:color w:val="000000"/>
              </w:rPr>
              <w:t>(middleIndex &lt; array.</w:t>
            </w:r>
            <w:r w:rsidRPr="00804CA3">
              <w:rPr>
                <w:b/>
                <w:bCs/>
                <w:color w:val="660E7A"/>
              </w:rPr>
              <w:t xml:space="preserve">length </w:t>
            </w:r>
            <w:r w:rsidRPr="00804CA3">
              <w:rPr>
                <w:color w:val="000000"/>
              </w:rPr>
              <w:t>&amp;&amp; range &lt; array.</w:t>
            </w:r>
            <w:r w:rsidRPr="00804CA3">
              <w:rPr>
                <w:b/>
                <w:bCs/>
                <w:color w:val="660E7A"/>
              </w:rPr>
              <w:t>length</w:t>
            </w:r>
            <w:r w:rsidRPr="00804CA3">
              <w:rPr>
                <w:color w:val="000000"/>
              </w:rPr>
              <w:t>) {</w:t>
            </w:r>
            <w:r w:rsidRPr="00804CA3">
              <w:rPr>
                <w:color w:val="000000"/>
              </w:rPr>
              <w:br/>
              <w:t xml:space="preserve">            </w:t>
            </w:r>
            <w:r w:rsidRPr="00804CA3">
              <w:rPr>
                <w:b/>
                <w:bCs/>
                <w:color w:val="000080"/>
              </w:rPr>
              <w:t xml:space="preserve">int </w:t>
            </w:r>
            <w:r w:rsidRPr="00804CA3">
              <w:rPr>
                <w:color w:val="000000"/>
              </w:rPr>
              <w:t>lowerBound = middleIndex - range</w:t>
            </w:r>
            <w:r w:rsidRPr="00804CA3">
              <w:rPr>
                <w:color w:val="CC7832"/>
              </w:rPr>
              <w:t>;</w:t>
            </w:r>
            <w:r w:rsidRPr="00804CA3">
              <w:rPr>
                <w:color w:val="CC7832"/>
              </w:rPr>
              <w:br/>
              <w:t xml:space="preserve">            </w:t>
            </w:r>
            <w:r w:rsidRPr="00804CA3">
              <w:rPr>
                <w:b/>
                <w:bCs/>
                <w:color w:val="000080"/>
              </w:rPr>
              <w:t xml:space="preserve">int </w:t>
            </w:r>
            <w:r w:rsidRPr="00804CA3">
              <w:rPr>
                <w:color w:val="000000"/>
              </w:rPr>
              <w:t xml:space="preserve">upperBound = middleIndex + range + </w:t>
            </w:r>
            <w:r w:rsidRPr="00804CA3">
              <w:rPr>
                <w:color w:val="0000FF"/>
              </w:rPr>
              <w:t>1</w:t>
            </w:r>
            <w:r w:rsidRPr="00804CA3">
              <w:rPr>
                <w:color w:val="CC7832"/>
              </w:rPr>
              <w:t>;</w:t>
            </w:r>
            <w:r w:rsidRPr="00804CA3">
              <w:rPr>
                <w:color w:val="CC7832"/>
              </w:rPr>
              <w:br/>
              <w:t xml:space="preserve">            </w:t>
            </w:r>
            <w:r w:rsidRPr="00804CA3">
              <w:rPr>
                <w:b/>
                <w:bCs/>
                <w:color w:val="000080"/>
              </w:rPr>
              <w:t xml:space="preserve">if </w:t>
            </w:r>
            <w:r w:rsidRPr="00804CA3">
              <w:rPr>
                <w:color w:val="000000"/>
              </w:rPr>
              <w:t xml:space="preserve">(lowerBound &lt; </w:t>
            </w:r>
            <w:r w:rsidRPr="00804CA3">
              <w:rPr>
                <w:color w:val="0000FF"/>
              </w:rPr>
              <w:t>0</w:t>
            </w:r>
            <w:r w:rsidRPr="00804CA3">
              <w:rPr>
                <w:color w:val="000000"/>
              </w:rPr>
              <w:t>)</w:t>
            </w:r>
            <w:r w:rsidRPr="00804CA3">
              <w:rPr>
                <w:color w:val="000000"/>
              </w:rPr>
              <w:br/>
              <w:t xml:space="preserve">                lowerBound = </w:t>
            </w:r>
            <w:r w:rsidRPr="00804CA3">
              <w:rPr>
                <w:color w:val="0000FF"/>
              </w:rPr>
              <w:t>0</w:t>
            </w:r>
            <w:r w:rsidRPr="00804CA3">
              <w:rPr>
                <w:color w:val="CC7832"/>
              </w:rPr>
              <w:t>;</w:t>
            </w:r>
            <w:r w:rsidRPr="00804CA3">
              <w:rPr>
                <w:color w:val="CC7832"/>
              </w:rPr>
              <w:br/>
              <w:t xml:space="preserve">            </w:t>
            </w:r>
            <w:r w:rsidRPr="00804CA3">
              <w:rPr>
                <w:b/>
                <w:bCs/>
                <w:color w:val="000080"/>
              </w:rPr>
              <w:t xml:space="preserve">if </w:t>
            </w:r>
            <w:r w:rsidRPr="00804CA3">
              <w:rPr>
                <w:color w:val="000000"/>
              </w:rPr>
              <w:t>(upperBound &gt; array.</w:t>
            </w:r>
            <w:r w:rsidRPr="00804CA3">
              <w:rPr>
                <w:b/>
                <w:bCs/>
                <w:color w:val="660E7A"/>
              </w:rPr>
              <w:t>length</w:t>
            </w:r>
            <w:r w:rsidRPr="00804CA3">
              <w:rPr>
                <w:color w:val="000000"/>
              </w:rPr>
              <w:t>)</w:t>
            </w:r>
            <w:r w:rsidRPr="00804CA3">
              <w:rPr>
                <w:color w:val="000000"/>
              </w:rPr>
              <w:br/>
              <w:t xml:space="preserve">                upperBound = array.</w:t>
            </w:r>
            <w:r w:rsidRPr="00804CA3">
              <w:rPr>
                <w:b/>
                <w:bCs/>
                <w:color w:val="660E7A"/>
              </w:rPr>
              <w:t>length</w:t>
            </w:r>
            <w:r w:rsidRPr="00804CA3">
              <w:rPr>
                <w:color w:val="CC7832"/>
              </w:rPr>
              <w:t>;</w:t>
            </w:r>
            <w:r w:rsidRPr="00804CA3">
              <w:rPr>
                <w:color w:val="CC7832"/>
              </w:rPr>
              <w:br/>
              <w:t xml:space="preserve">            </w:t>
            </w:r>
            <w:r w:rsidRPr="00804CA3">
              <w:rPr>
                <w:b/>
                <w:bCs/>
                <w:color w:val="000080"/>
              </w:rPr>
              <w:t xml:space="preserve">for </w:t>
            </w:r>
            <w:r w:rsidRPr="00804CA3">
              <w:rPr>
                <w:color w:val="000000"/>
              </w:rPr>
              <w:t>(</w:t>
            </w:r>
            <w:r w:rsidRPr="00804CA3">
              <w:rPr>
                <w:b/>
                <w:bCs/>
                <w:color w:val="000080"/>
              </w:rPr>
              <w:t xml:space="preserve">int </w:t>
            </w:r>
            <w:r w:rsidRPr="00804CA3">
              <w:rPr>
                <w:color w:val="000000"/>
              </w:rPr>
              <w:t>i = lowerBound</w:t>
            </w:r>
            <w:r w:rsidRPr="00804CA3">
              <w:rPr>
                <w:color w:val="CC7832"/>
              </w:rPr>
              <w:t xml:space="preserve">; </w:t>
            </w:r>
            <w:r w:rsidRPr="00804CA3">
              <w:rPr>
                <w:color w:val="000000"/>
              </w:rPr>
              <w:t>i &lt; upperBound</w:t>
            </w:r>
            <w:r w:rsidRPr="00804CA3">
              <w:rPr>
                <w:color w:val="CC7832"/>
              </w:rPr>
              <w:t xml:space="preserve">; </w:t>
            </w:r>
            <w:r w:rsidRPr="00804CA3">
              <w:rPr>
                <w:color w:val="000000"/>
              </w:rPr>
              <w:t>++i)</w:t>
            </w:r>
            <w:r w:rsidRPr="00804CA3">
              <w:rPr>
                <w:color w:val="000000"/>
              </w:rPr>
              <w:br/>
              <w:t xml:space="preserve">                result += array[i]</w:t>
            </w:r>
            <w:r w:rsidRPr="00804CA3">
              <w:rPr>
                <w:color w:val="CC7832"/>
              </w:rPr>
              <w:t>;</w:t>
            </w:r>
            <w:r w:rsidRPr="00804CA3">
              <w:rPr>
                <w:color w:val="CC7832"/>
              </w:rPr>
              <w:br/>
              <w:t xml:space="preserve">            </w:t>
            </w:r>
            <w:r w:rsidRPr="00804CA3">
              <w:rPr>
                <w:color w:val="000000"/>
              </w:rPr>
              <w:t>result /= upperBound - lowerBound</w:t>
            </w:r>
            <w:r w:rsidRPr="00804CA3">
              <w:rPr>
                <w:color w:val="CC7832"/>
              </w:rPr>
              <w:t>;</w:t>
            </w:r>
            <w:r w:rsidRPr="00804CA3">
              <w:rPr>
                <w:color w:val="CC7832"/>
              </w:rPr>
              <w:br/>
              <w:t xml:space="preserve">        </w:t>
            </w:r>
            <w:r w:rsidRPr="00804CA3">
              <w:rPr>
                <w:color w:val="000000"/>
              </w:rPr>
              <w:t>}</w:t>
            </w:r>
            <w:r w:rsidRPr="00804CA3">
              <w:rPr>
                <w:color w:val="000000"/>
              </w:rPr>
              <w:br/>
              <w:t xml:space="preserve">    }</w:t>
            </w:r>
            <w:r w:rsidRPr="00804CA3">
              <w:rPr>
                <w:color w:val="000000"/>
              </w:rPr>
              <w:br/>
              <w:t xml:space="preserve">    </w:t>
            </w:r>
            <w:r w:rsidRPr="00804CA3">
              <w:rPr>
                <w:b/>
                <w:bCs/>
                <w:color w:val="000080"/>
              </w:rPr>
              <w:t xml:space="preserve">return </w:t>
            </w:r>
            <w:r w:rsidRPr="00804CA3">
              <w:rPr>
                <w:color w:val="000000"/>
              </w:rPr>
              <w:t>result</w:t>
            </w:r>
            <w:r w:rsidRPr="00804CA3">
              <w:rPr>
                <w:color w:val="CC7832"/>
              </w:rPr>
              <w:t>;</w:t>
            </w:r>
            <w:r w:rsidRPr="00804CA3">
              <w:rPr>
                <w:color w:val="CC7832"/>
              </w:rPr>
              <w:br/>
            </w:r>
            <w:r w:rsidRPr="00804CA3">
              <w:rPr>
                <w:color w:val="000000"/>
              </w:rPr>
              <w:t>}</w:t>
            </w:r>
          </w:p>
        </w:tc>
      </w:tr>
    </w:tbl>
    <w:p w14:paraId="7F577E20" w14:textId="1FDD28BD" w:rsidR="0034609E" w:rsidRPr="002D118F" w:rsidRDefault="00F41193" w:rsidP="00F41193">
      <w:pPr>
        <w:pStyle w:val="Legenda"/>
        <w:rPr>
          <w:color w:val="000000" w:themeColor="text1"/>
        </w:rPr>
      </w:pPr>
      <w:bookmarkStart w:id="57" w:name="_Ref437822084"/>
      <w:bookmarkStart w:id="58" w:name="_Toc437997174"/>
      <w:r w:rsidRPr="002D118F">
        <w:rPr>
          <w:color w:val="000000" w:themeColor="text1"/>
        </w:rPr>
        <w:t xml:space="preserve">Listing </w:t>
      </w:r>
      <w:r w:rsidR="006126C2" w:rsidRPr="002D118F">
        <w:rPr>
          <w:color w:val="000000" w:themeColor="text1"/>
        </w:rPr>
        <w:fldChar w:fldCharType="begin"/>
      </w:r>
      <w:r w:rsidR="006126C2" w:rsidRPr="002D118F">
        <w:rPr>
          <w:color w:val="000000" w:themeColor="text1"/>
        </w:rPr>
        <w:instrText xml:space="preserve"> SEQ Listing \* ARABIC </w:instrText>
      </w:r>
      <w:r w:rsidR="006126C2" w:rsidRPr="002D118F">
        <w:rPr>
          <w:color w:val="000000" w:themeColor="text1"/>
        </w:rPr>
        <w:fldChar w:fldCharType="separate"/>
      </w:r>
      <w:r w:rsidR="006979C4">
        <w:rPr>
          <w:noProof/>
          <w:color w:val="000000" w:themeColor="text1"/>
        </w:rPr>
        <w:t>4</w:t>
      </w:r>
      <w:r w:rsidR="006126C2" w:rsidRPr="002D118F">
        <w:rPr>
          <w:noProof/>
          <w:color w:val="000000" w:themeColor="text1"/>
        </w:rPr>
        <w:fldChar w:fldCharType="end"/>
      </w:r>
      <w:bookmarkEnd w:id="57"/>
      <w:r w:rsidRPr="002D118F">
        <w:rPr>
          <w:color w:val="000000" w:themeColor="text1"/>
        </w:rPr>
        <w:t xml:space="preserve"> Funkcja uśredniająca wartości widma w przedziale</w:t>
      </w:r>
      <w:bookmarkEnd w:id="58"/>
    </w:p>
    <w:p w14:paraId="46082185" w14:textId="5FCF77C3" w:rsidR="00217BC0" w:rsidRPr="00217BC0" w:rsidRDefault="00217BC0" w:rsidP="00145C63">
      <w:r w:rsidRPr="00F41193">
        <w:t>Na</w:t>
      </w:r>
      <w:r>
        <w:rPr>
          <w:color w:val="FF0000"/>
        </w:rPr>
        <w:t xml:space="preserve"> </w:t>
      </w:r>
      <w:r w:rsidR="00F41193">
        <w:rPr>
          <w:color w:val="FF0000"/>
        </w:rPr>
        <w:fldChar w:fldCharType="begin"/>
      </w:r>
      <w:r w:rsidR="00F41193">
        <w:rPr>
          <w:color w:val="FF0000"/>
        </w:rPr>
        <w:instrText xml:space="preserve"> REF _Ref437822161 \h </w:instrText>
      </w:r>
      <w:r w:rsidR="00F41193">
        <w:rPr>
          <w:color w:val="FF0000"/>
        </w:rPr>
      </w:r>
      <w:r w:rsidR="00F41193">
        <w:rPr>
          <w:color w:val="FF0000"/>
        </w:rPr>
        <w:fldChar w:fldCharType="separate"/>
      </w:r>
      <w:r w:rsidR="006979C4" w:rsidRPr="002D118F">
        <w:rPr>
          <w:color w:val="000000" w:themeColor="text1"/>
        </w:rPr>
        <w:t xml:space="preserve">Rysunek </w:t>
      </w:r>
      <w:r w:rsidR="006979C4">
        <w:rPr>
          <w:noProof/>
          <w:color w:val="000000" w:themeColor="text1"/>
        </w:rPr>
        <w:t>14</w:t>
      </w:r>
      <w:r w:rsidR="00F41193">
        <w:rPr>
          <w:color w:val="FF0000"/>
        </w:rPr>
        <w:fldChar w:fldCharType="end"/>
      </w:r>
      <w:r w:rsidR="00F41193">
        <w:rPr>
          <w:color w:val="FF0000"/>
        </w:rPr>
        <w:t xml:space="preserve"> </w:t>
      </w:r>
      <w:r>
        <w:t xml:space="preserve">zobrazowano rezultat zastosowania tego filtru na dźwięku o składowych </w:t>
      </w:r>
      <w:r w:rsidR="00F41193">
        <w:br/>
      </w:r>
      <w:r>
        <w:t xml:space="preserve">220 Hz, 440 Hz, 880 Hz, 1400 Hz oraz 2800 Hz. Sygnał ponownie został próbkowany </w:t>
      </w:r>
      <w:r w:rsidR="00F41193">
        <w:br/>
      </w:r>
      <w:r>
        <w:t xml:space="preserve">z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=8 </m:t>
        </m:r>
        <m:r>
          <m:rPr>
            <m:sty m:val="p"/>
          </m:rPr>
          <w:rPr>
            <w:rFonts w:ascii="Cambria Math" w:hAnsi="Cambria Math"/>
          </w:rPr>
          <m:t>kHz</m:t>
        </m:r>
      </m:oMath>
      <w:r>
        <w:rPr>
          <w:rFonts w:eastAsiaTheme="minorEastAsia"/>
        </w:rPr>
        <w:t xml:space="preserve">. Parametr </w:t>
      </w:r>
      <w:r>
        <w:rPr>
          <w:rFonts w:eastAsiaTheme="minorEastAsia"/>
          <w:i/>
        </w:rPr>
        <w:t xml:space="preserve">r </w:t>
      </w:r>
      <w:r>
        <w:rPr>
          <w:rFonts w:eastAsiaTheme="minorEastAsia"/>
        </w:rPr>
        <w:t xml:space="preserve">modulacji w tym przypadku wynosił </w:t>
      </w:r>
      <w:r>
        <w:rPr>
          <w:rFonts w:eastAsiaTheme="minorEastAsia"/>
          <w:i/>
        </w:rPr>
        <w:t>r = 1</w:t>
      </w:r>
      <w:r w:rsidR="00377C55">
        <w:rPr>
          <w:rFonts w:eastAsiaTheme="minorEastAsia"/>
        </w:rPr>
        <w:t>, tj. średnia liczona była</w:t>
      </w:r>
      <w:r>
        <w:rPr>
          <w:rFonts w:eastAsiaTheme="minorEastAsia"/>
        </w:rPr>
        <w:t xml:space="preserve"> </w:t>
      </w:r>
      <w:r w:rsidR="00377C55">
        <w:rPr>
          <w:rFonts w:eastAsiaTheme="minorEastAsia"/>
        </w:rPr>
        <w:br/>
      </w:r>
      <w:r>
        <w:rPr>
          <w:rFonts w:eastAsiaTheme="minorEastAsia"/>
        </w:rPr>
        <w:t>z 3 kolejnych wartości widma.</w:t>
      </w:r>
    </w:p>
    <w:p w14:paraId="6C30FE74" w14:textId="5AD40A2E" w:rsidR="00F41193" w:rsidRDefault="00217BC0" w:rsidP="00F41193">
      <w:pPr>
        <w:keepNext/>
      </w:pPr>
      <w:r>
        <w:rPr>
          <w:noProof/>
          <w:lang w:eastAsia="pl-PL"/>
        </w:rPr>
        <w:lastRenderedPageBreak/>
        <w:drawing>
          <wp:inline distT="0" distB="0" distL="0" distR="0" wp14:anchorId="49D7BE4D" wp14:editId="5AFF6EC0">
            <wp:extent cx="5760720" cy="3177309"/>
            <wp:effectExtent l="0" t="0" r="11430" b="4445"/>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76CCA11" w14:textId="10F5AD38" w:rsidR="0034609E" w:rsidRPr="002D118F" w:rsidRDefault="00F41193" w:rsidP="00F41193">
      <w:pPr>
        <w:pStyle w:val="Legenda"/>
        <w:rPr>
          <w:color w:val="000000" w:themeColor="text1"/>
        </w:rPr>
      </w:pPr>
      <w:bookmarkStart w:id="59" w:name="_Ref437822161"/>
      <w:bookmarkStart w:id="60" w:name="_Toc437998254"/>
      <w:r w:rsidRPr="002D118F">
        <w:rPr>
          <w:color w:val="000000" w:themeColor="text1"/>
        </w:rPr>
        <w:t xml:space="preserve">Rysunek </w:t>
      </w:r>
      <w:r w:rsidR="006126C2" w:rsidRPr="002D118F">
        <w:rPr>
          <w:color w:val="000000" w:themeColor="text1"/>
        </w:rPr>
        <w:fldChar w:fldCharType="begin"/>
      </w:r>
      <w:r w:rsidR="006126C2" w:rsidRPr="002D118F">
        <w:rPr>
          <w:color w:val="000000" w:themeColor="text1"/>
        </w:rPr>
        <w:instrText xml:space="preserve"> SEQ Rysunek \* ARABIC </w:instrText>
      </w:r>
      <w:r w:rsidR="006126C2" w:rsidRPr="002D118F">
        <w:rPr>
          <w:color w:val="000000" w:themeColor="text1"/>
        </w:rPr>
        <w:fldChar w:fldCharType="separate"/>
      </w:r>
      <w:r w:rsidR="006979C4">
        <w:rPr>
          <w:noProof/>
          <w:color w:val="000000" w:themeColor="text1"/>
        </w:rPr>
        <w:t>14</w:t>
      </w:r>
      <w:r w:rsidR="006126C2" w:rsidRPr="002D118F">
        <w:rPr>
          <w:noProof/>
          <w:color w:val="000000" w:themeColor="text1"/>
        </w:rPr>
        <w:fldChar w:fldCharType="end"/>
      </w:r>
      <w:bookmarkEnd w:id="59"/>
      <w:r w:rsidRPr="002D118F">
        <w:rPr>
          <w:color w:val="000000" w:themeColor="text1"/>
        </w:rPr>
        <w:t xml:space="preserve"> Uśrednienie charakterystyk częstotliwościowych</w:t>
      </w:r>
      <w:bookmarkEnd w:id="60"/>
    </w:p>
    <w:p w14:paraId="77B44457" w14:textId="77777777" w:rsidR="008E1F8F" w:rsidRDefault="008E1F8F" w:rsidP="00145C63"/>
    <w:p w14:paraId="2889A8AB" w14:textId="33FEEABB" w:rsidR="00BE0C27" w:rsidRDefault="00BE0C27" w:rsidP="005F53F9">
      <w:pPr>
        <w:pStyle w:val="Nagwek2"/>
      </w:pPr>
      <w:bookmarkStart w:id="61" w:name="_Toc437997154"/>
      <w:r>
        <w:t>Zrealizowana funkcja okna</w:t>
      </w:r>
      <w:bookmarkEnd w:id="61"/>
    </w:p>
    <w:p w14:paraId="239FA380" w14:textId="3532674E" w:rsidR="00062D68" w:rsidRDefault="00887CDC" w:rsidP="00145C63">
      <w:r>
        <w:t xml:space="preserve">Na potrzeby pracy zaimplementowano funkcję okna opracowaną przez austriackiego meteorologa Juliusa von Hanna. Od jego nazwiska funkcję nazywa się </w:t>
      </w:r>
      <w:r>
        <w:rPr>
          <w:i/>
        </w:rPr>
        <w:t xml:space="preserve">oknem Hanna </w:t>
      </w:r>
      <w:r>
        <w:t xml:space="preserve">lub </w:t>
      </w:r>
      <w:r>
        <w:rPr>
          <w:i/>
        </w:rPr>
        <w:t>oknem Hanninga</w:t>
      </w:r>
      <w:r>
        <w:t xml:space="preserve">. Wybraną ją ponieważ w znacznym stopniu redukuje efekt wycieku widma </w:t>
      </w:r>
      <w:r w:rsidR="00377C55">
        <w:br/>
      </w:r>
      <w:r>
        <w:t xml:space="preserve">w procesie dyskretnej transformaty Fouriera, co jest ważnym czynnikiem wpływającym na dokładność wyników transformaty. </w:t>
      </w:r>
      <w:r w:rsidR="0014353F">
        <w:t xml:space="preserve">Wysoką redukcję wycieku widma funkcja uzyskuje dzięki temu, że początkowe i końcowe wartości próbek w przetwarzanym oknie czasowym redukowane są do wartości bliskich zeru. </w:t>
      </w:r>
    </w:p>
    <w:p w14:paraId="78E7F020" w14:textId="5866174F" w:rsidR="00265800" w:rsidRDefault="0014353F" w:rsidP="00265800">
      <w:r>
        <w:t>Funkcja okna Hanninga op</w:t>
      </w:r>
      <w:r w:rsidR="00265800">
        <w:t>isana jest wzorem</w:t>
      </w:r>
      <w:r w:rsidR="00DE7911">
        <w:t xml:space="preserve"> (6.2)</w:t>
      </w:r>
      <w:r w:rsidR="00733192">
        <w:t>, który odnosi się do wzoru (5.2)</w:t>
      </w:r>
      <w:r w:rsidR="00265800">
        <w:t>:</w:t>
      </w:r>
    </w:p>
    <w:p w14:paraId="2DD3BCE6" w14:textId="1D38B8AC" w:rsidR="0014353F" w:rsidRPr="00265800" w:rsidRDefault="00265800" w:rsidP="00265800">
      <w:pPr>
        <w:tabs>
          <w:tab w:val="center" w:pos="4536"/>
          <w:tab w:val="right" w:pos="9072"/>
        </w:tabs>
        <w:jc w:val="left"/>
      </w:pPr>
      <w:r>
        <w:rPr>
          <w:rFonts w:eastAsiaTheme="minorEastAsia"/>
        </w:rPr>
        <w:tab/>
      </w:r>
      <m:oMath>
        <m:r>
          <w:rPr>
            <w:rFonts w:ascii="Cambria Math" w:hAnsi="Cambria Math"/>
            <w:sz w:val="28"/>
          </w:rPr>
          <m:t>w</m:t>
        </m:r>
        <m:d>
          <m:dPr>
            <m:ctrlPr>
              <w:rPr>
                <w:rFonts w:ascii="Cambria Math" w:hAnsi="Cambria Math"/>
                <w:i/>
                <w:sz w:val="28"/>
              </w:rPr>
            </m:ctrlPr>
          </m:dPr>
          <m:e>
            <m:r>
              <w:rPr>
                <w:rFonts w:ascii="Cambria Math" w:hAnsi="Cambria Math"/>
                <w:sz w:val="28"/>
              </w:rPr>
              <m:t>n</m:t>
            </m:r>
          </m:e>
        </m:d>
        <m:r>
          <w:rPr>
            <w:rFonts w:ascii="Cambria Math" w:hAnsi="Cambria Math"/>
            <w:sz w:val="28"/>
          </w:rPr>
          <m:t xml:space="preserve">=0,5 </m:t>
        </m:r>
        <m:d>
          <m:dPr>
            <m:ctrlPr>
              <w:rPr>
                <w:rFonts w:ascii="Cambria Math" w:hAnsi="Cambria Math"/>
                <w:i/>
                <w:sz w:val="28"/>
              </w:rPr>
            </m:ctrlPr>
          </m:dPr>
          <m:e>
            <m:r>
              <w:rPr>
                <w:rFonts w:ascii="Cambria Math" w:hAnsi="Cambria Math"/>
                <w:sz w:val="28"/>
              </w:rPr>
              <m:t>1-</m:t>
            </m:r>
            <m:func>
              <m:funcPr>
                <m:ctrlPr>
                  <w:rPr>
                    <w:rFonts w:ascii="Cambria Math" w:hAnsi="Cambria Math"/>
                    <w:sz w:val="28"/>
                  </w:rPr>
                </m:ctrlPr>
              </m:funcPr>
              <m:fName>
                <m:r>
                  <m:rPr>
                    <m:sty m:val="p"/>
                  </m:rPr>
                  <w:rPr>
                    <w:rFonts w:ascii="Cambria Math" w:hAnsi="Cambria Math"/>
                    <w:sz w:val="28"/>
                  </w:rPr>
                  <m:t>cos</m:t>
                </m:r>
              </m:fName>
              <m:e>
                <m:d>
                  <m:dPr>
                    <m:ctrlPr>
                      <w:rPr>
                        <w:rFonts w:ascii="Cambria Math" w:hAnsi="Cambria Math"/>
                        <w:i/>
                        <w:sz w:val="28"/>
                      </w:rPr>
                    </m:ctrlPr>
                  </m:dPr>
                  <m:e>
                    <m:f>
                      <m:fPr>
                        <m:ctrlPr>
                          <w:rPr>
                            <w:rFonts w:ascii="Cambria Math" w:hAnsi="Cambria Math"/>
                            <w:i/>
                            <w:sz w:val="28"/>
                          </w:rPr>
                        </m:ctrlPr>
                      </m:fPr>
                      <m:num>
                        <m:r>
                          <w:rPr>
                            <w:rFonts w:ascii="Cambria Math" w:hAnsi="Cambria Math"/>
                            <w:sz w:val="28"/>
                          </w:rPr>
                          <m:t>2πn</m:t>
                        </m:r>
                      </m:num>
                      <m:den>
                        <m:r>
                          <w:rPr>
                            <w:rFonts w:ascii="Cambria Math" w:hAnsi="Cambria Math"/>
                            <w:sz w:val="28"/>
                          </w:rPr>
                          <m:t>N-1</m:t>
                        </m:r>
                      </m:den>
                    </m:f>
                  </m:e>
                </m:d>
              </m:e>
            </m:func>
          </m:e>
        </m:d>
      </m:oMath>
      <w:r w:rsidRPr="002D118F">
        <w:rPr>
          <w:rFonts w:eastAsiaTheme="minorEastAsia"/>
          <w:sz w:val="28"/>
        </w:rPr>
        <w:tab/>
        <w:t>(6.2)</w:t>
      </w:r>
    </w:p>
    <w:p w14:paraId="7DC05697" w14:textId="41AA55F2" w:rsidR="0014353F" w:rsidRPr="0014353F" w:rsidRDefault="0014353F" w:rsidP="00145C63">
      <w:pPr>
        <w:rPr>
          <w:rFonts w:eastAsiaTheme="minorEastAsia"/>
        </w:rPr>
      </w:pPr>
      <m:oMathPara>
        <m:oMathParaPr>
          <m:jc m:val="left"/>
        </m:oMathPara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-wartość funkcji dla n-tej próbki okna czasowego</m:t>
          </m:r>
        </m:oMath>
      </m:oMathPara>
    </w:p>
    <w:p w14:paraId="7B49BC79" w14:textId="024E3276" w:rsidR="0014353F" w:rsidRPr="0014353F" w:rsidRDefault="0014353F" w:rsidP="00145C63">
      <w:pPr>
        <w:rPr>
          <w:rFonts w:eastAsiaTheme="minorEastAsia"/>
        </w:rPr>
      </w:pPr>
      <m:oMathPara>
        <m:oMathParaPr>
          <m:jc m:val="left"/>
        </m:oMathParaPr>
        <m:oMath>
          <m:r>
            <w:rPr>
              <w:rFonts w:ascii="Cambria Math" w:hAnsi="Cambria Math"/>
            </w:rPr>
            <m:t>N-liczba próbek okna czasowego</m:t>
          </m:r>
        </m:oMath>
      </m:oMathPara>
    </w:p>
    <w:p w14:paraId="26C09C6E" w14:textId="69B1F1A7" w:rsidR="00615AA3" w:rsidRDefault="00615AA3" w:rsidP="00145C63">
      <w:pPr>
        <w:rPr>
          <w:rFonts w:eastAsiaTheme="minorEastAsia"/>
        </w:rPr>
      </w:pPr>
      <w:r>
        <w:rPr>
          <w:rFonts w:eastAsiaTheme="minorEastAsia"/>
        </w:rPr>
        <w:t xml:space="preserve">Wszystkie prezentowane wykresy przedstawiają wartości dla pracy z dźwiękiem nagranym </w:t>
      </w:r>
      <w:r w:rsidR="00377C55">
        <w:rPr>
          <w:rFonts w:eastAsiaTheme="minorEastAsia"/>
        </w:rPr>
        <w:br/>
      </w:r>
      <w:r>
        <w:rPr>
          <w:rFonts w:eastAsiaTheme="minorEastAsia"/>
        </w:rPr>
        <w:t xml:space="preserve">z częstotliwością próbkowania 8 kHz, co w przekłada się na zastosowanie 128 elementowych okien czasowych. Rzeczywisty czas trwania takiego okna wynosi </w:t>
      </w:r>
      <m:oMath>
        <m:r>
          <w:rPr>
            <w:rFonts w:ascii="Cambria Math" w:eastAsiaTheme="minorEastAsia" w:hAnsi="Cambria Math"/>
          </w:rPr>
          <m:t xml:space="preserve">128* </m:t>
        </m:r>
        <m:sSup>
          <m:sSupPr>
            <m:ctrlPr>
              <w:rPr>
                <w:rFonts w:ascii="Cambria Math" w:eastAsiaTheme="minorEastAsia" w:hAnsi="Cambria Math"/>
                <w:i/>
              </w:rPr>
            </m:ctrlPr>
          </m:sSupPr>
          <m:e>
            <m:r>
              <w:rPr>
                <w:rFonts w:ascii="Cambria Math" w:eastAsiaTheme="minorEastAsia" w:hAnsi="Cambria Math"/>
              </w:rPr>
              <m:t>8000</m:t>
            </m:r>
          </m:e>
          <m:sup>
            <m:r>
              <w:rPr>
                <w:rFonts w:ascii="Cambria Math" w:eastAsiaTheme="minorEastAsia" w:hAnsi="Cambria Math"/>
              </w:rPr>
              <m:t>-1</m:t>
            </m:r>
          </m:sup>
        </m:sSup>
        <m:r>
          <w:rPr>
            <w:rFonts w:ascii="Cambria Math" w:eastAsiaTheme="minorEastAsia" w:hAnsi="Cambria Math"/>
          </w:rPr>
          <m:t>=16 [ms]</m:t>
        </m:r>
      </m:oMath>
      <w:r>
        <w:rPr>
          <w:rFonts w:eastAsiaTheme="minorEastAsia"/>
        </w:rPr>
        <w:t xml:space="preserve">. </w:t>
      </w:r>
    </w:p>
    <w:p w14:paraId="0CF27CC3" w14:textId="3965EDEF" w:rsidR="0014353F" w:rsidRDefault="0014353F" w:rsidP="00145C63">
      <w:pPr>
        <w:rPr>
          <w:rFonts w:eastAsiaTheme="minorEastAsia"/>
        </w:rPr>
      </w:pPr>
      <w:r>
        <w:rPr>
          <w:rFonts w:eastAsiaTheme="minorEastAsia"/>
        </w:rPr>
        <w:t xml:space="preserve">Przebieg wartości funkcji przedstawia </w:t>
      </w:r>
      <w:r w:rsidR="00E26B34">
        <w:rPr>
          <w:rFonts w:eastAsiaTheme="minorEastAsia"/>
        </w:rPr>
        <w:fldChar w:fldCharType="begin"/>
      </w:r>
      <w:r w:rsidR="00E26B34">
        <w:rPr>
          <w:rFonts w:eastAsiaTheme="minorEastAsia"/>
        </w:rPr>
        <w:instrText xml:space="preserve"> REF _Ref437433182 \h </w:instrText>
      </w:r>
      <w:r w:rsidR="00E26B34">
        <w:rPr>
          <w:rFonts w:eastAsiaTheme="minorEastAsia"/>
        </w:rPr>
      </w:r>
      <w:r w:rsidR="00E26B34">
        <w:rPr>
          <w:rFonts w:eastAsiaTheme="minorEastAsia"/>
        </w:rPr>
        <w:fldChar w:fldCharType="separate"/>
      </w:r>
      <w:r w:rsidR="006979C4" w:rsidRPr="002D118F">
        <w:rPr>
          <w:color w:val="000000" w:themeColor="text1"/>
        </w:rPr>
        <w:t xml:space="preserve">Rysunek </w:t>
      </w:r>
      <w:r w:rsidR="006979C4">
        <w:rPr>
          <w:noProof/>
          <w:color w:val="000000" w:themeColor="text1"/>
        </w:rPr>
        <w:t>15</w:t>
      </w:r>
      <w:r w:rsidR="00E26B34">
        <w:rPr>
          <w:rFonts w:eastAsiaTheme="minorEastAsia"/>
        </w:rPr>
        <w:fldChar w:fldCharType="end"/>
      </w:r>
      <w:r w:rsidR="00733192">
        <w:rPr>
          <w:rFonts w:eastAsiaTheme="minorEastAsia"/>
        </w:rPr>
        <w:t xml:space="preserve">. </w:t>
      </w:r>
    </w:p>
    <w:p w14:paraId="4FFAEDDA" w14:textId="465DE1CE" w:rsidR="00E26B34" w:rsidRDefault="009C4196" w:rsidP="00E26B34">
      <w:pPr>
        <w:keepNext/>
        <w:jc w:val="center"/>
      </w:pPr>
      <w:r>
        <w:rPr>
          <w:noProof/>
          <w:lang w:eastAsia="pl-PL"/>
        </w:rPr>
        <w:lastRenderedPageBreak/>
        <w:drawing>
          <wp:inline distT="0" distB="0" distL="0" distR="0" wp14:anchorId="22BD6902" wp14:editId="28819625">
            <wp:extent cx="5760720" cy="3232150"/>
            <wp:effectExtent l="0" t="0" r="11430" b="6350"/>
            <wp:docPr id="25" name="Wykres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6FCCE1D" w14:textId="32F6304B" w:rsidR="00E26B34" w:rsidRPr="002D118F" w:rsidRDefault="00E26B34" w:rsidP="00A51EB3">
      <w:pPr>
        <w:pStyle w:val="Legenda"/>
        <w:jc w:val="left"/>
        <w:rPr>
          <w:color w:val="000000" w:themeColor="text1"/>
        </w:rPr>
      </w:pPr>
      <w:bookmarkStart w:id="62" w:name="_Ref437433182"/>
      <w:bookmarkStart w:id="63" w:name="_Ref437433168"/>
      <w:bookmarkStart w:id="64" w:name="_Toc437998255"/>
      <w:r w:rsidRPr="002D118F">
        <w:rPr>
          <w:color w:val="000000" w:themeColor="text1"/>
        </w:rPr>
        <w:t xml:space="preserve">Rysunek </w:t>
      </w:r>
      <w:r w:rsidR="006126C2" w:rsidRPr="002D118F">
        <w:rPr>
          <w:color w:val="000000" w:themeColor="text1"/>
        </w:rPr>
        <w:fldChar w:fldCharType="begin"/>
      </w:r>
      <w:r w:rsidR="006126C2" w:rsidRPr="002D118F">
        <w:rPr>
          <w:color w:val="000000" w:themeColor="text1"/>
        </w:rPr>
        <w:instrText xml:space="preserve"> SEQ Rysunek \* ARABIC </w:instrText>
      </w:r>
      <w:r w:rsidR="006126C2" w:rsidRPr="002D118F">
        <w:rPr>
          <w:color w:val="000000" w:themeColor="text1"/>
        </w:rPr>
        <w:fldChar w:fldCharType="separate"/>
      </w:r>
      <w:r w:rsidR="006979C4">
        <w:rPr>
          <w:noProof/>
          <w:color w:val="000000" w:themeColor="text1"/>
        </w:rPr>
        <w:t>15</w:t>
      </w:r>
      <w:r w:rsidR="006126C2" w:rsidRPr="002D118F">
        <w:rPr>
          <w:noProof/>
          <w:color w:val="000000" w:themeColor="text1"/>
        </w:rPr>
        <w:fldChar w:fldCharType="end"/>
      </w:r>
      <w:bookmarkEnd w:id="62"/>
      <w:r w:rsidRPr="002D118F">
        <w:rPr>
          <w:color w:val="000000" w:themeColor="text1"/>
        </w:rPr>
        <w:t xml:space="preserve"> Przebieg okna Hanninga</w:t>
      </w:r>
      <w:bookmarkEnd w:id="63"/>
      <w:bookmarkEnd w:id="64"/>
    </w:p>
    <w:p w14:paraId="33655BB3" w14:textId="5FAFD27A" w:rsidR="002E2A86" w:rsidRPr="002E2A86" w:rsidRDefault="00CF76AF" w:rsidP="002E2A86">
      <w:r>
        <w:t>Zastosowanie funkcji okna na oknie czasowym sygnału zostało zaimplementowane w sposób przedstawiony w</w:t>
      </w:r>
      <w:r w:rsidR="00A878E9">
        <w:t xml:space="preserve"> </w:t>
      </w:r>
      <w:r w:rsidR="00A878E9" w:rsidRPr="00A878E9">
        <w:rPr>
          <w:i/>
        </w:rPr>
        <w:fldChar w:fldCharType="begin"/>
      </w:r>
      <w:r w:rsidR="00A878E9" w:rsidRPr="00A878E9">
        <w:rPr>
          <w:i/>
        </w:rPr>
        <w:instrText xml:space="preserve"> REF _Ref436689106 \h  \* MERGEFORMAT </w:instrText>
      </w:r>
      <w:r w:rsidR="00A878E9" w:rsidRPr="00A878E9">
        <w:rPr>
          <w:i/>
        </w:rPr>
      </w:r>
      <w:r w:rsidR="00A878E9" w:rsidRPr="00A878E9">
        <w:rPr>
          <w:i/>
        </w:rPr>
        <w:fldChar w:fldCharType="separate"/>
      </w:r>
      <w:r w:rsidR="006979C4" w:rsidRPr="006979C4">
        <w:rPr>
          <w:i/>
        </w:rPr>
        <w:t xml:space="preserve">Listing </w:t>
      </w:r>
      <w:r w:rsidR="006979C4" w:rsidRPr="006979C4">
        <w:rPr>
          <w:i/>
          <w:noProof/>
        </w:rPr>
        <w:t>5</w:t>
      </w:r>
      <w:r w:rsidR="00A878E9" w:rsidRPr="00A878E9">
        <w:rPr>
          <w:i/>
        </w:rPr>
        <w:fldChar w:fldCharType="end"/>
      </w:r>
      <w:r w:rsidR="002E2A86">
        <w:rPr>
          <w:i/>
        </w:rPr>
        <w:t xml:space="preserve">. </w:t>
      </w:r>
      <w:r w:rsidR="002E2A86">
        <w:t>W poniższej implementacji wykorzystano również symetrycznoś</w:t>
      </w:r>
      <w:r w:rsidR="00615AA3">
        <w:t>ć przebiegu funkcji Hanninga.</w:t>
      </w:r>
    </w:p>
    <w:tbl>
      <w:tblPr>
        <w:tblStyle w:val="Tabela-Siatka"/>
        <w:tblW w:w="0" w:type="auto"/>
        <w:tblLook w:val="04A0" w:firstRow="1" w:lastRow="0" w:firstColumn="1" w:lastColumn="0" w:noHBand="0" w:noVBand="1"/>
      </w:tblPr>
      <w:tblGrid>
        <w:gridCol w:w="9062"/>
      </w:tblGrid>
      <w:tr w:rsidR="00CF76AF" w:rsidRPr="006126C2" w14:paraId="395F1181" w14:textId="77777777" w:rsidTr="00CF76AF">
        <w:tc>
          <w:tcPr>
            <w:tcW w:w="9062" w:type="dxa"/>
          </w:tcPr>
          <w:p w14:paraId="5F07629D" w14:textId="3364CB5E" w:rsidR="00CF76AF" w:rsidRPr="002E2A86" w:rsidRDefault="002E2A86" w:rsidP="005A4B27">
            <w:pPr>
              <w:pStyle w:val="Kod"/>
              <w:rPr>
                <w:lang w:eastAsia="pl-PL"/>
              </w:rPr>
            </w:pPr>
            <w:r w:rsidRPr="002E2A86">
              <w:rPr>
                <w:b/>
                <w:bCs/>
                <w:color w:val="000080"/>
                <w:lang w:eastAsia="pl-PL"/>
              </w:rPr>
              <w:t>private float</w:t>
            </w:r>
            <w:r w:rsidRPr="002E2A86">
              <w:rPr>
                <w:lang w:eastAsia="pl-PL"/>
              </w:rPr>
              <w:t>[] windowing(</w:t>
            </w:r>
            <w:r w:rsidRPr="002E2A86">
              <w:rPr>
                <w:b/>
                <w:bCs/>
                <w:color w:val="000080"/>
                <w:lang w:eastAsia="pl-PL"/>
              </w:rPr>
              <w:t>float</w:t>
            </w:r>
            <w:r w:rsidRPr="002E2A86">
              <w:rPr>
                <w:lang w:eastAsia="pl-PL"/>
              </w:rPr>
              <w:t>[] timeWindow) {</w:t>
            </w:r>
            <w:r w:rsidRPr="002E2A86">
              <w:rPr>
                <w:lang w:eastAsia="pl-PL"/>
              </w:rPr>
              <w:br/>
              <w:t xml:space="preserve">    </w:t>
            </w:r>
            <w:r w:rsidRPr="002E2A86">
              <w:rPr>
                <w:b/>
                <w:bCs/>
                <w:color w:val="000080"/>
                <w:lang w:eastAsia="pl-PL"/>
              </w:rPr>
              <w:t>float</w:t>
            </w:r>
            <w:r w:rsidRPr="002E2A86">
              <w:rPr>
                <w:lang w:eastAsia="pl-PL"/>
              </w:rPr>
              <w:t xml:space="preserve">[] result = </w:t>
            </w:r>
            <w:r w:rsidRPr="002E2A86">
              <w:rPr>
                <w:b/>
                <w:bCs/>
                <w:color w:val="000080"/>
                <w:lang w:eastAsia="pl-PL"/>
              </w:rPr>
              <w:t>null</w:t>
            </w:r>
            <w:r w:rsidRPr="002E2A86">
              <w:rPr>
                <w:color w:val="CC7832"/>
                <w:lang w:eastAsia="pl-PL"/>
              </w:rPr>
              <w:t>;</w:t>
            </w:r>
            <w:r w:rsidRPr="002E2A86">
              <w:rPr>
                <w:color w:val="CC7832"/>
                <w:lang w:eastAsia="pl-PL"/>
              </w:rPr>
              <w:br/>
              <w:t xml:space="preserve">    </w:t>
            </w:r>
            <w:r w:rsidRPr="002E2A86">
              <w:rPr>
                <w:b/>
                <w:bCs/>
                <w:color w:val="000080"/>
                <w:lang w:eastAsia="pl-PL"/>
              </w:rPr>
              <w:t xml:space="preserve">if </w:t>
            </w:r>
            <w:r w:rsidRPr="002E2A86">
              <w:rPr>
                <w:lang w:eastAsia="pl-PL"/>
              </w:rPr>
              <w:t xml:space="preserve">(timeWindow != </w:t>
            </w:r>
            <w:r w:rsidRPr="002E2A86">
              <w:rPr>
                <w:b/>
                <w:bCs/>
                <w:color w:val="000080"/>
                <w:lang w:eastAsia="pl-PL"/>
              </w:rPr>
              <w:t>null</w:t>
            </w:r>
            <w:r w:rsidRPr="002E2A86">
              <w:rPr>
                <w:lang w:eastAsia="pl-PL"/>
              </w:rPr>
              <w:t>) {</w:t>
            </w:r>
            <w:r w:rsidRPr="002E2A86">
              <w:rPr>
                <w:lang w:eastAsia="pl-PL"/>
              </w:rPr>
              <w:br/>
              <w:t xml:space="preserve">        result = timeWindow.clone()</w:t>
            </w:r>
            <w:r w:rsidRPr="002E2A86">
              <w:rPr>
                <w:color w:val="CC7832"/>
                <w:lang w:eastAsia="pl-PL"/>
              </w:rPr>
              <w:t>;</w:t>
            </w:r>
            <w:r w:rsidRPr="002E2A86">
              <w:rPr>
                <w:color w:val="CC7832"/>
                <w:lang w:eastAsia="pl-PL"/>
              </w:rPr>
              <w:br/>
              <w:t xml:space="preserve">        </w:t>
            </w:r>
            <w:r w:rsidRPr="002E2A86">
              <w:rPr>
                <w:b/>
                <w:bCs/>
                <w:color w:val="000080"/>
                <w:lang w:eastAsia="pl-PL"/>
              </w:rPr>
              <w:t xml:space="preserve">for </w:t>
            </w:r>
            <w:r w:rsidRPr="002E2A86">
              <w:rPr>
                <w:lang w:eastAsia="pl-PL"/>
              </w:rPr>
              <w:t>(</w:t>
            </w:r>
            <w:r w:rsidRPr="002E2A86">
              <w:rPr>
                <w:b/>
                <w:bCs/>
                <w:color w:val="000080"/>
                <w:lang w:eastAsia="pl-PL"/>
              </w:rPr>
              <w:t xml:space="preserve">int </w:t>
            </w:r>
            <w:r w:rsidRPr="002E2A86">
              <w:rPr>
                <w:lang w:eastAsia="pl-PL"/>
              </w:rPr>
              <w:t xml:space="preserve">i = </w:t>
            </w:r>
            <w:r w:rsidRPr="002E2A86">
              <w:rPr>
                <w:color w:val="0000FF"/>
                <w:lang w:eastAsia="pl-PL"/>
              </w:rPr>
              <w:t>0</w:t>
            </w:r>
            <w:r w:rsidRPr="002E2A86">
              <w:rPr>
                <w:color w:val="CC7832"/>
                <w:lang w:eastAsia="pl-PL"/>
              </w:rPr>
              <w:t xml:space="preserve">; </w:t>
            </w:r>
            <w:r w:rsidRPr="002E2A86">
              <w:rPr>
                <w:lang w:eastAsia="pl-PL"/>
              </w:rPr>
              <w:t xml:space="preserve">i &lt; </w:t>
            </w:r>
            <w:r w:rsidRPr="002E2A86">
              <w:rPr>
                <w:color w:val="0000FF"/>
                <w:lang w:eastAsia="pl-PL"/>
              </w:rPr>
              <w:t xml:space="preserve">0.5 </w:t>
            </w:r>
            <w:r w:rsidRPr="002E2A86">
              <w:rPr>
                <w:lang w:eastAsia="pl-PL"/>
              </w:rPr>
              <w:t>* result.</w:t>
            </w:r>
            <w:r w:rsidRPr="002E2A86">
              <w:rPr>
                <w:b/>
                <w:bCs/>
                <w:color w:val="660E7A"/>
                <w:lang w:eastAsia="pl-PL"/>
              </w:rPr>
              <w:t>length</w:t>
            </w:r>
            <w:r w:rsidRPr="002E2A86">
              <w:rPr>
                <w:color w:val="CC7832"/>
                <w:lang w:eastAsia="pl-PL"/>
              </w:rPr>
              <w:t xml:space="preserve">; </w:t>
            </w:r>
            <w:r w:rsidRPr="002E2A86">
              <w:rPr>
                <w:lang w:eastAsia="pl-PL"/>
              </w:rPr>
              <w:t>++i) {</w:t>
            </w:r>
            <w:r w:rsidRPr="002E2A86">
              <w:rPr>
                <w:lang w:eastAsia="pl-PL"/>
              </w:rPr>
              <w:br/>
              <w:t xml:space="preserve">            </w:t>
            </w:r>
            <w:r w:rsidRPr="002E2A86">
              <w:rPr>
                <w:b/>
                <w:bCs/>
                <w:color w:val="000080"/>
                <w:lang w:eastAsia="pl-PL"/>
              </w:rPr>
              <w:t xml:space="preserve">float </w:t>
            </w:r>
            <w:r w:rsidRPr="002E2A86">
              <w:rPr>
                <w:lang w:eastAsia="pl-PL"/>
              </w:rPr>
              <w:t>factor = getHanning(i</w:t>
            </w:r>
            <w:r w:rsidRPr="002E2A86">
              <w:rPr>
                <w:color w:val="CC7832"/>
                <w:lang w:eastAsia="pl-PL"/>
              </w:rPr>
              <w:t>,</w:t>
            </w:r>
            <w:r w:rsidRPr="002E2A86">
              <w:rPr>
                <w:lang w:eastAsia="pl-PL"/>
              </w:rPr>
              <w:t>result.</w:t>
            </w:r>
            <w:r w:rsidRPr="002E2A86">
              <w:rPr>
                <w:b/>
                <w:bCs/>
                <w:color w:val="660E7A"/>
                <w:lang w:eastAsia="pl-PL"/>
              </w:rPr>
              <w:t>length</w:t>
            </w:r>
            <w:r w:rsidRPr="002E2A86">
              <w:rPr>
                <w:lang w:eastAsia="pl-PL"/>
              </w:rPr>
              <w:t>)</w:t>
            </w:r>
            <w:r w:rsidRPr="002E2A86">
              <w:rPr>
                <w:color w:val="CC7832"/>
                <w:lang w:eastAsia="pl-PL"/>
              </w:rPr>
              <w:t>;</w:t>
            </w:r>
            <w:r w:rsidRPr="002E2A86">
              <w:rPr>
                <w:color w:val="CC7832"/>
                <w:lang w:eastAsia="pl-PL"/>
              </w:rPr>
              <w:br/>
              <w:t xml:space="preserve">            </w:t>
            </w:r>
            <w:r w:rsidRPr="002E2A86">
              <w:rPr>
                <w:lang w:eastAsia="pl-PL"/>
              </w:rPr>
              <w:t>result[i] *= factor</w:t>
            </w:r>
            <w:r w:rsidRPr="002E2A86">
              <w:rPr>
                <w:color w:val="CC7832"/>
                <w:lang w:eastAsia="pl-PL"/>
              </w:rPr>
              <w:t>;</w:t>
            </w:r>
            <w:r w:rsidRPr="002E2A86">
              <w:rPr>
                <w:color w:val="CC7832"/>
                <w:lang w:eastAsia="pl-PL"/>
              </w:rPr>
              <w:br/>
              <w:t xml:space="preserve">            </w:t>
            </w:r>
            <w:r w:rsidRPr="002E2A86">
              <w:rPr>
                <w:lang w:eastAsia="pl-PL"/>
              </w:rPr>
              <w:t>result[result.</w:t>
            </w:r>
            <w:r w:rsidRPr="002E2A86">
              <w:rPr>
                <w:b/>
                <w:bCs/>
                <w:color w:val="660E7A"/>
                <w:lang w:eastAsia="pl-PL"/>
              </w:rPr>
              <w:t xml:space="preserve">length </w:t>
            </w:r>
            <w:r w:rsidRPr="002E2A86">
              <w:rPr>
                <w:lang w:eastAsia="pl-PL"/>
              </w:rPr>
              <w:t xml:space="preserve">- </w:t>
            </w:r>
            <w:r w:rsidRPr="002E2A86">
              <w:rPr>
                <w:color w:val="0000FF"/>
                <w:lang w:eastAsia="pl-PL"/>
              </w:rPr>
              <w:t xml:space="preserve">1 </w:t>
            </w:r>
            <w:r w:rsidRPr="002E2A86">
              <w:rPr>
                <w:lang w:eastAsia="pl-PL"/>
              </w:rPr>
              <w:t>- i] *= factor</w:t>
            </w:r>
            <w:r w:rsidRPr="002E2A86">
              <w:rPr>
                <w:color w:val="CC7832"/>
                <w:lang w:eastAsia="pl-PL"/>
              </w:rPr>
              <w:t>;</w:t>
            </w:r>
            <w:r w:rsidRPr="002E2A86">
              <w:rPr>
                <w:color w:val="CC7832"/>
                <w:lang w:eastAsia="pl-PL"/>
              </w:rPr>
              <w:br/>
              <w:t xml:space="preserve">        </w:t>
            </w:r>
            <w:r w:rsidRPr="002E2A86">
              <w:rPr>
                <w:lang w:eastAsia="pl-PL"/>
              </w:rPr>
              <w:t>}</w:t>
            </w:r>
            <w:r w:rsidRPr="002E2A86">
              <w:rPr>
                <w:lang w:eastAsia="pl-PL"/>
              </w:rPr>
              <w:br/>
              <w:t xml:space="preserve">    }</w:t>
            </w:r>
            <w:r w:rsidRPr="002E2A86">
              <w:rPr>
                <w:lang w:eastAsia="pl-PL"/>
              </w:rPr>
              <w:br/>
              <w:t xml:space="preserve">    </w:t>
            </w:r>
            <w:r w:rsidRPr="002E2A86">
              <w:rPr>
                <w:b/>
                <w:bCs/>
                <w:color w:val="000080"/>
                <w:lang w:eastAsia="pl-PL"/>
              </w:rPr>
              <w:t xml:space="preserve">return </w:t>
            </w:r>
            <w:r w:rsidRPr="002E2A86">
              <w:rPr>
                <w:lang w:eastAsia="pl-PL"/>
              </w:rPr>
              <w:t>result</w:t>
            </w:r>
            <w:r w:rsidRPr="002E2A86">
              <w:rPr>
                <w:color w:val="CC7832"/>
                <w:lang w:eastAsia="pl-PL"/>
              </w:rPr>
              <w:t>;</w:t>
            </w:r>
            <w:r w:rsidRPr="002E2A86">
              <w:rPr>
                <w:color w:val="CC7832"/>
                <w:lang w:eastAsia="pl-PL"/>
              </w:rPr>
              <w:br/>
            </w:r>
            <w:r w:rsidRPr="002E2A86">
              <w:rPr>
                <w:lang w:eastAsia="pl-PL"/>
              </w:rPr>
              <w:t>}</w:t>
            </w:r>
            <w:r w:rsidRPr="002E2A86">
              <w:rPr>
                <w:lang w:eastAsia="pl-PL"/>
              </w:rPr>
              <w:br/>
            </w:r>
            <w:r w:rsidRPr="002E2A86">
              <w:rPr>
                <w:b/>
                <w:bCs/>
                <w:color w:val="000080"/>
                <w:lang w:eastAsia="pl-PL"/>
              </w:rPr>
              <w:t xml:space="preserve">private float </w:t>
            </w:r>
            <w:r w:rsidRPr="002E2A86">
              <w:rPr>
                <w:lang w:eastAsia="pl-PL"/>
              </w:rPr>
              <w:t>getHanning(</w:t>
            </w:r>
            <w:r w:rsidRPr="002E2A86">
              <w:rPr>
                <w:b/>
                <w:bCs/>
                <w:color w:val="000080"/>
                <w:lang w:eastAsia="pl-PL"/>
              </w:rPr>
              <w:t xml:space="preserve">int </w:t>
            </w:r>
            <w:r w:rsidRPr="002E2A86">
              <w:rPr>
                <w:lang w:eastAsia="pl-PL"/>
              </w:rPr>
              <w:t>n</w:t>
            </w:r>
            <w:r w:rsidRPr="002E2A86">
              <w:rPr>
                <w:color w:val="CC7832"/>
                <w:lang w:eastAsia="pl-PL"/>
              </w:rPr>
              <w:t xml:space="preserve">, </w:t>
            </w:r>
            <w:r w:rsidRPr="002E2A86">
              <w:rPr>
                <w:b/>
                <w:bCs/>
                <w:color w:val="000080"/>
                <w:lang w:eastAsia="pl-PL"/>
              </w:rPr>
              <w:t xml:space="preserve">int </w:t>
            </w:r>
            <w:r w:rsidRPr="002E2A86">
              <w:rPr>
                <w:lang w:eastAsia="pl-PL"/>
              </w:rPr>
              <w:t>windowLength)</w:t>
            </w:r>
            <w:r w:rsidRPr="002E2A86">
              <w:rPr>
                <w:lang w:eastAsia="pl-PL"/>
              </w:rPr>
              <w:br/>
              <w:t>{</w:t>
            </w:r>
            <w:r w:rsidRPr="002E2A86">
              <w:rPr>
                <w:lang w:eastAsia="pl-PL"/>
              </w:rPr>
              <w:br/>
              <w:t xml:space="preserve">    </w:t>
            </w:r>
            <w:r w:rsidRPr="002E2A86">
              <w:rPr>
                <w:b/>
                <w:bCs/>
                <w:color w:val="000080"/>
                <w:lang w:eastAsia="pl-PL"/>
              </w:rPr>
              <w:t xml:space="preserve">return </w:t>
            </w:r>
            <w:r w:rsidRPr="002E2A86">
              <w:rPr>
                <w:lang w:eastAsia="pl-PL"/>
              </w:rPr>
              <w:t>(</w:t>
            </w:r>
            <w:r w:rsidRPr="002E2A86">
              <w:rPr>
                <w:b/>
                <w:bCs/>
                <w:color w:val="000080"/>
                <w:lang w:eastAsia="pl-PL"/>
              </w:rPr>
              <w:t>float</w:t>
            </w:r>
            <w:r w:rsidRPr="002E2A86">
              <w:rPr>
                <w:lang w:eastAsia="pl-PL"/>
              </w:rPr>
              <w:t>) (</w:t>
            </w:r>
            <w:r w:rsidRPr="002E2A86">
              <w:rPr>
                <w:color w:val="0000FF"/>
                <w:lang w:eastAsia="pl-PL"/>
              </w:rPr>
              <w:t>0.5f</w:t>
            </w:r>
            <w:r w:rsidRPr="002E2A86">
              <w:rPr>
                <w:lang w:eastAsia="pl-PL"/>
              </w:rPr>
              <w:t>*(</w:t>
            </w:r>
            <w:r w:rsidRPr="002E2A86">
              <w:rPr>
                <w:color w:val="0000FF"/>
                <w:lang w:eastAsia="pl-PL"/>
              </w:rPr>
              <w:t>1</w:t>
            </w:r>
            <w:r w:rsidRPr="002E2A86">
              <w:rPr>
                <w:lang w:eastAsia="pl-PL"/>
              </w:rPr>
              <w:t>-Math.</w:t>
            </w:r>
            <w:r w:rsidRPr="002E2A86">
              <w:rPr>
                <w:i/>
                <w:iCs/>
                <w:lang w:eastAsia="pl-PL"/>
              </w:rPr>
              <w:t>cos</w:t>
            </w:r>
            <w:r w:rsidRPr="002E2A86">
              <w:rPr>
                <w:lang w:eastAsia="pl-PL"/>
              </w:rPr>
              <w:t>((</w:t>
            </w:r>
            <w:r w:rsidRPr="002E2A86">
              <w:rPr>
                <w:color w:val="0000FF"/>
                <w:lang w:eastAsia="pl-PL"/>
              </w:rPr>
              <w:t>2</w:t>
            </w:r>
            <w:r w:rsidRPr="002E2A86">
              <w:rPr>
                <w:lang w:eastAsia="pl-PL"/>
              </w:rPr>
              <w:t>*Math.</w:t>
            </w:r>
            <w:r w:rsidRPr="002E2A86">
              <w:rPr>
                <w:b/>
                <w:bCs/>
                <w:i/>
                <w:iCs/>
                <w:color w:val="660E7A"/>
                <w:lang w:eastAsia="pl-PL"/>
              </w:rPr>
              <w:t>PI</w:t>
            </w:r>
            <w:r w:rsidRPr="002E2A86">
              <w:rPr>
                <w:lang w:eastAsia="pl-PL"/>
              </w:rPr>
              <w:t>*n)/windowLength)))</w:t>
            </w:r>
            <w:r w:rsidRPr="002E2A86">
              <w:rPr>
                <w:color w:val="CC7832"/>
                <w:lang w:eastAsia="pl-PL"/>
              </w:rPr>
              <w:t>;</w:t>
            </w:r>
            <w:r w:rsidRPr="002E2A86">
              <w:rPr>
                <w:color w:val="CC7832"/>
                <w:lang w:eastAsia="pl-PL"/>
              </w:rPr>
              <w:br/>
            </w:r>
            <w:r w:rsidRPr="002E2A86">
              <w:rPr>
                <w:lang w:eastAsia="pl-PL"/>
              </w:rPr>
              <w:t>}</w:t>
            </w:r>
          </w:p>
        </w:tc>
      </w:tr>
    </w:tbl>
    <w:p w14:paraId="3B1D713E" w14:textId="2F2EA084" w:rsidR="00CF76AF" w:rsidRPr="002D118F" w:rsidRDefault="00CF76AF" w:rsidP="00CF76AF">
      <w:pPr>
        <w:pStyle w:val="Legenda"/>
        <w:rPr>
          <w:color w:val="000000" w:themeColor="text1"/>
        </w:rPr>
      </w:pPr>
      <w:bookmarkStart w:id="65" w:name="_Ref436689106"/>
      <w:bookmarkStart w:id="66" w:name="_Ref436687271"/>
      <w:bookmarkStart w:id="67" w:name="_Toc437997175"/>
      <w:r w:rsidRPr="002D118F">
        <w:rPr>
          <w:color w:val="000000" w:themeColor="text1"/>
        </w:rPr>
        <w:t xml:space="preserve">Listing </w:t>
      </w:r>
      <w:r w:rsidR="006126C2" w:rsidRPr="002D118F">
        <w:rPr>
          <w:color w:val="000000" w:themeColor="text1"/>
        </w:rPr>
        <w:fldChar w:fldCharType="begin"/>
      </w:r>
      <w:r w:rsidR="006126C2" w:rsidRPr="002D118F">
        <w:rPr>
          <w:color w:val="000000" w:themeColor="text1"/>
        </w:rPr>
        <w:instrText xml:space="preserve"> SEQ Listing \* ARABIC </w:instrText>
      </w:r>
      <w:r w:rsidR="006126C2" w:rsidRPr="002D118F">
        <w:rPr>
          <w:color w:val="000000" w:themeColor="text1"/>
        </w:rPr>
        <w:fldChar w:fldCharType="separate"/>
      </w:r>
      <w:r w:rsidR="006979C4">
        <w:rPr>
          <w:noProof/>
          <w:color w:val="000000" w:themeColor="text1"/>
        </w:rPr>
        <w:t>5</w:t>
      </w:r>
      <w:r w:rsidR="006126C2" w:rsidRPr="002D118F">
        <w:rPr>
          <w:noProof/>
          <w:color w:val="000000" w:themeColor="text1"/>
        </w:rPr>
        <w:fldChar w:fldCharType="end"/>
      </w:r>
      <w:bookmarkEnd w:id="65"/>
      <w:r w:rsidRPr="002D118F">
        <w:rPr>
          <w:color w:val="000000" w:themeColor="text1"/>
        </w:rPr>
        <w:t xml:space="preserve"> Implementacja funkcji okna Hanninga</w:t>
      </w:r>
      <w:bookmarkEnd w:id="66"/>
      <w:bookmarkEnd w:id="67"/>
    </w:p>
    <w:p w14:paraId="717C57A1" w14:textId="1665AB8A" w:rsidR="002E2A86" w:rsidRPr="009F229F" w:rsidRDefault="00615AA3" w:rsidP="002E2A86">
      <w:r>
        <w:t xml:space="preserve">Efekt działania funkcji okna na sygnale okna czasowego przedstawia </w:t>
      </w:r>
      <w:r w:rsidR="00E26B34">
        <w:fldChar w:fldCharType="begin"/>
      </w:r>
      <w:r w:rsidR="00E26B34">
        <w:instrText xml:space="preserve"> REF _Ref437433231 \h </w:instrText>
      </w:r>
      <w:r w:rsidR="00E26B34">
        <w:fldChar w:fldCharType="separate"/>
      </w:r>
      <w:r w:rsidR="006979C4" w:rsidRPr="002D118F">
        <w:rPr>
          <w:color w:val="000000" w:themeColor="text1"/>
        </w:rPr>
        <w:t xml:space="preserve">Rysunek </w:t>
      </w:r>
      <w:r w:rsidR="006979C4">
        <w:rPr>
          <w:noProof/>
          <w:color w:val="000000" w:themeColor="text1"/>
        </w:rPr>
        <w:t>16</w:t>
      </w:r>
      <w:r w:rsidR="00E26B34">
        <w:fldChar w:fldCharType="end"/>
      </w:r>
      <w:r w:rsidR="009F229F">
        <w:rPr>
          <w:i/>
        </w:rPr>
        <w:t xml:space="preserve">. </w:t>
      </w:r>
      <w:r w:rsidR="009F229F">
        <w:t>Przedstawiono na nim przebieg sygnału pierwotnego, będącego wycinkiem pełnego nagrania, przebieg wartości funkcji Hanninga dla 128 próbek sygnału wejściowego oraz przebieg sygnału wynikowego. Sygnał końcowy otrzymano poprzez mnożenie wartości próbki pierwotnej przez wartość funkcji okna dla odpowiedniego numeru próbki.</w:t>
      </w:r>
    </w:p>
    <w:p w14:paraId="30F5726F" w14:textId="38725A25" w:rsidR="00E26B34" w:rsidRDefault="00C613C2" w:rsidP="00E26B34">
      <w:pPr>
        <w:keepNext/>
        <w:jc w:val="center"/>
      </w:pPr>
      <w:r>
        <w:rPr>
          <w:noProof/>
          <w:lang w:eastAsia="pl-PL"/>
        </w:rPr>
        <w:lastRenderedPageBreak/>
        <w:drawing>
          <wp:inline distT="0" distB="0" distL="0" distR="0" wp14:anchorId="68C5419E" wp14:editId="332100DF">
            <wp:extent cx="5760720" cy="3133090"/>
            <wp:effectExtent l="0" t="0" r="11430" b="10160"/>
            <wp:docPr id="24" name="Wykres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FCF30DB" w14:textId="74DC1789" w:rsidR="00A878E9" w:rsidRPr="002D118F" w:rsidRDefault="00E26B34" w:rsidP="00A51EB3">
      <w:pPr>
        <w:pStyle w:val="Legenda"/>
        <w:jc w:val="left"/>
        <w:rPr>
          <w:color w:val="000000" w:themeColor="text1"/>
        </w:rPr>
      </w:pPr>
      <w:bookmarkStart w:id="68" w:name="_Ref437433231"/>
      <w:bookmarkStart w:id="69" w:name="_Toc437998256"/>
      <w:r w:rsidRPr="002D118F">
        <w:rPr>
          <w:color w:val="000000" w:themeColor="text1"/>
        </w:rPr>
        <w:t xml:space="preserve">Rysunek </w:t>
      </w:r>
      <w:r w:rsidR="006126C2" w:rsidRPr="002D118F">
        <w:rPr>
          <w:color w:val="000000" w:themeColor="text1"/>
        </w:rPr>
        <w:fldChar w:fldCharType="begin"/>
      </w:r>
      <w:r w:rsidR="006126C2" w:rsidRPr="002D118F">
        <w:rPr>
          <w:color w:val="000000" w:themeColor="text1"/>
        </w:rPr>
        <w:instrText xml:space="preserve"> SEQ Rysunek \* ARABIC </w:instrText>
      </w:r>
      <w:r w:rsidR="006126C2" w:rsidRPr="002D118F">
        <w:rPr>
          <w:color w:val="000000" w:themeColor="text1"/>
        </w:rPr>
        <w:fldChar w:fldCharType="separate"/>
      </w:r>
      <w:r w:rsidR="006979C4">
        <w:rPr>
          <w:noProof/>
          <w:color w:val="000000" w:themeColor="text1"/>
        </w:rPr>
        <w:t>16</w:t>
      </w:r>
      <w:r w:rsidR="006126C2" w:rsidRPr="002D118F">
        <w:rPr>
          <w:noProof/>
          <w:color w:val="000000" w:themeColor="text1"/>
        </w:rPr>
        <w:fldChar w:fldCharType="end"/>
      </w:r>
      <w:bookmarkEnd w:id="68"/>
      <w:r w:rsidRPr="002D118F">
        <w:rPr>
          <w:color w:val="000000" w:themeColor="text1"/>
        </w:rPr>
        <w:t xml:space="preserve"> Działanie funkcji okna Hanninga</w:t>
      </w:r>
      <w:bookmarkEnd w:id="69"/>
    </w:p>
    <w:p w14:paraId="64227C85" w14:textId="4C80C521" w:rsidR="009F229F" w:rsidRPr="009F229F" w:rsidRDefault="009F229F" w:rsidP="00E26B34">
      <w:pPr>
        <w:pStyle w:val="Legenda"/>
      </w:pPr>
    </w:p>
    <w:p w14:paraId="798F5F6F" w14:textId="40827DED" w:rsidR="00BE0C27" w:rsidRDefault="00BE0C27" w:rsidP="005F53F9">
      <w:pPr>
        <w:pStyle w:val="Nagwek2"/>
      </w:pPr>
      <w:bookmarkStart w:id="70" w:name="_Toc437997155"/>
      <w:r>
        <w:t>Zaimplementowane metody cross-fadingu</w:t>
      </w:r>
      <w:bookmarkEnd w:id="70"/>
    </w:p>
    <w:p w14:paraId="186CCC77" w14:textId="5C69558F" w:rsidR="00B20F14" w:rsidRDefault="00A57868" w:rsidP="00145C63">
      <w:r>
        <w:t xml:space="preserve">Pierwszym krokiem procesu przetwarzania dźwięku był podział nagrania na nakładające się okna czasowe. Następnie każde z osobna, niezależnie, poddano przetwarzaniu. Ostatnim krokiem całego procesu musi być </w:t>
      </w:r>
      <w:r w:rsidR="00705F54">
        <w:t xml:space="preserve">zatem połączenie okien, w celu uzyskania pełnego, zmodulowanego nagrania. Nakładanie się fragmentów wymusza podjęcia decyzji o sposobie określania finalnych wartości w częściach wspólnych. </w:t>
      </w:r>
    </w:p>
    <w:p w14:paraId="352DB96C" w14:textId="6A907718" w:rsidR="00A72798" w:rsidRDefault="00A72798" w:rsidP="00145C63">
      <w:r>
        <w:rPr>
          <w:i/>
        </w:rPr>
        <w:t>Cross-fading</w:t>
      </w:r>
      <w:r>
        <w:t xml:space="preserve"> opisany w części teoretycznej tej pracy, tj. w </w:t>
      </w:r>
      <w:r w:rsidR="00F41193">
        <w:t xml:space="preserve">rozdziale </w:t>
      </w:r>
      <w:r w:rsidR="00F41193">
        <w:fldChar w:fldCharType="begin"/>
      </w:r>
      <w:r w:rsidR="00F41193">
        <w:instrText xml:space="preserve"> REF _Ref437822258 \n \h </w:instrText>
      </w:r>
      <w:r w:rsidR="00F41193">
        <w:fldChar w:fldCharType="separate"/>
      </w:r>
      <w:r w:rsidR="006979C4">
        <w:t>5.4</w:t>
      </w:r>
      <w:r w:rsidR="00F41193">
        <w:fldChar w:fldCharType="end"/>
      </w:r>
      <w:r w:rsidR="00F41193">
        <w:t xml:space="preserve"> </w:t>
      </w:r>
      <w:r>
        <w:t xml:space="preserve">jest stosowany do płynnego nałożenia na siebie ścieżek dźwiękowych w przeciągu czasu rzędu sekund. </w:t>
      </w:r>
      <w:r w:rsidR="00377C55">
        <w:br/>
      </w:r>
      <w:r>
        <w:t xml:space="preserve">W przypadku poniższej pracy mechanizm ten został wykorzystany do łączenia ze sobą fragmentów o długości 5 – 10 ms. </w:t>
      </w:r>
    </w:p>
    <w:p w14:paraId="644103F8" w14:textId="35F36F38" w:rsidR="000D150A" w:rsidRDefault="00705F54" w:rsidP="00145C63">
      <w:r>
        <w:t xml:space="preserve">Zabieg cross-fadingu jest bezpośrednim krewnym szeroko opisywanego w literaturze </w:t>
      </w:r>
      <w:r w:rsidR="000D150A">
        <w:t>fadingu. Różnica miedzy nimi polega na liczbie sygnałów, którymi operują. Fading działa na jednym sygnale, który jest stopniowo wyciszany lub zgłośniony. Cross-fading można opisać jako symetryczną parę tych procesów. Uznano, że na potrzeby pracy niezbędne jest zastosowanie takiego cross-fadingu, by suma obu</w:t>
      </w:r>
      <w:r w:rsidR="009346D5" w:rsidRPr="009346D5">
        <w:t xml:space="preserve"> </w:t>
      </w:r>
      <w:r w:rsidR="009346D5">
        <w:t>składowych</w:t>
      </w:r>
      <w:r w:rsidR="000D150A">
        <w:t xml:space="preserve"> fadingów</w:t>
      </w:r>
      <w:r w:rsidR="009346D5">
        <w:t xml:space="preserve"> </w:t>
      </w:r>
      <w:r w:rsidR="000D150A">
        <w:t xml:space="preserve">była stała. </w:t>
      </w:r>
      <w:r w:rsidR="003D170B">
        <w:t>Wszystkie znane metody fadingu i cross-fadingu posiadają złożoność obliczeniową równą O(n), dlatego czas obliczeń nie jest w tym przypadku ważnym kryterium wyboru.</w:t>
      </w:r>
      <w:r w:rsidR="000D150A">
        <w:t xml:space="preserve"> </w:t>
      </w:r>
    </w:p>
    <w:p w14:paraId="2DAC8523" w14:textId="39CC81EF" w:rsidR="00BD114B" w:rsidRDefault="009346D5" w:rsidP="00145C63">
      <w:r>
        <w:t xml:space="preserve">W ramach pracy zrealizowano dwie metody cross-fadingu. Implementacyjnie wynikową wartość danej próbki uzyskuje się w wyniku sumowania próbek sygnałów nakładających się wymnożonych przez różne współczynniki. </w:t>
      </w:r>
      <w:r w:rsidR="00BD114B">
        <w:t xml:space="preserve">Obliczenia można przedstawić przy pomocy </w:t>
      </w:r>
      <w:r w:rsidR="00E475B8">
        <w:t>wzoru</w:t>
      </w:r>
      <w:r w:rsidR="00211402">
        <w:t xml:space="preserve"> (6.3)</w:t>
      </w:r>
      <w:r w:rsidR="00E475B8">
        <w:t>.</w:t>
      </w:r>
    </w:p>
    <w:p w14:paraId="38BF4F01" w14:textId="77777777" w:rsidR="002D118F" w:rsidRDefault="002D118F" w:rsidP="00145C63"/>
    <w:p w14:paraId="62D3B4DA" w14:textId="4BA10C93" w:rsidR="00E475B8" w:rsidRDefault="00265800" w:rsidP="00265800">
      <w:pPr>
        <w:tabs>
          <w:tab w:val="center" w:pos="4536"/>
          <w:tab w:val="right" w:pos="9072"/>
        </w:tabs>
      </w:pPr>
      <w:r>
        <w:rPr>
          <w:rFonts w:eastAsiaTheme="minorEastAsia"/>
        </w:rPr>
        <w:lastRenderedPageBreak/>
        <w:tab/>
      </w:r>
      <m:oMath>
        <m:r>
          <w:rPr>
            <w:rFonts w:ascii="Cambria Math" w:hAnsi="Cambria Math"/>
            <w:sz w:val="28"/>
          </w:rPr>
          <m:t>w</m:t>
        </m:r>
        <m:d>
          <m:dPr>
            <m:ctrlPr>
              <w:rPr>
                <w:rFonts w:ascii="Cambria Math" w:hAnsi="Cambria Math"/>
                <w:i/>
                <w:sz w:val="28"/>
              </w:rPr>
            </m:ctrlPr>
          </m:dPr>
          <m:e>
            <m:r>
              <w:rPr>
                <w:rFonts w:ascii="Cambria Math" w:hAnsi="Cambria Math"/>
                <w:sz w:val="28"/>
              </w:rPr>
              <m:t>n</m:t>
            </m:r>
          </m:e>
        </m:d>
        <m:r>
          <w:rPr>
            <w:rFonts w:ascii="Cambria Math" w:hAnsi="Cambria Math"/>
            <w:sz w:val="28"/>
          </w:rPr>
          <m:t>=a</m:t>
        </m:r>
        <m:d>
          <m:dPr>
            <m:ctrlPr>
              <w:rPr>
                <w:rFonts w:ascii="Cambria Math" w:hAnsi="Cambria Math"/>
                <w:i/>
                <w:sz w:val="28"/>
              </w:rPr>
            </m:ctrlPr>
          </m:dPr>
          <m:e>
            <m:r>
              <w:rPr>
                <w:rFonts w:ascii="Cambria Math" w:hAnsi="Cambria Math"/>
                <w:sz w:val="28"/>
              </w:rPr>
              <m:t>n</m:t>
            </m:r>
          </m:e>
        </m:d>
        <m:d>
          <m:dPr>
            <m:ctrlPr>
              <w:rPr>
                <w:rFonts w:ascii="Cambria Math" w:hAnsi="Cambria Math"/>
                <w:i/>
                <w:sz w:val="28"/>
              </w:rPr>
            </m:ctrlPr>
          </m:dPr>
          <m:e>
            <m:r>
              <w:rPr>
                <w:rFonts w:ascii="Cambria Math" w:hAnsi="Cambria Math"/>
                <w:sz w:val="28"/>
              </w:rPr>
              <m:t>1-f</m:t>
            </m:r>
            <m:d>
              <m:dPr>
                <m:ctrlPr>
                  <w:rPr>
                    <w:rFonts w:ascii="Cambria Math" w:hAnsi="Cambria Math"/>
                    <w:i/>
                    <w:sz w:val="28"/>
                  </w:rPr>
                </m:ctrlPr>
              </m:dPr>
              <m:e>
                <m:r>
                  <w:rPr>
                    <w:rFonts w:ascii="Cambria Math" w:hAnsi="Cambria Math"/>
                    <w:sz w:val="28"/>
                  </w:rPr>
                  <m:t>n</m:t>
                </m:r>
              </m:e>
            </m:d>
          </m:e>
        </m:d>
        <m:r>
          <w:rPr>
            <w:rFonts w:ascii="Cambria Math" w:hAnsi="Cambria Math"/>
            <w:sz w:val="28"/>
          </w:rPr>
          <m:t>+ b</m:t>
        </m:r>
        <m:d>
          <m:dPr>
            <m:ctrlPr>
              <w:rPr>
                <w:rFonts w:ascii="Cambria Math" w:hAnsi="Cambria Math"/>
                <w:i/>
                <w:sz w:val="28"/>
              </w:rPr>
            </m:ctrlPr>
          </m:dPr>
          <m:e>
            <m:r>
              <w:rPr>
                <w:rFonts w:ascii="Cambria Math" w:hAnsi="Cambria Math"/>
                <w:sz w:val="28"/>
              </w:rPr>
              <m:t>n</m:t>
            </m:r>
          </m:e>
        </m:d>
        <m:r>
          <w:rPr>
            <w:rFonts w:ascii="Cambria Math" w:hAnsi="Cambria Math"/>
            <w:sz w:val="28"/>
          </w:rPr>
          <m:t>f</m:t>
        </m:r>
        <m:d>
          <m:dPr>
            <m:ctrlPr>
              <w:rPr>
                <w:rFonts w:ascii="Cambria Math" w:hAnsi="Cambria Math"/>
                <w:i/>
                <w:sz w:val="28"/>
              </w:rPr>
            </m:ctrlPr>
          </m:dPr>
          <m:e>
            <m:r>
              <w:rPr>
                <w:rFonts w:ascii="Cambria Math" w:hAnsi="Cambria Math"/>
                <w:sz w:val="28"/>
              </w:rPr>
              <m:t>n</m:t>
            </m:r>
          </m:e>
        </m:d>
      </m:oMath>
      <w:r w:rsidRPr="002D118F">
        <w:rPr>
          <w:rFonts w:eastAsiaTheme="minorEastAsia"/>
          <w:sz w:val="28"/>
        </w:rPr>
        <w:tab/>
        <w:t>(6.3)</w:t>
      </w:r>
    </w:p>
    <w:p w14:paraId="12D6A1B2" w14:textId="53BB95F6" w:rsidR="00BD114B" w:rsidRPr="00E475B8" w:rsidRDefault="00E475B8" w:rsidP="00145C63">
      <w:pPr>
        <w:rPr>
          <w:rFonts w:eastAsiaTheme="minorEastAsia"/>
        </w:rPr>
      </w:pPr>
      <m:oMathPara>
        <m:oMathParaPr>
          <m:jc m:val="left"/>
        </m:oMathParaPr>
        <m:oMath>
          <m:r>
            <w:rPr>
              <w:rFonts w:ascii="Cambria Math" w:hAnsi="Cambria Math"/>
            </w:rPr>
            <m:t>w</m:t>
          </m:r>
          <m:d>
            <m:dPr>
              <m:ctrlPr>
                <w:rPr>
                  <w:rFonts w:ascii="Cambria Math" w:hAnsi="Cambria Math"/>
                  <w:i/>
                </w:rPr>
              </m:ctrlPr>
            </m:dPr>
            <m:e>
              <m:r>
                <w:rPr>
                  <w:rFonts w:ascii="Cambria Math" w:hAnsi="Cambria Math"/>
                </w:rPr>
                <m:t>n</m:t>
              </m:r>
            </m:e>
          </m:d>
          <m:r>
            <w:rPr>
              <w:rFonts w:ascii="Cambria Math" w:hAnsi="Cambria Math"/>
            </w:rPr>
            <m:t>-wartość n-tej próbki rezultatu</m:t>
          </m:r>
        </m:oMath>
      </m:oMathPara>
    </w:p>
    <w:p w14:paraId="5E74DA14" w14:textId="30AB8915" w:rsidR="00E475B8" w:rsidRPr="00E475B8" w:rsidRDefault="00E475B8" w:rsidP="00145C63">
      <w:pPr>
        <w:rPr>
          <w:rFonts w:eastAsiaTheme="minorEastAsia"/>
        </w:rPr>
      </w:pPr>
      <m:oMathPara>
        <m:oMathParaPr>
          <m:jc m:val="left"/>
        </m:oMathParaP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-wartość n-tej próbki ścieżki ściszanej</m:t>
          </m:r>
        </m:oMath>
      </m:oMathPara>
    </w:p>
    <w:p w14:paraId="38413C7C" w14:textId="79169666" w:rsidR="00E475B8" w:rsidRPr="00E475B8" w:rsidRDefault="00E475B8" w:rsidP="00E475B8">
      <w:pPr>
        <w:rPr>
          <w:rFonts w:eastAsiaTheme="minorEastAsia"/>
        </w:rPr>
      </w:pPr>
      <m:oMathPara>
        <m:oMathParaPr>
          <m:jc m:val="left"/>
        </m:oMathParaPr>
        <m:oMath>
          <m:r>
            <w:rPr>
              <w:rFonts w:ascii="Cambria Math" w:hAnsi="Cambria Math"/>
            </w:rPr>
            <m:t>b</m:t>
          </m:r>
          <m:d>
            <m:dPr>
              <m:ctrlPr>
                <w:rPr>
                  <w:rFonts w:ascii="Cambria Math" w:hAnsi="Cambria Math"/>
                  <w:i/>
                </w:rPr>
              </m:ctrlPr>
            </m:dPr>
            <m:e>
              <m:r>
                <w:rPr>
                  <w:rFonts w:ascii="Cambria Math" w:hAnsi="Cambria Math"/>
                </w:rPr>
                <m:t>n</m:t>
              </m:r>
            </m:e>
          </m:d>
          <m:r>
            <w:rPr>
              <w:rFonts w:ascii="Cambria Math" w:hAnsi="Cambria Math"/>
            </w:rPr>
            <m:t>-wartość n-tej próbki ścieżki zgłośnianej</m:t>
          </m:r>
        </m:oMath>
      </m:oMathPara>
    </w:p>
    <w:p w14:paraId="43089D71" w14:textId="5A9FDAAD" w:rsidR="00E475B8" w:rsidRPr="00E475B8" w:rsidRDefault="00E475B8" w:rsidP="00E475B8">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-obliczony współczynnik f dla n-tej próbki</m:t>
          </m:r>
        </m:oMath>
      </m:oMathPara>
    </w:p>
    <w:p w14:paraId="065E3779" w14:textId="2AF81F08" w:rsidR="00E475B8" w:rsidRPr="00E475B8" w:rsidRDefault="00E475B8" w:rsidP="00145C63"/>
    <w:p w14:paraId="56FE8904" w14:textId="4335D558" w:rsidR="009346D5" w:rsidRDefault="009346D5" w:rsidP="00145C63">
      <w:r>
        <w:t xml:space="preserve">Sposób wyliczenia współczynników jest jedyną różnicą pomiędzy metodami cross-fadingu. </w:t>
      </w:r>
      <w:r w:rsidR="00377C55">
        <w:br/>
      </w:r>
      <w:r>
        <w:t xml:space="preserve">Z tego powodu poniżej przedstawiony </w:t>
      </w:r>
      <w:r w:rsidR="00BD114B" w:rsidRPr="00BD114B">
        <w:rPr>
          <w:i/>
        </w:rPr>
        <w:fldChar w:fldCharType="begin"/>
      </w:r>
      <w:r w:rsidR="00BD114B" w:rsidRPr="00BD114B">
        <w:rPr>
          <w:i/>
        </w:rPr>
        <w:instrText xml:space="preserve"> REF _Ref436779737 \h  \* MERGEFORMAT </w:instrText>
      </w:r>
      <w:r w:rsidR="00BD114B" w:rsidRPr="00BD114B">
        <w:rPr>
          <w:i/>
        </w:rPr>
      </w:r>
      <w:r w:rsidR="00BD114B" w:rsidRPr="00BD114B">
        <w:rPr>
          <w:i/>
        </w:rPr>
        <w:fldChar w:fldCharType="separate"/>
      </w:r>
      <w:r w:rsidR="006979C4" w:rsidRPr="006979C4">
        <w:rPr>
          <w:i/>
        </w:rPr>
        <w:t xml:space="preserve">Listing </w:t>
      </w:r>
      <w:r w:rsidR="006979C4" w:rsidRPr="006979C4">
        <w:rPr>
          <w:i/>
          <w:noProof/>
        </w:rPr>
        <w:t>6</w:t>
      </w:r>
      <w:r w:rsidR="00BD114B" w:rsidRPr="00BD114B">
        <w:rPr>
          <w:i/>
        </w:rPr>
        <w:fldChar w:fldCharType="end"/>
      </w:r>
      <w:r w:rsidR="00BD114B">
        <w:t xml:space="preserve"> </w:t>
      </w:r>
      <w:r>
        <w:t>przedstawia kod źródłowy wspólny dla obu metod.</w:t>
      </w:r>
    </w:p>
    <w:tbl>
      <w:tblPr>
        <w:tblStyle w:val="Tabela-Siatka"/>
        <w:tblW w:w="0" w:type="auto"/>
        <w:tblLook w:val="04A0" w:firstRow="1" w:lastRow="0" w:firstColumn="1" w:lastColumn="0" w:noHBand="0" w:noVBand="1"/>
      </w:tblPr>
      <w:tblGrid>
        <w:gridCol w:w="9062"/>
      </w:tblGrid>
      <w:tr w:rsidR="009346D5" w:rsidRPr="006126C2" w14:paraId="7C06138B" w14:textId="77777777" w:rsidTr="009346D5">
        <w:tc>
          <w:tcPr>
            <w:tcW w:w="9062" w:type="dxa"/>
          </w:tcPr>
          <w:p w14:paraId="4E166BD0" w14:textId="7CF67A14" w:rsidR="00BD114B" w:rsidRPr="009E75D3" w:rsidRDefault="00BD114B" w:rsidP="005A4B27">
            <w:pPr>
              <w:pStyle w:val="Kod"/>
              <w:rPr>
                <w:color w:val="000000"/>
                <w:lang w:val="pl-PL"/>
              </w:rPr>
            </w:pPr>
            <w:r w:rsidRPr="009E75D3">
              <w:rPr>
                <w:lang w:val="pl-PL"/>
              </w:rPr>
              <w:t>/**</w:t>
            </w:r>
            <w:r w:rsidRPr="009E75D3">
              <w:rPr>
                <w:lang w:val="pl-PL"/>
              </w:rPr>
              <w:br/>
              <w:t xml:space="preserve"> * </w:t>
            </w:r>
            <w:r w:rsidRPr="009E75D3">
              <w:rPr>
                <w:b/>
                <w:bCs/>
                <w:lang w:val="pl-PL"/>
              </w:rPr>
              <w:t xml:space="preserve">@param </w:t>
            </w:r>
            <w:r w:rsidRPr="009E75D3">
              <w:rPr>
                <w:b/>
                <w:bCs/>
                <w:color w:val="3D3D3D"/>
                <w:lang w:val="pl-PL"/>
              </w:rPr>
              <w:t xml:space="preserve">partA   </w:t>
            </w:r>
            <w:r w:rsidRPr="009E75D3">
              <w:rPr>
                <w:lang w:val="pl-PL"/>
              </w:rPr>
              <w:t>ścieżka ściszana</w:t>
            </w:r>
            <w:r w:rsidRPr="009E75D3">
              <w:rPr>
                <w:lang w:val="pl-PL"/>
              </w:rPr>
              <w:br/>
              <w:t xml:space="preserve"> * </w:t>
            </w:r>
            <w:r w:rsidRPr="009E75D3">
              <w:rPr>
                <w:b/>
                <w:bCs/>
                <w:lang w:val="pl-PL"/>
              </w:rPr>
              <w:t xml:space="preserve">@param </w:t>
            </w:r>
            <w:r w:rsidRPr="009E75D3">
              <w:rPr>
                <w:b/>
                <w:bCs/>
                <w:color w:val="3D3D3D"/>
                <w:lang w:val="pl-PL"/>
              </w:rPr>
              <w:t xml:space="preserve">partB </w:t>
            </w:r>
            <w:r w:rsidRPr="009E75D3">
              <w:rPr>
                <w:lang w:val="pl-PL"/>
              </w:rPr>
              <w:t>- ścieżka zgłośniona</w:t>
            </w:r>
            <w:r w:rsidRPr="009E75D3">
              <w:rPr>
                <w:lang w:val="pl-PL"/>
              </w:rPr>
              <w:br/>
              <w:t xml:space="preserve"> */</w:t>
            </w:r>
          </w:p>
          <w:p w14:paraId="7F4E5B00" w14:textId="681F52F1" w:rsidR="009346D5" w:rsidRPr="00BD114B" w:rsidRDefault="00BD114B" w:rsidP="005A4B27">
            <w:pPr>
              <w:pStyle w:val="Kod"/>
            </w:pPr>
            <w:r w:rsidRPr="005A4B27">
              <w:rPr>
                <w:b/>
                <w:bCs/>
                <w:color w:val="000080"/>
              </w:rPr>
              <w:t>private float</w:t>
            </w:r>
            <w:r w:rsidRPr="005A4B27">
              <w:t>[] crossfade(</w:t>
            </w:r>
            <w:r w:rsidRPr="005A4B27">
              <w:rPr>
                <w:b/>
                <w:bCs/>
                <w:color w:val="000080"/>
              </w:rPr>
              <w:t>float</w:t>
            </w:r>
            <w:r w:rsidRPr="005A4B27">
              <w:t>[] partA</w:t>
            </w:r>
            <w:r w:rsidRPr="005A4B27">
              <w:rPr>
                <w:color w:val="CC7832"/>
              </w:rPr>
              <w:t xml:space="preserve">, </w:t>
            </w:r>
            <w:r w:rsidRPr="005A4B27">
              <w:rPr>
                <w:b/>
                <w:bCs/>
                <w:color w:val="000080"/>
              </w:rPr>
              <w:t>float</w:t>
            </w:r>
            <w:r w:rsidRPr="005A4B27">
              <w:t>[] partB) {</w:t>
            </w:r>
            <w:r w:rsidRPr="005A4B27">
              <w:br/>
              <w:t xml:space="preserve">    </w:t>
            </w:r>
            <w:r w:rsidRPr="005A4B27">
              <w:rPr>
                <w:b/>
                <w:bCs/>
                <w:color w:val="000080"/>
              </w:rPr>
              <w:t>float</w:t>
            </w:r>
            <w:r w:rsidRPr="005A4B27">
              <w:t xml:space="preserve">[] result = </w:t>
            </w:r>
            <w:r w:rsidRPr="005A4B27">
              <w:rPr>
                <w:b/>
                <w:bCs/>
                <w:color w:val="000080"/>
              </w:rPr>
              <w:t>null</w:t>
            </w:r>
            <w:r w:rsidRPr="005A4B27">
              <w:rPr>
                <w:color w:val="CC7832"/>
              </w:rPr>
              <w:t>;</w:t>
            </w:r>
            <w:r w:rsidRPr="005A4B27">
              <w:rPr>
                <w:color w:val="CC7832"/>
              </w:rPr>
              <w:br/>
              <w:t xml:space="preserve">    </w:t>
            </w:r>
            <w:r w:rsidRPr="005A4B27">
              <w:rPr>
                <w:b/>
                <w:bCs/>
                <w:color w:val="000080"/>
              </w:rPr>
              <w:t xml:space="preserve">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w:t>
            </w:r>
            <w:r w:rsidRPr="005A4B27">
              <w:rPr>
                <w:b/>
                <w:bCs/>
                <w:color w:val="000080"/>
              </w:rPr>
              <w:t xml:space="preserve">if </w:t>
            </w:r>
            <w:r w:rsidRPr="005A4B27">
              <w:t>(partA.</w:t>
            </w:r>
            <w:r w:rsidRPr="005A4B27">
              <w:rPr>
                <w:b/>
                <w:bCs/>
                <w:color w:val="660E7A"/>
              </w:rPr>
              <w:t xml:space="preserve">length </w:t>
            </w:r>
            <w:r w:rsidRPr="005A4B27">
              <w:t>== partB.</w:t>
            </w:r>
            <w:r w:rsidRPr="005A4B27">
              <w:rPr>
                <w:b/>
                <w:bCs/>
                <w:color w:val="660E7A"/>
              </w:rPr>
              <w:t xml:space="preserve">length </w:t>
            </w:r>
            <w:r w:rsidRPr="005A4B27">
              <w:t>&amp;&amp; partA.</w:t>
            </w:r>
            <w:r w:rsidRPr="005A4B27">
              <w:rPr>
                <w:b/>
                <w:bCs/>
                <w:color w:val="660E7A"/>
              </w:rPr>
              <w:t xml:space="preserve">length </w:t>
            </w:r>
            <w:r w:rsidRPr="005A4B27">
              <w:t xml:space="preserve">&gt; </w:t>
            </w:r>
            <w:r w:rsidRPr="005A4B27">
              <w:rPr>
                <w:color w:val="0000FF"/>
              </w:rPr>
              <w:t>0</w:t>
            </w:r>
            <w:r w:rsidRPr="005A4B27">
              <w:t>) {</w:t>
            </w:r>
            <w:r w:rsidRPr="005A4B27">
              <w:br/>
              <w:t xml:space="preserve">            result = </w:t>
            </w:r>
            <w:r w:rsidRPr="005A4B27">
              <w:rPr>
                <w:b/>
                <w:bCs/>
                <w:color w:val="000080"/>
              </w:rPr>
              <w:t>new float</w:t>
            </w:r>
            <w:r w:rsidRPr="005A4B27">
              <w:t>[partA.</w:t>
            </w:r>
            <w:r w:rsidRPr="005A4B27">
              <w:rPr>
                <w:b/>
                <w:bCs/>
                <w:color w:val="660E7A"/>
              </w:rPr>
              <w:t>length</w:t>
            </w:r>
            <w:r w:rsidRPr="005A4B27">
              <w:t>]</w:t>
            </w:r>
            <w:r w:rsidRPr="005A4B27">
              <w:rPr>
                <w:color w:val="CC7832"/>
              </w:rPr>
              <w:t>;</w:t>
            </w:r>
            <w:r w:rsidRPr="005A4B27">
              <w:rPr>
                <w:color w:val="CC7832"/>
              </w:rPr>
              <w:br/>
              <w:t xml:space="preserve">            </w:t>
            </w:r>
            <w:r w:rsidRPr="005A4B27">
              <w:rPr>
                <w:b/>
                <w:bCs/>
                <w:color w:val="000080"/>
              </w:rPr>
              <w:t xml:space="preserve">for </w:t>
            </w:r>
            <w:r w:rsidRPr="005A4B27">
              <w:t>(</w:t>
            </w:r>
            <w:r w:rsidRPr="005A4B27">
              <w:rPr>
                <w:b/>
                <w:bCs/>
                <w:color w:val="000080"/>
              </w:rPr>
              <w:t xml:space="preserve">int </w:t>
            </w:r>
            <w:r w:rsidRPr="005A4B27">
              <w:t xml:space="preserve">i = </w:t>
            </w:r>
            <w:r w:rsidRPr="005A4B27">
              <w:rPr>
                <w:color w:val="0000FF"/>
              </w:rPr>
              <w:t>0</w:t>
            </w:r>
            <w:r w:rsidRPr="005A4B27">
              <w:rPr>
                <w:color w:val="CC7832"/>
              </w:rPr>
              <w:t xml:space="preserve">; </w:t>
            </w:r>
            <w:r w:rsidRPr="005A4B27">
              <w:t>i &lt; result.</w:t>
            </w:r>
            <w:r w:rsidRPr="005A4B27">
              <w:rPr>
                <w:b/>
                <w:bCs/>
                <w:color w:val="660E7A"/>
              </w:rPr>
              <w:t>length</w:t>
            </w:r>
            <w:r w:rsidRPr="005A4B27">
              <w:rPr>
                <w:color w:val="CC7832"/>
              </w:rPr>
              <w:t xml:space="preserve">; </w:t>
            </w:r>
            <w:r w:rsidRPr="005A4B27">
              <w:t>++i) {</w:t>
            </w:r>
            <w:r w:rsidRPr="005A4B27">
              <w:br/>
              <w:t xml:space="preserve">                </w:t>
            </w:r>
            <w:r w:rsidRPr="005A4B27">
              <w:rPr>
                <w:b/>
                <w:bCs/>
                <w:color w:val="000080"/>
              </w:rPr>
              <w:t>float</w:t>
            </w:r>
            <w:r w:rsidRPr="005A4B27">
              <w:t xml:space="preserve"> factor = getCrossFadeFactor(i, result.</w:t>
            </w:r>
            <w:r w:rsidRPr="005A4B27">
              <w:rPr>
                <w:b/>
                <w:bCs/>
                <w:color w:val="660E7A"/>
              </w:rPr>
              <w:t>length</w:t>
            </w:r>
            <w:r w:rsidRPr="005A4B27">
              <w:t>)</w:t>
            </w:r>
            <w:r w:rsidRPr="005A4B27">
              <w:rPr>
                <w:color w:val="CC7832"/>
              </w:rPr>
              <w:t>;</w:t>
            </w:r>
            <w:r w:rsidRPr="005A4B27">
              <w:br/>
              <w:t xml:space="preserve">                result[i] = (</w:t>
            </w:r>
            <w:r w:rsidRPr="005A4B27">
              <w:rPr>
                <w:color w:val="0000FF"/>
              </w:rPr>
              <w:t xml:space="preserve">1 </w:t>
            </w:r>
            <w:r w:rsidRPr="005A4B27">
              <w:t>- factor) * partA[i] + factor * partB[i]</w:t>
            </w:r>
            <w:r w:rsidRPr="005A4B27">
              <w:rPr>
                <w:color w:val="CC7832"/>
              </w:rPr>
              <w:t>;</w:t>
            </w:r>
            <w:r w:rsidRPr="005A4B27">
              <w:rPr>
                <w:color w:val="CC7832"/>
              </w:rPr>
              <w:br/>
              <w:t xml:space="preserve">            </w:t>
            </w:r>
            <w:r w:rsidRPr="005A4B27">
              <w:t>}</w:t>
            </w:r>
            <w:r w:rsidRPr="005A4B27">
              <w:br/>
              <w:t xml:space="preserve">        }</w:t>
            </w:r>
            <w:r w:rsidRPr="005A4B27">
              <w:br/>
              <w:t xml:space="preserve">    } </w:t>
            </w:r>
            <w:r w:rsidRPr="005A4B27">
              <w:rPr>
                <w:b/>
                <w:bCs/>
                <w:color w:val="000080"/>
              </w:rPr>
              <w:t xml:space="preserve">else 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result = partB.clone()</w:t>
            </w:r>
            <w:r w:rsidRPr="005A4B27">
              <w:rPr>
                <w:color w:val="CC7832"/>
              </w:rPr>
              <w:t>;</w:t>
            </w:r>
            <w:r w:rsidRPr="005A4B27">
              <w:rPr>
                <w:color w:val="CC7832"/>
              </w:rPr>
              <w:br/>
              <w:t xml:space="preserve">    </w:t>
            </w:r>
            <w:r w:rsidRPr="005A4B27">
              <w:t xml:space="preserve">} </w:t>
            </w:r>
            <w:r w:rsidRPr="005A4B27">
              <w:rPr>
                <w:b/>
                <w:bCs/>
                <w:color w:val="000080"/>
              </w:rPr>
              <w:t xml:space="preserve">else if </w:t>
            </w:r>
            <w:r w:rsidRPr="005A4B27">
              <w:t xml:space="preserve">(partA != </w:t>
            </w:r>
            <w:r w:rsidRPr="005A4B27">
              <w:rPr>
                <w:b/>
                <w:bCs/>
                <w:color w:val="000080"/>
              </w:rPr>
              <w:t xml:space="preserve">null </w:t>
            </w:r>
            <w:r w:rsidRPr="005A4B27">
              <w:t xml:space="preserve">&amp;&amp; partB == </w:t>
            </w:r>
            <w:r w:rsidRPr="005A4B27">
              <w:rPr>
                <w:b/>
                <w:bCs/>
                <w:color w:val="000080"/>
              </w:rPr>
              <w:t>null</w:t>
            </w:r>
            <w:r w:rsidRPr="005A4B27">
              <w:t>) {</w:t>
            </w:r>
            <w:r w:rsidRPr="005A4B27">
              <w:br/>
              <w:t xml:space="preserve">        result = partA.clone()</w:t>
            </w:r>
            <w:r w:rsidRPr="005A4B27">
              <w:rPr>
                <w:color w:val="CC7832"/>
              </w:rPr>
              <w:t>;</w:t>
            </w:r>
            <w:r w:rsidRPr="005A4B27">
              <w:rPr>
                <w:color w:val="CC7832"/>
              </w:rPr>
              <w:br/>
              <w:t xml:space="preserve">    </w:t>
            </w:r>
            <w:r w:rsidRPr="005A4B27">
              <w:t>}</w:t>
            </w:r>
            <w:r w:rsidRPr="005A4B27">
              <w:br/>
              <w:t xml:space="preserve">    </w:t>
            </w:r>
            <w:r w:rsidRPr="005A4B27">
              <w:rPr>
                <w:b/>
                <w:bCs/>
                <w:color w:val="000080"/>
              </w:rPr>
              <w:t xml:space="preserve">return </w:t>
            </w:r>
            <w:r w:rsidRPr="005A4B27">
              <w:t>result</w:t>
            </w:r>
            <w:r w:rsidRPr="005A4B27">
              <w:rPr>
                <w:color w:val="CC7832"/>
              </w:rPr>
              <w:t>;</w:t>
            </w:r>
            <w:r w:rsidRPr="005A4B27">
              <w:rPr>
                <w:color w:val="CC7832"/>
              </w:rPr>
              <w:br/>
            </w:r>
            <w:r w:rsidRPr="005A4B27">
              <w:t>}</w:t>
            </w:r>
          </w:p>
        </w:tc>
      </w:tr>
    </w:tbl>
    <w:p w14:paraId="572E68D6" w14:textId="0109EB67" w:rsidR="009346D5" w:rsidRPr="002D118F" w:rsidRDefault="009346D5" w:rsidP="009346D5">
      <w:pPr>
        <w:pStyle w:val="Legenda"/>
        <w:rPr>
          <w:color w:val="000000" w:themeColor="text1"/>
          <w:lang w:val="en-US"/>
        </w:rPr>
      </w:pPr>
      <w:bookmarkStart w:id="71" w:name="_Ref436779737"/>
      <w:bookmarkStart w:id="72" w:name="_Toc437997176"/>
      <w:r w:rsidRPr="002D118F">
        <w:rPr>
          <w:color w:val="000000" w:themeColor="text1"/>
          <w:lang w:val="en-US"/>
        </w:rPr>
        <w:t xml:space="preserve">Listing </w:t>
      </w:r>
      <w:r w:rsidRPr="002D118F">
        <w:rPr>
          <w:color w:val="000000" w:themeColor="text1"/>
        </w:rPr>
        <w:fldChar w:fldCharType="begin"/>
      </w:r>
      <w:r w:rsidRPr="002D118F">
        <w:rPr>
          <w:color w:val="000000" w:themeColor="text1"/>
          <w:lang w:val="en-US"/>
        </w:rPr>
        <w:instrText xml:space="preserve"> SEQ Listing \* ARABIC </w:instrText>
      </w:r>
      <w:r w:rsidRPr="002D118F">
        <w:rPr>
          <w:color w:val="000000" w:themeColor="text1"/>
        </w:rPr>
        <w:fldChar w:fldCharType="separate"/>
      </w:r>
      <w:r w:rsidR="006979C4">
        <w:rPr>
          <w:noProof/>
          <w:color w:val="000000" w:themeColor="text1"/>
          <w:lang w:val="en-US"/>
        </w:rPr>
        <w:t>6</w:t>
      </w:r>
      <w:r w:rsidRPr="002D118F">
        <w:rPr>
          <w:color w:val="000000" w:themeColor="text1"/>
        </w:rPr>
        <w:fldChar w:fldCharType="end"/>
      </w:r>
      <w:bookmarkEnd w:id="71"/>
      <w:r w:rsidRPr="002D118F">
        <w:rPr>
          <w:color w:val="000000" w:themeColor="text1"/>
          <w:lang w:val="en-US"/>
        </w:rPr>
        <w:t xml:space="preserve"> Implementacja mechanizmu cross-fadingu</w:t>
      </w:r>
      <w:bookmarkEnd w:id="72"/>
    </w:p>
    <w:p w14:paraId="33DC898F" w14:textId="77777777" w:rsidR="00BD114B" w:rsidRPr="00BD114B" w:rsidRDefault="00BD114B" w:rsidP="00BD114B">
      <w:pPr>
        <w:rPr>
          <w:lang w:val="en-US"/>
        </w:rPr>
      </w:pPr>
    </w:p>
    <w:p w14:paraId="4F0DF7C8" w14:textId="3A91BEA0" w:rsidR="00FB34F2" w:rsidRDefault="00437F95" w:rsidP="00145C63">
      <w:pPr>
        <w:pStyle w:val="Nagwek3"/>
      </w:pPr>
      <w:bookmarkStart w:id="73" w:name="_Toc437997156"/>
      <w:r>
        <w:t>Cross-fading l</w:t>
      </w:r>
      <w:r w:rsidR="00BE0C27">
        <w:t>iniowy</w:t>
      </w:r>
      <w:bookmarkEnd w:id="73"/>
    </w:p>
    <w:p w14:paraId="4448FEAF" w14:textId="0741C8B1" w:rsidR="003D170B" w:rsidRDefault="003D170B" w:rsidP="00145C63">
      <w:r>
        <w:t>Liniowy przebieg cross-fadingu można</w:t>
      </w:r>
      <w:r w:rsidR="00E4538E">
        <w:t xml:space="preserve"> wydaje się być</w:t>
      </w:r>
      <w:r>
        <w:t xml:space="preserve"> najprostszym i najbardziej prymitywnym. Można jednak uznać, że jest najodpowiedniejszym wariantem w przypadku użycia przy okienkowaniu sygnału okna </w:t>
      </w:r>
      <w:r w:rsidRPr="003D170B">
        <w:t>Bartletta</w:t>
      </w:r>
      <w:r>
        <w:t xml:space="preserve"> lub okna trójkątnego. Jest tak dzięki łudząco podobnym przebiegu wartości.</w:t>
      </w:r>
    </w:p>
    <w:p w14:paraId="0167E8B5" w14:textId="5022BC9E" w:rsidR="009346D5" w:rsidRDefault="009346D5" w:rsidP="00145C63">
      <w:r>
        <w:t xml:space="preserve">Wyliczenie </w:t>
      </w:r>
      <w:r w:rsidR="00BD114B">
        <w:t>wartości współczynnik</w:t>
      </w:r>
      <w:r w:rsidR="00782981">
        <w:t xml:space="preserve">a </w:t>
      </w:r>
      <w:r w:rsidR="00782981">
        <w:rPr>
          <w:i/>
        </w:rPr>
        <w:t>f</w:t>
      </w:r>
      <w:r w:rsidR="00BD114B">
        <w:t xml:space="preserve"> opiera się na </w:t>
      </w:r>
      <w:r w:rsidR="00211402">
        <w:t>wzorze (6.4)</w:t>
      </w:r>
      <w:r w:rsidR="00E475B8">
        <w:t>.</w:t>
      </w:r>
    </w:p>
    <w:p w14:paraId="628DF7F7" w14:textId="276C07A5" w:rsidR="00E475B8" w:rsidRDefault="00265800" w:rsidP="00265800">
      <w:pPr>
        <w:tabs>
          <w:tab w:val="center" w:pos="4536"/>
          <w:tab w:val="right" w:pos="9072"/>
        </w:tabs>
      </w:pPr>
      <w:r>
        <w:rPr>
          <w:rFonts w:eastAsiaTheme="minorEastAsia"/>
        </w:rPr>
        <w:tab/>
      </w:r>
      <m:oMath>
        <m:r>
          <w:rPr>
            <w:rFonts w:ascii="Cambria Math" w:hAnsi="Cambria Math"/>
            <w:sz w:val="28"/>
          </w:rPr>
          <m:t>f</m:t>
        </m:r>
        <m:d>
          <m:dPr>
            <m:ctrlPr>
              <w:rPr>
                <w:rFonts w:ascii="Cambria Math" w:hAnsi="Cambria Math"/>
                <w:i/>
                <w:sz w:val="28"/>
              </w:rPr>
            </m:ctrlPr>
          </m:dPr>
          <m:e>
            <m:r>
              <w:rPr>
                <w:rFonts w:ascii="Cambria Math" w:hAnsi="Cambria Math"/>
                <w:sz w:val="28"/>
              </w:rPr>
              <m:t>n</m:t>
            </m:r>
          </m:e>
        </m:d>
        <m:r>
          <w:rPr>
            <w:rFonts w:ascii="Cambria Math" w:hAnsi="Cambria Math"/>
            <w:sz w:val="28"/>
          </w:rPr>
          <m:t xml:space="preserve">= </m:t>
        </m:r>
        <m:f>
          <m:fPr>
            <m:ctrlPr>
              <w:rPr>
                <w:rFonts w:ascii="Cambria Math" w:hAnsi="Cambria Math"/>
                <w:i/>
                <w:sz w:val="28"/>
              </w:rPr>
            </m:ctrlPr>
          </m:fPr>
          <m:num>
            <m:r>
              <w:rPr>
                <w:rFonts w:ascii="Cambria Math" w:hAnsi="Cambria Math"/>
                <w:sz w:val="28"/>
              </w:rPr>
              <m:t>n</m:t>
            </m:r>
          </m:num>
          <m:den>
            <m:r>
              <w:rPr>
                <w:rFonts w:ascii="Cambria Math" w:hAnsi="Cambria Math"/>
                <w:sz w:val="28"/>
              </w:rPr>
              <m:t>N</m:t>
            </m:r>
          </m:den>
        </m:f>
      </m:oMath>
      <w:r w:rsidRPr="002D118F">
        <w:rPr>
          <w:rFonts w:eastAsiaTheme="minorEastAsia"/>
          <w:sz w:val="28"/>
        </w:rPr>
        <w:tab/>
        <w:t>(6.</w:t>
      </w:r>
      <w:r w:rsidR="00B06E36" w:rsidRPr="002D118F">
        <w:rPr>
          <w:rFonts w:eastAsiaTheme="minorEastAsia"/>
          <w:sz w:val="28"/>
        </w:rPr>
        <w:t>4</w:t>
      </w:r>
      <w:r w:rsidRPr="002D118F">
        <w:rPr>
          <w:rFonts w:eastAsiaTheme="minorEastAsia"/>
          <w:sz w:val="28"/>
        </w:rPr>
        <w:t>)</w:t>
      </w:r>
    </w:p>
    <w:p w14:paraId="0EEC6109" w14:textId="659A76D2" w:rsidR="00E475B8" w:rsidRPr="00E475B8" w:rsidRDefault="00E475B8" w:rsidP="00E475B8">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-wartość współczynnik f dla n-tej próbki</m:t>
          </m:r>
        </m:oMath>
      </m:oMathPara>
    </w:p>
    <w:p w14:paraId="49ABAABB" w14:textId="68CF4518" w:rsidR="00E475B8" w:rsidRPr="00E475B8" w:rsidRDefault="00E475B8" w:rsidP="008B0AAA">
      <w:pPr>
        <w:rPr>
          <w:rFonts w:eastAsiaTheme="minorEastAsia"/>
        </w:rPr>
      </w:pPr>
      <m:oMathPara>
        <m:oMathParaPr>
          <m:jc m:val="left"/>
        </m:oMathParaPr>
        <m:oMath>
          <m:r>
            <w:rPr>
              <w:rFonts w:ascii="Cambria Math" w:hAnsi="Cambria Math"/>
            </w:rPr>
            <m:t>n-numer rozpatrywanej próbki</m:t>
          </m:r>
        </m:oMath>
      </m:oMathPara>
    </w:p>
    <w:p w14:paraId="7F3C4420" w14:textId="461AE89A" w:rsidR="00E475B8" w:rsidRPr="00E475B8" w:rsidRDefault="00E475B8" w:rsidP="00E475B8">
      <w:pPr>
        <w:rPr>
          <w:rFonts w:eastAsiaTheme="minorEastAsia"/>
        </w:rPr>
      </w:pPr>
      <m:oMathPara>
        <m:oMathParaPr>
          <m:jc m:val="left"/>
        </m:oMathParaPr>
        <m:oMath>
          <m:r>
            <w:rPr>
              <w:rFonts w:ascii="Cambria Math" w:eastAsiaTheme="minorEastAsia" w:hAnsi="Cambria Math"/>
            </w:rPr>
            <m:t>N-liczba próbek w scalanym fragmencie, połowa długość okna czasowego</m:t>
          </m:r>
        </m:oMath>
      </m:oMathPara>
    </w:p>
    <w:p w14:paraId="16C01D52" w14:textId="10B3E1AE" w:rsidR="00A57868" w:rsidRDefault="005A4B27" w:rsidP="00145C63">
      <w:r w:rsidRPr="005A4B27">
        <w:rPr>
          <w:i/>
        </w:rPr>
        <w:lastRenderedPageBreak/>
        <w:fldChar w:fldCharType="begin"/>
      </w:r>
      <w:r w:rsidRPr="005A4B27">
        <w:rPr>
          <w:i/>
        </w:rPr>
        <w:instrText xml:space="preserve"> REF _Ref436780991 \h </w:instrText>
      </w:r>
      <w:r>
        <w:rPr>
          <w:i/>
        </w:rPr>
        <w:instrText xml:space="preserve"> \* MERGEFORMAT </w:instrText>
      </w:r>
      <w:r w:rsidRPr="005A4B27">
        <w:rPr>
          <w:i/>
        </w:rPr>
      </w:r>
      <w:r w:rsidRPr="005A4B27">
        <w:rPr>
          <w:i/>
        </w:rPr>
        <w:fldChar w:fldCharType="separate"/>
      </w:r>
      <w:r w:rsidR="006979C4" w:rsidRPr="006979C4">
        <w:rPr>
          <w:i/>
        </w:rPr>
        <w:t xml:space="preserve">Listing </w:t>
      </w:r>
      <w:r w:rsidR="006979C4" w:rsidRPr="006979C4">
        <w:rPr>
          <w:i/>
          <w:noProof/>
        </w:rPr>
        <w:t>7</w:t>
      </w:r>
      <w:r w:rsidRPr="005A4B27">
        <w:rPr>
          <w:i/>
        </w:rPr>
        <w:fldChar w:fldCharType="end"/>
      </w:r>
      <w:r>
        <w:t xml:space="preserve"> przedstawia sposób zaimplementowania funkcji </w:t>
      </w:r>
      <w:r w:rsidRPr="005A4B27">
        <w:rPr>
          <w:rStyle w:val="KodZnak"/>
          <w:lang w:val="pl-PL"/>
        </w:rPr>
        <w:t>getCrossFadeFactor</w:t>
      </w:r>
      <w:r>
        <w:t xml:space="preserve"> dla tej metody.</w:t>
      </w:r>
    </w:p>
    <w:tbl>
      <w:tblPr>
        <w:tblStyle w:val="Tabela-Siatka"/>
        <w:tblW w:w="0" w:type="auto"/>
        <w:tblLook w:val="04A0" w:firstRow="1" w:lastRow="0" w:firstColumn="1" w:lastColumn="0" w:noHBand="0" w:noVBand="1"/>
      </w:tblPr>
      <w:tblGrid>
        <w:gridCol w:w="9062"/>
      </w:tblGrid>
      <w:tr w:rsidR="005A4B27" w:rsidRPr="006126C2" w14:paraId="3B31E7A1" w14:textId="77777777" w:rsidTr="005A4B27">
        <w:tc>
          <w:tcPr>
            <w:tcW w:w="9062" w:type="dxa"/>
          </w:tcPr>
          <w:p w14:paraId="2605A106" w14:textId="77777777" w:rsidR="00D819A5" w:rsidRDefault="005A4B27" w:rsidP="00D819A5">
            <w:pPr>
              <w:pStyle w:val="Kod"/>
            </w:pPr>
            <w:r w:rsidRPr="005A4B27">
              <w:rPr>
                <w:b/>
                <w:bCs/>
                <w:color w:val="000080"/>
              </w:rPr>
              <w:t xml:space="preserve">private float </w:t>
            </w:r>
            <w:r w:rsidRPr="005A4B27">
              <w:t>getCrossFadeFactor(</w:t>
            </w:r>
            <w:r w:rsidRPr="005A4B27">
              <w:rPr>
                <w:b/>
                <w:bCs/>
                <w:color w:val="000080"/>
              </w:rPr>
              <w:t xml:space="preserve">int </w:t>
            </w:r>
            <w:r w:rsidRPr="005A4B27">
              <w:t>n</w:t>
            </w:r>
            <w:r w:rsidRPr="005A4B27">
              <w:rPr>
                <w:color w:val="CC7832"/>
              </w:rPr>
              <w:t xml:space="preserve">, </w:t>
            </w:r>
            <w:r w:rsidRPr="005A4B27">
              <w:rPr>
                <w:b/>
                <w:bCs/>
                <w:color w:val="000080"/>
              </w:rPr>
              <w:t xml:space="preserve">int </w:t>
            </w:r>
            <w:r w:rsidRPr="005A4B27">
              <w:t>N)</w:t>
            </w:r>
            <w:r w:rsidRPr="005A4B27">
              <w:br/>
              <w:t>{</w:t>
            </w:r>
          </w:p>
          <w:p w14:paraId="491B6657" w14:textId="5B0C7FD0" w:rsidR="005A4B27" w:rsidRPr="00D819A5" w:rsidRDefault="00D819A5" w:rsidP="00D819A5">
            <w:pPr>
              <w:pStyle w:val="Kod"/>
              <w:rPr>
                <w:color w:val="000000"/>
              </w:rPr>
            </w:pPr>
            <w:r w:rsidRPr="00D819A5">
              <w:t xml:space="preserve">    </w:t>
            </w:r>
            <w:r w:rsidRPr="00D819A5">
              <w:rPr>
                <w:b/>
                <w:bCs/>
                <w:color w:val="000080"/>
              </w:rPr>
              <w:t xml:space="preserve">if </w:t>
            </w:r>
            <w:r w:rsidRPr="00D819A5">
              <w:rPr>
                <w:color w:val="000000"/>
              </w:rPr>
              <w:t>(N==</w:t>
            </w:r>
            <w:r w:rsidRPr="00D819A5">
              <w:rPr>
                <w:color w:val="0000FF"/>
              </w:rPr>
              <w:t>0</w:t>
            </w:r>
            <w:r w:rsidRPr="00D819A5">
              <w:rPr>
                <w:color w:val="000000"/>
              </w:rPr>
              <w:t>)</w:t>
            </w:r>
            <w:r w:rsidRPr="00D819A5">
              <w:rPr>
                <w:color w:val="000000"/>
              </w:rPr>
              <w:br/>
              <w:t xml:space="preserve">    </w:t>
            </w:r>
            <w:r w:rsidRPr="00D819A5">
              <w:t xml:space="preserve">    </w:t>
            </w:r>
            <w:r w:rsidRPr="00D819A5">
              <w:rPr>
                <w:b/>
                <w:bCs/>
                <w:color w:val="000080"/>
              </w:rPr>
              <w:t xml:space="preserve">return </w:t>
            </w:r>
            <w:r w:rsidRPr="00D819A5">
              <w:rPr>
                <w:color w:val="0000FF"/>
              </w:rPr>
              <w:t>0f</w:t>
            </w:r>
            <w:r w:rsidRPr="00D819A5">
              <w:rPr>
                <w:color w:val="CC7832"/>
              </w:rPr>
              <w:t>;</w:t>
            </w:r>
            <w:r w:rsidR="005A4B27" w:rsidRPr="00D819A5">
              <w:br/>
              <w:t xml:space="preserve">    </w:t>
            </w:r>
            <w:r w:rsidR="005A4B27" w:rsidRPr="00D819A5">
              <w:rPr>
                <w:b/>
                <w:bCs/>
                <w:color w:val="000080"/>
              </w:rPr>
              <w:t xml:space="preserve">return </w:t>
            </w:r>
            <w:r w:rsidR="005A4B27" w:rsidRPr="00D819A5">
              <w:t>(</w:t>
            </w:r>
            <w:r w:rsidR="005A4B27" w:rsidRPr="00D819A5">
              <w:rPr>
                <w:b/>
                <w:bCs/>
                <w:color w:val="000080"/>
              </w:rPr>
              <w:t>float</w:t>
            </w:r>
            <w:r w:rsidR="005A4B27" w:rsidRPr="00D819A5">
              <w:t>) n/N</w:t>
            </w:r>
            <w:r w:rsidR="005A4B27" w:rsidRPr="00D819A5">
              <w:rPr>
                <w:color w:val="CC7832"/>
              </w:rPr>
              <w:t>;</w:t>
            </w:r>
            <w:r w:rsidR="005A4B27" w:rsidRPr="00D819A5">
              <w:rPr>
                <w:color w:val="CC7832"/>
              </w:rPr>
              <w:br/>
            </w:r>
            <w:r w:rsidR="005A4B27" w:rsidRPr="00D819A5">
              <w:t>}</w:t>
            </w:r>
          </w:p>
        </w:tc>
      </w:tr>
    </w:tbl>
    <w:p w14:paraId="617B961E" w14:textId="606484D5" w:rsidR="005A4B27" w:rsidRPr="002D118F" w:rsidRDefault="005A4B27" w:rsidP="005A4B27">
      <w:pPr>
        <w:pStyle w:val="Legenda"/>
        <w:rPr>
          <w:color w:val="000000" w:themeColor="text1"/>
          <w:lang w:val="en-US"/>
        </w:rPr>
      </w:pPr>
      <w:bookmarkStart w:id="74" w:name="_Ref436780991"/>
      <w:bookmarkStart w:id="75" w:name="_Toc437997177"/>
      <w:r w:rsidRPr="002D118F">
        <w:rPr>
          <w:color w:val="000000" w:themeColor="text1"/>
          <w:lang w:val="en-US"/>
        </w:rPr>
        <w:t xml:space="preserve">Listing </w:t>
      </w:r>
      <w:r w:rsidRPr="002D118F">
        <w:rPr>
          <w:color w:val="000000" w:themeColor="text1"/>
        </w:rPr>
        <w:fldChar w:fldCharType="begin"/>
      </w:r>
      <w:r w:rsidRPr="002D118F">
        <w:rPr>
          <w:color w:val="000000" w:themeColor="text1"/>
          <w:lang w:val="en-US"/>
        </w:rPr>
        <w:instrText xml:space="preserve"> SEQ Listing \* ARABIC </w:instrText>
      </w:r>
      <w:r w:rsidRPr="002D118F">
        <w:rPr>
          <w:color w:val="000000" w:themeColor="text1"/>
        </w:rPr>
        <w:fldChar w:fldCharType="separate"/>
      </w:r>
      <w:r w:rsidR="006979C4">
        <w:rPr>
          <w:noProof/>
          <w:color w:val="000000" w:themeColor="text1"/>
          <w:lang w:val="en-US"/>
        </w:rPr>
        <w:t>7</w:t>
      </w:r>
      <w:r w:rsidRPr="002D118F">
        <w:rPr>
          <w:color w:val="000000" w:themeColor="text1"/>
        </w:rPr>
        <w:fldChar w:fldCharType="end"/>
      </w:r>
      <w:bookmarkEnd w:id="74"/>
      <w:r w:rsidRPr="002D118F">
        <w:rPr>
          <w:color w:val="000000" w:themeColor="text1"/>
          <w:lang w:val="en-US"/>
        </w:rPr>
        <w:t xml:space="preserve"> Implementacja getCrossFadeFactor dla liniowego cross-fadingu</w:t>
      </w:r>
      <w:bookmarkEnd w:id="75"/>
    </w:p>
    <w:p w14:paraId="1FF4E711" w14:textId="0E2077EA" w:rsidR="00B9687A" w:rsidRPr="00AB3EC9" w:rsidRDefault="00AB3EC9" w:rsidP="005A4B27">
      <w:r w:rsidRPr="00F41193">
        <w:t>Poniżej przedstawiony</w:t>
      </w:r>
      <w:r>
        <w:rPr>
          <w:color w:val="FF0000"/>
        </w:rPr>
        <w:t xml:space="preserve"> </w:t>
      </w:r>
      <w:r w:rsidR="00F41193">
        <w:rPr>
          <w:color w:val="FF0000"/>
        </w:rPr>
        <w:fldChar w:fldCharType="begin"/>
      </w:r>
      <w:r w:rsidR="00F41193">
        <w:rPr>
          <w:color w:val="FF0000"/>
        </w:rPr>
        <w:instrText xml:space="preserve"> REF _Ref437822361 \h </w:instrText>
      </w:r>
      <w:r w:rsidR="00F41193">
        <w:rPr>
          <w:color w:val="FF0000"/>
        </w:rPr>
      </w:r>
      <w:r w:rsidR="00F41193">
        <w:rPr>
          <w:color w:val="FF0000"/>
        </w:rPr>
        <w:fldChar w:fldCharType="separate"/>
      </w:r>
      <w:r w:rsidR="006979C4" w:rsidRPr="002D118F">
        <w:rPr>
          <w:color w:val="000000" w:themeColor="text1"/>
        </w:rPr>
        <w:t xml:space="preserve">Rysunek </w:t>
      </w:r>
      <w:r w:rsidR="006979C4">
        <w:rPr>
          <w:noProof/>
          <w:color w:val="000000" w:themeColor="text1"/>
        </w:rPr>
        <w:t>17</w:t>
      </w:r>
      <w:r w:rsidR="00F41193">
        <w:rPr>
          <w:color w:val="FF0000"/>
        </w:rPr>
        <w:fldChar w:fldCharType="end"/>
      </w:r>
      <w:r w:rsidR="00F41193">
        <w:rPr>
          <w:color w:val="FF0000"/>
        </w:rPr>
        <w:t xml:space="preserve"> </w:t>
      </w:r>
      <w:r>
        <w:t xml:space="preserve">przedstawia przebieg wartości współczynników odpowiednio dla obu ścieżek składowych. Przestawiono przypadek dla </w:t>
      </w:r>
      <m:oMath>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=8 kHz</m:t>
        </m:r>
      </m:oMath>
      <w:r>
        <w:rPr>
          <w:rFonts w:eastAsiaTheme="minorEastAsia"/>
        </w:rPr>
        <w:t xml:space="preserve"> czego konsekwencją jest zastosowanie cross-fadingu na 64 próbkach – połowie okna czasowego, które składa się z  128 próbek.</w:t>
      </w:r>
    </w:p>
    <w:p w14:paraId="2716D93B" w14:textId="73691AB3" w:rsidR="00F41193" w:rsidRDefault="00B9687A" w:rsidP="00F41193">
      <w:pPr>
        <w:keepNext/>
      </w:pPr>
      <w:r>
        <w:rPr>
          <w:noProof/>
          <w:lang w:eastAsia="pl-PL"/>
        </w:rPr>
        <w:drawing>
          <wp:inline distT="0" distB="0" distL="0" distR="0" wp14:anchorId="1E504FF4" wp14:editId="7DB27353">
            <wp:extent cx="5760720" cy="3126105"/>
            <wp:effectExtent l="0" t="0" r="11430" b="17145"/>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381DDF5F" w14:textId="58FED05C" w:rsidR="00B9687A" w:rsidRPr="002D118F" w:rsidRDefault="00F41193" w:rsidP="00F41193">
      <w:pPr>
        <w:pStyle w:val="Legenda"/>
        <w:rPr>
          <w:color w:val="000000" w:themeColor="text1"/>
        </w:rPr>
      </w:pPr>
      <w:bookmarkStart w:id="76" w:name="_Ref437822361"/>
      <w:bookmarkStart w:id="77" w:name="_Toc437998257"/>
      <w:r w:rsidRPr="002D118F">
        <w:rPr>
          <w:color w:val="000000" w:themeColor="text1"/>
        </w:rPr>
        <w:t xml:space="preserve">Rysunek </w:t>
      </w:r>
      <w:r w:rsidR="006126C2" w:rsidRPr="002D118F">
        <w:rPr>
          <w:color w:val="000000" w:themeColor="text1"/>
        </w:rPr>
        <w:fldChar w:fldCharType="begin"/>
      </w:r>
      <w:r w:rsidR="006126C2" w:rsidRPr="002D118F">
        <w:rPr>
          <w:color w:val="000000" w:themeColor="text1"/>
        </w:rPr>
        <w:instrText xml:space="preserve"> SEQ Rysunek \* ARABIC </w:instrText>
      </w:r>
      <w:r w:rsidR="006126C2" w:rsidRPr="002D118F">
        <w:rPr>
          <w:color w:val="000000" w:themeColor="text1"/>
        </w:rPr>
        <w:fldChar w:fldCharType="separate"/>
      </w:r>
      <w:r w:rsidR="006979C4">
        <w:rPr>
          <w:noProof/>
          <w:color w:val="000000" w:themeColor="text1"/>
        </w:rPr>
        <w:t>17</w:t>
      </w:r>
      <w:r w:rsidR="006126C2" w:rsidRPr="002D118F">
        <w:rPr>
          <w:noProof/>
          <w:color w:val="000000" w:themeColor="text1"/>
        </w:rPr>
        <w:fldChar w:fldCharType="end"/>
      </w:r>
      <w:bookmarkEnd w:id="76"/>
      <w:r w:rsidRPr="002D118F">
        <w:rPr>
          <w:color w:val="000000" w:themeColor="text1"/>
        </w:rPr>
        <w:t xml:space="preserve"> Stosunek składowych sygnałów w cross-fadingu liniowym</w:t>
      </w:r>
      <w:bookmarkEnd w:id="77"/>
    </w:p>
    <w:p w14:paraId="32788AC7" w14:textId="2C5C7FCE" w:rsidR="005A4B27" w:rsidRPr="00B9687A" w:rsidRDefault="004E570C" w:rsidP="005A4B27">
      <w:r>
        <w:fldChar w:fldCharType="begin"/>
      </w:r>
      <w:r>
        <w:instrText xml:space="preserve"> REF _Ref437822431 \h </w:instrText>
      </w:r>
      <w:r>
        <w:fldChar w:fldCharType="separate"/>
      </w:r>
      <w:r w:rsidR="006979C4" w:rsidRPr="002D118F">
        <w:rPr>
          <w:color w:val="000000" w:themeColor="text1"/>
        </w:rPr>
        <w:t xml:space="preserve">Rysunek </w:t>
      </w:r>
      <w:r w:rsidR="006979C4">
        <w:rPr>
          <w:noProof/>
          <w:color w:val="000000" w:themeColor="text1"/>
        </w:rPr>
        <w:t>18</w:t>
      </w:r>
      <w:r>
        <w:fldChar w:fldCharType="end"/>
      </w:r>
      <w:r>
        <w:t xml:space="preserve"> </w:t>
      </w:r>
      <w:r w:rsidR="00B9687A" w:rsidRPr="00B9687A">
        <w:t>pozwala zaobserwować jak w praktyce zachodzi ujednolicenie wyników modulacji na wspólnym fragmencie okna czasowego.</w:t>
      </w:r>
    </w:p>
    <w:p w14:paraId="0880A760" w14:textId="7F9DDFDE" w:rsidR="00F41193" w:rsidRDefault="00B9687A" w:rsidP="00F41193">
      <w:pPr>
        <w:keepNext/>
      </w:pPr>
      <w:r>
        <w:rPr>
          <w:noProof/>
          <w:lang w:eastAsia="pl-PL"/>
        </w:rPr>
        <w:lastRenderedPageBreak/>
        <w:drawing>
          <wp:inline distT="0" distB="0" distL="0" distR="0" wp14:anchorId="533D1439" wp14:editId="3913FFA0">
            <wp:extent cx="5760720" cy="3126105"/>
            <wp:effectExtent l="0" t="0" r="11430" b="1714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5ADA4532" w14:textId="2470D7A1" w:rsidR="00B9687A" w:rsidRPr="002D118F" w:rsidRDefault="00F41193" w:rsidP="00F41193">
      <w:pPr>
        <w:pStyle w:val="Legenda"/>
        <w:rPr>
          <w:color w:val="000000" w:themeColor="text1"/>
        </w:rPr>
      </w:pPr>
      <w:bookmarkStart w:id="78" w:name="_Ref437822431"/>
      <w:bookmarkStart w:id="79" w:name="_Toc437998258"/>
      <w:r w:rsidRPr="002D118F">
        <w:rPr>
          <w:color w:val="000000" w:themeColor="text1"/>
        </w:rPr>
        <w:t xml:space="preserve">Rysunek </w:t>
      </w:r>
      <w:r w:rsidR="006126C2" w:rsidRPr="002D118F">
        <w:rPr>
          <w:color w:val="000000" w:themeColor="text1"/>
        </w:rPr>
        <w:fldChar w:fldCharType="begin"/>
      </w:r>
      <w:r w:rsidR="006126C2" w:rsidRPr="002D118F">
        <w:rPr>
          <w:color w:val="000000" w:themeColor="text1"/>
        </w:rPr>
        <w:instrText xml:space="preserve"> SEQ Rysunek \* ARABIC </w:instrText>
      </w:r>
      <w:r w:rsidR="006126C2" w:rsidRPr="002D118F">
        <w:rPr>
          <w:color w:val="000000" w:themeColor="text1"/>
        </w:rPr>
        <w:fldChar w:fldCharType="separate"/>
      </w:r>
      <w:r w:rsidR="006979C4">
        <w:rPr>
          <w:noProof/>
          <w:color w:val="000000" w:themeColor="text1"/>
        </w:rPr>
        <w:t>18</w:t>
      </w:r>
      <w:r w:rsidR="006126C2" w:rsidRPr="002D118F">
        <w:rPr>
          <w:noProof/>
          <w:color w:val="000000" w:themeColor="text1"/>
        </w:rPr>
        <w:fldChar w:fldCharType="end"/>
      </w:r>
      <w:bookmarkEnd w:id="78"/>
      <w:r w:rsidRPr="002D118F">
        <w:rPr>
          <w:color w:val="000000" w:themeColor="text1"/>
        </w:rPr>
        <w:t xml:space="preserve"> Przykład zastosowania cross-fadi</w:t>
      </w:r>
      <w:r w:rsidR="002D118F">
        <w:rPr>
          <w:color w:val="000000" w:themeColor="text1"/>
        </w:rPr>
        <w:t>n</w:t>
      </w:r>
      <w:r w:rsidRPr="002D118F">
        <w:rPr>
          <w:color w:val="000000" w:themeColor="text1"/>
        </w:rPr>
        <w:t>gu liniowego</w:t>
      </w:r>
      <w:bookmarkEnd w:id="79"/>
    </w:p>
    <w:p w14:paraId="7C25110D" w14:textId="3459B4D3" w:rsidR="00BE0C27" w:rsidRDefault="00437F95" w:rsidP="005F53F9">
      <w:pPr>
        <w:pStyle w:val="Nagwek3"/>
      </w:pPr>
      <w:bookmarkStart w:id="80" w:name="_Toc437997157"/>
      <w:r>
        <w:t>Cross-fading  s</w:t>
      </w:r>
      <w:r w:rsidR="00BE0C27">
        <w:t>inusowo – cosinusowy</w:t>
      </w:r>
      <w:bookmarkEnd w:id="80"/>
    </w:p>
    <w:p w14:paraId="06E08BD7" w14:textId="034673F4" w:rsidR="00782981" w:rsidRDefault="00100B91" w:rsidP="00145C63">
      <w:r>
        <w:softHyphen/>
      </w:r>
      <w:r>
        <w:softHyphen/>
      </w:r>
      <w:r>
        <w:softHyphen/>
      </w:r>
      <w:r>
        <w:softHyphen/>
      </w:r>
      <w:r w:rsidR="00782981">
        <w:t xml:space="preserve">Sinusowo-cosinusowa metoda cross-fadingu jest autorską odpowiedzią na opisywany </w:t>
      </w:r>
      <w:r w:rsidR="00377C55">
        <w:br/>
      </w:r>
      <w:r w:rsidR="00782981">
        <w:t>w literaturze sinusowy fading</w:t>
      </w:r>
      <w:r w:rsidR="00B1117E">
        <w:t xml:space="preserve"> [3].</w:t>
      </w:r>
      <w:r w:rsidR="00782981">
        <w:t xml:space="preserve">W celu zapewnienia stałości sumy współczynników skorzystano z twierdzenia o jedynce trygonometrycznej. W wyniku tego zamiast funkcji </w:t>
      </w:r>
      <w:r w:rsidR="00782981">
        <w:rPr>
          <w:i/>
        </w:rPr>
        <w:t xml:space="preserve">sinus </w:t>
      </w:r>
      <w:r w:rsidR="00782981">
        <w:t xml:space="preserve">i </w:t>
      </w:r>
      <w:r w:rsidR="00782981">
        <w:rPr>
          <w:i/>
        </w:rPr>
        <w:t>cosinus</w:t>
      </w:r>
      <w:r w:rsidR="00782981">
        <w:t xml:space="preserve"> użyto kwadraty tych funkcji.</w:t>
      </w:r>
    </w:p>
    <w:p w14:paraId="5DF103A3" w14:textId="76DC240C" w:rsidR="00782981" w:rsidRDefault="00782981" w:rsidP="00145C63">
      <w:r>
        <w:t xml:space="preserve">Wyliczenie wartości współczynnika </w:t>
      </w:r>
      <w:r>
        <w:rPr>
          <w:i/>
        </w:rPr>
        <w:t xml:space="preserve">f </w:t>
      </w:r>
      <w:r>
        <w:t>opera się na wzorze</w:t>
      </w:r>
      <w:r w:rsidR="00A72798">
        <w:t xml:space="preserve"> (6.5</w:t>
      </w:r>
      <w:r w:rsidR="00265800">
        <w:t>)</w:t>
      </w:r>
      <w:r>
        <w:t>.</w:t>
      </w:r>
    </w:p>
    <w:p w14:paraId="4F5E4DAB" w14:textId="6F97BAB9" w:rsidR="00782981" w:rsidRDefault="00265800" w:rsidP="00265800">
      <w:pPr>
        <w:tabs>
          <w:tab w:val="center" w:pos="4536"/>
          <w:tab w:val="right" w:pos="9072"/>
        </w:tabs>
      </w:pPr>
      <w:r>
        <w:rPr>
          <w:rFonts w:eastAsiaTheme="minorEastAsia"/>
        </w:rPr>
        <w:tab/>
      </w:r>
      <m:oMath>
        <m:r>
          <w:rPr>
            <w:rFonts w:ascii="Cambria Math" w:hAnsi="Cambria Math"/>
            <w:sz w:val="28"/>
          </w:rPr>
          <m:t>f</m:t>
        </m:r>
        <m:d>
          <m:dPr>
            <m:ctrlPr>
              <w:rPr>
                <w:rFonts w:ascii="Cambria Math" w:hAnsi="Cambria Math"/>
                <w:i/>
                <w:sz w:val="28"/>
              </w:rPr>
            </m:ctrlPr>
          </m:dPr>
          <m:e>
            <m:r>
              <w:rPr>
                <w:rFonts w:ascii="Cambria Math" w:hAnsi="Cambria Math"/>
                <w:sz w:val="28"/>
              </w:rPr>
              <m:t>n</m:t>
            </m:r>
          </m:e>
        </m:d>
        <m:r>
          <w:rPr>
            <w:rFonts w:ascii="Cambria Math" w:hAnsi="Cambria Math"/>
            <w:sz w:val="28"/>
          </w:rPr>
          <m:t xml:space="preserve">= </m:t>
        </m:r>
        <m:sSup>
          <m:sSupPr>
            <m:ctrlPr>
              <w:rPr>
                <w:rFonts w:ascii="Cambria Math" w:hAnsi="Cambria Math"/>
                <w:i/>
                <w:sz w:val="28"/>
              </w:rPr>
            </m:ctrlPr>
          </m:sSupPr>
          <m:e>
            <m:r>
              <w:rPr>
                <w:rFonts w:ascii="Cambria Math" w:hAnsi="Cambria Math"/>
                <w:sz w:val="28"/>
              </w:rPr>
              <m:t>sin</m:t>
            </m:r>
          </m:e>
          <m:sup>
            <m:r>
              <w:rPr>
                <w:rFonts w:ascii="Cambria Math" w:hAnsi="Cambria Math"/>
                <w:sz w:val="28"/>
              </w:rPr>
              <m:t>2</m:t>
            </m:r>
          </m:sup>
        </m:sSup>
        <m:d>
          <m:dPr>
            <m:ctrlPr>
              <w:rPr>
                <w:rFonts w:ascii="Cambria Math" w:hAnsi="Cambria Math"/>
                <w:i/>
                <w:sz w:val="28"/>
              </w:rPr>
            </m:ctrlPr>
          </m:dPr>
          <m:e>
            <m:f>
              <m:fPr>
                <m:ctrlPr>
                  <w:rPr>
                    <w:rFonts w:ascii="Cambria Math" w:hAnsi="Cambria Math"/>
                    <w:i/>
                    <w:sz w:val="28"/>
                  </w:rPr>
                </m:ctrlPr>
              </m:fPr>
              <m:num>
                <m:r>
                  <w:rPr>
                    <w:rFonts w:ascii="Cambria Math" w:hAnsi="Cambria Math"/>
                    <w:sz w:val="28"/>
                  </w:rPr>
                  <m:t>n</m:t>
                </m:r>
              </m:num>
              <m:den>
                <m:r>
                  <w:rPr>
                    <w:rFonts w:ascii="Cambria Math" w:hAnsi="Cambria Math"/>
                    <w:sz w:val="28"/>
                  </w:rPr>
                  <m:t>N</m:t>
                </m:r>
              </m:den>
            </m:f>
            <m:r>
              <w:rPr>
                <w:rFonts w:ascii="Cambria Math" w:hAnsi="Cambria Math"/>
                <w:sz w:val="28"/>
              </w:rPr>
              <m:t>*</m:t>
            </m:r>
            <m:f>
              <m:fPr>
                <m:ctrlPr>
                  <w:rPr>
                    <w:rFonts w:ascii="Cambria Math" w:hAnsi="Cambria Math"/>
                    <w:i/>
                    <w:sz w:val="28"/>
                  </w:rPr>
                </m:ctrlPr>
              </m:fPr>
              <m:num>
                <m:r>
                  <w:rPr>
                    <w:rFonts w:ascii="Cambria Math" w:hAnsi="Cambria Math"/>
                    <w:sz w:val="28"/>
                  </w:rPr>
                  <m:t>π</m:t>
                </m:r>
              </m:num>
              <m:den>
                <m:r>
                  <w:rPr>
                    <w:rFonts w:ascii="Cambria Math" w:hAnsi="Cambria Math"/>
                    <w:sz w:val="28"/>
                  </w:rPr>
                  <m:t>2</m:t>
                </m:r>
              </m:den>
            </m:f>
          </m:e>
        </m:d>
      </m:oMath>
      <w:r w:rsidRPr="002D118F">
        <w:rPr>
          <w:rFonts w:eastAsiaTheme="minorEastAsia"/>
          <w:sz w:val="28"/>
        </w:rPr>
        <w:tab/>
        <w:t>(6.</w:t>
      </w:r>
      <w:r w:rsidR="00B06E36" w:rsidRPr="002D118F">
        <w:rPr>
          <w:rFonts w:eastAsiaTheme="minorEastAsia"/>
          <w:sz w:val="28"/>
        </w:rPr>
        <w:t>5</w:t>
      </w:r>
      <w:r w:rsidRPr="002D118F">
        <w:rPr>
          <w:rFonts w:eastAsiaTheme="minorEastAsia"/>
          <w:sz w:val="28"/>
        </w:rPr>
        <w:t>)</w:t>
      </w:r>
    </w:p>
    <w:p w14:paraId="6FD6743B" w14:textId="77777777" w:rsidR="00782981" w:rsidRPr="00E475B8" w:rsidRDefault="00782981" w:rsidP="00782981">
      <w:pPr>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-wartość współczynnik f dla n-tej próbki</m:t>
          </m:r>
        </m:oMath>
      </m:oMathPara>
    </w:p>
    <w:p w14:paraId="1135F6D8" w14:textId="77777777" w:rsidR="00782981" w:rsidRPr="00E475B8" w:rsidRDefault="00782981" w:rsidP="00782981">
      <w:pPr>
        <w:rPr>
          <w:rFonts w:eastAsiaTheme="minorEastAsia"/>
        </w:rPr>
      </w:pPr>
      <m:oMathPara>
        <m:oMathParaPr>
          <m:jc m:val="left"/>
        </m:oMathParaPr>
        <m:oMath>
          <m:r>
            <w:rPr>
              <w:rFonts w:ascii="Cambria Math" w:hAnsi="Cambria Math"/>
            </w:rPr>
            <m:t>n-numer rozpatrywanej próbki</m:t>
          </m:r>
        </m:oMath>
      </m:oMathPara>
    </w:p>
    <w:p w14:paraId="5E4B763D" w14:textId="77777777" w:rsidR="00782981" w:rsidRPr="00D819A5" w:rsidRDefault="00782981" w:rsidP="00782981">
      <w:pPr>
        <w:rPr>
          <w:rFonts w:eastAsiaTheme="minorEastAsia"/>
        </w:rPr>
      </w:pPr>
      <m:oMathPara>
        <m:oMathParaPr>
          <m:jc m:val="left"/>
        </m:oMathParaPr>
        <m:oMath>
          <m:r>
            <w:rPr>
              <w:rFonts w:ascii="Cambria Math" w:eastAsiaTheme="minorEastAsia" w:hAnsi="Cambria Math"/>
            </w:rPr>
            <m:t>N-liczba próbek w scalanym fragmencie, połowa długość okna czasowego</m:t>
          </m:r>
        </m:oMath>
      </m:oMathPara>
    </w:p>
    <w:p w14:paraId="29B16EED" w14:textId="1C8E9C0F" w:rsidR="00D819A5" w:rsidRPr="00D819A5" w:rsidRDefault="00D819A5" w:rsidP="00782981">
      <w:pPr>
        <w:rPr>
          <w:rFonts w:eastAsiaTheme="minorEastAsia"/>
        </w:rPr>
      </w:pPr>
      <w:r w:rsidRPr="00D819A5">
        <w:rPr>
          <w:rFonts w:eastAsiaTheme="minorEastAsia"/>
          <w:i/>
        </w:rPr>
        <w:fldChar w:fldCharType="begin"/>
      </w:r>
      <w:r w:rsidRPr="00D819A5">
        <w:rPr>
          <w:rFonts w:eastAsiaTheme="minorEastAsia"/>
          <w:i/>
        </w:rPr>
        <w:instrText xml:space="preserve"> REF _Ref436782080 \h </w:instrText>
      </w:r>
      <w:r>
        <w:rPr>
          <w:rFonts w:eastAsiaTheme="minorEastAsia"/>
          <w:i/>
        </w:rPr>
        <w:instrText xml:space="preserve"> \* MERGEFORMAT </w:instrText>
      </w:r>
      <w:r w:rsidRPr="00D819A5">
        <w:rPr>
          <w:rFonts w:eastAsiaTheme="minorEastAsia"/>
          <w:i/>
        </w:rPr>
      </w:r>
      <w:r w:rsidRPr="00D819A5">
        <w:rPr>
          <w:rFonts w:eastAsiaTheme="minorEastAsia"/>
          <w:i/>
        </w:rPr>
        <w:fldChar w:fldCharType="separate"/>
      </w:r>
      <w:r w:rsidR="006979C4" w:rsidRPr="006979C4">
        <w:rPr>
          <w:i/>
        </w:rPr>
        <w:t xml:space="preserve">Listing </w:t>
      </w:r>
      <w:r w:rsidR="006979C4" w:rsidRPr="006979C4">
        <w:rPr>
          <w:i/>
          <w:noProof/>
        </w:rPr>
        <w:t>8</w:t>
      </w:r>
      <w:r w:rsidRPr="00D819A5">
        <w:rPr>
          <w:rFonts w:eastAsiaTheme="minorEastAsia"/>
          <w:i/>
        </w:rPr>
        <w:fldChar w:fldCharType="end"/>
      </w:r>
      <w:r>
        <w:rPr>
          <w:rFonts w:eastAsiaTheme="minorEastAsia"/>
          <w:i/>
        </w:rPr>
        <w:t xml:space="preserve"> </w:t>
      </w:r>
      <w:r w:rsidRPr="00D819A5">
        <w:rPr>
          <w:rFonts w:eastAsiaTheme="minorEastAsia"/>
        </w:rPr>
        <w:t>przedstawia implementację</w:t>
      </w:r>
      <w:r>
        <w:rPr>
          <w:rFonts w:eastAsiaTheme="minorEastAsia"/>
          <w:i/>
        </w:rPr>
        <w:t xml:space="preserve"> </w:t>
      </w:r>
      <w:r>
        <w:rPr>
          <w:rFonts w:eastAsiaTheme="minorEastAsia"/>
        </w:rPr>
        <w:t xml:space="preserve">funkcji </w:t>
      </w:r>
      <w:r w:rsidRPr="009E75D3">
        <w:rPr>
          <w:rStyle w:val="KodZnak"/>
          <w:lang w:val="pl-PL"/>
        </w:rPr>
        <w:t>getCrossFadeFactor</w:t>
      </w:r>
      <w:r>
        <w:rPr>
          <w:rFonts w:eastAsiaTheme="minorEastAsia"/>
        </w:rPr>
        <w:t xml:space="preserve"> dla opisywanej metody cross-fadingu.</w:t>
      </w:r>
    </w:p>
    <w:tbl>
      <w:tblPr>
        <w:tblStyle w:val="Tabela-Siatka"/>
        <w:tblW w:w="0" w:type="auto"/>
        <w:tblLook w:val="04A0" w:firstRow="1" w:lastRow="0" w:firstColumn="1" w:lastColumn="0" w:noHBand="0" w:noVBand="1"/>
      </w:tblPr>
      <w:tblGrid>
        <w:gridCol w:w="9062"/>
      </w:tblGrid>
      <w:tr w:rsidR="00D819A5" w:rsidRPr="006126C2" w14:paraId="579C7E98" w14:textId="77777777" w:rsidTr="00D819A5">
        <w:tc>
          <w:tcPr>
            <w:tcW w:w="9062" w:type="dxa"/>
          </w:tcPr>
          <w:p w14:paraId="3C63B17B" w14:textId="122E3D0E" w:rsidR="00D819A5" w:rsidRPr="00D819A5" w:rsidRDefault="00D819A5" w:rsidP="00D819A5">
            <w:pPr>
              <w:pStyle w:val="Kod"/>
              <w:rPr>
                <w:rFonts w:ascii="Courier New" w:hAnsi="Courier New"/>
              </w:rPr>
            </w:pPr>
            <w:r w:rsidRPr="00D819A5">
              <w:rPr>
                <w:b/>
                <w:bCs/>
                <w:color w:val="000080"/>
              </w:rPr>
              <w:t xml:space="preserve">private float </w:t>
            </w:r>
            <w:r w:rsidRPr="00D819A5">
              <w:t>getCrossFadeFactor(</w:t>
            </w:r>
            <w:r w:rsidRPr="00D819A5">
              <w:rPr>
                <w:b/>
                <w:bCs/>
                <w:color w:val="000080"/>
              </w:rPr>
              <w:t xml:space="preserve">int </w:t>
            </w:r>
            <w:r w:rsidRPr="00D819A5">
              <w:t>n</w:t>
            </w:r>
            <w:r w:rsidRPr="00D819A5">
              <w:rPr>
                <w:color w:val="CC7832"/>
              </w:rPr>
              <w:t xml:space="preserve">, </w:t>
            </w:r>
            <w:r w:rsidRPr="00D819A5">
              <w:rPr>
                <w:b/>
                <w:bCs/>
                <w:color w:val="000080"/>
              </w:rPr>
              <w:t xml:space="preserve">int </w:t>
            </w:r>
            <w:r w:rsidRPr="00D819A5">
              <w:t>N) {</w:t>
            </w:r>
            <w:r w:rsidRPr="00D819A5">
              <w:br/>
              <w:t xml:space="preserve">    </w:t>
            </w:r>
            <w:r w:rsidRPr="00D819A5">
              <w:rPr>
                <w:b/>
                <w:bCs/>
                <w:color w:val="000080"/>
              </w:rPr>
              <w:t xml:space="preserve">if </w:t>
            </w:r>
            <w:r w:rsidRPr="00D819A5">
              <w:t>(N==</w:t>
            </w:r>
            <w:r w:rsidRPr="00D819A5">
              <w:rPr>
                <w:color w:val="0000FF"/>
              </w:rPr>
              <w:t>0</w:t>
            </w:r>
            <w:r w:rsidRPr="00D819A5">
              <w:t>)</w:t>
            </w:r>
            <w:r w:rsidRPr="00D819A5">
              <w:br/>
              <w:t xml:space="preserve">        </w:t>
            </w:r>
            <w:r w:rsidRPr="00D819A5">
              <w:rPr>
                <w:b/>
                <w:bCs/>
                <w:color w:val="000080"/>
              </w:rPr>
              <w:t xml:space="preserve">return </w:t>
            </w:r>
            <w:r w:rsidRPr="00D819A5">
              <w:rPr>
                <w:color w:val="0000FF"/>
              </w:rPr>
              <w:t>0f</w:t>
            </w:r>
            <w:r w:rsidRPr="00D819A5">
              <w:rPr>
                <w:color w:val="CC7832"/>
              </w:rPr>
              <w:t>;</w:t>
            </w:r>
            <w:r w:rsidRPr="00D819A5">
              <w:rPr>
                <w:color w:val="CC7832"/>
              </w:rPr>
              <w:br/>
              <w:t xml:space="preserve">    </w:t>
            </w:r>
            <w:r w:rsidRPr="00D819A5">
              <w:rPr>
                <w:b/>
                <w:bCs/>
                <w:color w:val="000080"/>
              </w:rPr>
              <w:t xml:space="preserve">return </w:t>
            </w:r>
            <w:r w:rsidRPr="00D819A5">
              <w:t>(</w:t>
            </w:r>
            <w:r w:rsidRPr="00D819A5">
              <w:rPr>
                <w:b/>
                <w:bCs/>
                <w:color w:val="000080"/>
              </w:rPr>
              <w:t>float</w:t>
            </w:r>
            <w:r w:rsidRPr="00D819A5">
              <w:t>) Math.</w:t>
            </w:r>
            <w:r w:rsidRPr="00D819A5">
              <w:rPr>
                <w:i/>
                <w:iCs/>
              </w:rPr>
              <w:t>pow</w:t>
            </w:r>
            <w:r w:rsidRPr="00D819A5">
              <w:t>(</w:t>
            </w:r>
            <w:r w:rsidRPr="00D819A5">
              <w:br/>
              <w:t xml:space="preserve">            Math.</w:t>
            </w:r>
            <w:r w:rsidRPr="00D819A5">
              <w:rPr>
                <w:i/>
                <w:iCs/>
              </w:rPr>
              <w:t>sin</w:t>
            </w:r>
            <w:r w:rsidRPr="00D819A5">
              <w:t>((</w:t>
            </w:r>
            <w:r w:rsidRPr="00D819A5">
              <w:rPr>
                <w:b/>
                <w:bCs/>
                <w:color w:val="000080"/>
              </w:rPr>
              <w:t>double</w:t>
            </w:r>
            <w:r w:rsidRPr="00D819A5">
              <w:t>) n / N * Math.</w:t>
            </w:r>
            <w:r w:rsidRPr="00D819A5">
              <w:rPr>
                <w:b/>
                <w:bCs/>
                <w:i/>
                <w:iCs/>
                <w:color w:val="660E7A"/>
              </w:rPr>
              <w:t xml:space="preserve">PI </w:t>
            </w:r>
            <w:r w:rsidRPr="00D819A5">
              <w:t xml:space="preserve">/ </w:t>
            </w:r>
            <w:r w:rsidRPr="00D819A5">
              <w:rPr>
                <w:color w:val="0000FF"/>
              </w:rPr>
              <w:t>2.0</w:t>
            </w:r>
            <w:r w:rsidRPr="00D819A5">
              <w:t>)</w:t>
            </w:r>
            <w:r w:rsidRPr="00D819A5">
              <w:rPr>
                <w:color w:val="CC7832"/>
              </w:rPr>
              <w:t xml:space="preserve">, </w:t>
            </w:r>
            <w:r w:rsidRPr="00D819A5">
              <w:rPr>
                <w:color w:val="0000FF"/>
              </w:rPr>
              <w:t>2.0</w:t>
            </w:r>
            <w:r w:rsidRPr="00D819A5">
              <w:rPr>
                <w:color w:val="0000FF"/>
              </w:rPr>
              <w:br/>
              <w:t xml:space="preserve">    </w:t>
            </w:r>
            <w:r w:rsidRPr="00D819A5">
              <w:t>)</w:t>
            </w:r>
            <w:r w:rsidRPr="00D819A5">
              <w:rPr>
                <w:color w:val="CC7832"/>
              </w:rPr>
              <w:t>;</w:t>
            </w:r>
            <w:r w:rsidRPr="00D819A5">
              <w:rPr>
                <w:color w:val="CC7832"/>
              </w:rPr>
              <w:br/>
            </w:r>
            <w:r w:rsidRPr="00D819A5">
              <w:t>}</w:t>
            </w:r>
          </w:p>
        </w:tc>
      </w:tr>
    </w:tbl>
    <w:p w14:paraId="6D41C48E" w14:textId="513EB7DC" w:rsidR="00D819A5" w:rsidRPr="002D118F" w:rsidRDefault="00D819A5" w:rsidP="00D819A5">
      <w:pPr>
        <w:pStyle w:val="Legenda"/>
        <w:rPr>
          <w:rFonts w:eastAsiaTheme="minorEastAsia"/>
          <w:color w:val="000000" w:themeColor="text1"/>
          <w:lang w:val="en-US"/>
        </w:rPr>
      </w:pPr>
      <w:bookmarkStart w:id="81" w:name="_Ref436782080"/>
      <w:bookmarkStart w:id="82" w:name="_Toc437997178"/>
      <w:r w:rsidRPr="002D118F">
        <w:rPr>
          <w:color w:val="000000" w:themeColor="text1"/>
          <w:lang w:val="en-US"/>
        </w:rPr>
        <w:t xml:space="preserve">Listing </w:t>
      </w:r>
      <w:r w:rsidRPr="002D118F">
        <w:rPr>
          <w:color w:val="000000" w:themeColor="text1"/>
        </w:rPr>
        <w:fldChar w:fldCharType="begin"/>
      </w:r>
      <w:r w:rsidRPr="002D118F">
        <w:rPr>
          <w:color w:val="000000" w:themeColor="text1"/>
          <w:lang w:val="en-US"/>
        </w:rPr>
        <w:instrText xml:space="preserve"> SEQ Listing \* ARABIC </w:instrText>
      </w:r>
      <w:r w:rsidRPr="002D118F">
        <w:rPr>
          <w:color w:val="000000" w:themeColor="text1"/>
        </w:rPr>
        <w:fldChar w:fldCharType="separate"/>
      </w:r>
      <w:r w:rsidR="006979C4">
        <w:rPr>
          <w:noProof/>
          <w:color w:val="000000" w:themeColor="text1"/>
          <w:lang w:val="en-US"/>
        </w:rPr>
        <w:t>8</w:t>
      </w:r>
      <w:r w:rsidRPr="002D118F">
        <w:rPr>
          <w:color w:val="000000" w:themeColor="text1"/>
        </w:rPr>
        <w:fldChar w:fldCharType="end"/>
      </w:r>
      <w:bookmarkEnd w:id="81"/>
      <w:r w:rsidRPr="002D118F">
        <w:rPr>
          <w:color w:val="000000" w:themeColor="text1"/>
          <w:lang w:val="en-US"/>
        </w:rPr>
        <w:t xml:space="preserve"> Implementacja getCrossFadeFactor dla sinusowo-cosinusowego cross-fadingu</w:t>
      </w:r>
      <w:bookmarkEnd w:id="82"/>
    </w:p>
    <w:p w14:paraId="3AEA7383" w14:textId="113866DD" w:rsidR="00782981" w:rsidRDefault="00AB3EC9" w:rsidP="00145C63">
      <w:r w:rsidRPr="00A72798">
        <w:t xml:space="preserve">Podobnie jak w poprzednim przypadku </w:t>
      </w:r>
      <w:r w:rsidR="00A72798" w:rsidRPr="00E4538E">
        <w:t>cross-fading</w:t>
      </w:r>
      <w:r w:rsidR="002D118F">
        <w:t>u linio</w:t>
      </w:r>
      <w:r w:rsidR="00E4538E" w:rsidRPr="00E4538E">
        <w:t>wego</w:t>
      </w:r>
      <w:r w:rsidR="00A72798">
        <w:t xml:space="preserve"> został przedstawiony na przykładzie tego samego sygnału. Konsekwencją tego jest po raz kolejny rozpatrywanie 64</w:t>
      </w:r>
      <w:r w:rsidR="00C613C2">
        <w:t>-</w:t>
      </w:r>
      <w:r w:rsidR="00A72798">
        <w:t xml:space="preserve">próbkowej części wspólnej sygnałów. Pozwoli to jednak na porównanie rezultatów obu wersji. </w:t>
      </w:r>
    </w:p>
    <w:p w14:paraId="75D288F4" w14:textId="11A21B54" w:rsidR="004E570C" w:rsidRDefault="00A72798" w:rsidP="004E570C">
      <w:pPr>
        <w:keepNext/>
      </w:pPr>
      <w:r>
        <w:rPr>
          <w:noProof/>
          <w:lang w:eastAsia="pl-PL"/>
        </w:rPr>
        <w:lastRenderedPageBreak/>
        <w:drawing>
          <wp:inline distT="0" distB="0" distL="0" distR="0" wp14:anchorId="0683F49B" wp14:editId="130579BE">
            <wp:extent cx="5760720" cy="3126105"/>
            <wp:effectExtent l="0" t="0" r="11430" b="17145"/>
            <wp:docPr id="14" name="Wykres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65FD937" w14:textId="38095899" w:rsidR="00A72798" w:rsidRPr="002D118F" w:rsidRDefault="004E570C" w:rsidP="004E570C">
      <w:pPr>
        <w:pStyle w:val="Legenda"/>
        <w:rPr>
          <w:color w:val="000000" w:themeColor="text1"/>
        </w:rPr>
      </w:pPr>
      <w:bookmarkStart w:id="83" w:name="_Toc437998259"/>
      <w:r w:rsidRPr="002D118F">
        <w:rPr>
          <w:color w:val="000000" w:themeColor="text1"/>
        </w:rPr>
        <w:t xml:space="preserve">Rysunek </w:t>
      </w:r>
      <w:r w:rsidR="006126C2" w:rsidRPr="002D118F">
        <w:rPr>
          <w:color w:val="000000" w:themeColor="text1"/>
        </w:rPr>
        <w:fldChar w:fldCharType="begin"/>
      </w:r>
      <w:r w:rsidR="006126C2" w:rsidRPr="002D118F">
        <w:rPr>
          <w:color w:val="000000" w:themeColor="text1"/>
        </w:rPr>
        <w:instrText xml:space="preserve"> SEQ Rysunek \* ARABIC </w:instrText>
      </w:r>
      <w:r w:rsidR="006126C2" w:rsidRPr="002D118F">
        <w:rPr>
          <w:color w:val="000000" w:themeColor="text1"/>
        </w:rPr>
        <w:fldChar w:fldCharType="separate"/>
      </w:r>
      <w:r w:rsidR="006979C4">
        <w:rPr>
          <w:noProof/>
          <w:color w:val="000000" w:themeColor="text1"/>
        </w:rPr>
        <w:t>19</w:t>
      </w:r>
      <w:r w:rsidR="006126C2" w:rsidRPr="002D118F">
        <w:rPr>
          <w:noProof/>
          <w:color w:val="000000" w:themeColor="text1"/>
        </w:rPr>
        <w:fldChar w:fldCharType="end"/>
      </w:r>
      <w:r w:rsidRPr="002D118F">
        <w:rPr>
          <w:color w:val="000000" w:themeColor="text1"/>
        </w:rPr>
        <w:t xml:space="preserve"> Stosunek składowych sygnałów w cross-fadingu sinusowo-cosinusowym</w:t>
      </w:r>
      <w:bookmarkEnd w:id="83"/>
    </w:p>
    <w:p w14:paraId="39D40356" w14:textId="1EFB29C7" w:rsidR="004E570C" w:rsidRDefault="00A72798" w:rsidP="004E570C">
      <w:pPr>
        <w:keepNext/>
      </w:pPr>
      <w:r>
        <w:rPr>
          <w:noProof/>
          <w:lang w:eastAsia="pl-PL"/>
        </w:rPr>
        <w:drawing>
          <wp:inline distT="0" distB="0" distL="0" distR="0" wp14:anchorId="183B1876" wp14:editId="3EA09F04">
            <wp:extent cx="5760720" cy="3126105"/>
            <wp:effectExtent l="0" t="0" r="11430" b="1714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590C82C" w14:textId="17FC06E3" w:rsidR="004E570C" w:rsidRPr="002D118F" w:rsidRDefault="004E570C" w:rsidP="004E570C">
      <w:pPr>
        <w:pStyle w:val="Legenda"/>
        <w:rPr>
          <w:color w:val="000000" w:themeColor="text1"/>
        </w:rPr>
      </w:pPr>
      <w:bookmarkStart w:id="84" w:name="_Toc437998260"/>
      <w:r w:rsidRPr="002D118F">
        <w:rPr>
          <w:color w:val="000000" w:themeColor="text1"/>
        </w:rPr>
        <w:t xml:space="preserve">Rysunek </w:t>
      </w:r>
      <w:r w:rsidR="006126C2" w:rsidRPr="002D118F">
        <w:rPr>
          <w:color w:val="000000" w:themeColor="text1"/>
        </w:rPr>
        <w:fldChar w:fldCharType="begin"/>
      </w:r>
      <w:r w:rsidR="006126C2" w:rsidRPr="002D118F">
        <w:rPr>
          <w:color w:val="000000" w:themeColor="text1"/>
        </w:rPr>
        <w:instrText xml:space="preserve"> SEQ Rysunek \* ARABIC </w:instrText>
      </w:r>
      <w:r w:rsidR="006126C2" w:rsidRPr="002D118F">
        <w:rPr>
          <w:color w:val="000000" w:themeColor="text1"/>
        </w:rPr>
        <w:fldChar w:fldCharType="separate"/>
      </w:r>
      <w:r w:rsidR="006979C4">
        <w:rPr>
          <w:noProof/>
          <w:color w:val="000000" w:themeColor="text1"/>
        </w:rPr>
        <w:t>20</w:t>
      </w:r>
      <w:r w:rsidR="006126C2" w:rsidRPr="002D118F">
        <w:rPr>
          <w:noProof/>
          <w:color w:val="000000" w:themeColor="text1"/>
        </w:rPr>
        <w:fldChar w:fldCharType="end"/>
      </w:r>
      <w:r w:rsidRPr="002D118F">
        <w:rPr>
          <w:color w:val="000000" w:themeColor="text1"/>
        </w:rPr>
        <w:t xml:space="preserve"> Przykład zastosowania cross-fadigu sinusowo+cosinusowego</w:t>
      </w:r>
      <w:bookmarkEnd w:id="84"/>
    </w:p>
    <w:p w14:paraId="4E1E2626" w14:textId="2ADB4ADE" w:rsidR="00782981" w:rsidRPr="00D819A5" w:rsidRDefault="00D819A5" w:rsidP="00145C63">
      <w:pPr>
        <w:rPr>
          <w:color w:val="FF0000"/>
        </w:rPr>
      </w:pPr>
      <w:r>
        <w:rPr>
          <w:color w:val="FF0000"/>
        </w:rPr>
        <w:t xml:space="preserve"> </w:t>
      </w:r>
    </w:p>
    <w:p w14:paraId="350C23AC" w14:textId="29D7B568" w:rsidR="00BE0C27" w:rsidRDefault="00BE0C27" w:rsidP="005F53F9">
      <w:pPr>
        <w:pStyle w:val="Nagwek2"/>
      </w:pPr>
      <w:bookmarkStart w:id="85" w:name="_Toc437997158"/>
      <w:r>
        <w:t>Opis programu</w:t>
      </w:r>
      <w:bookmarkEnd w:id="85"/>
    </w:p>
    <w:p w14:paraId="2DC15261" w14:textId="0C8D4199" w:rsidR="00BE0C27" w:rsidRDefault="00BE0C27" w:rsidP="005F53F9">
      <w:pPr>
        <w:pStyle w:val="Nagwek3"/>
      </w:pPr>
      <w:bookmarkStart w:id="86" w:name="_Toc437997159"/>
      <w:r>
        <w:t xml:space="preserve">Założenia </w:t>
      </w:r>
      <w:r w:rsidR="00FB34F2">
        <w:t>projektowe</w:t>
      </w:r>
      <w:bookmarkEnd w:id="86"/>
    </w:p>
    <w:p w14:paraId="7BCBF7F7" w14:textId="426E67A1" w:rsidR="00523B52" w:rsidRDefault="00523B52" w:rsidP="00523B52">
      <w:r>
        <w:t xml:space="preserve">Praca nad programem wymagała przyjęcia pewnych założeń. Z czasem cześć z nich została zmodyfikowana lub odrzucona zależnie od napotkanych problemów. Pełny zbiór przyjętych założeń </w:t>
      </w:r>
      <w:r w:rsidR="00E4538E">
        <w:t>zwyczajowo dzieli</w:t>
      </w:r>
      <w:r>
        <w:t xml:space="preserve"> na dw</w:t>
      </w:r>
      <w:r w:rsidR="00E4538E">
        <w:t>ie</w:t>
      </w:r>
      <w:r>
        <w:t xml:space="preserve"> lub więcej kategorii. Taki podział wykonano również </w:t>
      </w:r>
      <w:r w:rsidR="00377C55">
        <w:br/>
      </w:r>
      <w:r>
        <w:t>w tym przypadku.</w:t>
      </w:r>
    </w:p>
    <w:p w14:paraId="46111D42" w14:textId="77FAEADD" w:rsidR="00523B52" w:rsidRDefault="00523B52" w:rsidP="00523B52">
      <w:r>
        <w:lastRenderedPageBreak/>
        <w:t>Na założenia</w:t>
      </w:r>
      <w:r w:rsidR="00A57790">
        <w:t xml:space="preserve"> funkcjonalne</w:t>
      </w:r>
      <w:r>
        <w:t xml:space="preserve"> składaj</w:t>
      </w:r>
      <w:r w:rsidR="00A57790">
        <w:t>ą się wymogi dotyczące namacalnych</w:t>
      </w:r>
      <w:r>
        <w:t xml:space="preserve"> możliwości aplikacji. Pojęcie to można sprowadzić do prostego pytania: „</w:t>
      </w:r>
      <w:r w:rsidR="00D0739C">
        <w:t xml:space="preserve">Co aplikacja ma umożliwiać?”. </w:t>
      </w:r>
      <w:r w:rsidR="00A57790">
        <w:t xml:space="preserve">W skład tych założeń wchodzą zagadnienia dotyczące interfejsu użytkownika - zawartość poszczególnych aktywności oraz </w:t>
      </w:r>
      <w:r w:rsidR="00190C00">
        <w:t>widocznych bądź słyszalnych efektów działania aplikacji.</w:t>
      </w:r>
      <w:r w:rsidR="00A57790">
        <w:t xml:space="preserve"> </w:t>
      </w:r>
    </w:p>
    <w:p w14:paraId="70112B0D" w14:textId="1E735367" w:rsidR="00190C00" w:rsidRPr="00190C00" w:rsidRDefault="00190C00" w:rsidP="00523B52">
      <w:r>
        <w:t xml:space="preserve">Założeniami niefunkcjonalnymi nazywa się żądane cechy </w:t>
      </w:r>
      <w:r w:rsidR="00E4538E">
        <w:t>programu</w:t>
      </w:r>
      <w:r>
        <w:t>, które nie mają bezpośredniego wpływu na funkcjonalności. Mogą jednak doprowadzić do podniesienia jakości produktu finalnego, lub poprawienia odbioru aplikacji przez użytkowników (ang. u</w:t>
      </w:r>
      <w:r>
        <w:rPr>
          <w:i/>
        </w:rPr>
        <w:t>ser experience</w:t>
      </w:r>
      <w:r>
        <w:t xml:space="preserve">). </w:t>
      </w:r>
    </w:p>
    <w:p w14:paraId="16DA35A2" w14:textId="538A2BCC" w:rsidR="00FB34F2" w:rsidRDefault="00FB34F2" w:rsidP="005F53F9">
      <w:pPr>
        <w:pStyle w:val="Nagwek4"/>
      </w:pPr>
      <w:bookmarkStart w:id="87" w:name="_Toc437997160"/>
      <w:r w:rsidRPr="00FB34F2">
        <w:t>Założenia funkcjonalne</w:t>
      </w:r>
      <w:bookmarkEnd w:id="87"/>
    </w:p>
    <w:p w14:paraId="12C03668" w14:textId="2413599D" w:rsidR="00C03C97" w:rsidRDefault="00C03C97" w:rsidP="00145C63">
      <w:r>
        <w:t>Lista przyjętych i spełnionych założeń funkcjonalnych przedstawia się następująco:</w:t>
      </w:r>
    </w:p>
    <w:p w14:paraId="1C5DA0AB" w14:textId="34C463ED" w:rsidR="00C03C97" w:rsidRDefault="003A232B" w:rsidP="00C03C97">
      <w:pPr>
        <w:pStyle w:val="Akapitzlist"/>
        <w:numPr>
          <w:ilvl w:val="0"/>
          <w:numId w:val="16"/>
        </w:numPr>
      </w:pPr>
      <w:r>
        <w:t>a</w:t>
      </w:r>
      <w:r w:rsidR="00C03C97">
        <w:t>ktywność główna umożliwiająca:</w:t>
      </w:r>
    </w:p>
    <w:p w14:paraId="1561B2CE" w14:textId="6F8C075E" w:rsidR="00C03C97" w:rsidRDefault="003A232B" w:rsidP="00C03C97">
      <w:pPr>
        <w:pStyle w:val="Akapitzlist"/>
        <w:numPr>
          <w:ilvl w:val="1"/>
          <w:numId w:val="16"/>
        </w:numPr>
      </w:pPr>
      <w:r>
        <w:t>n</w:t>
      </w:r>
      <w:r w:rsidR="00C03C97">
        <w:t>agrywanie dźwięku</w:t>
      </w:r>
      <w:r w:rsidR="003C2AD9">
        <w:t>,</w:t>
      </w:r>
    </w:p>
    <w:p w14:paraId="41E0DB1C" w14:textId="733972D3" w:rsidR="00C03C97" w:rsidRDefault="00C03C97" w:rsidP="00C03C97">
      <w:pPr>
        <w:pStyle w:val="Akapitzlist"/>
        <w:numPr>
          <w:ilvl w:val="1"/>
          <w:numId w:val="16"/>
        </w:numPr>
      </w:pPr>
      <w:r>
        <w:t>odtwarzanie dźwięku</w:t>
      </w:r>
      <w:r w:rsidR="003C2AD9">
        <w:t>,</w:t>
      </w:r>
    </w:p>
    <w:p w14:paraId="7929D0CB" w14:textId="526A0C44" w:rsidR="00A12CE3" w:rsidRDefault="00C03C97" w:rsidP="00A12CE3">
      <w:pPr>
        <w:pStyle w:val="Akapitzlist"/>
        <w:numPr>
          <w:ilvl w:val="1"/>
          <w:numId w:val="16"/>
        </w:numPr>
      </w:pPr>
      <w:r>
        <w:t>modulacje nagrania</w:t>
      </w:r>
      <w:r w:rsidR="003C2AD9">
        <w:t>,</w:t>
      </w:r>
    </w:p>
    <w:p w14:paraId="74256893" w14:textId="0527B8D5" w:rsidR="00C03C97" w:rsidRDefault="00C03C97" w:rsidP="00296AA4">
      <w:pPr>
        <w:pStyle w:val="Akapitzlist"/>
        <w:numPr>
          <w:ilvl w:val="1"/>
          <w:numId w:val="16"/>
        </w:numPr>
      </w:pPr>
      <w:r>
        <w:t>reprezentowanie postępu odtwarzania w postaci stopera</w:t>
      </w:r>
      <w:r w:rsidR="003C2AD9">
        <w:t>,</w:t>
      </w:r>
    </w:p>
    <w:p w14:paraId="6B544BA3" w14:textId="471C97DA" w:rsidR="00A12CE3" w:rsidRDefault="00A12CE3" w:rsidP="00A12CE3">
      <w:pPr>
        <w:pStyle w:val="Akapitzlist"/>
        <w:numPr>
          <w:ilvl w:val="1"/>
          <w:numId w:val="16"/>
        </w:numPr>
      </w:pPr>
      <w:r>
        <w:t>reprezentowanie postępu odtwarzania w postaci paska postępu,</w:t>
      </w:r>
    </w:p>
    <w:p w14:paraId="0E7CF944" w14:textId="28630AAB" w:rsidR="00C03C97" w:rsidRDefault="00C03C97" w:rsidP="00C03C97">
      <w:pPr>
        <w:pStyle w:val="Akapitzlist"/>
        <w:numPr>
          <w:ilvl w:val="1"/>
          <w:numId w:val="16"/>
        </w:numPr>
      </w:pPr>
      <w:r>
        <w:t>przejście do aktywności wyboru ustawień</w:t>
      </w:r>
      <w:r w:rsidR="003A232B">
        <w:t>,</w:t>
      </w:r>
    </w:p>
    <w:p w14:paraId="364136B6" w14:textId="758BFD76" w:rsidR="00C03C97" w:rsidRDefault="003A232B" w:rsidP="00C03C97">
      <w:pPr>
        <w:pStyle w:val="Akapitzlist"/>
        <w:numPr>
          <w:ilvl w:val="0"/>
          <w:numId w:val="16"/>
        </w:numPr>
      </w:pPr>
      <w:r>
        <w:t>a</w:t>
      </w:r>
      <w:r w:rsidR="00C03C97">
        <w:t>ktywność wyboru ustawień umożliwiająca:</w:t>
      </w:r>
    </w:p>
    <w:p w14:paraId="26440F76" w14:textId="6B6BB613" w:rsidR="007C0085" w:rsidRDefault="003A232B" w:rsidP="00C03C97">
      <w:pPr>
        <w:pStyle w:val="Akapitzlist"/>
        <w:numPr>
          <w:ilvl w:val="1"/>
          <w:numId w:val="16"/>
        </w:numPr>
      </w:pPr>
      <w:r>
        <w:t>z</w:t>
      </w:r>
      <w:r w:rsidR="00296AA4">
        <w:t>apisanie ustawień w formie</w:t>
      </w:r>
      <w:r w:rsidR="00BD7C37">
        <w:t xml:space="preserve"> nowego</w:t>
      </w:r>
      <w:r w:rsidR="00296AA4">
        <w:t xml:space="preserve"> profilu</w:t>
      </w:r>
      <w:r w:rsidR="003C2AD9">
        <w:t>,</w:t>
      </w:r>
    </w:p>
    <w:p w14:paraId="26153F35" w14:textId="287D000D" w:rsidR="00BD7C37" w:rsidRDefault="003A232B" w:rsidP="00C03C97">
      <w:pPr>
        <w:pStyle w:val="Akapitzlist"/>
        <w:numPr>
          <w:ilvl w:val="1"/>
          <w:numId w:val="16"/>
        </w:numPr>
      </w:pPr>
      <w:r>
        <w:t>z</w:t>
      </w:r>
      <w:r w:rsidR="00BD7C37">
        <w:t>apisanie ustawień w bieżącym profilu,</w:t>
      </w:r>
    </w:p>
    <w:p w14:paraId="61B16D0B" w14:textId="40DD3EB3" w:rsidR="00296AA4" w:rsidRDefault="00296AA4" w:rsidP="00C03C97">
      <w:pPr>
        <w:pStyle w:val="Akapitzlist"/>
        <w:numPr>
          <w:ilvl w:val="1"/>
          <w:numId w:val="16"/>
        </w:numPr>
      </w:pPr>
      <w:r>
        <w:t>wczytanie ustawień z profilu</w:t>
      </w:r>
      <w:r w:rsidR="003C2AD9">
        <w:t>,</w:t>
      </w:r>
    </w:p>
    <w:p w14:paraId="6DA7434D" w14:textId="710CB7B9" w:rsidR="00C03C97" w:rsidRDefault="00296AA4" w:rsidP="00C03C97">
      <w:pPr>
        <w:pStyle w:val="Akapitzlist"/>
        <w:numPr>
          <w:ilvl w:val="1"/>
          <w:numId w:val="16"/>
        </w:numPr>
      </w:pPr>
      <w:r>
        <w:t>w</w:t>
      </w:r>
      <w:r w:rsidR="00C03C97">
        <w:t>ybór parametrów nagrania</w:t>
      </w:r>
      <w:r w:rsidR="003A232B">
        <w:t>:</w:t>
      </w:r>
    </w:p>
    <w:p w14:paraId="524AA9BF" w14:textId="31272C7B" w:rsidR="00C03C97" w:rsidRDefault="003A232B" w:rsidP="00C03C97">
      <w:pPr>
        <w:pStyle w:val="Akapitzlist"/>
        <w:numPr>
          <w:ilvl w:val="2"/>
          <w:numId w:val="16"/>
        </w:numPr>
      </w:pPr>
      <w:r>
        <w:t>c</w:t>
      </w:r>
      <w:r w:rsidR="00C03C97">
        <w:t>zęstotliwość próbkowania, dostępne: 8 kHz, 16 kHz, 44,1 kHz</w:t>
      </w:r>
      <w:r w:rsidR="003C2AD9">
        <w:t>,</w:t>
      </w:r>
    </w:p>
    <w:p w14:paraId="7D04388F" w14:textId="6DD0E3DD" w:rsidR="00C03C97" w:rsidRDefault="00C03C97" w:rsidP="00C03C97">
      <w:pPr>
        <w:pStyle w:val="Akapitzlist"/>
        <w:numPr>
          <w:ilvl w:val="2"/>
          <w:numId w:val="16"/>
        </w:numPr>
      </w:pPr>
      <w:r>
        <w:t>liczba kanałów, dostępne: mono, stereo</w:t>
      </w:r>
      <w:r w:rsidR="003A232B">
        <w:t>,</w:t>
      </w:r>
    </w:p>
    <w:p w14:paraId="4B279EE2" w14:textId="1DE2B122" w:rsidR="00C03C97" w:rsidRDefault="00C03C97" w:rsidP="00C03C97">
      <w:pPr>
        <w:pStyle w:val="Akapitzlist"/>
        <w:numPr>
          <w:ilvl w:val="1"/>
          <w:numId w:val="16"/>
        </w:numPr>
      </w:pPr>
      <w:r>
        <w:t xml:space="preserve">wybór </w:t>
      </w:r>
      <w:r w:rsidR="00296AA4">
        <w:t>parametrów procesu modulacji</w:t>
      </w:r>
      <w:r w:rsidR="003A232B">
        <w:t>:</w:t>
      </w:r>
    </w:p>
    <w:p w14:paraId="657F15BA" w14:textId="7801FF17" w:rsidR="00296AA4" w:rsidRDefault="003A232B" w:rsidP="00296AA4">
      <w:pPr>
        <w:pStyle w:val="Akapitzlist"/>
        <w:numPr>
          <w:ilvl w:val="2"/>
          <w:numId w:val="16"/>
        </w:numPr>
      </w:pPr>
      <w:r>
        <w:t>m</w:t>
      </w:r>
      <w:r w:rsidR="00296AA4">
        <w:t>etoda cross-fadingu, dostępne: liniowy, sinusowo-cosinusowy</w:t>
      </w:r>
      <w:r w:rsidR="003C2AD9">
        <w:t>,</w:t>
      </w:r>
    </w:p>
    <w:p w14:paraId="6FD814B3" w14:textId="0A32FB89" w:rsidR="00296AA4" w:rsidRDefault="00296AA4" w:rsidP="00296AA4">
      <w:pPr>
        <w:pStyle w:val="Akapitzlist"/>
        <w:numPr>
          <w:ilvl w:val="2"/>
          <w:numId w:val="16"/>
        </w:numPr>
      </w:pPr>
      <w:r>
        <w:t>rodzaj modulacji</w:t>
      </w:r>
      <w:r w:rsidR="003C2AD9">
        <w:t>,</w:t>
      </w:r>
    </w:p>
    <w:p w14:paraId="26B74711" w14:textId="5A133C1B" w:rsidR="00296AA4" w:rsidRDefault="00296AA4" w:rsidP="00296AA4">
      <w:pPr>
        <w:pStyle w:val="Akapitzlist"/>
        <w:numPr>
          <w:ilvl w:val="2"/>
          <w:numId w:val="16"/>
        </w:numPr>
      </w:pPr>
      <w:r>
        <w:t>parametry wybranej modulacji</w:t>
      </w:r>
      <w:r w:rsidR="00BD7C37">
        <w:t>:</w:t>
      </w:r>
    </w:p>
    <w:p w14:paraId="268B5E4F" w14:textId="208A6029" w:rsidR="00BD7C37" w:rsidRDefault="00BD7C37" w:rsidP="00BD7C37">
      <w:pPr>
        <w:pStyle w:val="Akapitzlist"/>
        <w:numPr>
          <w:ilvl w:val="3"/>
          <w:numId w:val="16"/>
        </w:numPr>
      </w:pPr>
      <w:r>
        <w:t>współczynnik skalowania dla modulacji skalowania dźwięku</w:t>
      </w:r>
      <w:r w:rsidR="00377C55">
        <w:t>,</w:t>
      </w:r>
    </w:p>
    <w:p w14:paraId="2980F8FF" w14:textId="7797D91C" w:rsidR="00BD7C37" w:rsidRDefault="00BD7C37" w:rsidP="00BD7C37">
      <w:pPr>
        <w:pStyle w:val="Akapitzlist"/>
        <w:numPr>
          <w:ilvl w:val="3"/>
          <w:numId w:val="16"/>
        </w:numPr>
      </w:pPr>
      <w:r>
        <w:t>szerokość przedziału uśredniania dla modulacji rozmycia częstotliwościowego</w:t>
      </w:r>
      <w:r w:rsidR="00377C55">
        <w:t>,</w:t>
      </w:r>
    </w:p>
    <w:p w14:paraId="6B8E065C" w14:textId="17710DAC" w:rsidR="00BD7C37" w:rsidRDefault="00BD7C37" w:rsidP="00BD7C37">
      <w:pPr>
        <w:pStyle w:val="Akapitzlist"/>
        <w:numPr>
          <w:ilvl w:val="3"/>
          <w:numId w:val="16"/>
        </w:numPr>
      </w:pPr>
      <w:r>
        <w:t>zbiór współczynników dla wybranych częstotliwości dla filtru przepuszczającego</w:t>
      </w:r>
      <w:r w:rsidR="00377C55">
        <w:t>,</w:t>
      </w:r>
    </w:p>
    <w:p w14:paraId="03D27975" w14:textId="5EA00DA4" w:rsidR="00C03C97" w:rsidRDefault="00BD7C37" w:rsidP="00BD7C37">
      <w:pPr>
        <w:pStyle w:val="Akapitzlist"/>
        <w:numPr>
          <w:ilvl w:val="3"/>
          <w:numId w:val="16"/>
        </w:numPr>
      </w:pPr>
      <w:r>
        <w:t>możliwość wyboru predefiniowanych konfiguracji filtru przepuszczającego.</w:t>
      </w:r>
    </w:p>
    <w:p w14:paraId="022E50E1" w14:textId="4D603B76" w:rsidR="00FB34F2" w:rsidRDefault="00FB34F2" w:rsidP="005F53F9">
      <w:pPr>
        <w:pStyle w:val="Nagwek4"/>
      </w:pPr>
      <w:bookmarkStart w:id="88" w:name="_Toc437997161"/>
      <w:r>
        <w:t>Założenia niefunkcjonalne</w:t>
      </w:r>
      <w:bookmarkEnd w:id="88"/>
    </w:p>
    <w:p w14:paraId="3D3828F7" w14:textId="46E582FD" w:rsidR="00BD7C37" w:rsidRDefault="00BD7C37" w:rsidP="00145C63">
      <w:r>
        <w:t>Przyjęte i zrealizowane założenia funkcjonalne zaprezentowano poniżej:</w:t>
      </w:r>
    </w:p>
    <w:p w14:paraId="5ED0C80F" w14:textId="566E4E97" w:rsidR="00A12CE3" w:rsidRDefault="003A232B" w:rsidP="00BD7C37">
      <w:pPr>
        <w:pStyle w:val="Akapitzlist"/>
        <w:numPr>
          <w:ilvl w:val="0"/>
          <w:numId w:val="17"/>
        </w:numPr>
      </w:pPr>
      <w:r>
        <w:t>a</w:t>
      </w:r>
      <w:r w:rsidR="00A12CE3">
        <w:t>plikacja na system Android,</w:t>
      </w:r>
    </w:p>
    <w:p w14:paraId="541864F2" w14:textId="04F80788" w:rsidR="00BD7C37" w:rsidRDefault="00A12CE3" w:rsidP="00BD7C37">
      <w:pPr>
        <w:pStyle w:val="Akapitzlist"/>
        <w:numPr>
          <w:ilvl w:val="0"/>
          <w:numId w:val="17"/>
        </w:numPr>
      </w:pPr>
      <w:r>
        <w:t>oparcie o API 15, zgodność z Android 4.0.3,</w:t>
      </w:r>
    </w:p>
    <w:p w14:paraId="12EC078D" w14:textId="5B940FDF" w:rsidR="008B10D4" w:rsidRDefault="008B10D4" w:rsidP="00BD7C37">
      <w:pPr>
        <w:pStyle w:val="Akapitzlist"/>
        <w:numPr>
          <w:ilvl w:val="0"/>
          <w:numId w:val="17"/>
        </w:numPr>
      </w:pPr>
      <w:r>
        <w:t xml:space="preserve">brak wykorzystania </w:t>
      </w:r>
      <w:r>
        <w:rPr>
          <w:i/>
        </w:rPr>
        <w:t>Java Native Interface</w:t>
      </w:r>
      <w:r>
        <w:t>,</w:t>
      </w:r>
    </w:p>
    <w:p w14:paraId="6C22FAAE" w14:textId="14F7E424" w:rsidR="00A12CE3" w:rsidRDefault="00A12CE3" w:rsidP="00BD7C37">
      <w:pPr>
        <w:pStyle w:val="Akapitzlist"/>
        <w:numPr>
          <w:ilvl w:val="0"/>
          <w:numId w:val="17"/>
        </w:numPr>
      </w:pPr>
      <w:r>
        <w:t>konstrukcja interfejsów tworzona z myślą o smartfonach,</w:t>
      </w:r>
    </w:p>
    <w:p w14:paraId="3A45A6B3" w14:textId="69D86D77" w:rsidR="00A12CE3" w:rsidRDefault="00A12CE3" w:rsidP="00BD7C37">
      <w:pPr>
        <w:pStyle w:val="Akapitzlist"/>
        <w:numPr>
          <w:ilvl w:val="0"/>
          <w:numId w:val="17"/>
        </w:numPr>
      </w:pPr>
      <w:r>
        <w:lastRenderedPageBreak/>
        <w:t>pliki konfiguracyjne zgodne z DOM,</w:t>
      </w:r>
    </w:p>
    <w:p w14:paraId="642E935E" w14:textId="30961B66" w:rsidR="00A12CE3" w:rsidRDefault="00A12CE3" w:rsidP="00BD7C37">
      <w:pPr>
        <w:pStyle w:val="Akapitzlist"/>
        <w:numPr>
          <w:ilvl w:val="0"/>
          <w:numId w:val="17"/>
        </w:numPr>
      </w:pPr>
      <w:r>
        <w:t>programowo blokowana zmiana orientacji urządzenia</w:t>
      </w:r>
      <w:r w:rsidR="00377C55">
        <w:t>,</w:t>
      </w:r>
    </w:p>
    <w:p w14:paraId="52634570" w14:textId="3FC2D5EF" w:rsidR="00A12CE3" w:rsidRPr="00FB34F2" w:rsidRDefault="00A12CE3" w:rsidP="008B10D4">
      <w:pPr>
        <w:pStyle w:val="Akapitzlist"/>
        <w:numPr>
          <w:ilvl w:val="0"/>
          <w:numId w:val="17"/>
        </w:numPr>
      </w:pPr>
      <w:r>
        <w:t>min</w:t>
      </w:r>
      <w:r w:rsidR="00377C55">
        <w:t>imalna zajętość pamięci trwałej.</w:t>
      </w:r>
    </w:p>
    <w:p w14:paraId="57E01742" w14:textId="2A839049" w:rsidR="00BE0C27" w:rsidRDefault="00BE0C27" w:rsidP="005F53F9">
      <w:pPr>
        <w:pStyle w:val="Nagwek3"/>
      </w:pPr>
      <w:bookmarkStart w:id="89" w:name="_Toc437997162"/>
      <w:r>
        <w:t>Biblioteki zewnętrzne</w:t>
      </w:r>
      <w:bookmarkEnd w:id="89"/>
    </w:p>
    <w:p w14:paraId="33742C12" w14:textId="3AD49E96" w:rsidR="00143710" w:rsidRDefault="00143710" w:rsidP="00145C63">
      <w:r>
        <w:t>Wykorzystanie zewnętrznych bibliotek jest dobrym sposobem na przyspieszenie pracy nad projektem. Pozwala to na skupienie się na głównych zagadnieniach aplikacji bez potrzeby własnoręcznego tworzenia potrzebnych do tego narzędzi. Przed podjęciem decyzji o użyciu konkretnej biblioteki warto zweryfikować jej pochodzenie oraz licencję w oparciu o którą jest rozprowadzana. Niepewne źródło może skutkować nieoptymalną implementacją algorytmów przez bibliotekę lub ich niepełnym przetestowaniem. Ważne jest również, by wraz z biblioteką udostępniana była również jej dokumentacja, sposób instalacji oraz przykłady wykorzystania.</w:t>
      </w:r>
    </w:p>
    <w:p w14:paraId="2C96CCF8" w14:textId="6D0D2CE6" w:rsidR="00EF65A3" w:rsidRPr="002A4C56" w:rsidRDefault="00143710" w:rsidP="00145C63">
      <w:r>
        <w:t xml:space="preserve">W ramach pracy nad aplikacją wykorzystywano standardowe biblioteki wchodzące w skład API 15. Jedyną zewnętrzną biblioteką użytą w projekcie jest </w:t>
      </w:r>
      <w:r w:rsidRPr="00B1117E">
        <w:t>jfftpack</w:t>
      </w:r>
      <w:r w:rsidR="00B1117E" w:rsidRPr="00B1117E">
        <w:t xml:space="preserve"> [11]</w:t>
      </w:r>
      <w:r w:rsidR="002A4C56">
        <w:rPr>
          <w:b/>
        </w:rPr>
        <w:t xml:space="preserve">. </w:t>
      </w:r>
      <w:r w:rsidR="002A4C56">
        <w:t xml:space="preserve">Oferuje ona między innymi funkcje odpowiadające za wykonanie transformaty Fouriera oraz odwrotnej transformaty Fouriera. Właśnie te funkcjonalności zostały wykorzystane w aplikacji do szybkiego obliczania transformat. </w:t>
      </w:r>
    </w:p>
    <w:p w14:paraId="5A31D2C0" w14:textId="517A9BA6" w:rsidR="008B10D4" w:rsidRPr="00FB34F2" w:rsidRDefault="008B10D4" w:rsidP="00145C63"/>
    <w:p w14:paraId="4AE91AEA" w14:textId="47EE940B" w:rsidR="00BE0C27" w:rsidRDefault="00BE0C27" w:rsidP="005F53F9">
      <w:pPr>
        <w:pStyle w:val="Nagwek3"/>
      </w:pPr>
      <w:bookmarkStart w:id="90" w:name="_Toc437997163"/>
      <w:r>
        <w:t>Analiza wydajnościowa</w:t>
      </w:r>
      <w:bookmarkEnd w:id="90"/>
    </w:p>
    <w:p w14:paraId="0F22B96D" w14:textId="2B1B1B1B" w:rsidR="009B76EB" w:rsidRDefault="009B76EB" w:rsidP="00145C63">
      <w:r>
        <w:t xml:space="preserve">Wymagania wydajnościowe stawiane przed aplikacją zależą od zakładanego zastosowania. Jak </w:t>
      </w:r>
      <w:r w:rsidRPr="00A51EB3">
        <w:t>wspomniano we wstępie do pracy powstała aplikacja ma charakter poznawczy.</w:t>
      </w:r>
      <w:r w:rsidR="00222021" w:rsidRPr="00A51EB3">
        <w:t xml:space="preserve"> Pozwala stwierdzić, czy obecne rozwiązania technologiczne są w stanie wydajnie, w czasie rzeczywistym</w:t>
      </w:r>
      <w:r w:rsidR="00222021">
        <w:t>, przetworzyć sygnał. Niezbędne do tego było opracowanie modulacji, których wykonanie może zostać przeanalizowane pod kątem wydajności. Krytyczną kategorią wydajnościową w tym przypadku jest obciążenie obliczeniowe urządzenia. Z racji docelowego przetwarzania sygnału w czasie rzeczywistym złożoność pamięciowa nie jest istotna.</w:t>
      </w:r>
    </w:p>
    <w:p w14:paraId="33E6AA81" w14:textId="09A5EF46" w:rsidR="0013665B" w:rsidRDefault="0013665B" w:rsidP="00145C63">
      <w:r>
        <w:t xml:space="preserve">Wszystkie testy przeprowadzono na urządzeniu Sony Ericsson XPeria Neo V pracującym </w:t>
      </w:r>
      <w:r w:rsidR="00377C55">
        <w:br/>
      </w:r>
      <w:r>
        <w:t xml:space="preserve">z systemem Android </w:t>
      </w:r>
      <w:r w:rsidR="00EF65A3">
        <w:t xml:space="preserve">4.0.4. Nie jest to urządzenie klasy </w:t>
      </w:r>
      <w:r>
        <w:t>premium</w:t>
      </w:r>
      <w:r w:rsidR="00B721B7">
        <w:t xml:space="preserve"> dlatego</w:t>
      </w:r>
      <w:r w:rsidR="00EF65A3">
        <w:t xml:space="preserve"> mo</w:t>
      </w:r>
      <w:r>
        <w:t>żna założyć, że na</w:t>
      </w:r>
      <w:r w:rsidR="001B1DCF">
        <w:t xml:space="preserve"> wydajniejszym sprzęcie działanie aplikacji będzie odpowiednio szybsze.</w:t>
      </w:r>
      <w:r>
        <w:t xml:space="preserve"> </w:t>
      </w:r>
    </w:p>
    <w:p w14:paraId="7084D4E2" w14:textId="3DD91464" w:rsidR="001B1DCF" w:rsidRDefault="0037768A" w:rsidP="00145C63">
      <w:r>
        <w:t>Po zaimplementowaniu wszystkich założonych funkcjonalności przystąpiono do przeprowadzenia szeregu testów.</w:t>
      </w:r>
      <w:r w:rsidR="00222021">
        <w:t xml:space="preserve"> </w:t>
      </w:r>
      <w:r w:rsidR="0013665B">
        <w:t xml:space="preserve">Sprawdzono wpływ parametrów na czas wykonania modulacji. W tym celu wykonano po 10 prób dla każdej z konfiguracji. Wyniki wstępnie przeanalizowano i odseparowano błędy grube, które wynikły z wpływu procesów działających w tle systemu operacyjnego oraz z mechanizmu stronicowania pamięci wirtualnej urządzenia. Błędy stron są konsekwencją wykorzystania do zapisu nagrania pamięci dynamicznej zamiast trwałej. Warto jednak pamiętać fakt, że dostęp do pliku jest z reguły wolniejszy. Ponadto wykorzystanie algorytmów do przetwarzania w czasie rzeczywistym </w:t>
      </w:r>
      <w:r w:rsidR="00532DCA">
        <w:t>z</w:t>
      </w:r>
      <w:r w:rsidR="0013665B">
        <w:t>likwiduje problem przechowywania pełnego zapisu dźwięku</w:t>
      </w:r>
      <w:r w:rsidR="00532DCA">
        <w:t xml:space="preserve"> </w:t>
      </w:r>
      <w:r w:rsidR="00EF65A3">
        <w:t xml:space="preserve">co </w:t>
      </w:r>
      <w:r w:rsidR="00377C55">
        <w:br/>
      </w:r>
      <w:r w:rsidR="00EF65A3">
        <w:t>w konsekwencji</w:t>
      </w:r>
      <w:r w:rsidR="00532DCA">
        <w:t xml:space="preserve"> znaczn</w:t>
      </w:r>
      <w:r w:rsidR="00EF65A3">
        <w:t>ie ograniczy występowanie</w:t>
      </w:r>
      <w:r w:rsidR="00532DCA">
        <w:t xml:space="preserve"> błędów stron</w:t>
      </w:r>
      <w:r w:rsidR="0013665B">
        <w:t xml:space="preserve">. </w:t>
      </w:r>
    </w:p>
    <w:p w14:paraId="210341C2" w14:textId="4BF01080" w:rsidR="00532DCA" w:rsidRDefault="004E570C" w:rsidP="00145C63">
      <w:r>
        <w:lastRenderedPageBreak/>
        <w:fldChar w:fldCharType="begin"/>
      </w:r>
      <w:r>
        <w:instrText xml:space="preserve"> REF _Ref437822557 \h </w:instrText>
      </w:r>
      <w:r>
        <w:fldChar w:fldCharType="separate"/>
      </w:r>
      <w:r w:rsidR="006979C4" w:rsidRPr="002D118F">
        <w:rPr>
          <w:color w:val="000000" w:themeColor="text1"/>
        </w:rPr>
        <w:t xml:space="preserve">Rysunek </w:t>
      </w:r>
      <w:r w:rsidR="006979C4">
        <w:rPr>
          <w:noProof/>
          <w:color w:val="000000" w:themeColor="text1"/>
        </w:rPr>
        <w:t>21</w:t>
      </w:r>
      <w:r>
        <w:fldChar w:fldCharType="end"/>
      </w:r>
      <w:r>
        <w:t xml:space="preserve"> </w:t>
      </w:r>
      <w:r w:rsidR="00532DCA">
        <w:t xml:space="preserve">przedstawia </w:t>
      </w:r>
      <w:r w:rsidR="00610DDB">
        <w:t>średni czas</w:t>
      </w:r>
      <w:r w:rsidR="007C138B">
        <w:t xml:space="preserve"> pełnego</w:t>
      </w:r>
      <w:r w:rsidR="00610DDB">
        <w:t xml:space="preserve"> przetwarzania jednego okna czasowego. W skład operacji, które zostają</w:t>
      </w:r>
      <w:r w:rsidR="007C138B">
        <w:t xml:space="preserve"> kolejno</w:t>
      </w:r>
      <w:r w:rsidR="00610DDB">
        <w:t xml:space="preserve"> wykonane wchodzi: załadowanie odpowiednich próbek </w:t>
      </w:r>
      <w:r w:rsidR="00377C55">
        <w:br/>
      </w:r>
      <w:r w:rsidR="00610DDB">
        <w:t>z pamięci, rozdzielenie kanałów</w:t>
      </w:r>
      <w:r w:rsidR="007C138B">
        <w:t xml:space="preserve"> (opcjonalnie)</w:t>
      </w:r>
      <w:r w:rsidR="00610DDB">
        <w:t xml:space="preserve">, nałożenie funkcji okna, transformata Fouriera, modulacja widma, odwrotna transformata Fouriera oraz cross-fading rezultatów. </w:t>
      </w:r>
      <w:r w:rsidR="008757CC">
        <w:t xml:space="preserve">Liczba próbek w oknie czasowym jest bezpośrednio związana z częstotliwością próbkowania zgodnie z wzorem (4.1).  </w:t>
      </w:r>
    </w:p>
    <w:p w14:paraId="2AE893BD" w14:textId="43A0A6C7" w:rsidR="004E570C" w:rsidRDefault="003F0D8F" w:rsidP="004E570C">
      <w:pPr>
        <w:keepNext/>
      </w:pPr>
      <w:r>
        <w:rPr>
          <w:noProof/>
          <w:lang w:eastAsia="pl-PL"/>
        </w:rPr>
        <w:drawing>
          <wp:inline distT="0" distB="0" distL="0" distR="0" wp14:anchorId="7CDE1AAB" wp14:editId="33013D09">
            <wp:extent cx="5760720" cy="3752850"/>
            <wp:effectExtent l="0" t="0" r="11430" b="0"/>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A507163" w14:textId="3C2963E2" w:rsidR="008757CC" w:rsidRPr="002D118F" w:rsidRDefault="004E570C" w:rsidP="004E570C">
      <w:pPr>
        <w:pStyle w:val="Legenda"/>
        <w:rPr>
          <w:color w:val="000000" w:themeColor="text1"/>
        </w:rPr>
      </w:pPr>
      <w:bookmarkStart w:id="91" w:name="_Ref437822557"/>
      <w:bookmarkStart w:id="92" w:name="_Toc437998261"/>
      <w:r w:rsidRPr="002D118F">
        <w:rPr>
          <w:color w:val="000000" w:themeColor="text1"/>
        </w:rPr>
        <w:t xml:space="preserve">Rysunek </w:t>
      </w:r>
      <w:r w:rsidR="006126C2" w:rsidRPr="002D118F">
        <w:rPr>
          <w:color w:val="000000" w:themeColor="text1"/>
        </w:rPr>
        <w:fldChar w:fldCharType="begin"/>
      </w:r>
      <w:r w:rsidR="006126C2" w:rsidRPr="002D118F">
        <w:rPr>
          <w:color w:val="000000" w:themeColor="text1"/>
        </w:rPr>
        <w:instrText xml:space="preserve"> SEQ Rysunek \* ARABIC </w:instrText>
      </w:r>
      <w:r w:rsidR="006126C2" w:rsidRPr="002D118F">
        <w:rPr>
          <w:color w:val="000000" w:themeColor="text1"/>
        </w:rPr>
        <w:fldChar w:fldCharType="separate"/>
      </w:r>
      <w:r w:rsidR="006979C4">
        <w:rPr>
          <w:noProof/>
          <w:color w:val="000000" w:themeColor="text1"/>
        </w:rPr>
        <w:t>21</w:t>
      </w:r>
      <w:r w:rsidR="006126C2" w:rsidRPr="002D118F">
        <w:rPr>
          <w:noProof/>
          <w:color w:val="000000" w:themeColor="text1"/>
        </w:rPr>
        <w:fldChar w:fldCharType="end"/>
      </w:r>
      <w:bookmarkEnd w:id="91"/>
      <w:r w:rsidRPr="002D118F">
        <w:rPr>
          <w:color w:val="000000" w:themeColor="text1"/>
        </w:rPr>
        <w:t xml:space="preserve"> Średni czas pełnego przetworzenia jednego okna czasowego</w:t>
      </w:r>
      <w:bookmarkEnd w:id="92"/>
    </w:p>
    <w:p w14:paraId="328BA7B9" w14:textId="5F36AFE2" w:rsidR="0037768A" w:rsidRPr="00D61AD8" w:rsidRDefault="008757CC" w:rsidP="00145C63">
      <w:r>
        <w:t xml:space="preserve">Rezultaty przeprowadzonych pomiarów wskazują na niewystarczającą wydajność maszyny testowej. </w:t>
      </w:r>
      <w:r w:rsidR="003F0D8F">
        <w:t xml:space="preserve">Niesatysfakcjonujące wyniki wymusiły głębszą analizę czasu wykonania poszczególnych kroków algorytmu. </w:t>
      </w:r>
      <w:r w:rsidR="00D61AD8">
        <w:t xml:space="preserve">Średnie czasy przejścia przez kolejne kroki przetwarzania przedstawia </w:t>
      </w:r>
      <w:r w:rsidR="004E570C">
        <w:rPr>
          <w:color w:val="FF0000"/>
        </w:rPr>
        <w:fldChar w:fldCharType="begin"/>
      </w:r>
      <w:r w:rsidR="004E570C">
        <w:instrText xml:space="preserve"> REF _Ref437822624 \h </w:instrText>
      </w:r>
      <w:r w:rsidR="004E570C">
        <w:rPr>
          <w:color w:val="FF0000"/>
        </w:rPr>
      </w:r>
      <w:r w:rsidR="004E570C">
        <w:rPr>
          <w:color w:val="FF0000"/>
        </w:rPr>
        <w:fldChar w:fldCharType="separate"/>
      </w:r>
      <w:r w:rsidR="006979C4" w:rsidRPr="002D118F">
        <w:rPr>
          <w:color w:val="000000" w:themeColor="text1"/>
        </w:rPr>
        <w:t xml:space="preserve">Rysunek </w:t>
      </w:r>
      <w:r w:rsidR="006979C4">
        <w:rPr>
          <w:noProof/>
          <w:color w:val="000000" w:themeColor="text1"/>
        </w:rPr>
        <w:t>22</w:t>
      </w:r>
      <w:r w:rsidR="004E570C">
        <w:rPr>
          <w:color w:val="FF0000"/>
        </w:rPr>
        <w:fldChar w:fldCharType="end"/>
      </w:r>
      <w:r w:rsidR="00D61AD8" w:rsidRPr="004E570C">
        <w:t>.</w:t>
      </w:r>
      <w:r w:rsidR="00D61AD8">
        <w:rPr>
          <w:color w:val="FF0000"/>
        </w:rPr>
        <w:t xml:space="preserve"> </w:t>
      </w:r>
      <w:r w:rsidR="00D61AD8">
        <w:t>Zastosowano skalę logarytmiczną dla dokładniejszego przedstawienia małych wartości.</w:t>
      </w:r>
    </w:p>
    <w:p w14:paraId="58C9407B" w14:textId="0982BC54" w:rsidR="004E570C" w:rsidRDefault="00D61AD8" w:rsidP="004E570C">
      <w:pPr>
        <w:keepNext/>
      </w:pPr>
      <w:r>
        <w:rPr>
          <w:noProof/>
          <w:lang w:eastAsia="pl-PL"/>
        </w:rPr>
        <w:lastRenderedPageBreak/>
        <w:drawing>
          <wp:inline distT="0" distB="0" distL="0" distR="0" wp14:anchorId="3078A414" wp14:editId="518F6147">
            <wp:extent cx="5760720" cy="3574472"/>
            <wp:effectExtent l="0" t="0" r="11430" b="6985"/>
            <wp:docPr id="21" name="Wykres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48F8DB27" w14:textId="431EB658" w:rsidR="00D61AD8" w:rsidRPr="002D118F" w:rsidRDefault="004E570C" w:rsidP="004E570C">
      <w:pPr>
        <w:pStyle w:val="Legenda"/>
        <w:rPr>
          <w:color w:val="000000" w:themeColor="text1"/>
        </w:rPr>
      </w:pPr>
      <w:bookmarkStart w:id="93" w:name="_Ref437822624"/>
      <w:bookmarkStart w:id="94" w:name="_Toc437998262"/>
      <w:r w:rsidRPr="002D118F">
        <w:rPr>
          <w:color w:val="000000" w:themeColor="text1"/>
        </w:rPr>
        <w:t xml:space="preserve">Rysunek </w:t>
      </w:r>
      <w:r w:rsidR="006126C2" w:rsidRPr="002D118F">
        <w:rPr>
          <w:color w:val="000000" w:themeColor="text1"/>
        </w:rPr>
        <w:fldChar w:fldCharType="begin"/>
      </w:r>
      <w:r w:rsidR="006126C2" w:rsidRPr="002D118F">
        <w:rPr>
          <w:color w:val="000000" w:themeColor="text1"/>
        </w:rPr>
        <w:instrText xml:space="preserve"> SEQ Rysunek \* ARABIC </w:instrText>
      </w:r>
      <w:r w:rsidR="006126C2" w:rsidRPr="002D118F">
        <w:rPr>
          <w:color w:val="000000" w:themeColor="text1"/>
        </w:rPr>
        <w:fldChar w:fldCharType="separate"/>
      </w:r>
      <w:r w:rsidR="006979C4">
        <w:rPr>
          <w:noProof/>
          <w:color w:val="000000" w:themeColor="text1"/>
        </w:rPr>
        <w:t>22</w:t>
      </w:r>
      <w:r w:rsidR="006126C2" w:rsidRPr="002D118F">
        <w:rPr>
          <w:noProof/>
          <w:color w:val="000000" w:themeColor="text1"/>
        </w:rPr>
        <w:fldChar w:fldCharType="end"/>
      </w:r>
      <w:bookmarkEnd w:id="93"/>
      <w:r w:rsidRPr="002D118F">
        <w:rPr>
          <w:color w:val="000000" w:themeColor="text1"/>
        </w:rPr>
        <w:t xml:space="preserve"> Średni czas wykonania poszczególnych operacji procesu przetwarzania okna czasowego</w:t>
      </w:r>
      <w:bookmarkEnd w:id="94"/>
    </w:p>
    <w:p w14:paraId="0D442C9A" w14:textId="4C37E2EE" w:rsidR="00D61AD8" w:rsidRDefault="00D61AD8" w:rsidP="00145C63">
      <w:pPr>
        <w:rPr>
          <w:color w:val="000000" w:themeColor="text1"/>
        </w:rPr>
      </w:pPr>
      <w:r>
        <w:t xml:space="preserve">Można zauważyć, że suma kroków określonego scenariusza użycia jest mniejsza niż czas średni czas takiego scenariusza na </w:t>
      </w:r>
      <w:r w:rsidR="004E570C">
        <w:rPr>
          <w:color w:val="FF0000"/>
        </w:rPr>
        <w:fldChar w:fldCharType="begin"/>
      </w:r>
      <w:r w:rsidR="004E570C">
        <w:instrText xml:space="preserve"> REF _Ref437822557 \h </w:instrText>
      </w:r>
      <w:r w:rsidR="004E570C">
        <w:rPr>
          <w:color w:val="FF0000"/>
        </w:rPr>
      </w:r>
      <w:r w:rsidR="004E570C">
        <w:rPr>
          <w:color w:val="FF0000"/>
        </w:rPr>
        <w:fldChar w:fldCharType="separate"/>
      </w:r>
      <w:r w:rsidR="006979C4" w:rsidRPr="002D118F">
        <w:rPr>
          <w:color w:val="000000" w:themeColor="text1"/>
        </w:rPr>
        <w:t xml:space="preserve">Rysunek </w:t>
      </w:r>
      <w:r w:rsidR="006979C4">
        <w:rPr>
          <w:noProof/>
          <w:color w:val="000000" w:themeColor="text1"/>
        </w:rPr>
        <w:t>21</w:t>
      </w:r>
      <w:r w:rsidR="004E570C">
        <w:rPr>
          <w:color w:val="FF0000"/>
        </w:rPr>
        <w:fldChar w:fldCharType="end"/>
      </w:r>
      <w:r>
        <w:t xml:space="preserve">. Wynika to z wykonania dodatkowych operacji przekazujących wyniki jednego kroku do następnego. Analiza </w:t>
      </w:r>
      <w:r w:rsidR="004E570C">
        <w:rPr>
          <w:color w:val="FF0000"/>
        </w:rPr>
        <w:fldChar w:fldCharType="begin"/>
      </w:r>
      <w:r w:rsidR="004E570C">
        <w:instrText xml:space="preserve"> REF _Ref437822624 \h </w:instrText>
      </w:r>
      <w:r w:rsidR="004E570C">
        <w:rPr>
          <w:color w:val="FF0000"/>
        </w:rPr>
      </w:r>
      <w:r w:rsidR="004E570C">
        <w:rPr>
          <w:color w:val="FF0000"/>
        </w:rPr>
        <w:fldChar w:fldCharType="separate"/>
      </w:r>
      <w:r w:rsidR="006979C4" w:rsidRPr="002D118F">
        <w:rPr>
          <w:color w:val="000000" w:themeColor="text1"/>
        </w:rPr>
        <w:t xml:space="preserve">Rysunek </w:t>
      </w:r>
      <w:r w:rsidR="006979C4">
        <w:rPr>
          <w:noProof/>
          <w:color w:val="000000" w:themeColor="text1"/>
        </w:rPr>
        <w:t>22</w:t>
      </w:r>
      <w:r w:rsidR="004E570C">
        <w:rPr>
          <w:color w:val="FF0000"/>
        </w:rPr>
        <w:fldChar w:fldCharType="end"/>
      </w:r>
      <w:r>
        <w:rPr>
          <w:color w:val="FF0000"/>
        </w:rPr>
        <w:t xml:space="preserve"> </w:t>
      </w:r>
      <w:r>
        <w:rPr>
          <w:color w:val="000000" w:themeColor="text1"/>
        </w:rPr>
        <w:t xml:space="preserve">nie wskazuje na </w:t>
      </w:r>
      <w:r w:rsidR="00DE7EEB">
        <w:rPr>
          <w:color w:val="000000" w:themeColor="text1"/>
        </w:rPr>
        <w:t xml:space="preserve">nieodpowiednią implementację kluczowych operacji nie licząc filtru przepustowego. </w:t>
      </w:r>
    </w:p>
    <w:p w14:paraId="59A53326" w14:textId="1A543C37" w:rsidR="00EF65A3" w:rsidRDefault="00EF65A3" w:rsidP="00145C63">
      <w:pPr>
        <w:rPr>
          <w:color w:val="000000" w:themeColor="text1"/>
        </w:rPr>
      </w:pPr>
      <w:r>
        <w:rPr>
          <w:color w:val="000000" w:themeColor="text1"/>
        </w:rPr>
        <w:t>Jednoznaczne stwierdzenie czy obecna implementacja modulacji jest w stanie zapewnić ciągłą modulację w czasie rozmowy telefonicznej wymaga dodatkowych testów na nowszych, wydajniejszych urządzeniach.</w:t>
      </w:r>
    </w:p>
    <w:p w14:paraId="501A47D1" w14:textId="77777777" w:rsidR="00EF65A3" w:rsidRPr="00D61AD8" w:rsidRDefault="00EF65A3" w:rsidP="00145C63">
      <w:pPr>
        <w:rPr>
          <w:color w:val="000000" w:themeColor="text1"/>
        </w:rPr>
      </w:pPr>
    </w:p>
    <w:p w14:paraId="6BBA57F9" w14:textId="2F2DFC9B" w:rsidR="00BE0C27" w:rsidRDefault="00437F95" w:rsidP="005F53F9">
      <w:pPr>
        <w:pStyle w:val="Nagwek2"/>
      </w:pPr>
      <w:bookmarkStart w:id="95" w:name="_Toc437997164"/>
      <w:r>
        <w:t>Prezentacja systemu</w:t>
      </w:r>
      <w:bookmarkEnd w:id="95"/>
    </w:p>
    <w:p w14:paraId="77ACCAE9" w14:textId="0AB8200F" w:rsidR="00A9513D" w:rsidRDefault="00BE0C27" w:rsidP="00145C63">
      <w:pPr>
        <w:pStyle w:val="Nagwek3"/>
      </w:pPr>
      <w:bookmarkStart w:id="96" w:name="_Toc437997165"/>
      <w:r>
        <w:t>Opis interfejsu</w:t>
      </w:r>
      <w:bookmarkEnd w:id="96"/>
    </w:p>
    <w:p w14:paraId="26E3A4E9" w14:textId="610FE66F" w:rsidR="00185225" w:rsidRDefault="00850C71" w:rsidP="00145C63">
      <w:r>
        <w:t>Mówiąc o interfejsie aplikacji pracującej na systemie Android należy przyjąć pewną konwencję nazewniczą. Programy tego typu opierają swoje działanie o aktywności</w:t>
      </w:r>
      <w:r w:rsidR="00B1117E">
        <w:t xml:space="preserve"> [6]</w:t>
      </w:r>
      <w:r>
        <w:t xml:space="preserve">. Programowany system może składać się z jednej lub większej ich liczby, zawsze jednak któraś z nich będzie tą główną. W przypadku tej pracy takim punktem wejścia aplikacji jest widok umożliwiający nagranie, odtworzenie nagrania i nałożenie modulacji na dźwięk. </w:t>
      </w:r>
      <w:r>
        <w:br/>
        <w:t>W przypadku odsłuchiwania użyteczny staje się zawarty na ekranie stoper oraz pasek postępu. Niezbędna jest również możliwość przejścia do panelu konfiguracyjnego za co odpowiada stosowny przycisk.</w:t>
      </w:r>
    </w:p>
    <w:p w14:paraId="1824CE34" w14:textId="53B5E5FA" w:rsidR="00850C71" w:rsidRDefault="00850C71" w:rsidP="00145C63">
      <w:r>
        <w:t xml:space="preserve">Aktywność wyboru preferencji umożliwia wybór wszystkich dostępnych dla użytkownika opcji rejestracji dźwięku oraz modulacji. Zawiera ponadto </w:t>
      </w:r>
      <w:r w:rsidR="00BD383F">
        <w:t xml:space="preserve">interfejs pozwalający na zarządzanie profilami użycia, który oferuje wczytanie profilu, zapisanie zmian bieżącego lub </w:t>
      </w:r>
      <w:r w:rsidR="00BD383F">
        <w:lastRenderedPageBreak/>
        <w:t xml:space="preserve">utworzenie nowego na podstawie obecnych ustawień. Konfiguracja filtrów odbywa się </w:t>
      </w:r>
      <w:r w:rsidR="00377C55">
        <w:br/>
      </w:r>
      <w:r w:rsidR="00BD383F">
        <w:t>w osobnym widoku, do którego przejście wyzwalane jest stosowną pozycją interfejsu.</w:t>
      </w:r>
    </w:p>
    <w:p w14:paraId="05108F02" w14:textId="04447BBE" w:rsidR="00BD383F" w:rsidRDefault="00BD383F" w:rsidP="00145C63">
      <w:r>
        <w:t xml:space="preserve">W zależności od aktualnie wybranego rodzaju modulacji aktywność konfiguracji filtrów zawiera różne elementy interfejsu. Dzieje się tak, ponieważ każda z nich wymaga różnego </w:t>
      </w:r>
      <w:r w:rsidR="00377C55">
        <w:br/>
      </w:r>
      <w:r>
        <w:t xml:space="preserve">i niezależnego parametru lub zbioru parametrów. </w:t>
      </w:r>
    </w:p>
    <w:p w14:paraId="48061B14" w14:textId="47BE2321" w:rsidR="00BD383F" w:rsidRDefault="009F4AD9" w:rsidP="00145C63">
      <w:r>
        <w:fldChar w:fldCharType="begin"/>
      </w:r>
      <w:r>
        <w:instrText xml:space="preserve"> REF _Ref437955304 \h </w:instrText>
      </w:r>
      <w:r>
        <w:fldChar w:fldCharType="separate"/>
      </w:r>
      <w:r w:rsidR="006979C4" w:rsidRPr="002D118F">
        <w:rPr>
          <w:color w:val="000000" w:themeColor="text1"/>
        </w:rPr>
        <w:t xml:space="preserve">Rysunek </w:t>
      </w:r>
      <w:r w:rsidR="006979C4">
        <w:rPr>
          <w:noProof/>
          <w:color w:val="000000" w:themeColor="text1"/>
        </w:rPr>
        <w:t>23</w:t>
      </w:r>
      <w:r>
        <w:fldChar w:fldCharType="end"/>
      </w:r>
      <w:r>
        <w:t xml:space="preserve"> </w:t>
      </w:r>
      <w:r w:rsidR="00BD383F">
        <w:t>przedstawia możliwy przepływ sterowania pomiędzy widokami.</w:t>
      </w:r>
    </w:p>
    <w:p w14:paraId="7DF75766" w14:textId="2CC8CE55" w:rsidR="009F4AD9" w:rsidRDefault="009F4AD9" w:rsidP="009F4AD9">
      <w:pPr>
        <w:keepNext/>
      </w:pPr>
      <w:r>
        <w:rPr>
          <w:noProof/>
          <w:lang w:eastAsia="pl-PL"/>
        </w:rPr>
        <w:drawing>
          <wp:inline distT="0" distB="0" distL="0" distR="0" wp14:anchorId="7E954F08" wp14:editId="1359DC71">
            <wp:extent cx="5760720" cy="598995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zepływ sterowania.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60720" cy="5989955"/>
                    </a:xfrm>
                    <a:prstGeom prst="rect">
                      <a:avLst/>
                    </a:prstGeom>
                  </pic:spPr>
                </pic:pic>
              </a:graphicData>
            </a:graphic>
          </wp:inline>
        </w:drawing>
      </w:r>
    </w:p>
    <w:p w14:paraId="479D710F" w14:textId="7345AC8E" w:rsidR="00E949DB" w:rsidRPr="002D118F" w:rsidRDefault="009F4AD9" w:rsidP="002D118F">
      <w:pPr>
        <w:pStyle w:val="Legenda"/>
        <w:rPr>
          <w:color w:val="000000" w:themeColor="text1"/>
        </w:rPr>
      </w:pPr>
      <w:bookmarkStart w:id="97" w:name="_Ref437955304"/>
      <w:bookmarkStart w:id="98" w:name="_Ref437955286"/>
      <w:bookmarkStart w:id="99" w:name="_Toc437998263"/>
      <w:r w:rsidRPr="002D118F">
        <w:rPr>
          <w:color w:val="000000" w:themeColor="text1"/>
        </w:rPr>
        <w:t xml:space="preserve">Rysunek </w:t>
      </w:r>
      <w:r w:rsidR="006126C2" w:rsidRPr="002D118F">
        <w:rPr>
          <w:color w:val="000000" w:themeColor="text1"/>
        </w:rPr>
        <w:fldChar w:fldCharType="begin"/>
      </w:r>
      <w:r w:rsidR="006126C2" w:rsidRPr="002D118F">
        <w:rPr>
          <w:color w:val="000000" w:themeColor="text1"/>
        </w:rPr>
        <w:instrText xml:space="preserve"> SEQ Rysunek \* ARABIC </w:instrText>
      </w:r>
      <w:r w:rsidR="006126C2" w:rsidRPr="002D118F">
        <w:rPr>
          <w:color w:val="000000" w:themeColor="text1"/>
        </w:rPr>
        <w:fldChar w:fldCharType="separate"/>
      </w:r>
      <w:r w:rsidR="006979C4">
        <w:rPr>
          <w:noProof/>
          <w:color w:val="000000" w:themeColor="text1"/>
        </w:rPr>
        <w:t>23</w:t>
      </w:r>
      <w:r w:rsidR="006126C2" w:rsidRPr="002D118F">
        <w:rPr>
          <w:noProof/>
          <w:color w:val="000000" w:themeColor="text1"/>
        </w:rPr>
        <w:fldChar w:fldCharType="end"/>
      </w:r>
      <w:bookmarkEnd w:id="97"/>
      <w:r w:rsidRPr="002D118F">
        <w:rPr>
          <w:color w:val="000000" w:themeColor="text1"/>
        </w:rPr>
        <w:t xml:space="preserve"> Przepływ sterowania w aplikacji</w:t>
      </w:r>
      <w:bookmarkEnd w:id="98"/>
      <w:bookmarkEnd w:id="99"/>
    </w:p>
    <w:p w14:paraId="04B9C570" w14:textId="38B38F5E" w:rsidR="00BE0C27" w:rsidRDefault="00BE0C27" w:rsidP="005F53F9">
      <w:pPr>
        <w:pStyle w:val="Nagwek3"/>
      </w:pPr>
      <w:bookmarkStart w:id="100" w:name="_Toc437997166"/>
      <w:r>
        <w:t>Pliki konfiguracyjne</w:t>
      </w:r>
      <w:bookmarkEnd w:id="100"/>
    </w:p>
    <w:p w14:paraId="758A1911" w14:textId="524BEC48" w:rsidR="00A9513D" w:rsidRPr="00295BD3" w:rsidRDefault="003A232B" w:rsidP="00145C63">
      <w:pPr>
        <w:rPr>
          <w:color w:val="FF0000"/>
        </w:rPr>
      </w:pPr>
      <w:r>
        <w:t xml:space="preserve">W oparciu o przyjęte założenia funkcjonalne zaimplementowano możliwość konfiguracji różnych parametrów. Dotyczą one zarówno aspektów jakości nagrywanego dźwięku jak </w:t>
      </w:r>
      <w:r w:rsidR="00377C55">
        <w:br/>
      </w:r>
      <w:r>
        <w:t xml:space="preserve">i procesu modulacji. Całość zorganizowano w postać profili użycia. </w:t>
      </w:r>
      <w:r w:rsidR="00D4700C">
        <w:t xml:space="preserve">Jedynym elementem </w:t>
      </w:r>
      <w:r w:rsidR="00D4700C">
        <w:lastRenderedPageBreak/>
        <w:t>aplikacji ingerującym w pamięć trwałą urządzenia są pliki xml wykorzystywane do zapisu wybranych przez użytkownika preferencji (</w:t>
      </w:r>
      <w:r w:rsidR="00D4700C">
        <w:rPr>
          <w:i/>
        </w:rPr>
        <w:t>profiles.xml</w:t>
      </w:r>
      <w:r w:rsidR="00D4700C">
        <w:t>) oraz trwałego deklarowania bazowych przebiegów filtru przepustowego (</w:t>
      </w:r>
      <w:r w:rsidR="00D4700C" w:rsidRPr="00D4700C">
        <w:rPr>
          <w:i/>
        </w:rPr>
        <w:t>preparedFilters.xml</w:t>
      </w:r>
      <w:r w:rsidR="00D4700C">
        <w:t>).</w:t>
      </w:r>
      <w:r w:rsidR="00E16EC5">
        <w:t xml:space="preserve"> Jeśli na wyposażeniu telefonu jest zewnętrzna karta pamięci to pliki przechowywane są na niej, a w przypadku braku to na w pamięci wewnętrznej urządzenia. W przypadku braku wspomnianych plików w pamięci aplikacja utworzy je i wypełni domyślnymi konfiguracjami. </w:t>
      </w:r>
      <w:r w:rsidR="00D4700C">
        <w:t xml:space="preserve"> </w:t>
      </w:r>
      <w:r w:rsidR="00295BD3">
        <w:t>Zakładana zgodność z DOM wymusiła zawarcie w plikach sporych rozmiarów zapiski !DOCTYPE. Walidację przeprowadzono z wykorzy</w:t>
      </w:r>
      <w:r w:rsidR="00B1117E">
        <w:t>staniem narzędzia XML Validator [7].</w:t>
      </w:r>
    </w:p>
    <w:p w14:paraId="36200A56" w14:textId="0F98AF43" w:rsidR="00E16EC5" w:rsidRDefault="00295BD3" w:rsidP="00145C63">
      <w:r>
        <w:t>Przykładową</w:t>
      </w:r>
      <w:r w:rsidR="00E16EC5">
        <w:t xml:space="preserve"> zawartość </w:t>
      </w:r>
      <w:r>
        <w:t xml:space="preserve">pliku </w:t>
      </w:r>
      <w:r>
        <w:rPr>
          <w:i/>
        </w:rPr>
        <w:t>profiles.xml</w:t>
      </w:r>
      <w:r>
        <w:t xml:space="preserve"> przedstawiono na </w:t>
      </w:r>
      <w:r w:rsidR="00E441CD">
        <w:fldChar w:fldCharType="begin"/>
      </w:r>
      <w:r w:rsidR="00E441CD">
        <w:instrText xml:space="preserve"> REF _Ref437949062 \h </w:instrText>
      </w:r>
      <w:r w:rsidR="00E441CD">
        <w:fldChar w:fldCharType="separate"/>
      </w:r>
      <w:r w:rsidR="006979C4" w:rsidRPr="002D118F">
        <w:rPr>
          <w:color w:val="000000" w:themeColor="text1"/>
        </w:rPr>
        <w:t xml:space="preserve">Listing </w:t>
      </w:r>
      <w:r w:rsidR="006979C4">
        <w:rPr>
          <w:noProof/>
          <w:color w:val="000000" w:themeColor="text1"/>
        </w:rPr>
        <w:t>9</w:t>
      </w:r>
      <w:r w:rsidR="00E441CD">
        <w:fldChar w:fldCharType="end"/>
      </w:r>
      <w:r>
        <w:t>. Poniżej pokrótce opisano znaczenie poszczególnych węzłów drzewa.</w:t>
      </w:r>
    </w:p>
    <w:tbl>
      <w:tblPr>
        <w:tblStyle w:val="Tabela-Siatka"/>
        <w:tblW w:w="0" w:type="auto"/>
        <w:tblLook w:val="04A0" w:firstRow="1" w:lastRow="0" w:firstColumn="1" w:lastColumn="0" w:noHBand="0" w:noVBand="1"/>
      </w:tblPr>
      <w:tblGrid>
        <w:gridCol w:w="9062"/>
      </w:tblGrid>
      <w:tr w:rsidR="00295BD3" w14:paraId="3D36FDF0" w14:textId="77777777" w:rsidTr="00295BD3">
        <w:tc>
          <w:tcPr>
            <w:tcW w:w="9062" w:type="dxa"/>
          </w:tcPr>
          <w:p w14:paraId="572479BC" w14:textId="77777777" w:rsidR="00295BD3" w:rsidRPr="00295BD3" w:rsidRDefault="00295BD3" w:rsidP="00295BD3">
            <w:pPr>
              <w:pStyle w:val="Kod"/>
            </w:pPr>
            <w:r w:rsidRPr="00295BD3">
              <w:t>&lt;?xml version="1.0" encoding="UTF-8"?&gt;</w:t>
            </w:r>
          </w:p>
          <w:p w14:paraId="2D5F0DB8" w14:textId="77777777" w:rsidR="00295BD3" w:rsidRPr="00295BD3" w:rsidRDefault="00295BD3" w:rsidP="00295BD3">
            <w:pPr>
              <w:pStyle w:val="Kod"/>
            </w:pPr>
            <w:r w:rsidRPr="00295BD3">
              <w:t>&lt;!DOCTYPE profiles[</w:t>
            </w:r>
          </w:p>
          <w:p w14:paraId="329E1F51" w14:textId="77777777" w:rsidR="00295BD3" w:rsidRPr="00295BD3" w:rsidRDefault="00295BD3" w:rsidP="00295BD3">
            <w:pPr>
              <w:pStyle w:val="Kod"/>
            </w:pPr>
            <w:r w:rsidRPr="00295BD3">
              <w:t>&lt;!ELEMENT profiles (profile+)&gt;</w:t>
            </w:r>
          </w:p>
          <w:p w14:paraId="7724273C" w14:textId="77777777" w:rsidR="00295BD3" w:rsidRPr="00295BD3" w:rsidRDefault="00295BD3" w:rsidP="00295BD3">
            <w:pPr>
              <w:pStyle w:val="Kod"/>
            </w:pPr>
            <w:r w:rsidRPr="00295BD3">
              <w:t>&lt;!ATTLIST profiles activeProfile NMTOKEN #REQUIRED&gt;</w:t>
            </w:r>
          </w:p>
          <w:p w14:paraId="41022D92" w14:textId="77777777" w:rsidR="00295BD3" w:rsidRPr="00295BD3" w:rsidRDefault="00295BD3" w:rsidP="00295BD3">
            <w:pPr>
              <w:pStyle w:val="Kod"/>
            </w:pPr>
            <w:r w:rsidRPr="00295BD3">
              <w:t>&lt;!ELEMENT profile (profileName, voiceConfiguration, filterConfiguration, activeSettings)&gt;</w:t>
            </w:r>
          </w:p>
          <w:p w14:paraId="0B9B0EC9" w14:textId="77777777" w:rsidR="00295BD3" w:rsidRPr="00295BD3" w:rsidRDefault="00295BD3" w:rsidP="00295BD3">
            <w:pPr>
              <w:pStyle w:val="Kod"/>
            </w:pPr>
            <w:r w:rsidRPr="00295BD3">
              <w:t>&lt;!ELEMENT profileName (#PCDATA)&gt;</w:t>
            </w:r>
          </w:p>
          <w:p w14:paraId="5692F934" w14:textId="77777777" w:rsidR="00295BD3" w:rsidRPr="00295BD3" w:rsidRDefault="00295BD3" w:rsidP="00295BD3">
            <w:pPr>
              <w:pStyle w:val="Kod"/>
            </w:pPr>
            <w:r w:rsidRPr="00295BD3">
              <w:t>&lt;!ELEMENT voiceConfiguration (sampleRate, channels)&gt;</w:t>
            </w:r>
          </w:p>
          <w:p w14:paraId="5F6F24F8" w14:textId="77777777" w:rsidR="00295BD3" w:rsidRPr="00295BD3" w:rsidRDefault="00295BD3" w:rsidP="00295BD3">
            <w:pPr>
              <w:pStyle w:val="Kod"/>
            </w:pPr>
            <w:r w:rsidRPr="00295BD3">
              <w:t>&lt;!ELEMENT sampleRate (#PCDATA)&gt;</w:t>
            </w:r>
          </w:p>
          <w:p w14:paraId="45EA1935" w14:textId="77777777" w:rsidR="00295BD3" w:rsidRPr="00295BD3" w:rsidRDefault="00295BD3" w:rsidP="00295BD3">
            <w:pPr>
              <w:pStyle w:val="Kod"/>
            </w:pPr>
            <w:r w:rsidRPr="00295BD3">
              <w:t>&lt;!ELEMENT channels (#PCDATA)&gt;</w:t>
            </w:r>
          </w:p>
          <w:p w14:paraId="40D5DB4C" w14:textId="77777777" w:rsidR="00295BD3" w:rsidRPr="00295BD3" w:rsidRDefault="00295BD3" w:rsidP="00295BD3">
            <w:pPr>
              <w:pStyle w:val="Kod"/>
            </w:pPr>
            <w:r w:rsidRPr="00295BD3">
              <w:t>&lt;!ELEMENT filterConfiguration (blurRange, scaleFactor, passFilterPoints)&gt;</w:t>
            </w:r>
          </w:p>
          <w:p w14:paraId="674AD2AA" w14:textId="77777777" w:rsidR="00295BD3" w:rsidRPr="00295BD3" w:rsidRDefault="00295BD3" w:rsidP="00295BD3">
            <w:pPr>
              <w:pStyle w:val="Kod"/>
            </w:pPr>
            <w:r w:rsidRPr="00295BD3">
              <w:t>&lt;!ELEMENT blurRange (#PCDATA)&gt;</w:t>
            </w:r>
          </w:p>
          <w:p w14:paraId="3C80BEB7" w14:textId="77777777" w:rsidR="00295BD3" w:rsidRPr="00295BD3" w:rsidRDefault="00295BD3" w:rsidP="00295BD3">
            <w:pPr>
              <w:pStyle w:val="Kod"/>
            </w:pPr>
            <w:r w:rsidRPr="00295BD3">
              <w:t>&lt;!ELEMENT scaleFactor (#PCDATA)&gt;</w:t>
            </w:r>
          </w:p>
          <w:p w14:paraId="32214F18" w14:textId="77777777" w:rsidR="00295BD3" w:rsidRPr="00295BD3" w:rsidRDefault="00295BD3" w:rsidP="00295BD3">
            <w:pPr>
              <w:pStyle w:val="Kod"/>
            </w:pPr>
            <w:r w:rsidRPr="00295BD3">
              <w:t>&lt;!ELEMENT passFilterPoints (point+)&gt;</w:t>
            </w:r>
          </w:p>
          <w:p w14:paraId="42E412AD" w14:textId="77777777" w:rsidR="00295BD3" w:rsidRPr="00295BD3" w:rsidRDefault="00295BD3" w:rsidP="00295BD3">
            <w:pPr>
              <w:pStyle w:val="Kod"/>
            </w:pPr>
            <w:r w:rsidRPr="00295BD3">
              <w:t>&lt;!ELEMENT point (#PCDATA)&gt;</w:t>
            </w:r>
          </w:p>
          <w:p w14:paraId="42AD5136" w14:textId="77777777" w:rsidR="00295BD3" w:rsidRPr="00295BD3" w:rsidRDefault="00295BD3" w:rsidP="00295BD3">
            <w:pPr>
              <w:pStyle w:val="Kod"/>
            </w:pPr>
            <w:r w:rsidRPr="00295BD3">
              <w:t>&lt;!ATTLIST point frequency NMTOKEN #REQUIRED&gt;</w:t>
            </w:r>
          </w:p>
          <w:p w14:paraId="0E1160B5" w14:textId="77777777" w:rsidR="00295BD3" w:rsidRPr="00295BD3" w:rsidRDefault="00295BD3" w:rsidP="00295BD3">
            <w:pPr>
              <w:pStyle w:val="Kod"/>
            </w:pPr>
            <w:r w:rsidRPr="00295BD3">
              <w:t>&lt;!ELEMENT activeSettings (crossfade, filterType)&gt;</w:t>
            </w:r>
          </w:p>
          <w:p w14:paraId="4BB7BC4C" w14:textId="77777777" w:rsidR="00295BD3" w:rsidRPr="00295BD3" w:rsidRDefault="00295BD3" w:rsidP="00295BD3">
            <w:pPr>
              <w:pStyle w:val="Kod"/>
            </w:pPr>
            <w:r w:rsidRPr="00295BD3">
              <w:t>&lt;!ELEMENT crossfade (#PCDATA)&gt;</w:t>
            </w:r>
          </w:p>
          <w:p w14:paraId="62BF8075" w14:textId="77777777" w:rsidR="00295BD3" w:rsidRPr="00295BD3" w:rsidRDefault="00295BD3" w:rsidP="00295BD3">
            <w:pPr>
              <w:pStyle w:val="Kod"/>
            </w:pPr>
            <w:r w:rsidRPr="00295BD3">
              <w:t>&lt;!ELEMENT filterType (#PCDATA)&gt;</w:t>
            </w:r>
          </w:p>
          <w:p w14:paraId="67AFE1F7" w14:textId="77777777" w:rsidR="00295BD3" w:rsidRPr="00295BD3" w:rsidRDefault="00295BD3" w:rsidP="00295BD3">
            <w:pPr>
              <w:pStyle w:val="Kod"/>
            </w:pPr>
            <w:r w:rsidRPr="00295BD3">
              <w:t>]&gt;</w:t>
            </w:r>
          </w:p>
          <w:p w14:paraId="617CBC49" w14:textId="77777777" w:rsidR="00295BD3" w:rsidRPr="00295BD3" w:rsidRDefault="00295BD3" w:rsidP="00295BD3">
            <w:pPr>
              <w:pStyle w:val="Kod"/>
            </w:pPr>
            <w:r w:rsidRPr="00295BD3">
              <w:t>&lt;profiles activeProfile="0"&gt;</w:t>
            </w:r>
          </w:p>
          <w:p w14:paraId="09502A85" w14:textId="77777777" w:rsidR="00295BD3" w:rsidRPr="00295BD3" w:rsidRDefault="00295BD3" w:rsidP="00295BD3">
            <w:pPr>
              <w:pStyle w:val="Kod"/>
            </w:pPr>
            <w:r w:rsidRPr="00295BD3">
              <w:tab/>
              <w:t>&lt;profile&gt;</w:t>
            </w:r>
          </w:p>
          <w:p w14:paraId="637BD64E" w14:textId="77777777" w:rsidR="00295BD3" w:rsidRPr="00295BD3" w:rsidRDefault="00295BD3" w:rsidP="00295BD3">
            <w:pPr>
              <w:pStyle w:val="Kod"/>
            </w:pPr>
            <w:r w:rsidRPr="00295BD3">
              <w:tab/>
            </w:r>
            <w:r w:rsidRPr="00295BD3">
              <w:tab/>
              <w:t>&lt;profileName&gt;My profile&lt;/profileName&gt;</w:t>
            </w:r>
          </w:p>
          <w:p w14:paraId="20D94BB3" w14:textId="77777777" w:rsidR="00295BD3" w:rsidRPr="00295BD3" w:rsidRDefault="00295BD3" w:rsidP="00295BD3">
            <w:pPr>
              <w:pStyle w:val="Kod"/>
            </w:pPr>
            <w:r w:rsidRPr="00295BD3">
              <w:tab/>
            </w:r>
            <w:r w:rsidRPr="00295BD3">
              <w:tab/>
              <w:t>&lt;voiceConfiguration&gt;</w:t>
            </w:r>
          </w:p>
          <w:p w14:paraId="4B39D1F1" w14:textId="77777777" w:rsidR="00295BD3" w:rsidRPr="00295BD3" w:rsidRDefault="00295BD3" w:rsidP="00295BD3">
            <w:pPr>
              <w:pStyle w:val="Kod"/>
            </w:pPr>
            <w:r w:rsidRPr="00295BD3">
              <w:tab/>
            </w:r>
            <w:r w:rsidRPr="00295BD3">
              <w:tab/>
            </w:r>
            <w:r w:rsidRPr="00295BD3">
              <w:tab/>
              <w:t>&lt;sampleRate&gt;8000&lt;/sampleRate&gt;</w:t>
            </w:r>
          </w:p>
          <w:p w14:paraId="0437E212" w14:textId="77777777" w:rsidR="00295BD3" w:rsidRPr="00295BD3" w:rsidRDefault="00295BD3" w:rsidP="00295BD3">
            <w:pPr>
              <w:pStyle w:val="Kod"/>
            </w:pPr>
            <w:r w:rsidRPr="00295BD3">
              <w:tab/>
            </w:r>
            <w:r w:rsidRPr="00295BD3">
              <w:tab/>
            </w:r>
            <w:r w:rsidRPr="00295BD3">
              <w:tab/>
              <w:t>&lt;channels&gt;Mono&lt;/channels&gt;</w:t>
            </w:r>
          </w:p>
          <w:p w14:paraId="6EE88602" w14:textId="77777777" w:rsidR="00295BD3" w:rsidRPr="00295BD3" w:rsidRDefault="00295BD3" w:rsidP="00295BD3">
            <w:pPr>
              <w:pStyle w:val="Kod"/>
            </w:pPr>
            <w:r w:rsidRPr="00295BD3">
              <w:tab/>
            </w:r>
            <w:r w:rsidRPr="00295BD3">
              <w:tab/>
              <w:t>&lt;/voiceConfiguration&gt;</w:t>
            </w:r>
          </w:p>
          <w:p w14:paraId="6969E0C7" w14:textId="77777777" w:rsidR="00295BD3" w:rsidRPr="00295BD3" w:rsidRDefault="00295BD3" w:rsidP="00295BD3">
            <w:pPr>
              <w:pStyle w:val="Kod"/>
            </w:pPr>
            <w:r w:rsidRPr="00295BD3">
              <w:tab/>
            </w:r>
            <w:r w:rsidRPr="00295BD3">
              <w:tab/>
              <w:t>&lt;filterConfiguration&gt;</w:t>
            </w:r>
          </w:p>
          <w:p w14:paraId="1DE11B6B" w14:textId="77777777" w:rsidR="00295BD3" w:rsidRPr="00295BD3" w:rsidRDefault="00295BD3" w:rsidP="00295BD3">
            <w:pPr>
              <w:pStyle w:val="Kod"/>
            </w:pPr>
            <w:r w:rsidRPr="00295BD3">
              <w:tab/>
            </w:r>
            <w:r w:rsidRPr="00295BD3">
              <w:tab/>
            </w:r>
            <w:r w:rsidRPr="00295BD3">
              <w:tab/>
              <w:t>&lt;blurRange&gt;3&lt;/blurRange&gt;</w:t>
            </w:r>
          </w:p>
          <w:p w14:paraId="5FE5ABA4" w14:textId="77777777" w:rsidR="00295BD3" w:rsidRPr="00295BD3" w:rsidRDefault="00295BD3" w:rsidP="00295BD3">
            <w:pPr>
              <w:pStyle w:val="Kod"/>
            </w:pPr>
            <w:r w:rsidRPr="00295BD3">
              <w:tab/>
            </w:r>
            <w:r w:rsidRPr="00295BD3">
              <w:tab/>
            </w:r>
            <w:r w:rsidRPr="00295BD3">
              <w:tab/>
              <w:t>&lt;scaleFactor&gt;1.2&lt;/scaleFactor&gt;</w:t>
            </w:r>
          </w:p>
          <w:p w14:paraId="08F68F45" w14:textId="77777777" w:rsidR="00295BD3" w:rsidRPr="00295BD3" w:rsidRDefault="00295BD3" w:rsidP="00295BD3">
            <w:pPr>
              <w:pStyle w:val="Kod"/>
            </w:pPr>
            <w:r w:rsidRPr="00295BD3">
              <w:tab/>
            </w:r>
            <w:r w:rsidRPr="00295BD3">
              <w:tab/>
            </w:r>
            <w:r w:rsidRPr="00295BD3">
              <w:tab/>
              <w:t>&lt;passFilterPoints&gt;</w:t>
            </w:r>
          </w:p>
          <w:p w14:paraId="75E2F1A0" w14:textId="77777777" w:rsidR="00295BD3" w:rsidRPr="00295BD3" w:rsidRDefault="00295BD3" w:rsidP="00295BD3">
            <w:pPr>
              <w:pStyle w:val="Kod"/>
            </w:pPr>
            <w:r w:rsidRPr="00295BD3">
              <w:tab/>
            </w:r>
            <w:r w:rsidRPr="00295BD3">
              <w:tab/>
            </w:r>
            <w:r w:rsidRPr="00295BD3">
              <w:tab/>
            </w:r>
            <w:r w:rsidRPr="00295BD3">
              <w:tab/>
              <w:t>&lt;point frequency="0"&gt;1.0&lt;/point&gt;</w:t>
            </w:r>
          </w:p>
          <w:p w14:paraId="1E5C83BC" w14:textId="77777777" w:rsidR="00295BD3" w:rsidRPr="00295BD3" w:rsidRDefault="00295BD3" w:rsidP="00295BD3">
            <w:pPr>
              <w:pStyle w:val="Kod"/>
            </w:pPr>
            <w:r w:rsidRPr="00295BD3">
              <w:tab/>
            </w:r>
            <w:r w:rsidRPr="00295BD3">
              <w:tab/>
            </w:r>
            <w:r w:rsidRPr="00295BD3">
              <w:tab/>
            </w:r>
            <w:r w:rsidRPr="00295BD3">
              <w:tab/>
              <w:t>&lt;point frequency="1000"&gt;0.5&lt;/point&gt;</w:t>
            </w:r>
          </w:p>
          <w:p w14:paraId="5E367978" w14:textId="77777777" w:rsidR="00295BD3" w:rsidRPr="00295BD3" w:rsidRDefault="00295BD3" w:rsidP="00295BD3">
            <w:pPr>
              <w:pStyle w:val="Kod"/>
            </w:pPr>
            <w:r w:rsidRPr="00295BD3">
              <w:tab/>
            </w:r>
            <w:r w:rsidRPr="00295BD3">
              <w:tab/>
            </w:r>
            <w:r w:rsidRPr="00295BD3">
              <w:tab/>
            </w:r>
            <w:r w:rsidRPr="00295BD3">
              <w:tab/>
              <w:t>&lt;point frequency="2000"&gt;0.3&lt;/point&gt;</w:t>
            </w:r>
          </w:p>
          <w:p w14:paraId="6ADED6F2" w14:textId="77777777" w:rsidR="00295BD3" w:rsidRPr="00295BD3" w:rsidRDefault="00295BD3" w:rsidP="00295BD3">
            <w:pPr>
              <w:pStyle w:val="Kod"/>
            </w:pPr>
            <w:r w:rsidRPr="00295BD3">
              <w:tab/>
            </w:r>
            <w:r w:rsidRPr="00295BD3">
              <w:tab/>
            </w:r>
            <w:r w:rsidRPr="00295BD3">
              <w:tab/>
            </w:r>
            <w:r w:rsidRPr="00295BD3">
              <w:tab/>
              <w:t>&lt;point frequency="4000"&gt;1.0&lt;/point&gt;</w:t>
            </w:r>
          </w:p>
          <w:p w14:paraId="01E8E067" w14:textId="77777777" w:rsidR="00295BD3" w:rsidRPr="00295BD3" w:rsidRDefault="00295BD3" w:rsidP="00295BD3">
            <w:pPr>
              <w:pStyle w:val="Kod"/>
            </w:pPr>
            <w:r w:rsidRPr="00295BD3">
              <w:tab/>
            </w:r>
            <w:r w:rsidRPr="00295BD3">
              <w:tab/>
            </w:r>
            <w:r w:rsidRPr="00295BD3">
              <w:tab/>
              <w:t>&lt;/passFilterPoints&gt;</w:t>
            </w:r>
          </w:p>
          <w:p w14:paraId="5DF584D7" w14:textId="77777777" w:rsidR="00295BD3" w:rsidRPr="00295BD3" w:rsidRDefault="00295BD3" w:rsidP="00295BD3">
            <w:pPr>
              <w:pStyle w:val="Kod"/>
            </w:pPr>
            <w:r w:rsidRPr="00295BD3">
              <w:tab/>
            </w:r>
            <w:r w:rsidRPr="00295BD3">
              <w:tab/>
              <w:t>&lt;/filterConfiguration&gt;</w:t>
            </w:r>
          </w:p>
          <w:p w14:paraId="2EF61981" w14:textId="77777777" w:rsidR="00295BD3" w:rsidRPr="00295BD3" w:rsidRDefault="00295BD3" w:rsidP="00295BD3">
            <w:pPr>
              <w:pStyle w:val="Kod"/>
            </w:pPr>
            <w:r w:rsidRPr="00295BD3">
              <w:tab/>
            </w:r>
            <w:r w:rsidRPr="00295BD3">
              <w:tab/>
              <w:t>&lt;activeSettings&gt;</w:t>
            </w:r>
          </w:p>
          <w:p w14:paraId="323D3BD6" w14:textId="77777777" w:rsidR="00295BD3" w:rsidRPr="00295BD3" w:rsidRDefault="00295BD3" w:rsidP="00295BD3">
            <w:pPr>
              <w:pStyle w:val="Kod"/>
            </w:pPr>
            <w:r w:rsidRPr="00295BD3">
              <w:tab/>
            </w:r>
            <w:r w:rsidRPr="00295BD3">
              <w:tab/>
            </w:r>
            <w:r w:rsidRPr="00295BD3">
              <w:tab/>
              <w:t>&lt;crossfade&gt;Linear&lt;/crossfade&gt;</w:t>
            </w:r>
          </w:p>
          <w:p w14:paraId="722D4FA4" w14:textId="77777777" w:rsidR="00295BD3" w:rsidRPr="00295BD3" w:rsidRDefault="00295BD3" w:rsidP="00295BD3">
            <w:pPr>
              <w:pStyle w:val="Kod"/>
            </w:pPr>
            <w:r w:rsidRPr="00295BD3">
              <w:tab/>
            </w:r>
            <w:r w:rsidRPr="00295BD3">
              <w:tab/>
            </w:r>
            <w:r w:rsidRPr="00295BD3">
              <w:tab/>
              <w:t>&lt;filterType&gt;BlurFilter&lt;/filterType&gt;</w:t>
            </w:r>
          </w:p>
          <w:p w14:paraId="4F552AAF" w14:textId="77777777" w:rsidR="00295BD3" w:rsidRPr="00295BD3" w:rsidRDefault="00295BD3" w:rsidP="00295BD3">
            <w:pPr>
              <w:pStyle w:val="Kod"/>
            </w:pPr>
            <w:r w:rsidRPr="00295BD3">
              <w:tab/>
            </w:r>
            <w:r w:rsidRPr="00295BD3">
              <w:tab/>
              <w:t>&lt;/activeSettings&gt;</w:t>
            </w:r>
          </w:p>
          <w:p w14:paraId="115348D4" w14:textId="77777777" w:rsidR="00295BD3" w:rsidRPr="00295BD3" w:rsidRDefault="00295BD3" w:rsidP="00295BD3">
            <w:pPr>
              <w:pStyle w:val="Kod"/>
            </w:pPr>
            <w:r w:rsidRPr="00295BD3">
              <w:tab/>
              <w:t>&lt;/profile&gt;</w:t>
            </w:r>
          </w:p>
          <w:p w14:paraId="70F68AC8" w14:textId="431DAAE8" w:rsidR="00295BD3" w:rsidRDefault="00295BD3" w:rsidP="00E441CD">
            <w:pPr>
              <w:pStyle w:val="Kod"/>
              <w:keepNext/>
            </w:pPr>
            <w:r>
              <w:t>&lt;/profiles&gt;</w:t>
            </w:r>
          </w:p>
        </w:tc>
      </w:tr>
    </w:tbl>
    <w:p w14:paraId="2DE525C4" w14:textId="0BFBB103" w:rsidR="003F3B0C" w:rsidRPr="002D118F" w:rsidRDefault="00E441CD" w:rsidP="00E441CD">
      <w:pPr>
        <w:pStyle w:val="Legenda"/>
        <w:rPr>
          <w:color w:val="000000" w:themeColor="text1"/>
        </w:rPr>
      </w:pPr>
      <w:bookmarkStart w:id="101" w:name="_Ref437949062"/>
      <w:bookmarkStart w:id="102" w:name="_Toc437997179"/>
      <w:r w:rsidRPr="002D118F">
        <w:rPr>
          <w:color w:val="000000" w:themeColor="text1"/>
        </w:rPr>
        <w:t xml:space="preserve">Listing </w:t>
      </w:r>
      <w:r w:rsidR="006126C2" w:rsidRPr="002D118F">
        <w:rPr>
          <w:color w:val="000000" w:themeColor="text1"/>
        </w:rPr>
        <w:fldChar w:fldCharType="begin"/>
      </w:r>
      <w:r w:rsidR="006126C2" w:rsidRPr="002D118F">
        <w:rPr>
          <w:color w:val="000000" w:themeColor="text1"/>
        </w:rPr>
        <w:instrText xml:space="preserve"> SEQ Listing \* ARABIC </w:instrText>
      </w:r>
      <w:r w:rsidR="006126C2" w:rsidRPr="002D118F">
        <w:rPr>
          <w:color w:val="000000" w:themeColor="text1"/>
        </w:rPr>
        <w:fldChar w:fldCharType="separate"/>
      </w:r>
      <w:r w:rsidR="006979C4">
        <w:rPr>
          <w:noProof/>
          <w:color w:val="000000" w:themeColor="text1"/>
        </w:rPr>
        <w:t>9</w:t>
      </w:r>
      <w:r w:rsidR="006126C2" w:rsidRPr="002D118F">
        <w:rPr>
          <w:noProof/>
          <w:color w:val="000000" w:themeColor="text1"/>
        </w:rPr>
        <w:fldChar w:fldCharType="end"/>
      </w:r>
      <w:bookmarkEnd w:id="101"/>
      <w:r w:rsidRPr="002D118F">
        <w:rPr>
          <w:color w:val="000000" w:themeColor="text1"/>
        </w:rPr>
        <w:t xml:space="preserve"> Przykładowa zawartość pliku profiles.xml</w:t>
      </w:r>
      <w:bookmarkEnd w:id="102"/>
    </w:p>
    <w:p w14:paraId="072CD090" w14:textId="6D57FC2B" w:rsidR="00295BD3" w:rsidRDefault="00295BD3" w:rsidP="00295BD3">
      <w:r>
        <w:rPr>
          <w:i/>
        </w:rPr>
        <w:lastRenderedPageBreak/>
        <w:t>Profiles</w:t>
      </w:r>
      <w:r>
        <w:t xml:space="preserve"> jest korzeniem drzewa. Atrybut </w:t>
      </w:r>
      <w:r>
        <w:rPr>
          <w:i/>
        </w:rPr>
        <w:t>activeProfile</w:t>
      </w:r>
      <w:r>
        <w:t xml:space="preserve"> określa numer aktywnego profilu z pliku. Numeracja zaczyna się od 0, a profile numerowane są zgodnie z kolejnością wystąpienia. </w:t>
      </w:r>
      <w:r>
        <w:rPr>
          <w:i/>
        </w:rPr>
        <w:t>ProfileName</w:t>
      </w:r>
      <w:r>
        <w:t xml:space="preserve"> oznacza nazwę pod którą profil będzie widoczny w panelu ustawień aplikacji. </w:t>
      </w:r>
      <w:r>
        <w:rPr>
          <w:i/>
        </w:rPr>
        <w:t>VoiceConfiguration</w:t>
      </w:r>
      <w:r>
        <w:t xml:space="preserve"> zawiera informację odpowiednio na temat częstotliwości próbkowania sygnału (</w:t>
      </w:r>
      <w:r>
        <w:rPr>
          <w:i/>
        </w:rPr>
        <w:t>sampleRate</w:t>
      </w:r>
      <w:r>
        <w:t>) oraz liczby kanałów (</w:t>
      </w:r>
      <w:r>
        <w:rPr>
          <w:i/>
        </w:rPr>
        <w:t>channels</w:t>
      </w:r>
      <w:r>
        <w:t xml:space="preserve">). </w:t>
      </w:r>
      <w:r>
        <w:rPr>
          <w:i/>
        </w:rPr>
        <w:t>FilterConfiguration</w:t>
      </w:r>
      <w:r>
        <w:t xml:space="preserve"> </w:t>
      </w:r>
      <w:r w:rsidR="00E441CD">
        <w:t xml:space="preserve">określa wartości wszystkich parametrów modulacji jakie można zastosować. </w:t>
      </w:r>
      <w:r w:rsidR="00E441CD">
        <w:rPr>
          <w:i/>
        </w:rPr>
        <w:t>ActiveSettings</w:t>
      </w:r>
      <w:r w:rsidR="00E441CD">
        <w:t xml:space="preserve"> wskazuje na aktualnie wybraną konfigurację modulacji, tj. tryb cross-fadingu (</w:t>
      </w:r>
      <w:r w:rsidR="00E441CD">
        <w:rPr>
          <w:i/>
        </w:rPr>
        <w:t>crossfade</w:t>
      </w:r>
      <w:r w:rsidR="00E441CD">
        <w:t>), oraz rodzaj nakładanego filtru (</w:t>
      </w:r>
      <w:r w:rsidR="00E441CD">
        <w:rPr>
          <w:i/>
        </w:rPr>
        <w:t>filterType</w:t>
      </w:r>
      <w:r w:rsidR="00E441CD">
        <w:t xml:space="preserve">). </w:t>
      </w:r>
    </w:p>
    <w:p w14:paraId="472A5AF2" w14:textId="5973496A" w:rsidR="00E441CD" w:rsidRDefault="00E441CD" w:rsidP="00295BD3">
      <w:r>
        <w:fldChar w:fldCharType="begin"/>
      </w:r>
      <w:r>
        <w:instrText xml:space="preserve"> REF _Ref437949257 \h </w:instrText>
      </w:r>
      <w:r>
        <w:fldChar w:fldCharType="separate"/>
      </w:r>
      <w:r w:rsidR="006979C4" w:rsidRPr="002D118F">
        <w:rPr>
          <w:color w:val="000000" w:themeColor="text1"/>
        </w:rPr>
        <w:t xml:space="preserve">Listing </w:t>
      </w:r>
      <w:r w:rsidR="006979C4">
        <w:rPr>
          <w:noProof/>
          <w:color w:val="000000" w:themeColor="text1"/>
        </w:rPr>
        <w:t>10</w:t>
      </w:r>
      <w:r>
        <w:fldChar w:fldCharType="end"/>
      </w:r>
      <w:r>
        <w:t xml:space="preserve"> przedstawia sposób konfiguracji bazowych filtrów przepustowych. Poniżej omówiono znaczenie poszczególnych elementów.</w:t>
      </w:r>
    </w:p>
    <w:tbl>
      <w:tblPr>
        <w:tblStyle w:val="Tabela-Siatka"/>
        <w:tblW w:w="0" w:type="auto"/>
        <w:tblLook w:val="04A0" w:firstRow="1" w:lastRow="0" w:firstColumn="1" w:lastColumn="0" w:noHBand="0" w:noVBand="1"/>
      </w:tblPr>
      <w:tblGrid>
        <w:gridCol w:w="9062"/>
      </w:tblGrid>
      <w:tr w:rsidR="00E441CD" w14:paraId="49F6BF1F" w14:textId="77777777" w:rsidTr="00E441CD">
        <w:tc>
          <w:tcPr>
            <w:tcW w:w="9062" w:type="dxa"/>
          </w:tcPr>
          <w:p w14:paraId="4B2F7616" w14:textId="77777777" w:rsidR="00E441CD" w:rsidRPr="00E441CD" w:rsidRDefault="00E441CD" w:rsidP="00E441CD">
            <w:pPr>
              <w:pStyle w:val="Kod"/>
            </w:pPr>
            <w:r w:rsidRPr="00E441CD">
              <w:t>&lt;?xml version="1.0" encoding="UTF-8"?&gt;</w:t>
            </w:r>
          </w:p>
          <w:p w14:paraId="76D20135" w14:textId="77777777" w:rsidR="00E441CD" w:rsidRPr="00E441CD" w:rsidRDefault="00E441CD" w:rsidP="00E441CD">
            <w:pPr>
              <w:pStyle w:val="Kod"/>
            </w:pPr>
            <w:r w:rsidRPr="00E441CD">
              <w:t>&lt;!DOCTYPE preparedFilters[</w:t>
            </w:r>
          </w:p>
          <w:p w14:paraId="71853893" w14:textId="77777777" w:rsidR="00E441CD" w:rsidRPr="00E441CD" w:rsidRDefault="00E441CD" w:rsidP="00E441CD">
            <w:pPr>
              <w:pStyle w:val="Kod"/>
            </w:pPr>
            <w:r w:rsidRPr="00E441CD">
              <w:t>&lt;!ELEMENT preparedFilters (pointset+)&gt;</w:t>
            </w:r>
          </w:p>
          <w:p w14:paraId="1ED85604" w14:textId="77777777" w:rsidR="00E441CD" w:rsidRPr="00E441CD" w:rsidRDefault="00E441CD" w:rsidP="00E441CD">
            <w:pPr>
              <w:pStyle w:val="Kod"/>
            </w:pPr>
            <w:r w:rsidRPr="00E441CD">
              <w:t>&lt;!ELEMENT pointset (name, point+)&gt;</w:t>
            </w:r>
          </w:p>
          <w:p w14:paraId="6C689F9B" w14:textId="77777777" w:rsidR="00E441CD" w:rsidRPr="00E441CD" w:rsidRDefault="00E441CD" w:rsidP="00E441CD">
            <w:pPr>
              <w:pStyle w:val="Kod"/>
            </w:pPr>
            <w:r w:rsidRPr="00E441CD">
              <w:t>&lt;!ELEMENT name (#PCDATA)&gt;</w:t>
            </w:r>
          </w:p>
          <w:p w14:paraId="04BFFA71" w14:textId="77777777" w:rsidR="00E441CD" w:rsidRPr="00E441CD" w:rsidRDefault="00E441CD" w:rsidP="00E441CD">
            <w:pPr>
              <w:pStyle w:val="Kod"/>
            </w:pPr>
            <w:r w:rsidRPr="00E441CD">
              <w:t>&lt;!ELEMENT point (#PCDATA)&gt;</w:t>
            </w:r>
          </w:p>
          <w:p w14:paraId="53F781B7" w14:textId="77777777" w:rsidR="00E441CD" w:rsidRPr="00E441CD" w:rsidRDefault="00E441CD" w:rsidP="00E441CD">
            <w:pPr>
              <w:pStyle w:val="Kod"/>
            </w:pPr>
            <w:r w:rsidRPr="00E441CD">
              <w:t>&lt;!ATTLIST point frequency NMTOKEN #REQUIRED&gt;</w:t>
            </w:r>
          </w:p>
          <w:p w14:paraId="593819F4" w14:textId="77777777" w:rsidR="00E441CD" w:rsidRPr="00E441CD" w:rsidRDefault="00E441CD" w:rsidP="00E441CD">
            <w:pPr>
              <w:pStyle w:val="Kod"/>
            </w:pPr>
            <w:r w:rsidRPr="00E441CD">
              <w:t>]&gt;</w:t>
            </w:r>
          </w:p>
          <w:p w14:paraId="584882A0" w14:textId="77777777" w:rsidR="00E441CD" w:rsidRPr="00E441CD" w:rsidRDefault="00E441CD" w:rsidP="00E441CD">
            <w:pPr>
              <w:pStyle w:val="Kod"/>
            </w:pPr>
            <w:r w:rsidRPr="00E441CD">
              <w:t>&lt;preparedFilters&gt;</w:t>
            </w:r>
          </w:p>
          <w:p w14:paraId="70C81DEC" w14:textId="77777777" w:rsidR="00E441CD" w:rsidRPr="00E441CD" w:rsidRDefault="00E441CD" w:rsidP="00E441CD">
            <w:pPr>
              <w:pStyle w:val="Kod"/>
            </w:pPr>
            <w:r w:rsidRPr="00E441CD">
              <w:tab/>
              <w:t>&lt;pointset&gt;</w:t>
            </w:r>
          </w:p>
          <w:p w14:paraId="4830D2DB" w14:textId="77777777" w:rsidR="00E441CD" w:rsidRPr="00E441CD" w:rsidRDefault="00E441CD" w:rsidP="00E441CD">
            <w:pPr>
              <w:pStyle w:val="Kod"/>
            </w:pPr>
            <w:r w:rsidRPr="00E441CD">
              <w:tab/>
            </w:r>
            <w:r w:rsidRPr="00E441CD">
              <w:tab/>
              <w:t>&lt;name&gt;Pass filter 1&lt;/name&gt;</w:t>
            </w:r>
          </w:p>
          <w:p w14:paraId="1415F999" w14:textId="77777777" w:rsidR="00E441CD" w:rsidRPr="00E441CD" w:rsidRDefault="00E441CD" w:rsidP="00E441CD">
            <w:pPr>
              <w:pStyle w:val="Kod"/>
            </w:pPr>
            <w:r w:rsidRPr="00E441CD">
              <w:tab/>
            </w:r>
            <w:r w:rsidRPr="00E441CD">
              <w:tab/>
              <w:t>&lt;point frequency="0"&gt;1.0&lt;/point&gt;</w:t>
            </w:r>
          </w:p>
          <w:p w14:paraId="2A15147C" w14:textId="77777777" w:rsidR="00E441CD" w:rsidRPr="00E441CD" w:rsidRDefault="00E441CD" w:rsidP="00E441CD">
            <w:pPr>
              <w:pStyle w:val="Kod"/>
            </w:pPr>
            <w:r w:rsidRPr="00E441CD">
              <w:tab/>
            </w:r>
            <w:r w:rsidRPr="00E441CD">
              <w:tab/>
              <w:t>&lt;point frequency="1000"&gt;0.5&lt;/point&gt;</w:t>
            </w:r>
          </w:p>
          <w:p w14:paraId="05BFB1D7" w14:textId="77777777" w:rsidR="00E441CD" w:rsidRPr="00E441CD" w:rsidRDefault="00E441CD" w:rsidP="00E441CD">
            <w:pPr>
              <w:pStyle w:val="Kod"/>
            </w:pPr>
            <w:r w:rsidRPr="00E441CD">
              <w:tab/>
            </w:r>
            <w:r w:rsidRPr="00E441CD">
              <w:tab/>
              <w:t>&lt;point frequency="2000"&gt;0.3&lt;/point&gt;</w:t>
            </w:r>
          </w:p>
          <w:p w14:paraId="261641F3" w14:textId="77777777" w:rsidR="00E441CD" w:rsidRPr="00E441CD" w:rsidRDefault="00E441CD" w:rsidP="00E441CD">
            <w:pPr>
              <w:pStyle w:val="Kod"/>
            </w:pPr>
            <w:r w:rsidRPr="00E441CD">
              <w:tab/>
            </w:r>
            <w:r w:rsidRPr="00E441CD">
              <w:tab/>
              <w:t>&lt;point frequency="4000"&gt;1.0&lt;/point&gt;</w:t>
            </w:r>
          </w:p>
          <w:p w14:paraId="3EECCDA3" w14:textId="77777777" w:rsidR="00E441CD" w:rsidRPr="00E441CD" w:rsidRDefault="00E441CD" w:rsidP="00E441CD">
            <w:pPr>
              <w:pStyle w:val="Kod"/>
            </w:pPr>
            <w:r w:rsidRPr="00E441CD">
              <w:tab/>
              <w:t>&lt;/pointset&gt;</w:t>
            </w:r>
          </w:p>
          <w:p w14:paraId="1D99AF33" w14:textId="77777777" w:rsidR="00E441CD" w:rsidRPr="00E441CD" w:rsidRDefault="00E441CD" w:rsidP="00E441CD">
            <w:pPr>
              <w:pStyle w:val="Kod"/>
            </w:pPr>
            <w:r w:rsidRPr="00E441CD">
              <w:tab/>
              <w:t>&lt;pointset&gt;</w:t>
            </w:r>
          </w:p>
          <w:p w14:paraId="2BE2E7DC" w14:textId="77777777" w:rsidR="00E441CD" w:rsidRPr="00E441CD" w:rsidRDefault="00E441CD" w:rsidP="00E441CD">
            <w:pPr>
              <w:pStyle w:val="Kod"/>
            </w:pPr>
            <w:r w:rsidRPr="00E441CD">
              <w:tab/>
            </w:r>
            <w:r w:rsidRPr="00E441CD">
              <w:tab/>
              <w:t>&lt;name&gt;Pass filter 2&lt;/name&gt;</w:t>
            </w:r>
          </w:p>
          <w:p w14:paraId="3AE59C78" w14:textId="77777777" w:rsidR="00E441CD" w:rsidRPr="00E441CD" w:rsidRDefault="00E441CD" w:rsidP="00E441CD">
            <w:pPr>
              <w:pStyle w:val="Kod"/>
            </w:pPr>
            <w:r w:rsidRPr="00E441CD">
              <w:tab/>
            </w:r>
            <w:r w:rsidRPr="00E441CD">
              <w:tab/>
              <w:t>&lt;point frequency="200"&gt;0.0&lt;/point&gt;</w:t>
            </w:r>
          </w:p>
          <w:p w14:paraId="15B06E41" w14:textId="77777777" w:rsidR="00E441CD" w:rsidRPr="00E441CD" w:rsidRDefault="00E441CD" w:rsidP="00E441CD">
            <w:pPr>
              <w:pStyle w:val="Kod"/>
            </w:pPr>
            <w:r w:rsidRPr="00E441CD">
              <w:tab/>
            </w:r>
            <w:r w:rsidRPr="00E441CD">
              <w:tab/>
              <w:t>&lt;point frequency="500"&gt;1.0&lt;/point&gt;</w:t>
            </w:r>
          </w:p>
          <w:p w14:paraId="2C82721B" w14:textId="77777777" w:rsidR="00E441CD" w:rsidRPr="00E441CD" w:rsidRDefault="00E441CD" w:rsidP="00E441CD">
            <w:pPr>
              <w:pStyle w:val="Kod"/>
            </w:pPr>
            <w:r w:rsidRPr="00E441CD">
              <w:tab/>
            </w:r>
            <w:r w:rsidRPr="00E441CD">
              <w:tab/>
              <w:t>&lt;point frequency="2000"&gt;0.3&lt;/point&gt;</w:t>
            </w:r>
          </w:p>
          <w:p w14:paraId="23603C05" w14:textId="77777777" w:rsidR="00E441CD" w:rsidRPr="00E441CD" w:rsidRDefault="00E441CD" w:rsidP="00E441CD">
            <w:pPr>
              <w:pStyle w:val="Kod"/>
            </w:pPr>
            <w:r w:rsidRPr="00E441CD">
              <w:tab/>
            </w:r>
            <w:r w:rsidRPr="00E441CD">
              <w:tab/>
              <w:t>&lt;point frequency="4000"&gt;1.0&lt;/point&gt;</w:t>
            </w:r>
          </w:p>
          <w:p w14:paraId="3DEB46DC" w14:textId="77777777" w:rsidR="00E441CD" w:rsidRDefault="00E441CD" w:rsidP="00E441CD">
            <w:pPr>
              <w:pStyle w:val="Kod"/>
            </w:pPr>
            <w:r w:rsidRPr="00E441CD">
              <w:tab/>
            </w:r>
            <w:r>
              <w:t>&lt;/pointset&gt;</w:t>
            </w:r>
          </w:p>
          <w:p w14:paraId="3577A4B7" w14:textId="060A44DC" w:rsidR="00E441CD" w:rsidRDefault="00E441CD" w:rsidP="00E441CD">
            <w:pPr>
              <w:pStyle w:val="Kod"/>
              <w:keepNext/>
            </w:pPr>
            <w:r>
              <w:t>&lt;/preparedFilters&gt;</w:t>
            </w:r>
          </w:p>
        </w:tc>
      </w:tr>
    </w:tbl>
    <w:p w14:paraId="6F885695" w14:textId="4D4702FE" w:rsidR="00E441CD" w:rsidRPr="002D118F" w:rsidRDefault="00E441CD" w:rsidP="00E441CD">
      <w:pPr>
        <w:pStyle w:val="Legenda"/>
        <w:rPr>
          <w:color w:val="000000" w:themeColor="text1"/>
        </w:rPr>
      </w:pPr>
      <w:bookmarkStart w:id="103" w:name="_Ref437949257"/>
      <w:bookmarkStart w:id="104" w:name="_Toc437997180"/>
      <w:r w:rsidRPr="002D118F">
        <w:rPr>
          <w:color w:val="000000" w:themeColor="text1"/>
        </w:rPr>
        <w:t xml:space="preserve">Listing </w:t>
      </w:r>
      <w:r w:rsidR="006126C2" w:rsidRPr="002D118F">
        <w:rPr>
          <w:color w:val="000000" w:themeColor="text1"/>
        </w:rPr>
        <w:fldChar w:fldCharType="begin"/>
      </w:r>
      <w:r w:rsidR="006126C2" w:rsidRPr="002D118F">
        <w:rPr>
          <w:color w:val="000000" w:themeColor="text1"/>
        </w:rPr>
        <w:instrText xml:space="preserve"> SEQ Listing \* ARABIC </w:instrText>
      </w:r>
      <w:r w:rsidR="006126C2" w:rsidRPr="002D118F">
        <w:rPr>
          <w:color w:val="000000" w:themeColor="text1"/>
        </w:rPr>
        <w:fldChar w:fldCharType="separate"/>
      </w:r>
      <w:r w:rsidR="006979C4">
        <w:rPr>
          <w:noProof/>
          <w:color w:val="000000" w:themeColor="text1"/>
        </w:rPr>
        <w:t>10</w:t>
      </w:r>
      <w:r w:rsidR="006126C2" w:rsidRPr="002D118F">
        <w:rPr>
          <w:noProof/>
          <w:color w:val="000000" w:themeColor="text1"/>
        </w:rPr>
        <w:fldChar w:fldCharType="end"/>
      </w:r>
      <w:bookmarkEnd w:id="103"/>
      <w:r w:rsidRPr="002D118F">
        <w:rPr>
          <w:color w:val="000000" w:themeColor="text1"/>
        </w:rPr>
        <w:t xml:space="preserve"> Przykładowa zawartość pliku preparedFilters.xml</w:t>
      </w:r>
      <w:bookmarkEnd w:id="104"/>
    </w:p>
    <w:p w14:paraId="6371FE6C" w14:textId="100269B1" w:rsidR="00E441CD" w:rsidRPr="00E949DB" w:rsidRDefault="00E949DB" w:rsidP="00295BD3">
      <w:r>
        <w:rPr>
          <w:i/>
        </w:rPr>
        <w:t>PreparedFilters</w:t>
      </w:r>
      <w:r>
        <w:t xml:space="preserve"> jest korzeniem drzewa. Każdy element </w:t>
      </w:r>
      <w:r>
        <w:rPr>
          <w:i/>
        </w:rPr>
        <w:t>pointset</w:t>
      </w:r>
      <w:r>
        <w:t xml:space="preserve"> określa jedną bazową konfigurację filtru przepustowego. Składa się na nią nazwa (</w:t>
      </w:r>
      <w:r>
        <w:rPr>
          <w:i/>
        </w:rPr>
        <w:t>name</w:t>
      </w:r>
      <w:r>
        <w:t>), pod którą ustawienie będzie widoczne w interfejsie, oraz zestaw punktów(</w:t>
      </w:r>
      <w:r>
        <w:rPr>
          <w:i/>
        </w:rPr>
        <w:t>point</w:t>
      </w:r>
      <w:r>
        <w:t>), tj. par częstotliwość-wartość.</w:t>
      </w:r>
    </w:p>
    <w:p w14:paraId="0CC89C9C" w14:textId="77777777" w:rsidR="00295BD3" w:rsidRDefault="00295BD3">
      <w:pPr>
        <w:jc w:val="left"/>
        <w:rPr>
          <w:rFonts w:eastAsiaTheme="majorEastAsia" w:cstheme="majorBidi"/>
          <w:color w:val="000000" w:themeColor="text1"/>
          <w:sz w:val="32"/>
          <w:szCs w:val="32"/>
        </w:rPr>
      </w:pPr>
      <w:r>
        <w:br w:type="page"/>
      </w:r>
    </w:p>
    <w:p w14:paraId="4AE6992F" w14:textId="75A2E8A3" w:rsidR="00313ADA" w:rsidRDefault="00BE0C27" w:rsidP="005F53F9">
      <w:pPr>
        <w:pStyle w:val="Nagwek1"/>
      </w:pPr>
      <w:bookmarkStart w:id="105" w:name="_Toc437997167"/>
      <w:r>
        <w:lastRenderedPageBreak/>
        <w:t>Wnioski i podsumowanie</w:t>
      </w:r>
      <w:bookmarkEnd w:id="105"/>
    </w:p>
    <w:p w14:paraId="76309E62" w14:textId="77777777" w:rsidR="006569F4" w:rsidRPr="006569F4" w:rsidRDefault="006569F4" w:rsidP="006569F4"/>
    <w:p w14:paraId="02FC5E07" w14:textId="01CCE560" w:rsidR="00313ADA" w:rsidRDefault="006569F4" w:rsidP="006569F4">
      <w:r>
        <w:t xml:space="preserve">W ramach pracy dyplomowej zrealizowano wszystkie postawione przed autorem założenia. </w:t>
      </w:r>
      <w:bookmarkStart w:id="106" w:name="_GoBack"/>
      <w:r>
        <w:t>Przeprowadzone doświadczenia dotyczące modulacji mowy należy jednak postrzegać</w:t>
      </w:r>
      <w:r w:rsidR="00917444">
        <w:t xml:space="preserve"> jedynie</w:t>
      </w:r>
      <w:r>
        <w:t xml:space="preserve"> </w:t>
      </w:r>
      <w:bookmarkEnd w:id="106"/>
      <w:r>
        <w:t xml:space="preserve">jako wprowadzenie do tego rozległego zagadnienia. </w:t>
      </w:r>
      <w:r w:rsidR="0083565F">
        <w:t>Sukcesem można uznać skuteczn</w:t>
      </w:r>
      <w:r w:rsidR="00917444">
        <w:t>ą</w:t>
      </w:r>
      <w:r w:rsidR="0083565F">
        <w:t xml:space="preserve"> implementacj</w:t>
      </w:r>
      <w:r w:rsidR="00917444">
        <w:t>ę</w:t>
      </w:r>
      <w:r w:rsidR="0083565F">
        <w:t xml:space="preserve"> filtru przepustowego, ponieważ jego odpowiednie wykorzystanie może nieść pozytywne rezultaty </w:t>
      </w:r>
      <w:r w:rsidR="00917444">
        <w:t>w podejściu</w:t>
      </w:r>
      <w:r w:rsidR="0083565F">
        <w:t xml:space="preserve"> utrudnienia identyfikacji rozmówcy. Podstawa techniczno-merytoryczna zastosowania modulacji uśredniającej widmo powinna zostać jeszcze przedyskutowana z osobami bardziej zaznajomionymi z zagadnieniami przetwarzania dźwięku. Najprzyjemniejsze pod względem wrażeń słuchowych rezultaty </w:t>
      </w:r>
      <w:r w:rsidR="00436BC8">
        <w:t xml:space="preserve">dawał najprostszy koncepcyjnie filtr skalujący spektrum częstotliwościowe sygnału. Służył on jednak bardziej jako wskaźnik wydajnościowy dla innych modulacji, ponieważ pod względem zapewnienia anonimowości nie przedstawia większej wartości. </w:t>
      </w:r>
    </w:p>
    <w:p w14:paraId="49D5B11D" w14:textId="77777777" w:rsidR="00436BC8" w:rsidRDefault="00436BC8" w:rsidP="006569F4">
      <w:r>
        <w:t>Zaimplementowanie dwóch różnych metod cross-fadingu okien modulacji pozwoliło na empiryczne porównanie ich rezultatów. W przypadku stosowania tego mechanizmu dla ścieżek o długości dłuższych niż sekunda różnica jest zauważalna. Ludzkie ucho nie jest jednak w stanie wychwycić różnicy w przypadku rozpatrywania 10 milisekundowych fragmentów. Wnioskiem z tej obserwacji jest rada dla osoby rozwijającej projekt w przyszłości, by ograniczyła się do liniowej wersji cross-fadingu celem zmniejszenia czasu przetwarzania sygnału.</w:t>
      </w:r>
    </w:p>
    <w:p w14:paraId="6B240344" w14:textId="0273E164" w:rsidR="00436BC8" w:rsidRDefault="007B37C4" w:rsidP="006569F4">
      <w:pPr>
        <w:rPr>
          <w:rFonts w:eastAsiaTheme="minorEastAsia"/>
        </w:rPr>
      </w:pPr>
      <w:r>
        <w:t xml:space="preserve">Dalszy rozwój programu mający na celu modulację w czasie rzeczywistym wymusza jednak częściową zmianę założeń lub koncepcji obecnego rozwiązania. Analiza wydajnościowa przedstawiona w rozdziale 6.4.3 wskazuje na to, że czas modulacji okna czasowego jest dłuższy niż samo okno. Wskazuje to na konieczność przyspieszenia obliczeń lub podniesienia wymagań </w:t>
      </w:r>
      <w:r w:rsidR="00917444">
        <w:t>sprzętowych</w:t>
      </w:r>
      <w:r>
        <w:t xml:space="preserve"> urządzenia. Jednym z możliwych rozwiązań problemu z wydajnością jest zrównoleglenie obliczania transformaty Fouriera oraz operacji modyfikującej widmo sygnału. Równoległa implementacja FFT teoretycznie może posiadać złożoność </w:t>
      </w:r>
      <m:oMath>
        <m:r>
          <w:rPr>
            <w:rFonts w:ascii="Cambria Math" w:hAnsi="Cambria Math"/>
          </w:rPr>
          <m:t>O(</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oMath>
      <w:r>
        <w:rPr>
          <w:rFonts w:eastAsiaTheme="minorEastAsia"/>
        </w:rPr>
        <w:t xml:space="preserve">. Zadanie to jest jednak trudne ze względu na czas wzbudzania nowych wątków lub procesów (zależnie od implementacji) oraz na konieczność komunikacji i synchronizacji działania pomiędzy nimi. Drugą możliwością przyspieszającą działanie algorytmów jest </w:t>
      </w:r>
      <w:r w:rsidR="00D750DA">
        <w:rPr>
          <w:rFonts w:eastAsiaTheme="minorEastAsia"/>
        </w:rPr>
        <w:t xml:space="preserve">przepisanie ich do języka C oraz wykorzystanie ich poprzez </w:t>
      </w:r>
      <w:r w:rsidR="00D750DA" w:rsidRPr="00D750DA">
        <w:rPr>
          <w:rFonts w:eastAsiaTheme="minorEastAsia"/>
          <w:i/>
        </w:rPr>
        <w:t>Java Native Interface</w:t>
      </w:r>
      <w:r w:rsidR="00D750DA">
        <w:rPr>
          <w:rFonts w:eastAsiaTheme="minorEastAsia"/>
          <w:i/>
        </w:rPr>
        <w:t>.</w:t>
      </w:r>
    </w:p>
    <w:p w14:paraId="1B529D2C" w14:textId="6AB9FC15" w:rsidR="0083565F" w:rsidRPr="00917444" w:rsidRDefault="00D750DA" w:rsidP="00917444">
      <w:pPr>
        <w:rPr>
          <w:rFonts w:eastAsiaTheme="minorEastAsia"/>
        </w:rPr>
      </w:pPr>
      <w:r>
        <w:rPr>
          <w:rFonts w:eastAsiaTheme="minorEastAsia"/>
        </w:rPr>
        <w:t>Być może z czasem zainteresowanie zaawansowaną obróbką dźwięku na urządzeniach mobilnych wywoła zmiany w obecnych zasadach konstrukcji smartfonów. Idealnym rozwiązaniem znacznie ułatwiającym przetwarzanie sygnałów na sprzęcie przenośnym byłoby rozszerzenie obecnie dostępnych narzędzi zawartych w API systemu operacyjnego</w:t>
      </w:r>
      <w:r w:rsidR="00917444">
        <w:rPr>
          <w:rFonts w:eastAsiaTheme="minorEastAsia"/>
        </w:rPr>
        <w:t>. Dodanie mechanizmów</w:t>
      </w:r>
      <w:r>
        <w:rPr>
          <w:rFonts w:eastAsiaTheme="minorEastAsia"/>
        </w:rPr>
        <w:t xml:space="preserve"> umożliwiając</w:t>
      </w:r>
      <w:r w:rsidR="00917444">
        <w:rPr>
          <w:rFonts w:eastAsiaTheme="minorEastAsia"/>
        </w:rPr>
        <w:t>ych</w:t>
      </w:r>
      <w:r>
        <w:rPr>
          <w:rFonts w:eastAsiaTheme="minorEastAsia"/>
        </w:rPr>
        <w:t xml:space="preserve"> skorzystanie z wbudowanego procesora de</w:t>
      </w:r>
      <w:r w:rsidR="00917444">
        <w:rPr>
          <w:rFonts w:eastAsiaTheme="minorEastAsia"/>
        </w:rPr>
        <w:t xml:space="preserve">dykowanego przetwarzaniu sygnałów pozwoliłoby na sprzętową implementację obliczeń transformaty Fouriera. Jest to ciekawe również z tego faktu, iż operacje na dźwięku mają wiele wspólnego z przetwarzaniem obrazu. Audio jest niczym innym niż sygnałem jednowymiarowym, a grafika dwuwymiarowym statycznym (obraz) lub zmiennym w czasie (film). </w:t>
      </w:r>
      <w:r>
        <w:rPr>
          <w:rFonts w:eastAsiaTheme="minorEastAsia"/>
        </w:rPr>
        <w:br w:type="page"/>
      </w:r>
    </w:p>
    <w:p w14:paraId="1F8FE8FD" w14:textId="6C2D2789" w:rsidR="00B721B7" w:rsidRDefault="00150F20" w:rsidP="00B273BA">
      <w:pPr>
        <w:pStyle w:val="Nagwek1"/>
        <w:numPr>
          <w:ilvl w:val="0"/>
          <w:numId w:val="0"/>
        </w:numPr>
        <w:ind w:left="432" w:hanging="432"/>
      </w:pPr>
      <w:bookmarkStart w:id="107" w:name="_Toc437997168"/>
      <w:r>
        <w:lastRenderedPageBreak/>
        <w:t>Literatura</w:t>
      </w:r>
      <w:bookmarkEnd w:id="107"/>
    </w:p>
    <w:p w14:paraId="6CD4E3DB" w14:textId="588FAEAB" w:rsidR="00B721B7" w:rsidRDefault="00B721B7">
      <w:pPr>
        <w:jc w:val="left"/>
        <w:rPr>
          <w:rFonts w:eastAsiaTheme="majorEastAsia" w:cstheme="majorBidi"/>
          <w:color w:val="000000" w:themeColor="text1"/>
          <w:sz w:val="32"/>
          <w:szCs w:val="32"/>
        </w:rPr>
      </w:pPr>
    </w:p>
    <w:p w14:paraId="35530918" w14:textId="77777777" w:rsidR="003234CD" w:rsidRDefault="00173D55" w:rsidP="003234CD">
      <w:pPr>
        <w:pStyle w:val="Bibliografia"/>
        <w:numPr>
          <w:ilvl w:val="0"/>
          <w:numId w:val="24"/>
        </w:numPr>
        <w:ind w:left="1134" w:hanging="708"/>
        <w:rPr>
          <w:noProof/>
          <w:sz w:val="24"/>
          <w:szCs w:val="24"/>
        </w:rPr>
      </w:pPr>
      <w:r>
        <w:fldChar w:fldCharType="begin"/>
      </w:r>
      <w:r w:rsidRPr="00F04F88">
        <w:rPr>
          <w:lang w:val="en-US"/>
        </w:rPr>
        <w:instrText xml:space="preserve"> BIBLIOGRAPHY  \l 1045 </w:instrText>
      </w:r>
      <w:r>
        <w:fldChar w:fldCharType="separate"/>
      </w:r>
      <w:r w:rsidR="003234CD" w:rsidRPr="00F04F88">
        <w:rPr>
          <w:noProof/>
          <w:lang w:val="en-US"/>
        </w:rPr>
        <w:t xml:space="preserve">Alan V. Oppenheim, R. W. (1979). </w:t>
      </w:r>
      <w:r w:rsidR="003234CD">
        <w:rPr>
          <w:i/>
          <w:iCs/>
          <w:noProof/>
        </w:rPr>
        <w:t>Cyfrowe przetwarzanie sygnałów.</w:t>
      </w:r>
      <w:r w:rsidR="003234CD">
        <w:rPr>
          <w:noProof/>
        </w:rPr>
        <w:t xml:space="preserve"> Warszawa: Wydawnictwa Komunikacji i Łączności.</w:t>
      </w:r>
    </w:p>
    <w:p w14:paraId="4D90BFF3" w14:textId="3D295A77" w:rsidR="003234CD" w:rsidRDefault="003234CD" w:rsidP="003234CD">
      <w:pPr>
        <w:pStyle w:val="Bibliografia"/>
        <w:numPr>
          <w:ilvl w:val="0"/>
          <w:numId w:val="24"/>
        </w:numPr>
        <w:ind w:left="1134" w:hanging="708"/>
        <w:rPr>
          <w:noProof/>
        </w:rPr>
      </w:pPr>
      <w:r>
        <w:rPr>
          <w:noProof/>
        </w:rPr>
        <w:t xml:space="preserve">Asimo.pl. (2015). </w:t>
      </w:r>
      <w:r>
        <w:rPr>
          <w:i/>
          <w:iCs/>
          <w:noProof/>
        </w:rPr>
        <w:t>Wortal robotyki</w:t>
      </w:r>
      <w:r>
        <w:rPr>
          <w:noProof/>
        </w:rPr>
        <w:t>. Pobrano z lokalizacji Dobra strona robotyki: http://www.asimo.pl/teoria/twierdzenieshannona.php</w:t>
      </w:r>
      <w:r w:rsidR="0005150E">
        <w:rPr>
          <w:noProof/>
        </w:rPr>
        <w:t xml:space="preserve"> </w:t>
      </w:r>
      <w:r w:rsidR="009A3E3A">
        <w:rPr>
          <w:noProof/>
        </w:rPr>
        <w:t>[Data dostępu: 30.11.2015]</w:t>
      </w:r>
    </w:p>
    <w:p w14:paraId="4520AC23" w14:textId="5DDD48FC" w:rsidR="003234CD" w:rsidRPr="009A3E3A" w:rsidRDefault="003234CD" w:rsidP="003234CD">
      <w:pPr>
        <w:pStyle w:val="Bibliografia"/>
        <w:numPr>
          <w:ilvl w:val="0"/>
          <w:numId w:val="24"/>
        </w:numPr>
        <w:ind w:left="1134" w:hanging="708"/>
        <w:rPr>
          <w:noProof/>
        </w:rPr>
      </w:pPr>
      <w:r w:rsidRPr="00B6208E">
        <w:rPr>
          <w:noProof/>
        </w:rPr>
        <w:t xml:space="preserve">Audacity. (2015). </w:t>
      </w:r>
      <w:r w:rsidRPr="00B6208E">
        <w:rPr>
          <w:i/>
          <w:iCs/>
          <w:noProof/>
        </w:rPr>
        <w:t>Audacity 2.1.1 Manual</w:t>
      </w:r>
      <w:r w:rsidRPr="00B6208E">
        <w:rPr>
          <w:noProof/>
        </w:rPr>
        <w:t xml:space="preserve">. </w:t>
      </w:r>
      <w:r w:rsidRPr="009A3E3A">
        <w:rPr>
          <w:noProof/>
        </w:rPr>
        <w:t>Pobrano z lokalizacji Fade and Crossfade: http://manual.audacityteam.org/o/man/fade_and_crossfade.html</w:t>
      </w:r>
      <w:r w:rsidR="009A3E3A" w:rsidRPr="009A3E3A">
        <w:rPr>
          <w:noProof/>
        </w:rPr>
        <w:t xml:space="preserve"> </w:t>
      </w:r>
      <w:r w:rsidR="009A3E3A">
        <w:rPr>
          <w:noProof/>
        </w:rPr>
        <w:t>[Data dostępu: 15.11.2015]</w:t>
      </w:r>
    </w:p>
    <w:p w14:paraId="117892E9" w14:textId="77777777" w:rsidR="003234CD" w:rsidRPr="003234CD" w:rsidRDefault="003234CD" w:rsidP="003234CD">
      <w:pPr>
        <w:pStyle w:val="Bibliografia"/>
        <w:numPr>
          <w:ilvl w:val="0"/>
          <w:numId w:val="24"/>
        </w:numPr>
        <w:ind w:left="1134" w:hanging="708"/>
        <w:rPr>
          <w:noProof/>
          <w:lang w:val="en-US"/>
        </w:rPr>
      </w:pPr>
      <w:r w:rsidRPr="003234CD">
        <w:rPr>
          <w:noProof/>
          <w:lang w:val="en-US"/>
        </w:rPr>
        <w:t xml:space="preserve">Carford, J. C. (2001). </w:t>
      </w:r>
      <w:r w:rsidRPr="003234CD">
        <w:rPr>
          <w:i/>
          <w:iCs/>
          <w:noProof/>
          <w:lang w:val="en-US"/>
        </w:rPr>
        <w:t>A Practical Introduction to Phonetics.</w:t>
      </w:r>
      <w:r w:rsidRPr="003234CD">
        <w:rPr>
          <w:noProof/>
          <w:lang w:val="en-US"/>
        </w:rPr>
        <w:t xml:space="preserve"> Oxford: Oxford University Press.</w:t>
      </w:r>
    </w:p>
    <w:p w14:paraId="59A8A01A" w14:textId="77777777" w:rsidR="003234CD" w:rsidRDefault="003234CD" w:rsidP="003234CD">
      <w:pPr>
        <w:pStyle w:val="Bibliografia"/>
        <w:numPr>
          <w:ilvl w:val="0"/>
          <w:numId w:val="24"/>
        </w:numPr>
        <w:ind w:left="1134" w:hanging="708"/>
        <w:rPr>
          <w:noProof/>
        </w:rPr>
      </w:pPr>
      <w:r w:rsidRPr="00B6208E">
        <w:rPr>
          <w:noProof/>
        </w:rPr>
        <w:t xml:space="preserve">D.Kincaid, W. (2006). </w:t>
      </w:r>
      <w:r>
        <w:rPr>
          <w:i/>
          <w:iCs/>
          <w:noProof/>
        </w:rPr>
        <w:t>Analiza Numeryczna.</w:t>
      </w:r>
      <w:r>
        <w:rPr>
          <w:noProof/>
        </w:rPr>
        <w:t xml:space="preserve"> Warszawa: Wydawnictwa Naukowo Techniczne.</w:t>
      </w:r>
    </w:p>
    <w:p w14:paraId="3512ECC6" w14:textId="77777777" w:rsidR="003234CD" w:rsidRPr="003234CD" w:rsidRDefault="003234CD" w:rsidP="003234CD">
      <w:pPr>
        <w:pStyle w:val="Bibliografia"/>
        <w:numPr>
          <w:ilvl w:val="0"/>
          <w:numId w:val="24"/>
        </w:numPr>
        <w:ind w:left="1134" w:hanging="708"/>
        <w:rPr>
          <w:noProof/>
          <w:lang w:val="en-US"/>
        </w:rPr>
      </w:pPr>
      <w:r>
        <w:rPr>
          <w:noProof/>
        </w:rPr>
        <w:t xml:space="preserve">Hellman, E. (2015 ). </w:t>
      </w:r>
      <w:r>
        <w:rPr>
          <w:i/>
          <w:iCs/>
          <w:noProof/>
        </w:rPr>
        <w:t>Platforma Android. Nowe Wyzwania.</w:t>
      </w:r>
      <w:r>
        <w:rPr>
          <w:noProof/>
        </w:rPr>
        <w:t xml:space="preserve"> </w:t>
      </w:r>
      <w:r w:rsidRPr="003234CD">
        <w:rPr>
          <w:noProof/>
          <w:lang w:val="en-US"/>
        </w:rPr>
        <w:t>Gliwice: Helion.</w:t>
      </w:r>
    </w:p>
    <w:p w14:paraId="32122DEA" w14:textId="577AD7B8" w:rsidR="003234CD" w:rsidRPr="003234CD" w:rsidRDefault="003234CD" w:rsidP="003234CD">
      <w:pPr>
        <w:pStyle w:val="Bibliografia"/>
        <w:numPr>
          <w:ilvl w:val="0"/>
          <w:numId w:val="24"/>
        </w:numPr>
        <w:ind w:left="1134" w:hanging="708"/>
        <w:rPr>
          <w:noProof/>
          <w:lang w:val="en-US"/>
        </w:rPr>
      </w:pPr>
      <w:r w:rsidRPr="003234CD">
        <w:rPr>
          <w:noProof/>
          <w:lang w:val="en-US"/>
        </w:rPr>
        <w:t xml:space="preserve">Leporda, A. (2010). </w:t>
      </w:r>
      <w:r w:rsidRPr="003234CD">
        <w:rPr>
          <w:i/>
          <w:iCs/>
          <w:noProof/>
          <w:lang w:val="en-US"/>
        </w:rPr>
        <w:t>Validome</w:t>
      </w:r>
      <w:r w:rsidRPr="003234CD">
        <w:rPr>
          <w:noProof/>
          <w:lang w:val="en-US"/>
        </w:rPr>
        <w:t>. Pobrano z lokalizacji Validation Services for your HTML/XHTML/WML: http://www.validome.org/</w:t>
      </w:r>
      <w:r w:rsidR="009A3E3A">
        <w:rPr>
          <w:noProof/>
          <w:lang w:val="en-US"/>
        </w:rPr>
        <w:t xml:space="preserve"> </w:t>
      </w:r>
      <w:r w:rsidR="009A3E3A" w:rsidRPr="009A3E3A">
        <w:rPr>
          <w:noProof/>
          <w:lang w:val="en-US"/>
        </w:rPr>
        <w:t xml:space="preserve">[Data dostępu: </w:t>
      </w:r>
      <w:r w:rsidR="009A3E3A">
        <w:rPr>
          <w:noProof/>
          <w:lang w:val="en-US"/>
        </w:rPr>
        <w:t>30</w:t>
      </w:r>
      <w:r w:rsidR="009A3E3A" w:rsidRPr="009A3E3A">
        <w:rPr>
          <w:noProof/>
          <w:lang w:val="en-US"/>
        </w:rPr>
        <w:t>.10.2015]</w:t>
      </w:r>
    </w:p>
    <w:p w14:paraId="7E783682" w14:textId="2E7CF679" w:rsidR="003234CD" w:rsidRDefault="003234CD" w:rsidP="003234CD">
      <w:pPr>
        <w:pStyle w:val="Bibliografia"/>
        <w:numPr>
          <w:ilvl w:val="0"/>
          <w:numId w:val="24"/>
        </w:numPr>
        <w:ind w:left="1134" w:hanging="708"/>
        <w:rPr>
          <w:noProof/>
        </w:rPr>
      </w:pPr>
      <w:r>
        <w:rPr>
          <w:noProof/>
        </w:rPr>
        <w:t xml:space="preserve">Sadłoń, P. (2013). </w:t>
      </w:r>
      <w:r>
        <w:rPr>
          <w:i/>
          <w:iCs/>
          <w:noProof/>
        </w:rPr>
        <w:t>LiveSound &amp; Installation</w:t>
      </w:r>
      <w:r>
        <w:rPr>
          <w:noProof/>
        </w:rPr>
        <w:t>. Pobrano z lokalizacji Zrozumiałość mowy: http://livesound.pl/tutoriale/artykuly/4629-zrozumialosc-mowy</w:t>
      </w:r>
      <w:r w:rsidR="009A3E3A">
        <w:rPr>
          <w:noProof/>
        </w:rPr>
        <w:t xml:space="preserve"> [Data dostępu: 2.12.2015]</w:t>
      </w:r>
    </w:p>
    <w:p w14:paraId="64D00486" w14:textId="1FAEB924" w:rsidR="003234CD" w:rsidRDefault="003234CD" w:rsidP="003234CD">
      <w:pPr>
        <w:pStyle w:val="Bibliografia"/>
        <w:numPr>
          <w:ilvl w:val="0"/>
          <w:numId w:val="24"/>
        </w:numPr>
        <w:ind w:left="1134" w:hanging="708"/>
        <w:rPr>
          <w:noProof/>
        </w:rPr>
      </w:pPr>
      <w:r w:rsidRPr="003234CD">
        <w:rPr>
          <w:noProof/>
          <w:lang w:val="en-US"/>
        </w:rPr>
        <w:t xml:space="preserve">Shannon, C. E. (1949). </w:t>
      </w:r>
      <w:r w:rsidRPr="003234CD">
        <w:rPr>
          <w:i/>
          <w:iCs/>
          <w:noProof/>
          <w:lang w:val="en-US"/>
        </w:rPr>
        <w:t>Communication in the Presence of Noise.</w:t>
      </w:r>
      <w:r w:rsidRPr="003234CD">
        <w:rPr>
          <w:noProof/>
          <w:lang w:val="en-US"/>
        </w:rPr>
        <w:t xml:space="preserve"> </w:t>
      </w:r>
      <w:r>
        <w:rPr>
          <w:noProof/>
        </w:rPr>
        <w:t>Pobrano z lokalizacji http://nms.csail.mit.edu/spinal/shannonpaper.pdf</w:t>
      </w:r>
      <w:r w:rsidR="009A3E3A">
        <w:rPr>
          <w:noProof/>
        </w:rPr>
        <w:t xml:space="preserve"> [Data dostępu: 20.11.2015]</w:t>
      </w:r>
    </w:p>
    <w:p w14:paraId="1B4A66B8" w14:textId="77777777" w:rsidR="003234CD" w:rsidRDefault="003234CD" w:rsidP="003234CD">
      <w:pPr>
        <w:pStyle w:val="Bibliografia"/>
        <w:numPr>
          <w:ilvl w:val="0"/>
          <w:numId w:val="24"/>
        </w:numPr>
        <w:ind w:left="1134" w:hanging="708"/>
        <w:rPr>
          <w:noProof/>
        </w:rPr>
      </w:pPr>
      <w:r>
        <w:rPr>
          <w:noProof/>
        </w:rPr>
        <w:t xml:space="preserve">Smith, S. W. (2007). </w:t>
      </w:r>
      <w:r>
        <w:rPr>
          <w:i/>
          <w:iCs/>
          <w:noProof/>
        </w:rPr>
        <w:t>Cyfrowe przetwarzanie sygnałów. Praktyczny poradnik dla inżynierów i naukowców.</w:t>
      </w:r>
      <w:r>
        <w:rPr>
          <w:noProof/>
        </w:rPr>
        <w:t xml:space="preserve"> Warszawa: Wydawnictwo btc.</w:t>
      </w:r>
    </w:p>
    <w:p w14:paraId="105352C0" w14:textId="49BEC942" w:rsidR="003234CD" w:rsidRDefault="003234CD" w:rsidP="003234CD">
      <w:pPr>
        <w:pStyle w:val="Bibliografia"/>
        <w:numPr>
          <w:ilvl w:val="0"/>
          <w:numId w:val="24"/>
        </w:numPr>
        <w:ind w:left="1134" w:hanging="708"/>
        <w:rPr>
          <w:noProof/>
        </w:rPr>
      </w:pPr>
      <w:r>
        <w:rPr>
          <w:noProof/>
        </w:rPr>
        <w:t xml:space="preserve">Swarztrauber, P. N. (2015). </w:t>
      </w:r>
      <w:r>
        <w:rPr>
          <w:i/>
          <w:iCs/>
          <w:noProof/>
        </w:rPr>
        <w:t>Netlib</w:t>
      </w:r>
      <w:r>
        <w:rPr>
          <w:noProof/>
        </w:rPr>
        <w:t>. Pobrano z lokalizacji FFTPACK: http://www.netlib.org/fftpack/</w:t>
      </w:r>
      <w:r w:rsidR="009A3E3A">
        <w:rPr>
          <w:noProof/>
        </w:rPr>
        <w:t xml:space="preserve"> [Data dostępu: 15.10.2015]</w:t>
      </w:r>
    </w:p>
    <w:p w14:paraId="679A422D" w14:textId="45B47234" w:rsidR="003234CD" w:rsidRDefault="003234CD" w:rsidP="003234CD">
      <w:pPr>
        <w:pStyle w:val="Bibliografia"/>
        <w:numPr>
          <w:ilvl w:val="0"/>
          <w:numId w:val="24"/>
        </w:numPr>
        <w:ind w:left="1134" w:hanging="708"/>
        <w:rPr>
          <w:noProof/>
        </w:rPr>
      </w:pPr>
      <w:r>
        <w:rPr>
          <w:noProof/>
        </w:rPr>
        <w:t xml:space="preserve">Tadeusiewicz, R. (1988). </w:t>
      </w:r>
      <w:r>
        <w:rPr>
          <w:i/>
          <w:iCs/>
          <w:noProof/>
        </w:rPr>
        <w:t>Sygnał mowy.</w:t>
      </w:r>
      <w:r>
        <w:rPr>
          <w:noProof/>
        </w:rPr>
        <w:t xml:space="preserve"> Warszawa: Wydawnictwa Komunikacji </w:t>
      </w:r>
      <w:r w:rsidR="00377C55">
        <w:rPr>
          <w:noProof/>
        </w:rPr>
        <w:br/>
      </w:r>
      <w:r>
        <w:rPr>
          <w:noProof/>
        </w:rPr>
        <w:t>i Łączności.</w:t>
      </w:r>
    </w:p>
    <w:p w14:paraId="201057E2" w14:textId="02BFAB4A" w:rsidR="00173D55" w:rsidRDefault="00173D55" w:rsidP="003234CD">
      <w:pPr>
        <w:ind w:left="1134" w:hanging="708"/>
        <w:rPr>
          <w:rFonts w:eastAsiaTheme="majorEastAsia" w:cstheme="majorBidi"/>
          <w:color w:val="000000" w:themeColor="text1"/>
          <w:sz w:val="32"/>
          <w:szCs w:val="32"/>
        </w:rPr>
      </w:pPr>
      <w:r>
        <w:fldChar w:fldCharType="end"/>
      </w:r>
      <w:r>
        <w:br w:type="page"/>
      </w:r>
    </w:p>
    <w:p w14:paraId="32F11AFE" w14:textId="1889C19F" w:rsidR="00B721B7" w:rsidRDefault="00B721B7" w:rsidP="00B721B7">
      <w:pPr>
        <w:pStyle w:val="Nagwek1"/>
        <w:numPr>
          <w:ilvl w:val="0"/>
          <w:numId w:val="0"/>
        </w:numPr>
      </w:pPr>
      <w:bookmarkStart w:id="108" w:name="_Toc437997169"/>
      <w:r>
        <w:lastRenderedPageBreak/>
        <w:t>Spis rysunków</w:t>
      </w:r>
      <w:bookmarkEnd w:id="108"/>
    </w:p>
    <w:p w14:paraId="6BF26CFB" w14:textId="77777777" w:rsidR="0005150E" w:rsidRPr="0005150E" w:rsidRDefault="0005150E" w:rsidP="0005150E"/>
    <w:p w14:paraId="50B0A986" w14:textId="77777777" w:rsidR="00657967" w:rsidRDefault="00B721B7">
      <w:pPr>
        <w:pStyle w:val="Spisilustracji"/>
        <w:tabs>
          <w:tab w:val="right" w:leader="dot" w:pos="9062"/>
        </w:tabs>
        <w:rPr>
          <w:rFonts w:asciiTheme="minorHAnsi" w:eastAsiaTheme="minorEastAsia" w:hAnsiTheme="minorHAnsi"/>
          <w:noProof/>
          <w:lang w:eastAsia="pl-PL"/>
        </w:rPr>
      </w:pPr>
      <w:r>
        <w:fldChar w:fldCharType="begin"/>
      </w:r>
      <w:r>
        <w:instrText xml:space="preserve"> TOC \h \z \c "Rysunek" </w:instrText>
      </w:r>
      <w:r>
        <w:fldChar w:fldCharType="separate"/>
      </w:r>
      <w:hyperlink w:anchor="_Toc437998241" w:history="1">
        <w:r w:rsidR="00657967" w:rsidRPr="00245304">
          <w:rPr>
            <w:rStyle w:val="Hipercze"/>
            <w:noProof/>
          </w:rPr>
          <w:t>Rysunek 1 Diagram przepływu danych w procesie modulacji sygnału</w:t>
        </w:r>
        <w:r w:rsidR="00657967">
          <w:rPr>
            <w:noProof/>
            <w:webHidden/>
          </w:rPr>
          <w:tab/>
        </w:r>
        <w:r w:rsidR="00657967">
          <w:rPr>
            <w:noProof/>
            <w:webHidden/>
          </w:rPr>
          <w:fldChar w:fldCharType="begin"/>
        </w:r>
        <w:r w:rsidR="00657967">
          <w:rPr>
            <w:noProof/>
            <w:webHidden/>
          </w:rPr>
          <w:instrText xml:space="preserve"> PAGEREF _Toc437998241 \h </w:instrText>
        </w:r>
        <w:r w:rsidR="00657967">
          <w:rPr>
            <w:noProof/>
            <w:webHidden/>
          </w:rPr>
        </w:r>
        <w:r w:rsidR="00657967">
          <w:rPr>
            <w:noProof/>
            <w:webHidden/>
          </w:rPr>
          <w:fldChar w:fldCharType="separate"/>
        </w:r>
        <w:r w:rsidR="006979C4">
          <w:rPr>
            <w:noProof/>
            <w:webHidden/>
          </w:rPr>
          <w:t>9</w:t>
        </w:r>
        <w:r w:rsidR="00657967">
          <w:rPr>
            <w:noProof/>
            <w:webHidden/>
          </w:rPr>
          <w:fldChar w:fldCharType="end"/>
        </w:r>
      </w:hyperlink>
    </w:p>
    <w:p w14:paraId="24645E63" w14:textId="77777777" w:rsidR="00657967" w:rsidRDefault="00657967">
      <w:pPr>
        <w:pStyle w:val="Spisilustracji"/>
        <w:tabs>
          <w:tab w:val="right" w:leader="dot" w:pos="9062"/>
        </w:tabs>
        <w:rPr>
          <w:rFonts w:asciiTheme="minorHAnsi" w:eastAsiaTheme="minorEastAsia" w:hAnsiTheme="minorHAnsi"/>
          <w:noProof/>
          <w:lang w:eastAsia="pl-PL"/>
        </w:rPr>
      </w:pPr>
      <w:hyperlink w:anchor="_Toc437998242" w:history="1">
        <w:r w:rsidRPr="00245304">
          <w:rPr>
            <w:rStyle w:val="Hipercze"/>
            <w:noProof/>
          </w:rPr>
          <w:t>Rysunek 2 Podział sygnału na okna czasowe. fs = 44,1kHz, n = 512, czas okna = 11,6 ms</w:t>
        </w:r>
        <w:r>
          <w:rPr>
            <w:noProof/>
            <w:webHidden/>
          </w:rPr>
          <w:tab/>
        </w:r>
        <w:r>
          <w:rPr>
            <w:noProof/>
            <w:webHidden/>
          </w:rPr>
          <w:fldChar w:fldCharType="begin"/>
        </w:r>
        <w:r>
          <w:rPr>
            <w:noProof/>
            <w:webHidden/>
          </w:rPr>
          <w:instrText xml:space="preserve"> PAGEREF _Toc437998242 \h </w:instrText>
        </w:r>
        <w:r>
          <w:rPr>
            <w:noProof/>
            <w:webHidden/>
          </w:rPr>
        </w:r>
        <w:r>
          <w:rPr>
            <w:noProof/>
            <w:webHidden/>
          </w:rPr>
          <w:fldChar w:fldCharType="separate"/>
        </w:r>
        <w:r w:rsidR="006979C4">
          <w:rPr>
            <w:noProof/>
            <w:webHidden/>
          </w:rPr>
          <w:t>10</w:t>
        </w:r>
        <w:r>
          <w:rPr>
            <w:noProof/>
            <w:webHidden/>
          </w:rPr>
          <w:fldChar w:fldCharType="end"/>
        </w:r>
      </w:hyperlink>
    </w:p>
    <w:p w14:paraId="3985B43D" w14:textId="061B178E" w:rsidR="00657967" w:rsidRDefault="00657967">
      <w:pPr>
        <w:pStyle w:val="Spisilustracji"/>
        <w:tabs>
          <w:tab w:val="right" w:leader="dot" w:pos="9062"/>
        </w:tabs>
        <w:rPr>
          <w:rFonts w:asciiTheme="minorHAnsi" w:eastAsiaTheme="minorEastAsia" w:hAnsiTheme="minorHAnsi"/>
          <w:noProof/>
          <w:lang w:eastAsia="pl-PL"/>
        </w:rPr>
      </w:pPr>
      <w:hyperlink w:anchor="_Toc437998243" w:history="1">
        <w:r w:rsidRPr="00245304">
          <w:rPr>
            <w:rStyle w:val="Hipercze"/>
            <w:noProof/>
          </w:rPr>
          <w:t xml:space="preserve">Rysunek 3 Wpływ filtracji górno- i dolnoprzepustowej pasma mowy ludzkiej na </w:t>
        </w:r>
        <w:r>
          <w:rPr>
            <w:rStyle w:val="Hipercze"/>
            <w:noProof/>
          </w:rPr>
          <w:br/>
        </w:r>
        <w:r w:rsidRPr="00245304">
          <w:rPr>
            <w:rStyle w:val="Hipercze"/>
            <w:noProof/>
          </w:rPr>
          <w:t>zrozumiałość [8]</w:t>
        </w:r>
        <w:r>
          <w:rPr>
            <w:noProof/>
            <w:webHidden/>
          </w:rPr>
          <w:tab/>
        </w:r>
        <w:r>
          <w:rPr>
            <w:noProof/>
            <w:webHidden/>
          </w:rPr>
          <w:fldChar w:fldCharType="begin"/>
        </w:r>
        <w:r>
          <w:rPr>
            <w:noProof/>
            <w:webHidden/>
          </w:rPr>
          <w:instrText xml:space="preserve"> PAGEREF _Toc437998243 \h </w:instrText>
        </w:r>
        <w:r>
          <w:rPr>
            <w:noProof/>
            <w:webHidden/>
          </w:rPr>
        </w:r>
        <w:r>
          <w:rPr>
            <w:noProof/>
            <w:webHidden/>
          </w:rPr>
          <w:fldChar w:fldCharType="separate"/>
        </w:r>
        <w:r w:rsidR="006979C4">
          <w:rPr>
            <w:noProof/>
            <w:webHidden/>
          </w:rPr>
          <w:t>12</w:t>
        </w:r>
        <w:r>
          <w:rPr>
            <w:noProof/>
            <w:webHidden/>
          </w:rPr>
          <w:fldChar w:fldCharType="end"/>
        </w:r>
      </w:hyperlink>
    </w:p>
    <w:p w14:paraId="59604B72" w14:textId="77777777" w:rsidR="00657967" w:rsidRDefault="00657967">
      <w:pPr>
        <w:pStyle w:val="Spisilustracji"/>
        <w:tabs>
          <w:tab w:val="right" w:leader="dot" w:pos="9062"/>
        </w:tabs>
        <w:rPr>
          <w:rFonts w:asciiTheme="minorHAnsi" w:eastAsiaTheme="minorEastAsia" w:hAnsiTheme="minorHAnsi"/>
          <w:noProof/>
          <w:lang w:eastAsia="pl-PL"/>
        </w:rPr>
      </w:pPr>
      <w:hyperlink w:anchor="_Toc437998244" w:history="1">
        <w:r w:rsidRPr="00245304">
          <w:rPr>
            <w:rStyle w:val="Hipercze"/>
            <w:noProof/>
          </w:rPr>
          <w:t>Rysunek 4 Zjawisko aliasingu przy złym doborze częstotliwości próbkowania</w:t>
        </w:r>
        <w:r>
          <w:rPr>
            <w:noProof/>
            <w:webHidden/>
          </w:rPr>
          <w:tab/>
        </w:r>
        <w:r>
          <w:rPr>
            <w:noProof/>
            <w:webHidden/>
          </w:rPr>
          <w:fldChar w:fldCharType="begin"/>
        </w:r>
        <w:r>
          <w:rPr>
            <w:noProof/>
            <w:webHidden/>
          </w:rPr>
          <w:instrText xml:space="preserve"> PAGEREF _Toc437998244 \h </w:instrText>
        </w:r>
        <w:r>
          <w:rPr>
            <w:noProof/>
            <w:webHidden/>
          </w:rPr>
        </w:r>
        <w:r>
          <w:rPr>
            <w:noProof/>
            <w:webHidden/>
          </w:rPr>
          <w:fldChar w:fldCharType="separate"/>
        </w:r>
        <w:r w:rsidR="006979C4">
          <w:rPr>
            <w:noProof/>
            <w:webHidden/>
          </w:rPr>
          <w:t>13</w:t>
        </w:r>
        <w:r>
          <w:rPr>
            <w:noProof/>
            <w:webHidden/>
          </w:rPr>
          <w:fldChar w:fldCharType="end"/>
        </w:r>
      </w:hyperlink>
    </w:p>
    <w:p w14:paraId="5E3B3299" w14:textId="77777777" w:rsidR="00657967" w:rsidRDefault="00657967">
      <w:pPr>
        <w:pStyle w:val="Spisilustracji"/>
        <w:tabs>
          <w:tab w:val="right" w:leader="dot" w:pos="9062"/>
        </w:tabs>
        <w:rPr>
          <w:rFonts w:asciiTheme="minorHAnsi" w:eastAsiaTheme="minorEastAsia" w:hAnsiTheme="minorHAnsi"/>
          <w:noProof/>
          <w:lang w:eastAsia="pl-PL"/>
        </w:rPr>
      </w:pPr>
      <w:hyperlink w:anchor="_Toc437998245" w:history="1">
        <w:r w:rsidRPr="00245304">
          <w:rPr>
            <w:rStyle w:val="Hipercze"/>
            <w:noProof/>
          </w:rPr>
          <w:t>Rysunek 5 Sygnał z eksponencjalnym efektem fade in</w:t>
        </w:r>
        <w:r>
          <w:rPr>
            <w:noProof/>
            <w:webHidden/>
          </w:rPr>
          <w:tab/>
        </w:r>
        <w:r>
          <w:rPr>
            <w:noProof/>
            <w:webHidden/>
          </w:rPr>
          <w:fldChar w:fldCharType="begin"/>
        </w:r>
        <w:r>
          <w:rPr>
            <w:noProof/>
            <w:webHidden/>
          </w:rPr>
          <w:instrText xml:space="preserve"> PAGEREF _Toc437998245 \h </w:instrText>
        </w:r>
        <w:r>
          <w:rPr>
            <w:noProof/>
            <w:webHidden/>
          </w:rPr>
        </w:r>
        <w:r>
          <w:rPr>
            <w:noProof/>
            <w:webHidden/>
          </w:rPr>
          <w:fldChar w:fldCharType="separate"/>
        </w:r>
        <w:r w:rsidR="006979C4">
          <w:rPr>
            <w:noProof/>
            <w:webHidden/>
          </w:rPr>
          <w:t>15</w:t>
        </w:r>
        <w:r>
          <w:rPr>
            <w:noProof/>
            <w:webHidden/>
          </w:rPr>
          <w:fldChar w:fldCharType="end"/>
        </w:r>
      </w:hyperlink>
    </w:p>
    <w:p w14:paraId="2010FDC9" w14:textId="77777777" w:rsidR="00657967" w:rsidRDefault="00657967">
      <w:pPr>
        <w:pStyle w:val="Spisilustracji"/>
        <w:tabs>
          <w:tab w:val="right" w:leader="dot" w:pos="9062"/>
        </w:tabs>
        <w:rPr>
          <w:rFonts w:asciiTheme="minorHAnsi" w:eastAsiaTheme="minorEastAsia" w:hAnsiTheme="minorHAnsi"/>
          <w:noProof/>
          <w:lang w:eastAsia="pl-PL"/>
        </w:rPr>
      </w:pPr>
      <w:hyperlink w:anchor="_Toc437998246" w:history="1">
        <w:r w:rsidRPr="00245304">
          <w:rPr>
            <w:rStyle w:val="Hipercze"/>
            <w:noProof/>
          </w:rPr>
          <w:t>Rysunek 6 Sygnał z logarytmicznym efektem fade out</w:t>
        </w:r>
        <w:r>
          <w:rPr>
            <w:noProof/>
            <w:webHidden/>
          </w:rPr>
          <w:tab/>
        </w:r>
        <w:r>
          <w:rPr>
            <w:noProof/>
            <w:webHidden/>
          </w:rPr>
          <w:fldChar w:fldCharType="begin"/>
        </w:r>
        <w:r>
          <w:rPr>
            <w:noProof/>
            <w:webHidden/>
          </w:rPr>
          <w:instrText xml:space="preserve"> PAGEREF _Toc437998246 \h </w:instrText>
        </w:r>
        <w:r>
          <w:rPr>
            <w:noProof/>
            <w:webHidden/>
          </w:rPr>
        </w:r>
        <w:r>
          <w:rPr>
            <w:noProof/>
            <w:webHidden/>
          </w:rPr>
          <w:fldChar w:fldCharType="separate"/>
        </w:r>
        <w:r w:rsidR="006979C4">
          <w:rPr>
            <w:noProof/>
            <w:webHidden/>
          </w:rPr>
          <w:t>15</w:t>
        </w:r>
        <w:r>
          <w:rPr>
            <w:noProof/>
            <w:webHidden/>
          </w:rPr>
          <w:fldChar w:fldCharType="end"/>
        </w:r>
      </w:hyperlink>
    </w:p>
    <w:p w14:paraId="46E4D891" w14:textId="77777777" w:rsidR="00657967" w:rsidRDefault="00657967">
      <w:pPr>
        <w:pStyle w:val="Spisilustracji"/>
        <w:tabs>
          <w:tab w:val="right" w:leader="dot" w:pos="9062"/>
        </w:tabs>
        <w:rPr>
          <w:rFonts w:asciiTheme="minorHAnsi" w:eastAsiaTheme="minorEastAsia" w:hAnsiTheme="minorHAnsi"/>
          <w:noProof/>
          <w:lang w:eastAsia="pl-PL"/>
        </w:rPr>
      </w:pPr>
      <w:hyperlink w:anchor="_Toc437998247" w:history="1">
        <w:r w:rsidRPr="00245304">
          <w:rPr>
            <w:rStyle w:val="Hipercze"/>
            <w:noProof/>
          </w:rPr>
          <w:t>Rysunek 7 Asymetryczny cross-fade dwóch ścieżek dźwiękowych</w:t>
        </w:r>
        <w:r>
          <w:rPr>
            <w:noProof/>
            <w:webHidden/>
          </w:rPr>
          <w:tab/>
        </w:r>
        <w:r>
          <w:rPr>
            <w:noProof/>
            <w:webHidden/>
          </w:rPr>
          <w:fldChar w:fldCharType="begin"/>
        </w:r>
        <w:r>
          <w:rPr>
            <w:noProof/>
            <w:webHidden/>
          </w:rPr>
          <w:instrText xml:space="preserve"> PAGEREF _Toc437998247 \h </w:instrText>
        </w:r>
        <w:r>
          <w:rPr>
            <w:noProof/>
            <w:webHidden/>
          </w:rPr>
        </w:r>
        <w:r>
          <w:rPr>
            <w:noProof/>
            <w:webHidden/>
          </w:rPr>
          <w:fldChar w:fldCharType="separate"/>
        </w:r>
        <w:r w:rsidR="006979C4">
          <w:rPr>
            <w:noProof/>
            <w:webHidden/>
          </w:rPr>
          <w:t>16</w:t>
        </w:r>
        <w:r>
          <w:rPr>
            <w:noProof/>
            <w:webHidden/>
          </w:rPr>
          <w:fldChar w:fldCharType="end"/>
        </w:r>
      </w:hyperlink>
    </w:p>
    <w:p w14:paraId="545516A1" w14:textId="77777777" w:rsidR="00657967" w:rsidRDefault="00657967">
      <w:pPr>
        <w:pStyle w:val="Spisilustracji"/>
        <w:tabs>
          <w:tab w:val="right" w:leader="dot" w:pos="9062"/>
        </w:tabs>
        <w:rPr>
          <w:rFonts w:asciiTheme="minorHAnsi" w:eastAsiaTheme="minorEastAsia" w:hAnsiTheme="minorHAnsi"/>
          <w:noProof/>
          <w:lang w:eastAsia="pl-PL"/>
        </w:rPr>
      </w:pPr>
      <w:hyperlink w:anchor="_Toc437998248" w:history="1">
        <w:r w:rsidRPr="00245304">
          <w:rPr>
            <w:rStyle w:val="Hipercze"/>
            <w:noProof/>
          </w:rPr>
          <w:t>Rysunek 8 Dekompozycja sygnału N-elementowego do N sygnałów 1-elementowych</w:t>
        </w:r>
        <w:r>
          <w:rPr>
            <w:noProof/>
            <w:webHidden/>
          </w:rPr>
          <w:tab/>
        </w:r>
        <w:r>
          <w:rPr>
            <w:noProof/>
            <w:webHidden/>
          </w:rPr>
          <w:fldChar w:fldCharType="begin"/>
        </w:r>
        <w:r>
          <w:rPr>
            <w:noProof/>
            <w:webHidden/>
          </w:rPr>
          <w:instrText xml:space="preserve"> PAGEREF _Toc437998248 \h </w:instrText>
        </w:r>
        <w:r>
          <w:rPr>
            <w:noProof/>
            <w:webHidden/>
          </w:rPr>
        </w:r>
        <w:r>
          <w:rPr>
            <w:noProof/>
            <w:webHidden/>
          </w:rPr>
          <w:fldChar w:fldCharType="separate"/>
        </w:r>
        <w:r w:rsidR="006979C4">
          <w:rPr>
            <w:noProof/>
            <w:webHidden/>
          </w:rPr>
          <w:t>18</w:t>
        </w:r>
        <w:r>
          <w:rPr>
            <w:noProof/>
            <w:webHidden/>
          </w:rPr>
          <w:fldChar w:fldCharType="end"/>
        </w:r>
      </w:hyperlink>
    </w:p>
    <w:p w14:paraId="5F52042A" w14:textId="77777777" w:rsidR="00657967" w:rsidRDefault="00657967">
      <w:pPr>
        <w:pStyle w:val="Spisilustracji"/>
        <w:tabs>
          <w:tab w:val="right" w:leader="dot" w:pos="9062"/>
        </w:tabs>
        <w:rPr>
          <w:rFonts w:asciiTheme="minorHAnsi" w:eastAsiaTheme="minorEastAsia" w:hAnsiTheme="minorHAnsi"/>
          <w:noProof/>
          <w:lang w:eastAsia="pl-PL"/>
        </w:rPr>
      </w:pPr>
      <w:hyperlink w:anchor="_Toc437998249" w:history="1">
        <w:r w:rsidRPr="00245304">
          <w:rPr>
            <w:rStyle w:val="Hipercze"/>
            <w:noProof/>
          </w:rPr>
          <w:t>Rysunek 9 Rozrzedzanie składowych sygnałów przed sumowaniem</w:t>
        </w:r>
        <w:r>
          <w:rPr>
            <w:noProof/>
            <w:webHidden/>
          </w:rPr>
          <w:tab/>
        </w:r>
        <w:r>
          <w:rPr>
            <w:noProof/>
            <w:webHidden/>
          </w:rPr>
          <w:fldChar w:fldCharType="begin"/>
        </w:r>
        <w:r>
          <w:rPr>
            <w:noProof/>
            <w:webHidden/>
          </w:rPr>
          <w:instrText xml:space="preserve"> PAGEREF _Toc437998249 \h </w:instrText>
        </w:r>
        <w:r>
          <w:rPr>
            <w:noProof/>
            <w:webHidden/>
          </w:rPr>
        </w:r>
        <w:r>
          <w:rPr>
            <w:noProof/>
            <w:webHidden/>
          </w:rPr>
          <w:fldChar w:fldCharType="separate"/>
        </w:r>
        <w:r w:rsidR="006979C4">
          <w:rPr>
            <w:noProof/>
            <w:webHidden/>
          </w:rPr>
          <w:t>19</w:t>
        </w:r>
        <w:r>
          <w:rPr>
            <w:noProof/>
            <w:webHidden/>
          </w:rPr>
          <w:fldChar w:fldCharType="end"/>
        </w:r>
      </w:hyperlink>
    </w:p>
    <w:p w14:paraId="6876ABC0" w14:textId="77777777" w:rsidR="00657967" w:rsidRDefault="00657967">
      <w:pPr>
        <w:pStyle w:val="Spisilustracji"/>
        <w:tabs>
          <w:tab w:val="right" w:leader="dot" w:pos="9062"/>
        </w:tabs>
        <w:rPr>
          <w:rFonts w:asciiTheme="minorHAnsi" w:eastAsiaTheme="minorEastAsia" w:hAnsiTheme="minorHAnsi"/>
          <w:noProof/>
          <w:lang w:eastAsia="pl-PL"/>
        </w:rPr>
      </w:pPr>
      <w:hyperlink w:anchor="_Toc437998250" w:history="1">
        <w:r w:rsidRPr="00245304">
          <w:rPr>
            <w:rStyle w:val="Hipercze"/>
            <w:noProof/>
          </w:rPr>
          <w:t>Rysunek 10 Rekompozycja spektrum na pierwszych dwóch poziomach czterech z ośmiu punktów widma</w:t>
        </w:r>
        <w:r>
          <w:rPr>
            <w:noProof/>
            <w:webHidden/>
          </w:rPr>
          <w:tab/>
        </w:r>
        <w:r>
          <w:rPr>
            <w:noProof/>
            <w:webHidden/>
          </w:rPr>
          <w:fldChar w:fldCharType="begin"/>
        </w:r>
        <w:r>
          <w:rPr>
            <w:noProof/>
            <w:webHidden/>
          </w:rPr>
          <w:instrText xml:space="preserve"> PAGEREF _Toc437998250 \h </w:instrText>
        </w:r>
        <w:r>
          <w:rPr>
            <w:noProof/>
            <w:webHidden/>
          </w:rPr>
        </w:r>
        <w:r>
          <w:rPr>
            <w:noProof/>
            <w:webHidden/>
          </w:rPr>
          <w:fldChar w:fldCharType="separate"/>
        </w:r>
        <w:r w:rsidR="006979C4">
          <w:rPr>
            <w:noProof/>
            <w:webHidden/>
          </w:rPr>
          <w:t>20</w:t>
        </w:r>
        <w:r>
          <w:rPr>
            <w:noProof/>
            <w:webHidden/>
          </w:rPr>
          <w:fldChar w:fldCharType="end"/>
        </w:r>
      </w:hyperlink>
    </w:p>
    <w:p w14:paraId="2BA7E58E" w14:textId="77777777" w:rsidR="00657967" w:rsidRDefault="00657967">
      <w:pPr>
        <w:pStyle w:val="Spisilustracji"/>
        <w:tabs>
          <w:tab w:val="right" w:leader="dot" w:pos="9062"/>
        </w:tabs>
        <w:rPr>
          <w:rFonts w:asciiTheme="minorHAnsi" w:eastAsiaTheme="minorEastAsia" w:hAnsiTheme="minorHAnsi"/>
          <w:noProof/>
          <w:lang w:eastAsia="pl-PL"/>
        </w:rPr>
      </w:pPr>
      <w:hyperlink w:anchor="_Toc437998251" w:history="1">
        <w:r w:rsidRPr="00245304">
          <w:rPr>
            <w:rStyle w:val="Hipercze"/>
            <w:noProof/>
          </w:rPr>
          <w:t>Rysunek 11 Przykład działania filtru przepustowego</w:t>
        </w:r>
        <w:r>
          <w:rPr>
            <w:noProof/>
            <w:webHidden/>
          </w:rPr>
          <w:tab/>
        </w:r>
        <w:r>
          <w:rPr>
            <w:noProof/>
            <w:webHidden/>
          </w:rPr>
          <w:fldChar w:fldCharType="begin"/>
        </w:r>
        <w:r>
          <w:rPr>
            <w:noProof/>
            <w:webHidden/>
          </w:rPr>
          <w:instrText xml:space="preserve"> PAGEREF _Toc437998251 \h </w:instrText>
        </w:r>
        <w:r>
          <w:rPr>
            <w:noProof/>
            <w:webHidden/>
          </w:rPr>
        </w:r>
        <w:r>
          <w:rPr>
            <w:noProof/>
            <w:webHidden/>
          </w:rPr>
          <w:fldChar w:fldCharType="separate"/>
        </w:r>
        <w:r w:rsidR="006979C4">
          <w:rPr>
            <w:noProof/>
            <w:webHidden/>
          </w:rPr>
          <w:t>23</w:t>
        </w:r>
        <w:r>
          <w:rPr>
            <w:noProof/>
            <w:webHidden/>
          </w:rPr>
          <w:fldChar w:fldCharType="end"/>
        </w:r>
      </w:hyperlink>
    </w:p>
    <w:p w14:paraId="631E3547" w14:textId="77777777" w:rsidR="00657967" w:rsidRDefault="00657967">
      <w:pPr>
        <w:pStyle w:val="Spisilustracji"/>
        <w:tabs>
          <w:tab w:val="right" w:leader="dot" w:pos="9062"/>
        </w:tabs>
        <w:rPr>
          <w:rFonts w:asciiTheme="minorHAnsi" w:eastAsiaTheme="minorEastAsia" w:hAnsiTheme="minorHAnsi"/>
          <w:noProof/>
          <w:lang w:eastAsia="pl-PL"/>
        </w:rPr>
      </w:pPr>
      <w:hyperlink w:anchor="_Toc437998252" w:history="1">
        <w:r w:rsidRPr="00245304">
          <w:rPr>
            <w:rStyle w:val="Hipercze"/>
            <w:noProof/>
          </w:rPr>
          <w:t>Rysunek 12 Zastosowana przepustowość filtru w przykładzie</w:t>
        </w:r>
        <w:r>
          <w:rPr>
            <w:noProof/>
            <w:webHidden/>
          </w:rPr>
          <w:tab/>
        </w:r>
        <w:r>
          <w:rPr>
            <w:noProof/>
            <w:webHidden/>
          </w:rPr>
          <w:fldChar w:fldCharType="begin"/>
        </w:r>
        <w:r>
          <w:rPr>
            <w:noProof/>
            <w:webHidden/>
          </w:rPr>
          <w:instrText xml:space="preserve"> PAGEREF _Toc437998252 \h </w:instrText>
        </w:r>
        <w:r>
          <w:rPr>
            <w:noProof/>
            <w:webHidden/>
          </w:rPr>
        </w:r>
        <w:r>
          <w:rPr>
            <w:noProof/>
            <w:webHidden/>
          </w:rPr>
          <w:fldChar w:fldCharType="separate"/>
        </w:r>
        <w:r w:rsidR="006979C4">
          <w:rPr>
            <w:noProof/>
            <w:webHidden/>
          </w:rPr>
          <w:t>23</w:t>
        </w:r>
        <w:r>
          <w:rPr>
            <w:noProof/>
            <w:webHidden/>
          </w:rPr>
          <w:fldChar w:fldCharType="end"/>
        </w:r>
      </w:hyperlink>
    </w:p>
    <w:p w14:paraId="18EEC394" w14:textId="77777777" w:rsidR="00657967" w:rsidRDefault="00657967">
      <w:pPr>
        <w:pStyle w:val="Spisilustracji"/>
        <w:tabs>
          <w:tab w:val="right" w:leader="dot" w:pos="9062"/>
        </w:tabs>
        <w:rPr>
          <w:rFonts w:asciiTheme="minorHAnsi" w:eastAsiaTheme="minorEastAsia" w:hAnsiTheme="minorHAnsi"/>
          <w:noProof/>
          <w:lang w:eastAsia="pl-PL"/>
        </w:rPr>
      </w:pPr>
      <w:hyperlink w:anchor="_Toc437998253" w:history="1">
        <w:r w:rsidRPr="00245304">
          <w:rPr>
            <w:rStyle w:val="Hipercze"/>
            <w:noProof/>
          </w:rPr>
          <w:t>Rysunek 13 Skalowanie w dziedzinie częstotliwości</w:t>
        </w:r>
        <w:r>
          <w:rPr>
            <w:noProof/>
            <w:webHidden/>
          </w:rPr>
          <w:tab/>
        </w:r>
        <w:r>
          <w:rPr>
            <w:noProof/>
            <w:webHidden/>
          </w:rPr>
          <w:fldChar w:fldCharType="begin"/>
        </w:r>
        <w:r>
          <w:rPr>
            <w:noProof/>
            <w:webHidden/>
          </w:rPr>
          <w:instrText xml:space="preserve"> PAGEREF _Toc437998253 \h </w:instrText>
        </w:r>
        <w:r>
          <w:rPr>
            <w:noProof/>
            <w:webHidden/>
          </w:rPr>
        </w:r>
        <w:r>
          <w:rPr>
            <w:noProof/>
            <w:webHidden/>
          </w:rPr>
          <w:fldChar w:fldCharType="separate"/>
        </w:r>
        <w:r w:rsidR="006979C4">
          <w:rPr>
            <w:noProof/>
            <w:webHidden/>
          </w:rPr>
          <w:t>25</w:t>
        </w:r>
        <w:r>
          <w:rPr>
            <w:noProof/>
            <w:webHidden/>
          </w:rPr>
          <w:fldChar w:fldCharType="end"/>
        </w:r>
      </w:hyperlink>
    </w:p>
    <w:p w14:paraId="1AD1D5FE" w14:textId="77777777" w:rsidR="00657967" w:rsidRDefault="00657967">
      <w:pPr>
        <w:pStyle w:val="Spisilustracji"/>
        <w:tabs>
          <w:tab w:val="right" w:leader="dot" w:pos="9062"/>
        </w:tabs>
        <w:rPr>
          <w:rFonts w:asciiTheme="minorHAnsi" w:eastAsiaTheme="minorEastAsia" w:hAnsiTheme="minorHAnsi"/>
          <w:noProof/>
          <w:lang w:eastAsia="pl-PL"/>
        </w:rPr>
      </w:pPr>
      <w:hyperlink w:anchor="_Toc437998254" w:history="1">
        <w:r w:rsidRPr="00245304">
          <w:rPr>
            <w:rStyle w:val="Hipercze"/>
            <w:noProof/>
          </w:rPr>
          <w:t>Rysunek 14 Uśrednienie charakterystyk częstotliwościowych</w:t>
        </w:r>
        <w:r>
          <w:rPr>
            <w:noProof/>
            <w:webHidden/>
          </w:rPr>
          <w:tab/>
        </w:r>
        <w:r>
          <w:rPr>
            <w:noProof/>
            <w:webHidden/>
          </w:rPr>
          <w:fldChar w:fldCharType="begin"/>
        </w:r>
        <w:r>
          <w:rPr>
            <w:noProof/>
            <w:webHidden/>
          </w:rPr>
          <w:instrText xml:space="preserve"> PAGEREF _Toc437998254 \h </w:instrText>
        </w:r>
        <w:r>
          <w:rPr>
            <w:noProof/>
            <w:webHidden/>
          </w:rPr>
        </w:r>
        <w:r>
          <w:rPr>
            <w:noProof/>
            <w:webHidden/>
          </w:rPr>
          <w:fldChar w:fldCharType="separate"/>
        </w:r>
        <w:r w:rsidR="006979C4">
          <w:rPr>
            <w:noProof/>
            <w:webHidden/>
          </w:rPr>
          <w:t>27</w:t>
        </w:r>
        <w:r>
          <w:rPr>
            <w:noProof/>
            <w:webHidden/>
          </w:rPr>
          <w:fldChar w:fldCharType="end"/>
        </w:r>
      </w:hyperlink>
    </w:p>
    <w:p w14:paraId="7F0B20D9" w14:textId="77777777" w:rsidR="00657967" w:rsidRDefault="00657967">
      <w:pPr>
        <w:pStyle w:val="Spisilustracji"/>
        <w:tabs>
          <w:tab w:val="right" w:leader="dot" w:pos="9062"/>
        </w:tabs>
        <w:rPr>
          <w:rFonts w:asciiTheme="minorHAnsi" w:eastAsiaTheme="minorEastAsia" w:hAnsiTheme="minorHAnsi"/>
          <w:noProof/>
          <w:lang w:eastAsia="pl-PL"/>
        </w:rPr>
      </w:pPr>
      <w:hyperlink w:anchor="_Toc437998255" w:history="1">
        <w:r w:rsidRPr="00245304">
          <w:rPr>
            <w:rStyle w:val="Hipercze"/>
            <w:noProof/>
          </w:rPr>
          <w:t>Rysunek 15 Przebieg okna Hanninga</w:t>
        </w:r>
        <w:r>
          <w:rPr>
            <w:noProof/>
            <w:webHidden/>
          </w:rPr>
          <w:tab/>
        </w:r>
        <w:r>
          <w:rPr>
            <w:noProof/>
            <w:webHidden/>
          </w:rPr>
          <w:fldChar w:fldCharType="begin"/>
        </w:r>
        <w:r>
          <w:rPr>
            <w:noProof/>
            <w:webHidden/>
          </w:rPr>
          <w:instrText xml:space="preserve"> PAGEREF _Toc437998255 \h </w:instrText>
        </w:r>
        <w:r>
          <w:rPr>
            <w:noProof/>
            <w:webHidden/>
          </w:rPr>
        </w:r>
        <w:r>
          <w:rPr>
            <w:noProof/>
            <w:webHidden/>
          </w:rPr>
          <w:fldChar w:fldCharType="separate"/>
        </w:r>
        <w:r w:rsidR="006979C4">
          <w:rPr>
            <w:noProof/>
            <w:webHidden/>
          </w:rPr>
          <w:t>28</w:t>
        </w:r>
        <w:r>
          <w:rPr>
            <w:noProof/>
            <w:webHidden/>
          </w:rPr>
          <w:fldChar w:fldCharType="end"/>
        </w:r>
      </w:hyperlink>
    </w:p>
    <w:p w14:paraId="68F83225" w14:textId="77777777" w:rsidR="00657967" w:rsidRDefault="00657967">
      <w:pPr>
        <w:pStyle w:val="Spisilustracji"/>
        <w:tabs>
          <w:tab w:val="right" w:leader="dot" w:pos="9062"/>
        </w:tabs>
        <w:rPr>
          <w:rFonts w:asciiTheme="minorHAnsi" w:eastAsiaTheme="minorEastAsia" w:hAnsiTheme="minorHAnsi"/>
          <w:noProof/>
          <w:lang w:eastAsia="pl-PL"/>
        </w:rPr>
      </w:pPr>
      <w:hyperlink w:anchor="_Toc437998256" w:history="1">
        <w:r w:rsidRPr="00245304">
          <w:rPr>
            <w:rStyle w:val="Hipercze"/>
            <w:noProof/>
          </w:rPr>
          <w:t>Rysunek 16 Działanie funkcji okna Hanninga</w:t>
        </w:r>
        <w:r>
          <w:rPr>
            <w:noProof/>
            <w:webHidden/>
          </w:rPr>
          <w:tab/>
        </w:r>
        <w:r>
          <w:rPr>
            <w:noProof/>
            <w:webHidden/>
          </w:rPr>
          <w:fldChar w:fldCharType="begin"/>
        </w:r>
        <w:r>
          <w:rPr>
            <w:noProof/>
            <w:webHidden/>
          </w:rPr>
          <w:instrText xml:space="preserve"> PAGEREF _Toc437998256 \h </w:instrText>
        </w:r>
        <w:r>
          <w:rPr>
            <w:noProof/>
            <w:webHidden/>
          </w:rPr>
        </w:r>
        <w:r>
          <w:rPr>
            <w:noProof/>
            <w:webHidden/>
          </w:rPr>
          <w:fldChar w:fldCharType="separate"/>
        </w:r>
        <w:r w:rsidR="006979C4">
          <w:rPr>
            <w:noProof/>
            <w:webHidden/>
          </w:rPr>
          <w:t>29</w:t>
        </w:r>
        <w:r>
          <w:rPr>
            <w:noProof/>
            <w:webHidden/>
          </w:rPr>
          <w:fldChar w:fldCharType="end"/>
        </w:r>
      </w:hyperlink>
    </w:p>
    <w:p w14:paraId="14A8A576" w14:textId="77777777" w:rsidR="00657967" w:rsidRDefault="00657967">
      <w:pPr>
        <w:pStyle w:val="Spisilustracji"/>
        <w:tabs>
          <w:tab w:val="right" w:leader="dot" w:pos="9062"/>
        </w:tabs>
        <w:rPr>
          <w:rFonts w:asciiTheme="minorHAnsi" w:eastAsiaTheme="minorEastAsia" w:hAnsiTheme="minorHAnsi"/>
          <w:noProof/>
          <w:lang w:eastAsia="pl-PL"/>
        </w:rPr>
      </w:pPr>
      <w:hyperlink w:anchor="_Toc437998257" w:history="1">
        <w:r w:rsidRPr="00245304">
          <w:rPr>
            <w:rStyle w:val="Hipercze"/>
            <w:noProof/>
          </w:rPr>
          <w:t>Rysunek 17 Stosunek składowych sygnałów w cross-fadingu liniowym</w:t>
        </w:r>
        <w:r>
          <w:rPr>
            <w:noProof/>
            <w:webHidden/>
          </w:rPr>
          <w:tab/>
        </w:r>
        <w:r>
          <w:rPr>
            <w:noProof/>
            <w:webHidden/>
          </w:rPr>
          <w:fldChar w:fldCharType="begin"/>
        </w:r>
        <w:r>
          <w:rPr>
            <w:noProof/>
            <w:webHidden/>
          </w:rPr>
          <w:instrText xml:space="preserve"> PAGEREF _Toc437998257 \h </w:instrText>
        </w:r>
        <w:r>
          <w:rPr>
            <w:noProof/>
            <w:webHidden/>
          </w:rPr>
        </w:r>
        <w:r>
          <w:rPr>
            <w:noProof/>
            <w:webHidden/>
          </w:rPr>
          <w:fldChar w:fldCharType="separate"/>
        </w:r>
        <w:r w:rsidR="006979C4">
          <w:rPr>
            <w:noProof/>
            <w:webHidden/>
          </w:rPr>
          <w:t>31</w:t>
        </w:r>
        <w:r>
          <w:rPr>
            <w:noProof/>
            <w:webHidden/>
          </w:rPr>
          <w:fldChar w:fldCharType="end"/>
        </w:r>
      </w:hyperlink>
    </w:p>
    <w:p w14:paraId="24E0688D" w14:textId="77777777" w:rsidR="00657967" w:rsidRDefault="00657967">
      <w:pPr>
        <w:pStyle w:val="Spisilustracji"/>
        <w:tabs>
          <w:tab w:val="right" w:leader="dot" w:pos="9062"/>
        </w:tabs>
        <w:rPr>
          <w:rFonts w:asciiTheme="minorHAnsi" w:eastAsiaTheme="minorEastAsia" w:hAnsiTheme="minorHAnsi"/>
          <w:noProof/>
          <w:lang w:eastAsia="pl-PL"/>
        </w:rPr>
      </w:pPr>
      <w:hyperlink w:anchor="_Toc437998258" w:history="1">
        <w:r w:rsidRPr="00245304">
          <w:rPr>
            <w:rStyle w:val="Hipercze"/>
            <w:noProof/>
          </w:rPr>
          <w:t>Rysunek 18 Przykład zastosowania cross-fadingu liniowego</w:t>
        </w:r>
        <w:r>
          <w:rPr>
            <w:noProof/>
            <w:webHidden/>
          </w:rPr>
          <w:tab/>
        </w:r>
        <w:r>
          <w:rPr>
            <w:noProof/>
            <w:webHidden/>
          </w:rPr>
          <w:fldChar w:fldCharType="begin"/>
        </w:r>
        <w:r>
          <w:rPr>
            <w:noProof/>
            <w:webHidden/>
          </w:rPr>
          <w:instrText xml:space="preserve"> PAGEREF _Toc437998258 \h </w:instrText>
        </w:r>
        <w:r>
          <w:rPr>
            <w:noProof/>
            <w:webHidden/>
          </w:rPr>
        </w:r>
        <w:r>
          <w:rPr>
            <w:noProof/>
            <w:webHidden/>
          </w:rPr>
          <w:fldChar w:fldCharType="separate"/>
        </w:r>
        <w:r w:rsidR="006979C4">
          <w:rPr>
            <w:noProof/>
            <w:webHidden/>
          </w:rPr>
          <w:t>32</w:t>
        </w:r>
        <w:r>
          <w:rPr>
            <w:noProof/>
            <w:webHidden/>
          </w:rPr>
          <w:fldChar w:fldCharType="end"/>
        </w:r>
      </w:hyperlink>
    </w:p>
    <w:p w14:paraId="5017A40A" w14:textId="77777777" w:rsidR="00657967" w:rsidRDefault="00657967">
      <w:pPr>
        <w:pStyle w:val="Spisilustracji"/>
        <w:tabs>
          <w:tab w:val="right" w:leader="dot" w:pos="9062"/>
        </w:tabs>
        <w:rPr>
          <w:rFonts w:asciiTheme="minorHAnsi" w:eastAsiaTheme="minorEastAsia" w:hAnsiTheme="minorHAnsi"/>
          <w:noProof/>
          <w:lang w:eastAsia="pl-PL"/>
        </w:rPr>
      </w:pPr>
      <w:hyperlink w:anchor="_Toc437998259" w:history="1">
        <w:r w:rsidRPr="00245304">
          <w:rPr>
            <w:rStyle w:val="Hipercze"/>
            <w:noProof/>
          </w:rPr>
          <w:t>Rysunek 19 Stosunek składowych sygnałów w cross-fadingu sinusowo-cosinusowym</w:t>
        </w:r>
        <w:r>
          <w:rPr>
            <w:noProof/>
            <w:webHidden/>
          </w:rPr>
          <w:tab/>
        </w:r>
        <w:r>
          <w:rPr>
            <w:noProof/>
            <w:webHidden/>
          </w:rPr>
          <w:fldChar w:fldCharType="begin"/>
        </w:r>
        <w:r>
          <w:rPr>
            <w:noProof/>
            <w:webHidden/>
          </w:rPr>
          <w:instrText xml:space="preserve"> PAGEREF _Toc437998259 \h </w:instrText>
        </w:r>
        <w:r>
          <w:rPr>
            <w:noProof/>
            <w:webHidden/>
          </w:rPr>
        </w:r>
        <w:r>
          <w:rPr>
            <w:noProof/>
            <w:webHidden/>
          </w:rPr>
          <w:fldChar w:fldCharType="separate"/>
        </w:r>
        <w:r w:rsidR="006979C4">
          <w:rPr>
            <w:noProof/>
            <w:webHidden/>
          </w:rPr>
          <w:t>33</w:t>
        </w:r>
        <w:r>
          <w:rPr>
            <w:noProof/>
            <w:webHidden/>
          </w:rPr>
          <w:fldChar w:fldCharType="end"/>
        </w:r>
      </w:hyperlink>
    </w:p>
    <w:p w14:paraId="35FD0407" w14:textId="77777777" w:rsidR="00657967" w:rsidRDefault="00657967">
      <w:pPr>
        <w:pStyle w:val="Spisilustracji"/>
        <w:tabs>
          <w:tab w:val="right" w:leader="dot" w:pos="9062"/>
        </w:tabs>
        <w:rPr>
          <w:rFonts w:asciiTheme="minorHAnsi" w:eastAsiaTheme="minorEastAsia" w:hAnsiTheme="minorHAnsi"/>
          <w:noProof/>
          <w:lang w:eastAsia="pl-PL"/>
        </w:rPr>
      </w:pPr>
      <w:hyperlink w:anchor="_Toc437998260" w:history="1">
        <w:r w:rsidRPr="00245304">
          <w:rPr>
            <w:rStyle w:val="Hipercze"/>
            <w:noProof/>
          </w:rPr>
          <w:t>Rysunek 20 Przykład zastosowania cross-fadigu sinusowo+cosinusowego</w:t>
        </w:r>
        <w:r>
          <w:rPr>
            <w:noProof/>
            <w:webHidden/>
          </w:rPr>
          <w:tab/>
        </w:r>
        <w:r>
          <w:rPr>
            <w:noProof/>
            <w:webHidden/>
          </w:rPr>
          <w:fldChar w:fldCharType="begin"/>
        </w:r>
        <w:r>
          <w:rPr>
            <w:noProof/>
            <w:webHidden/>
          </w:rPr>
          <w:instrText xml:space="preserve"> PAGEREF _Toc437998260 \h </w:instrText>
        </w:r>
        <w:r>
          <w:rPr>
            <w:noProof/>
            <w:webHidden/>
          </w:rPr>
        </w:r>
        <w:r>
          <w:rPr>
            <w:noProof/>
            <w:webHidden/>
          </w:rPr>
          <w:fldChar w:fldCharType="separate"/>
        </w:r>
        <w:r w:rsidR="006979C4">
          <w:rPr>
            <w:noProof/>
            <w:webHidden/>
          </w:rPr>
          <w:t>33</w:t>
        </w:r>
        <w:r>
          <w:rPr>
            <w:noProof/>
            <w:webHidden/>
          </w:rPr>
          <w:fldChar w:fldCharType="end"/>
        </w:r>
      </w:hyperlink>
    </w:p>
    <w:p w14:paraId="469045B4" w14:textId="77777777" w:rsidR="00657967" w:rsidRDefault="00657967">
      <w:pPr>
        <w:pStyle w:val="Spisilustracji"/>
        <w:tabs>
          <w:tab w:val="right" w:leader="dot" w:pos="9062"/>
        </w:tabs>
        <w:rPr>
          <w:rFonts w:asciiTheme="minorHAnsi" w:eastAsiaTheme="minorEastAsia" w:hAnsiTheme="minorHAnsi"/>
          <w:noProof/>
          <w:lang w:eastAsia="pl-PL"/>
        </w:rPr>
      </w:pPr>
      <w:hyperlink w:anchor="_Toc437998261" w:history="1">
        <w:r w:rsidRPr="00245304">
          <w:rPr>
            <w:rStyle w:val="Hipercze"/>
            <w:noProof/>
          </w:rPr>
          <w:t>Rysunek 21 Średni czas pełnego przetworzenia jednego okna czasowego</w:t>
        </w:r>
        <w:r>
          <w:rPr>
            <w:noProof/>
            <w:webHidden/>
          </w:rPr>
          <w:tab/>
        </w:r>
        <w:r>
          <w:rPr>
            <w:noProof/>
            <w:webHidden/>
          </w:rPr>
          <w:fldChar w:fldCharType="begin"/>
        </w:r>
        <w:r>
          <w:rPr>
            <w:noProof/>
            <w:webHidden/>
          </w:rPr>
          <w:instrText xml:space="preserve"> PAGEREF _Toc437998261 \h </w:instrText>
        </w:r>
        <w:r>
          <w:rPr>
            <w:noProof/>
            <w:webHidden/>
          </w:rPr>
        </w:r>
        <w:r>
          <w:rPr>
            <w:noProof/>
            <w:webHidden/>
          </w:rPr>
          <w:fldChar w:fldCharType="separate"/>
        </w:r>
        <w:r w:rsidR="006979C4">
          <w:rPr>
            <w:noProof/>
            <w:webHidden/>
          </w:rPr>
          <w:t>36</w:t>
        </w:r>
        <w:r>
          <w:rPr>
            <w:noProof/>
            <w:webHidden/>
          </w:rPr>
          <w:fldChar w:fldCharType="end"/>
        </w:r>
      </w:hyperlink>
    </w:p>
    <w:p w14:paraId="27CED6F8" w14:textId="77777777" w:rsidR="00657967" w:rsidRDefault="00657967">
      <w:pPr>
        <w:pStyle w:val="Spisilustracji"/>
        <w:tabs>
          <w:tab w:val="right" w:leader="dot" w:pos="9062"/>
        </w:tabs>
        <w:rPr>
          <w:rFonts w:asciiTheme="minorHAnsi" w:eastAsiaTheme="minorEastAsia" w:hAnsiTheme="minorHAnsi"/>
          <w:noProof/>
          <w:lang w:eastAsia="pl-PL"/>
        </w:rPr>
      </w:pPr>
      <w:hyperlink w:anchor="_Toc437998262" w:history="1">
        <w:r w:rsidRPr="00245304">
          <w:rPr>
            <w:rStyle w:val="Hipercze"/>
            <w:noProof/>
          </w:rPr>
          <w:t>Rysunek 22 Średni czas wykonania poszczególnych operacji procesu przetwarzania okna czasowego</w:t>
        </w:r>
        <w:r>
          <w:rPr>
            <w:noProof/>
            <w:webHidden/>
          </w:rPr>
          <w:tab/>
        </w:r>
        <w:r>
          <w:rPr>
            <w:noProof/>
            <w:webHidden/>
          </w:rPr>
          <w:fldChar w:fldCharType="begin"/>
        </w:r>
        <w:r>
          <w:rPr>
            <w:noProof/>
            <w:webHidden/>
          </w:rPr>
          <w:instrText xml:space="preserve"> PAGEREF _Toc437998262 \h </w:instrText>
        </w:r>
        <w:r>
          <w:rPr>
            <w:noProof/>
            <w:webHidden/>
          </w:rPr>
        </w:r>
        <w:r>
          <w:rPr>
            <w:noProof/>
            <w:webHidden/>
          </w:rPr>
          <w:fldChar w:fldCharType="separate"/>
        </w:r>
        <w:r w:rsidR="006979C4">
          <w:rPr>
            <w:noProof/>
            <w:webHidden/>
          </w:rPr>
          <w:t>37</w:t>
        </w:r>
        <w:r>
          <w:rPr>
            <w:noProof/>
            <w:webHidden/>
          </w:rPr>
          <w:fldChar w:fldCharType="end"/>
        </w:r>
      </w:hyperlink>
    </w:p>
    <w:p w14:paraId="4519B3FF" w14:textId="77777777" w:rsidR="00657967" w:rsidRDefault="00657967">
      <w:pPr>
        <w:pStyle w:val="Spisilustracji"/>
        <w:tabs>
          <w:tab w:val="right" w:leader="dot" w:pos="9062"/>
        </w:tabs>
        <w:rPr>
          <w:rFonts w:asciiTheme="minorHAnsi" w:eastAsiaTheme="minorEastAsia" w:hAnsiTheme="minorHAnsi"/>
          <w:noProof/>
          <w:lang w:eastAsia="pl-PL"/>
        </w:rPr>
      </w:pPr>
      <w:hyperlink w:anchor="_Toc437998263" w:history="1">
        <w:r w:rsidRPr="00245304">
          <w:rPr>
            <w:rStyle w:val="Hipercze"/>
            <w:noProof/>
          </w:rPr>
          <w:t>Rysunek 23 Przepływ sterowania w aplikacji</w:t>
        </w:r>
        <w:r>
          <w:rPr>
            <w:noProof/>
            <w:webHidden/>
          </w:rPr>
          <w:tab/>
        </w:r>
        <w:r>
          <w:rPr>
            <w:noProof/>
            <w:webHidden/>
          </w:rPr>
          <w:fldChar w:fldCharType="begin"/>
        </w:r>
        <w:r>
          <w:rPr>
            <w:noProof/>
            <w:webHidden/>
          </w:rPr>
          <w:instrText xml:space="preserve"> PAGEREF _Toc437998263 \h </w:instrText>
        </w:r>
        <w:r>
          <w:rPr>
            <w:noProof/>
            <w:webHidden/>
          </w:rPr>
        </w:r>
        <w:r>
          <w:rPr>
            <w:noProof/>
            <w:webHidden/>
          </w:rPr>
          <w:fldChar w:fldCharType="separate"/>
        </w:r>
        <w:r w:rsidR="006979C4">
          <w:rPr>
            <w:noProof/>
            <w:webHidden/>
          </w:rPr>
          <w:t>38</w:t>
        </w:r>
        <w:r>
          <w:rPr>
            <w:noProof/>
            <w:webHidden/>
          </w:rPr>
          <w:fldChar w:fldCharType="end"/>
        </w:r>
      </w:hyperlink>
    </w:p>
    <w:p w14:paraId="280C9781" w14:textId="77777777" w:rsidR="00B721B7" w:rsidRPr="00B721B7" w:rsidRDefault="00B721B7" w:rsidP="00B721B7">
      <w:r>
        <w:fldChar w:fldCharType="end"/>
      </w:r>
    </w:p>
    <w:p w14:paraId="3C1FE36B" w14:textId="77777777" w:rsidR="00B273BA" w:rsidRDefault="00B273BA">
      <w:pPr>
        <w:jc w:val="left"/>
        <w:rPr>
          <w:rFonts w:eastAsiaTheme="majorEastAsia" w:cstheme="majorBidi"/>
          <w:color w:val="000000" w:themeColor="text1"/>
          <w:sz w:val="32"/>
          <w:szCs w:val="32"/>
        </w:rPr>
      </w:pPr>
      <w:r>
        <w:br w:type="page"/>
      </w:r>
    </w:p>
    <w:p w14:paraId="7FD03CED" w14:textId="4104C411" w:rsidR="00313ADA" w:rsidRDefault="00B721B7" w:rsidP="00B721B7">
      <w:pPr>
        <w:pStyle w:val="Nagwek1"/>
        <w:numPr>
          <w:ilvl w:val="0"/>
          <w:numId w:val="0"/>
        </w:numPr>
      </w:pPr>
      <w:bookmarkStart w:id="109" w:name="_Toc437997170"/>
      <w:r>
        <w:lastRenderedPageBreak/>
        <w:t>Spis listingów</w:t>
      </w:r>
      <w:bookmarkEnd w:id="109"/>
    </w:p>
    <w:p w14:paraId="6E87D48F" w14:textId="77777777" w:rsidR="0005150E" w:rsidRPr="0005150E" w:rsidRDefault="0005150E" w:rsidP="0005150E"/>
    <w:p w14:paraId="02049D2C" w14:textId="77777777" w:rsidR="00DF6F06" w:rsidRDefault="004E570C">
      <w:pPr>
        <w:pStyle w:val="Spisilustracji"/>
        <w:tabs>
          <w:tab w:val="right" w:leader="dot" w:pos="9062"/>
        </w:tabs>
        <w:rPr>
          <w:rFonts w:asciiTheme="minorHAnsi" w:eastAsiaTheme="minorEastAsia" w:hAnsiTheme="minorHAnsi"/>
          <w:noProof/>
          <w:lang w:eastAsia="pl-PL"/>
        </w:rPr>
      </w:pPr>
      <w:r>
        <w:fldChar w:fldCharType="begin"/>
      </w:r>
      <w:r>
        <w:instrText xml:space="preserve"> TOC \h \z \c "Listing" </w:instrText>
      </w:r>
      <w:r>
        <w:fldChar w:fldCharType="separate"/>
      </w:r>
      <w:hyperlink w:anchor="_Toc437997171" w:history="1">
        <w:r w:rsidR="00DF6F06" w:rsidRPr="00EB4082">
          <w:rPr>
            <w:rStyle w:val="Hipercze"/>
            <w:noProof/>
          </w:rPr>
          <w:t>Listing 1 Implementacja modulacji: filtr przepustowy</w:t>
        </w:r>
        <w:r w:rsidR="00DF6F06">
          <w:rPr>
            <w:noProof/>
            <w:webHidden/>
          </w:rPr>
          <w:tab/>
        </w:r>
        <w:r w:rsidR="00DF6F06">
          <w:rPr>
            <w:noProof/>
            <w:webHidden/>
          </w:rPr>
          <w:fldChar w:fldCharType="begin"/>
        </w:r>
        <w:r w:rsidR="00DF6F06">
          <w:rPr>
            <w:noProof/>
            <w:webHidden/>
          </w:rPr>
          <w:instrText xml:space="preserve"> PAGEREF _Toc437997171 \h </w:instrText>
        </w:r>
        <w:r w:rsidR="00DF6F06">
          <w:rPr>
            <w:noProof/>
            <w:webHidden/>
          </w:rPr>
        </w:r>
        <w:r w:rsidR="00DF6F06">
          <w:rPr>
            <w:noProof/>
            <w:webHidden/>
          </w:rPr>
          <w:fldChar w:fldCharType="separate"/>
        </w:r>
        <w:r w:rsidR="006979C4">
          <w:rPr>
            <w:noProof/>
            <w:webHidden/>
          </w:rPr>
          <w:t>22</w:t>
        </w:r>
        <w:r w:rsidR="00DF6F06">
          <w:rPr>
            <w:noProof/>
            <w:webHidden/>
          </w:rPr>
          <w:fldChar w:fldCharType="end"/>
        </w:r>
      </w:hyperlink>
    </w:p>
    <w:p w14:paraId="060E4853" w14:textId="77777777" w:rsidR="00DF6F06" w:rsidRDefault="00DF6F06">
      <w:pPr>
        <w:pStyle w:val="Spisilustracji"/>
        <w:tabs>
          <w:tab w:val="right" w:leader="dot" w:pos="9062"/>
        </w:tabs>
        <w:rPr>
          <w:rFonts w:asciiTheme="minorHAnsi" w:eastAsiaTheme="minorEastAsia" w:hAnsiTheme="minorHAnsi"/>
          <w:noProof/>
          <w:lang w:eastAsia="pl-PL"/>
        </w:rPr>
      </w:pPr>
      <w:hyperlink w:anchor="_Toc437997172" w:history="1">
        <w:r w:rsidRPr="00EB4082">
          <w:rPr>
            <w:rStyle w:val="Hipercze"/>
            <w:noProof/>
          </w:rPr>
          <w:t>Listing 2 Implementacja modulacji: skalowanie w dziedzinie częstotliwości</w:t>
        </w:r>
        <w:r>
          <w:rPr>
            <w:noProof/>
            <w:webHidden/>
          </w:rPr>
          <w:tab/>
        </w:r>
        <w:r>
          <w:rPr>
            <w:noProof/>
            <w:webHidden/>
          </w:rPr>
          <w:fldChar w:fldCharType="begin"/>
        </w:r>
        <w:r>
          <w:rPr>
            <w:noProof/>
            <w:webHidden/>
          </w:rPr>
          <w:instrText xml:space="preserve"> PAGEREF _Toc437997172 \h </w:instrText>
        </w:r>
        <w:r>
          <w:rPr>
            <w:noProof/>
            <w:webHidden/>
          </w:rPr>
        </w:r>
        <w:r>
          <w:rPr>
            <w:noProof/>
            <w:webHidden/>
          </w:rPr>
          <w:fldChar w:fldCharType="separate"/>
        </w:r>
        <w:r w:rsidR="006979C4">
          <w:rPr>
            <w:noProof/>
            <w:webHidden/>
          </w:rPr>
          <w:t>24</w:t>
        </w:r>
        <w:r>
          <w:rPr>
            <w:noProof/>
            <w:webHidden/>
          </w:rPr>
          <w:fldChar w:fldCharType="end"/>
        </w:r>
      </w:hyperlink>
    </w:p>
    <w:p w14:paraId="6CF9597D" w14:textId="77777777" w:rsidR="00DF6F06" w:rsidRDefault="00DF6F06">
      <w:pPr>
        <w:pStyle w:val="Spisilustracji"/>
        <w:tabs>
          <w:tab w:val="right" w:leader="dot" w:pos="9062"/>
        </w:tabs>
        <w:rPr>
          <w:rFonts w:asciiTheme="minorHAnsi" w:eastAsiaTheme="minorEastAsia" w:hAnsiTheme="minorHAnsi"/>
          <w:noProof/>
          <w:lang w:eastAsia="pl-PL"/>
        </w:rPr>
      </w:pPr>
      <w:hyperlink w:anchor="_Toc437997173" w:history="1">
        <w:r w:rsidRPr="00EB4082">
          <w:rPr>
            <w:rStyle w:val="Hipercze"/>
            <w:noProof/>
          </w:rPr>
          <w:t>Listing 3 Implementacja modulacji: rozmycie charakterystyk częstotliwościowych</w:t>
        </w:r>
        <w:r>
          <w:rPr>
            <w:noProof/>
            <w:webHidden/>
          </w:rPr>
          <w:tab/>
        </w:r>
        <w:r>
          <w:rPr>
            <w:noProof/>
            <w:webHidden/>
          </w:rPr>
          <w:fldChar w:fldCharType="begin"/>
        </w:r>
        <w:r>
          <w:rPr>
            <w:noProof/>
            <w:webHidden/>
          </w:rPr>
          <w:instrText xml:space="preserve"> PAGEREF _Toc437997173 \h </w:instrText>
        </w:r>
        <w:r>
          <w:rPr>
            <w:noProof/>
            <w:webHidden/>
          </w:rPr>
        </w:r>
        <w:r>
          <w:rPr>
            <w:noProof/>
            <w:webHidden/>
          </w:rPr>
          <w:fldChar w:fldCharType="separate"/>
        </w:r>
        <w:r w:rsidR="006979C4">
          <w:rPr>
            <w:noProof/>
            <w:webHidden/>
          </w:rPr>
          <w:t>26</w:t>
        </w:r>
        <w:r>
          <w:rPr>
            <w:noProof/>
            <w:webHidden/>
          </w:rPr>
          <w:fldChar w:fldCharType="end"/>
        </w:r>
      </w:hyperlink>
    </w:p>
    <w:p w14:paraId="34EB103B" w14:textId="77777777" w:rsidR="00DF6F06" w:rsidRDefault="00DF6F06">
      <w:pPr>
        <w:pStyle w:val="Spisilustracji"/>
        <w:tabs>
          <w:tab w:val="right" w:leader="dot" w:pos="9062"/>
        </w:tabs>
        <w:rPr>
          <w:rFonts w:asciiTheme="minorHAnsi" w:eastAsiaTheme="minorEastAsia" w:hAnsiTheme="minorHAnsi"/>
          <w:noProof/>
          <w:lang w:eastAsia="pl-PL"/>
        </w:rPr>
      </w:pPr>
      <w:hyperlink w:anchor="_Toc437997174" w:history="1">
        <w:r w:rsidRPr="00EB4082">
          <w:rPr>
            <w:rStyle w:val="Hipercze"/>
            <w:noProof/>
          </w:rPr>
          <w:t>Listing 4 Funkcja uśredniająca wartości widma w przedziale</w:t>
        </w:r>
        <w:r>
          <w:rPr>
            <w:noProof/>
            <w:webHidden/>
          </w:rPr>
          <w:tab/>
        </w:r>
        <w:r>
          <w:rPr>
            <w:noProof/>
            <w:webHidden/>
          </w:rPr>
          <w:fldChar w:fldCharType="begin"/>
        </w:r>
        <w:r>
          <w:rPr>
            <w:noProof/>
            <w:webHidden/>
          </w:rPr>
          <w:instrText xml:space="preserve"> PAGEREF _Toc437997174 \h </w:instrText>
        </w:r>
        <w:r>
          <w:rPr>
            <w:noProof/>
            <w:webHidden/>
          </w:rPr>
        </w:r>
        <w:r>
          <w:rPr>
            <w:noProof/>
            <w:webHidden/>
          </w:rPr>
          <w:fldChar w:fldCharType="separate"/>
        </w:r>
        <w:r w:rsidR="006979C4">
          <w:rPr>
            <w:noProof/>
            <w:webHidden/>
          </w:rPr>
          <w:t>26</w:t>
        </w:r>
        <w:r>
          <w:rPr>
            <w:noProof/>
            <w:webHidden/>
          </w:rPr>
          <w:fldChar w:fldCharType="end"/>
        </w:r>
      </w:hyperlink>
    </w:p>
    <w:p w14:paraId="38DA6D7E" w14:textId="77777777" w:rsidR="00DF6F06" w:rsidRDefault="00DF6F06">
      <w:pPr>
        <w:pStyle w:val="Spisilustracji"/>
        <w:tabs>
          <w:tab w:val="right" w:leader="dot" w:pos="9062"/>
        </w:tabs>
        <w:rPr>
          <w:rFonts w:asciiTheme="minorHAnsi" w:eastAsiaTheme="minorEastAsia" w:hAnsiTheme="minorHAnsi"/>
          <w:noProof/>
          <w:lang w:eastAsia="pl-PL"/>
        </w:rPr>
      </w:pPr>
      <w:hyperlink w:anchor="_Toc437997175" w:history="1">
        <w:r w:rsidRPr="00EB4082">
          <w:rPr>
            <w:rStyle w:val="Hipercze"/>
            <w:noProof/>
          </w:rPr>
          <w:t>Listing 5 Implementacja funkcji okna Hanninga</w:t>
        </w:r>
        <w:r>
          <w:rPr>
            <w:noProof/>
            <w:webHidden/>
          </w:rPr>
          <w:tab/>
        </w:r>
        <w:r>
          <w:rPr>
            <w:noProof/>
            <w:webHidden/>
          </w:rPr>
          <w:fldChar w:fldCharType="begin"/>
        </w:r>
        <w:r>
          <w:rPr>
            <w:noProof/>
            <w:webHidden/>
          </w:rPr>
          <w:instrText xml:space="preserve"> PAGEREF _Toc437997175 \h </w:instrText>
        </w:r>
        <w:r>
          <w:rPr>
            <w:noProof/>
            <w:webHidden/>
          </w:rPr>
        </w:r>
        <w:r>
          <w:rPr>
            <w:noProof/>
            <w:webHidden/>
          </w:rPr>
          <w:fldChar w:fldCharType="separate"/>
        </w:r>
        <w:r w:rsidR="006979C4">
          <w:rPr>
            <w:noProof/>
            <w:webHidden/>
          </w:rPr>
          <w:t>28</w:t>
        </w:r>
        <w:r>
          <w:rPr>
            <w:noProof/>
            <w:webHidden/>
          </w:rPr>
          <w:fldChar w:fldCharType="end"/>
        </w:r>
      </w:hyperlink>
    </w:p>
    <w:p w14:paraId="2EA74E3F" w14:textId="77777777" w:rsidR="00DF6F06" w:rsidRDefault="00DF6F06">
      <w:pPr>
        <w:pStyle w:val="Spisilustracji"/>
        <w:tabs>
          <w:tab w:val="right" w:leader="dot" w:pos="9062"/>
        </w:tabs>
        <w:rPr>
          <w:rFonts w:asciiTheme="minorHAnsi" w:eastAsiaTheme="minorEastAsia" w:hAnsiTheme="minorHAnsi"/>
          <w:noProof/>
          <w:lang w:eastAsia="pl-PL"/>
        </w:rPr>
      </w:pPr>
      <w:hyperlink w:anchor="_Toc437997176" w:history="1">
        <w:r w:rsidRPr="00EB4082">
          <w:rPr>
            <w:rStyle w:val="Hipercze"/>
            <w:noProof/>
            <w:lang w:val="en-US"/>
          </w:rPr>
          <w:t>Listing 6 Implementacja mechanizmu cross-fadingu</w:t>
        </w:r>
        <w:r>
          <w:rPr>
            <w:noProof/>
            <w:webHidden/>
          </w:rPr>
          <w:tab/>
        </w:r>
        <w:r>
          <w:rPr>
            <w:noProof/>
            <w:webHidden/>
          </w:rPr>
          <w:fldChar w:fldCharType="begin"/>
        </w:r>
        <w:r>
          <w:rPr>
            <w:noProof/>
            <w:webHidden/>
          </w:rPr>
          <w:instrText xml:space="preserve"> PAGEREF _Toc437997176 \h </w:instrText>
        </w:r>
        <w:r>
          <w:rPr>
            <w:noProof/>
            <w:webHidden/>
          </w:rPr>
        </w:r>
        <w:r>
          <w:rPr>
            <w:noProof/>
            <w:webHidden/>
          </w:rPr>
          <w:fldChar w:fldCharType="separate"/>
        </w:r>
        <w:r w:rsidR="006979C4">
          <w:rPr>
            <w:noProof/>
            <w:webHidden/>
          </w:rPr>
          <w:t>30</w:t>
        </w:r>
        <w:r>
          <w:rPr>
            <w:noProof/>
            <w:webHidden/>
          </w:rPr>
          <w:fldChar w:fldCharType="end"/>
        </w:r>
      </w:hyperlink>
    </w:p>
    <w:p w14:paraId="637187B3" w14:textId="77777777" w:rsidR="00DF6F06" w:rsidRDefault="00DF6F06">
      <w:pPr>
        <w:pStyle w:val="Spisilustracji"/>
        <w:tabs>
          <w:tab w:val="right" w:leader="dot" w:pos="9062"/>
        </w:tabs>
        <w:rPr>
          <w:rFonts w:asciiTheme="minorHAnsi" w:eastAsiaTheme="minorEastAsia" w:hAnsiTheme="minorHAnsi"/>
          <w:noProof/>
          <w:lang w:eastAsia="pl-PL"/>
        </w:rPr>
      </w:pPr>
      <w:hyperlink w:anchor="_Toc437997177" w:history="1">
        <w:r w:rsidRPr="00EB4082">
          <w:rPr>
            <w:rStyle w:val="Hipercze"/>
            <w:noProof/>
            <w:lang w:val="en-US"/>
          </w:rPr>
          <w:t>Listing 7 Implementacja getCrossFadeFactor dla liniowego cross-fadingu</w:t>
        </w:r>
        <w:r>
          <w:rPr>
            <w:noProof/>
            <w:webHidden/>
          </w:rPr>
          <w:tab/>
        </w:r>
        <w:r>
          <w:rPr>
            <w:noProof/>
            <w:webHidden/>
          </w:rPr>
          <w:fldChar w:fldCharType="begin"/>
        </w:r>
        <w:r>
          <w:rPr>
            <w:noProof/>
            <w:webHidden/>
          </w:rPr>
          <w:instrText xml:space="preserve"> PAGEREF _Toc437997177 \h </w:instrText>
        </w:r>
        <w:r>
          <w:rPr>
            <w:noProof/>
            <w:webHidden/>
          </w:rPr>
        </w:r>
        <w:r>
          <w:rPr>
            <w:noProof/>
            <w:webHidden/>
          </w:rPr>
          <w:fldChar w:fldCharType="separate"/>
        </w:r>
        <w:r w:rsidR="006979C4">
          <w:rPr>
            <w:noProof/>
            <w:webHidden/>
          </w:rPr>
          <w:t>31</w:t>
        </w:r>
        <w:r>
          <w:rPr>
            <w:noProof/>
            <w:webHidden/>
          </w:rPr>
          <w:fldChar w:fldCharType="end"/>
        </w:r>
      </w:hyperlink>
    </w:p>
    <w:p w14:paraId="156FBC71" w14:textId="77777777" w:rsidR="00DF6F06" w:rsidRDefault="00DF6F06">
      <w:pPr>
        <w:pStyle w:val="Spisilustracji"/>
        <w:tabs>
          <w:tab w:val="right" w:leader="dot" w:pos="9062"/>
        </w:tabs>
        <w:rPr>
          <w:rFonts w:asciiTheme="minorHAnsi" w:eastAsiaTheme="minorEastAsia" w:hAnsiTheme="minorHAnsi"/>
          <w:noProof/>
          <w:lang w:eastAsia="pl-PL"/>
        </w:rPr>
      </w:pPr>
      <w:hyperlink w:anchor="_Toc437997178" w:history="1">
        <w:r w:rsidRPr="00EB4082">
          <w:rPr>
            <w:rStyle w:val="Hipercze"/>
            <w:noProof/>
            <w:lang w:val="en-US"/>
          </w:rPr>
          <w:t>Listing 8 Implementacja getCrossFadeFactor dla sinusowo-cosinusowego cross-fadingu</w:t>
        </w:r>
        <w:r>
          <w:rPr>
            <w:noProof/>
            <w:webHidden/>
          </w:rPr>
          <w:tab/>
        </w:r>
        <w:r>
          <w:rPr>
            <w:noProof/>
            <w:webHidden/>
          </w:rPr>
          <w:fldChar w:fldCharType="begin"/>
        </w:r>
        <w:r>
          <w:rPr>
            <w:noProof/>
            <w:webHidden/>
          </w:rPr>
          <w:instrText xml:space="preserve"> PAGEREF _Toc437997178 \h </w:instrText>
        </w:r>
        <w:r>
          <w:rPr>
            <w:noProof/>
            <w:webHidden/>
          </w:rPr>
        </w:r>
        <w:r>
          <w:rPr>
            <w:noProof/>
            <w:webHidden/>
          </w:rPr>
          <w:fldChar w:fldCharType="separate"/>
        </w:r>
        <w:r w:rsidR="006979C4">
          <w:rPr>
            <w:noProof/>
            <w:webHidden/>
          </w:rPr>
          <w:t>32</w:t>
        </w:r>
        <w:r>
          <w:rPr>
            <w:noProof/>
            <w:webHidden/>
          </w:rPr>
          <w:fldChar w:fldCharType="end"/>
        </w:r>
      </w:hyperlink>
    </w:p>
    <w:p w14:paraId="7A9CE96E" w14:textId="77777777" w:rsidR="00DF6F06" w:rsidRDefault="00DF6F06">
      <w:pPr>
        <w:pStyle w:val="Spisilustracji"/>
        <w:tabs>
          <w:tab w:val="right" w:leader="dot" w:pos="9062"/>
        </w:tabs>
        <w:rPr>
          <w:rFonts w:asciiTheme="minorHAnsi" w:eastAsiaTheme="minorEastAsia" w:hAnsiTheme="minorHAnsi"/>
          <w:noProof/>
          <w:lang w:eastAsia="pl-PL"/>
        </w:rPr>
      </w:pPr>
      <w:hyperlink w:anchor="_Toc437997179" w:history="1">
        <w:r w:rsidRPr="00EB4082">
          <w:rPr>
            <w:rStyle w:val="Hipercze"/>
            <w:noProof/>
          </w:rPr>
          <w:t>Listing 9 Przykładowa zawartość pliku profiles.xml</w:t>
        </w:r>
        <w:r>
          <w:rPr>
            <w:noProof/>
            <w:webHidden/>
          </w:rPr>
          <w:tab/>
        </w:r>
        <w:r>
          <w:rPr>
            <w:noProof/>
            <w:webHidden/>
          </w:rPr>
          <w:fldChar w:fldCharType="begin"/>
        </w:r>
        <w:r>
          <w:rPr>
            <w:noProof/>
            <w:webHidden/>
          </w:rPr>
          <w:instrText xml:space="preserve"> PAGEREF _Toc437997179 \h </w:instrText>
        </w:r>
        <w:r>
          <w:rPr>
            <w:noProof/>
            <w:webHidden/>
          </w:rPr>
        </w:r>
        <w:r>
          <w:rPr>
            <w:noProof/>
            <w:webHidden/>
          </w:rPr>
          <w:fldChar w:fldCharType="separate"/>
        </w:r>
        <w:r w:rsidR="006979C4">
          <w:rPr>
            <w:noProof/>
            <w:webHidden/>
          </w:rPr>
          <w:t>39</w:t>
        </w:r>
        <w:r>
          <w:rPr>
            <w:noProof/>
            <w:webHidden/>
          </w:rPr>
          <w:fldChar w:fldCharType="end"/>
        </w:r>
      </w:hyperlink>
    </w:p>
    <w:p w14:paraId="70B40B82" w14:textId="77777777" w:rsidR="00DF6F06" w:rsidRDefault="00DF6F06">
      <w:pPr>
        <w:pStyle w:val="Spisilustracji"/>
        <w:tabs>
          <w:tab w:val="right" w:leader="dot" w:pos="9062"/>
        </w:tabs>
        <w:rPr>
          <w:rFonts w:asciiTheme="minorHAnsi" w:eastAsiaTheme="minorEastAsia" w:hAnsiTheme="minorHAnsi"/>
          <w:noProof/>
          <w:lang w:eastAsia="pl-PL"/>
        </w:rPr>
      </w:pPr>
      <w:hyperlink w:anchor="_Toc437997180" w:history="1">
        <w:r w:rsidRPr="00EB4082">
          <w:rPr>
            <w:rStyle w:val="Hipercze"/>
            <w:noProof/>
          </w:rPr>
          <w:t>Listing 10 Przykładowa zawartość pliku preparedFilters.xml</w:t>
        </w:r>
        <w:r>
          <w:rPr>
            <w:noProof/>
            <w:webHidden/>
          </w:rPr>
          <w:tab/>
        </w:r>
        <w:r>
          <w:rPr>
            <w:noProof/>
            <w:webHidden/>
          </w:rPr>
          <w:fldChar w:fldCharType="begin"/>
        </w:r>
        <w:r>
          <w:rPr>
            <w:noProof/>
            <w:webHidden/>
          </w:rPr>
          <w:instrText xml:space="preserve"> PAGEREF _Toc437997180 \h </w:instrText>
        </w:r>
        <w:r>
          <w:rPr>
            <w:noProof/>
            <w:webHidden/>
          </w:rPr>
        </w:r>
        <w:r>
          <w:rPr>
            <w:noProof/>
            <w:webHidden/>
          </w:rPr>
          <w:fldChar w:fldCharType="separate"/>
        </w:r>
        <w:r w:rsidR="006979C4">
          <w:rPr>
            <w:noProof/>
            <w:webHidden/>
          </w:rPr>
          <w:t>40</w:t>
        </w:r>
        <w:r>
          <w:rPr>
            <w:noProof/>
            <w:webHidden/>
          </w:rPr>
          <w:fldChar w:fldCharType="end"/>
        </w:r>
      </w:hyperlink>
    </w:p>
    <w:p w14:paraId="6E63C5B8" w14:textId="77777777" w:rsidR="00C20C46" w:rsidRPr="00AC2BB4" w:rsidRDefault="004E570C" w:rsidP="004E570C">
      <w:pPr>
        <w:pStyle w:val="Mjstyl2"/>
        <w:numPr>
          <w:ilvl w:val="0"/>
          <w:numId w:val="0"/>
        </w:numPr>
      </w:pPr>
      <w:r>
        <w:fldChar w:fldCharType="end"/>
      </w:r>
    </w:p>
    <w:sectPr w:rsidR="00C20C46" w:rsidRPr="00AC2BB4" w:rsidSect="00B6208E">
      <w:footerReference w:type="default" r:id="rId3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049FC2" w14:textId="77777777" w:rsidR="000410E6" w:rsidRDefault="000410E6" w:rsidP="005B7165">
      <w:pPr>
        <w:spacing w:after="0" w:line="240" w:lineRule="auto"/>
      </w:pPr>
      <w:r>
        <w:separator/>
      </w:r>
    </w:p>
  </w:endnote>
  <w:endnote w:type="continuationSeparator" w:id="0">
    <w:p w14:paraId="3BC1F1BE" w14:textId="77777777" w:rsidR="000410E6" w:rsidRDefault="000410E6" w:rsidP="005B71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Linotype">
    <w:altName w:val="Palatino"/>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onsolas">
    <w:altName w:val="Consolas"/>
    <w:panose1 w:val="020B0609020204030204"/>
    <w:charset w:val="EE"/>
    <w:family w:val="modern"/>
    <w:pitch w:val="fixed"/>
    <w:sig w:usb0="E10002FF" w:usb1="4000FCFF" w:usb2="00000009" w:usb3="00000000" w:csb0="0000019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41670982"/>
      <w:docPartObj>
        <w:docPartGallery w:val="Page Numbers (Bottom of Page)"/>
        <w:docPartUnique/>
      </w:docPartObj>
    </w:sdtPr>
    <w:sdtContent>
      <w:p w14:paraId="218DB5C9" w14:textId="56AD0195" w:rsidR="006979C4" w:rsidRDefault="006979C4">
        <w:pPr>
          <w:pStyle w:val="Stopka"/>
          <w:jc w:val="center"/>
        </w:pPr>
        <w:r>
          <w:fldChar w:fldCharType="begin"/>
        </w:r>
        <w:r>
          <w:instrText>PAGE   \* MERGEFORMAT</w:instrText>
        </w:r>
        <w:r>
          <w:fldChar w:fldCharType="separate"/>
        </w:r>
        <w:r w:rsidR="003E4BEC">
          <w:rPr>
            <w:noProof/>
          </w:rPr>
          <w:t>30</w:t>
        </w:r>
        <w:r>
          <w:fldChar w:fldCharType="end"/>
        </w:r>
      </w:p>
    </w:sdtContent>
  </w:sdt>
  <w:p w14:paraId="46EA3C1C" w14:textId="77777777" w:rsidR="006979C4" w:rsidRDefault="006979C4">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4C5DFC" w14:textId="77777777" w:rsidR="000410E6" w:rsidRDefault="000410E6" w:rsidP="005B7165">
      <w:pPr>
        <w:spacing w:after="0" w:line="240" w:lineRule="auto"/>
      </w:pPr>
      <w:r>
        <w:separator/>
      </w:r>
    </w:p>
  </w:footnote>
  <w:footnote w:type="continuationSeparator" w:id="0">
    <w:p w14:paraId="28C06F3B" w14:textId="77777777" w:rsidR="000410E6" w:rsidRDefault="000410E6" w:rsidP="005B71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E9D401D4"/>
    <w:lvl w:ilvl="0">
      <w:start w:val="1"/>
      <w:numFmt w:val="none"/>
      <w:pStyle w:val="Zwykykurwatekst"/>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E383685"/>
    <w:multiLevelType w:val="hybridMultilevel"/>
    <w:tmpl w:val="ADAAFEC4"/>
    <w:lvl w:ilvl="0" w:tplc="361E7AE8">
      <w:start w:val="1"/>
      <w:numFmt w:val="decimal"/>
      <w:lvlText w:val="[%1] "/>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3571D87"/>
    <w:multiLevelType w:val="hybridMultilevel"/>
    <w:tmpl w:val="DC0AFC5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5562D80"/>
    <w:multiLevelType w:val="multilevel"/>
    <w:tmpl w:val="A372DAF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3E95400"/>
    <w:multiLevelType w:val="hybridMultilevel"/>
    <w:tmpl w:val="A6ACBB8A"/>
    <w:lvl w:ilvl="0" w:tplc="361E7AE8">
      <w:start w:val="1"/>
      <w:numFmt w:val="decimal"/>
      <w:lvlText w:val="[%1] "/>
      <w:lvlJc w:val="left"/>
      <w:pPr>
        <w:ind w:left="720" w:hanging="360"/>
      </w:pPr>
      <w:rPr>
        <w:rFonts w:hint="default"/>
      </w:r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E8E273E"/>
    <w:multiLevelType w:val="hybridMultilevel"/>
    <w:tmpl w:val="76ECE0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10F5109"/>
    <w:multiLevelType w:val="multilevel"/>
    <w:tmpl w:val="78C495F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4D336E9"/>
    <w:multiLevelType w:val="multilevel"/>
    <w:tmpl w:val="62F6E530"/>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720"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8" w15:restartNumberingAfterBreak="0">
    <w:nsid w:val="359E2285"/>
    <w:multiLevelType w:val="multilevel"/>
    <w:tmpl w:val="687A842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DA8147D"/>
    <w:multiLevelType w:val="hybridMultilevel"/>
    <w:tmpl w:val="4F143CF8"/>
    <w:lvl w:ilvl="0" w:tplc="361E7AE8">
      <w:start w:val="1"/>
      <w:numFmt w:val="decimal"/>
      <w:lvlText w:val="[%1] "/>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42381F03"/>
    <w:multiLevelType w:val="hybridMultilevel"/>
    <w:tmpl w:val="F8883C7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471C5086"/>
    <w:multiLevelType w:val="hybridMultilevel"/>
    <w:tmpl w:val="CE40FF0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86E73CA"/>
    <w:multiLevelType w:val="hybridMultilevel"/>
    <w:tmpl w:val="C85CFA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48B04F62"/>
    <w:multiLevelType w:val="hybridMultilevel"/>
    <w:tmpl w:val="542EBF8C"/>
    <w:lvl w:ilvl="0" w:tplc="361E7AE8">
      <w:start w:val="1"/>
      <w:numFmt w:val="decimal"/>
      <w:lvlText w:val="[%1] "/>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9DF45C2"/>
    <w:multiLevelType w:val="hybridMultilevel"/>
    <w:tmpl w:val="E17275B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50C974C0"/>
    <w:multiLevelType w:val="hybridMultilevel"/>
    <w:tmpl w:val="983476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59351CBB"/>
    <w:multiLevelType w:val="hybridMultilevel"/>
    <w:tmpl w:val="BEB6E95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0142BAB"/>
    <w:multiLevelType w:val="hybridMultilevel"/>
    <w:tmpl w:val="EF26030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6C9F607F"/>
    <w:multiLevelType w:val="hybridMultilevel"/>
    <w:tmpl w:val="83024FF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6DDE1C38"/>
    <w:multiLevelType w:val="hybridMultilevel"/>
    <w:tmpl w:val="7C52EF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782565A5"/>
    <w:multiLevelType w:val="hybridMultilevel"/>
    <w:tmpl w:val="4D8A15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8B93598"/>
    <w:multiLevelType w:val="hybridMultilevel"/>
    <w:tmpl w:val="9DE26E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79EE79AA"/>
    <w:multiLevelType w:val="hybridMultilevel"/>
    <w:tmpl w:val="A19A13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6"/>
  </w:num>
  <w:num w:numId="7">
    <w:abstractNumId w:val="8"/>
  </w:num>
  <w:num w:numId="8">
    <w:abstractNumId w:val="7"/>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1"/>
  </w:num>
  <w:num w:numId="12">
    <w:abstractNumId w:val="15"/>
  </w:num>
  <w:num w:numId="13">
    <w:abstractNumId w:val="11"/>
  </w:num>
  <w:num w:numId="14">
    <w:abstractNumId w:val="22"/>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7"/>
  </w:num>
  <w:num w:numId="17">
    <w:abstractNumId w:val="19"/>
  </w:num>
  <w:num w:numId="18">
    <w:abstractNumId w:val="5"/>
  </w:num>
  <w:num w:numId="19">
    <w:abstractNumId w:val="18"/>
  </w:num>
  <w:num w:numId="20">
    <w:abstractNumId w:val="12"/>
  </w:num>
  <w:num w:numId="21">
    <w:abstractNumId w:val="9"/>
  </w:num>
  <w:num w:numId="22">
    <w:abstractNumId w:val="1"/>
  </w:num>
  <w:num w:numId="23">
    <w:abstractNumId w:val="13"/>
  </w:num>
  <w:num w:numId="24">
    <w:abstractNumId w:val="4"/>
  </w:num>
  <w:num w:numId="25">
    <w:abstractNumId w:val="20"/>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B4"/>
    <w:rsid w:val="00004B85"/>
    <w:rsid w:val="00011178"/>
    <w:rsid w:val="000325A1"/>
    <w:rsid w:val="00036EF0"/>
    <w:rsid w:val="000410E6"/>
    <w:rsid w:val="00045FA0"/>
    <w:rsid w:val="0005150E"/>
    <w:rsid w:val="00055CDC"/>
    <w:rsid w:val="00062D68"/>
    <w:rsid w:val="0007716F"/>
    <w:rsid w:val="0008463C"/>
    <w:rsid w:val="0009510D"/>
    <w:rsid w:val="000A7CA1"/>
    <w:rsid w:val="000B191F"/>
    <w:rsid w:val="000C384B"/>
    <w:rsid w:val="000D150A"/>
    <w:rsid w:val="000D5B79"/>
    <w:rsid w:val="000F50B6"/>
    <w:rsid w:val="000F7A16"/>
    <w:rsid w:val="00100B91"/>
    <w:rsid w:val="001036D1"/>
    <w:rsid w:val="001131D8"/>
    <w:rsid w:val="0013665B"/>
    <w:rsid w:val="0014353F"/>
    <w:rsid w:val="00143710"/>
    <w:rsid w:val="00144566"/>
    <w:rsid w:val="00145C63"/>
    <w:rsid w:val="00146327"/>
    <w:rsid w:val="001503F3"/>
    <w:rsid w:val="00150419"/>
    <w:rsid w:val="00150F20"/>
    <w:rsid w:val="0015284F"/>
    <w:rsid w:val="00155A97"/>
    <w:rsid w:val="001627C8"/>
    <w:rsid w:val="0017373C"/>
    <w:rsid w:val="00173D55"/>
    <w:rsid w:val="00184296"/>
    <w:rsid w:val="00185225"/>
    <w:rsid w:val="00190C00"/>
    <w:rsid w:val="001A1000"/>
    <w:rsid w:val="001B0206"/>
    <w:rsid w:val="001B1DCF"/>
    <w:rsid w:val="001B4824"/>
    <w:rsid w:val="001C06E3"/>
    <w:rsid w:val="001C5A17"/>
    <w:rsid w:val="001C764E"/>
    <w:rsid w:val="001D32A7"/>
    <w:rsid w:val="002018A5"/>
    <w:rsid w:val="00202A20"/>
    <w:rsid w:val="00211402"/>
    <w:rsid w:val="00217BC0"/>
    <w:rsid w:val="00220E2A"/>
    <w:rsid w:val="00222021"/>
    <w:rsid w:val="002221F2"/>
    <w:rsid w:val="002415B2"/>
    <w:rsid w:val="00241CC7"/>
    <w:rsid w:val="0026572E"/>
    <w:rsid w:val="00265800"/>
    <w:rsid w:val="00270220"/>
    <w:rsid w:val="00274BB4"/>
    <w:rsid w:val="00285586"/>
    <w:rsid w:val="0028644E"/>
    <w:rsid w:val="00286A00"/>
    <w:rsid w:val="0029289F"/>
    <w:rsid w:val="002933FC"/>
    <w:rsid w:val="002952E2"/>
    <w:rsid w:val="00295BD3"/>
    <w:rsid w:val="002962E1"/>
    <w:rsid w:val="00296AA4"/>
    <w:rsid w:val="002A2CF2"/>
    <w:rsid w:val="002A4C56"/>
    <w:rsid w:val="002B5233"/>
    <w:rsid w:val="002B641E"/>
    <w:rsid w:val="002D118F"/>
    <w:rsid w:val="002D39B3"/>
    <w:rsid w:val="002E2A86"/>
    <w:rsid w:val="00313ADA"/>
    <w:rsid w:val="003149EB"/>
    <w:rsid w:val="00322768"/>
    <w:rsid w:val="003234CD"/>
    <w:rsid w:val="00335D39"/>
    <w:rsid w:val="0034609E"/>
    <w:rsid w:val="00352A98"/>
    <w:rsid w:val="0037768A"/>
    <w:rsid w:val="00377C55"/>
    <w:rsid w:val="0039196F"/>
    <w:rsid w:val="003A08CD"/>
    <w:rsid w:val="003A232B"/>
    <w:rsid w:val="003C2AD9"/>
    <w:rsid w:val="003C37C1"/>
    <w:rsid w:val="003D170B"/>
    <w:rsid w:val="003D3BB9"/>
    <w:rsid w:val="003E4BEC"/>
    <w:rsid w:val="003F0D8F"/>
    <w:rsid w:val="003F3B0C"/>
    <w:rsid w:val="00412001"/>
    <w:rsid w:val="0043462B"/>
    <w:rsid w:val="00436BC8"/>
    <w:rsid w:val="00437F95"/>
    <w:rsid w:val="004676FE"/>
    <w:rsid w:val="00476ACB"/>
    <w:rsid w:val="004807DC"/>
    <w:rsid w:val="00492402"/>
    <w:rsid w:val="004957C8"/>
    <w:rsid w:val="004B63BB"/>
    <w:rsid w:val="004D2CF4"/>
    <w:rsid w:val="004E570C"/>
    <w:rsid w:val="004F0CAE"/>
    <w:rsid w:val="004F5E8F"/>
    <w:rsid w:val="00510CBC"/>
    <w:rsid w:val="0051295E"/>
    <w:rsid w:val="00523B52"/>
    <w:rsid w:val="00532DCA"/>
    <w:rsid w:val="00544E42"/>
    <w:rsid w:val="0054565C"/>
    <w:rsid w:val="00553A44"/>
    <w:rsid w:val="0055606E"/>
    <w:rsid w:val="00562043"/>
    <w:rsid w:val="00565EE1"/>
    <w:rsid w:val="0057289D"/>
    <w:rsid w:val="00586414"/>
    <w:rsid w:val="0058677A"/>
    <w:rsid w:val="00596D9E"/>
    <w:rsid w:val="005A4B27"/>
    <w:rsid w:val="005B7165"/>
    <w:rsid w:val="005C2A18"/>
    <w:rsid w:val="005C5344"/>
    <w:rsid w:val="005D6F54"/>
    <w:rsid w:val="005E57C5"/>
    <w:rsid w:val="005F53F9"/>
    <w:rsid w:val="00610B9E"/>
    <w:rsid w:val="00610DDB"/>
    <w:rsid w:val="006126C2"/>
    <w:rsid w:val="00615AA3"/>
    <w:rsid w:val="006279E9"/>
    <w:rsid w:val="00631C8A"/>
    <w:rsid w:val="006545DD"/>
    <w:rsid w:val="006569F4"/>
    <w:rsid w:val="00657967"/>
    <w:rsid w:val="00661CBB"/>
    <w:rsid w:val="00671152"/>
    <w:rsid w:val="00681323"/>
    <w:rsid w:val="0068563F"/>
    <w:rsid w:val="00694701"/>
    <w:rsid w:val="006979C4"/>
    <w:rsid w:val="006A3407"/>
    <w:rsid w:val="006A7C29"/>
    <w:rsid w:val="006B04A7"/>
    <w:rsid w:val="006C0081"/>
    <w:rsid w:val="006C074F"/>
    <w:rsid w:val="006D3ABA"/>
    <w:rsid w:val="006D4A37"/>
    <w:rsid w:val="006E0C32"/>
    <w:rsid w:val="006F0CE7"/>
    <w:rsid w:val="006F37A7"/>
    <w:rsid w:val="006F6DC5"/>
    <w:rsid w:val="006F7482"/>
    <w:rsid w:val="00700488"/>
    <w:rsid w:val="00705F54"/>
    <w:rsid w:val="0071779C"/>
    <w:rsid w:val="00727415"/>
    <w:rsid w:val="00732732"/>
    <w:rsid w:val="00733192"/>
    <w:rsid w:val="007478BB"/>
    <w:rsid w:val="00757F0E"/>
    <w:rsid w:val="0076244D"/>
    <w:rsid w:val="00763187"/>
    <w:rsid w:val="00776FE0"/>
    <w:rsid w:val="00782981"/>
    <w:rsid w:val="007940D4"/>
    <w:rsid w:val="007967BE"/>
    <w:rsid w:val="007B37C4"/>
    <w:rsid w:val="007C0085"/>
    <w:rsid w:val="007C138B"/>
    <w:rsid w:val="007C23D4"/>
    <w:rsid w:val="007C2CCD"/>
    <w:rsid w:val="007D73D0"/>
    <w:rsid w:val="007F309A"/>
    <w:rsid w:val="00804CA3"/>
    <w:rsid w:val="00805322"/>
    <w:rsid w:val="008065A2"/>
    <w:rsid w:val="008219E7"/>
    <w:rsid w:val="008225B1"/>
    <w:rsid w:val="0083565F"/>
    <w:rsid w:val="00850C71"/>
    <w:rsid w:val="00855585"/>
    <w:rsid w:val="00861293"/>
    <w:rsid w:val="00861BCE"/>
    <w:rsid w:val="0086341C"/>
    <w:rsid w:val="0087103E"/>
    <w:rsid w:val="00871AFA"/>
    <w:rsid w:val="0087414A"/>
    <w:rsid w:val="008757CC"/>
    <w:rsid w:val="00883455"/>
    <w:rsid w:val="00887CDC"/>
    <w:rsid w:val="008927B5"/>
    <w:rsid w:val="008B0AAA"/>
    <w:rsid w:val="008B10D4"/>
    <w:rsid w:val="008C29A1"/>
    <w:rsid w:val="008C61FF"/>
    <w:rsid w:val="008E1F8F"/>
    <w:rsid w:val="00907B46"/>
    <w:rsid w:val="0091001A"/>
    <w:rsid w:val="009120CE"/>
    <w:rsid w:val="00917444"/>
    <w:rsid w:val="009212C5"/>
    <w:rsid w:val="009346D5"/>
    <w:rsid w:val="00944B4A"/>
    <w:rsid w:val="009569FC"/>
    <w:rsid w:val="00957AAD"/>
    <w:rsid w:val="00972914"/>
    <w:rsid w:val="009821C6"/>
    <w:rsid w:val="0098722C"/>
    <w:rsid w:val="009911A8"/>
    <w:rsid w:val="009A3E3A"/>
    <w:rsid w:val="009B76EB"/>
    <w:rsid w:val="009C4196"/>
    <w:rsid w:val="009E75D3"/>
    <w:rsid w:val="009F229F"/>
    <w:rsid w:val="009F3591"/>
    <w:rsid w:val="009F4AD9"/>
    <w:rsid w:val="00A10F6E"/>
    <w:rsid w:val="00A12CE3"/>
    <w:rsid w:val="00A14046"/>
    <w:rsid w:val="00A17D08"/>
    <w:rsid w:val="00A235BE"/>
    <w:rsid w:val="00A31E76"/>
    <w:rsid w:val="00A32667"/>
    <w:rsid w:val="00A479B8"/>
    <w:rsid w:val="00A51EB3"/>
    <w:rsid w:val="00A57790"/>
    <w:rsid w:val="00A57868"/>
    <w:rsid w:val="00A645E9"/>
    <w:rsid w:val="00A72798"/>
    <w:rsid w:val="00A8133D"/>
    <w:rsid w:val="00A878E9"/>
    <w:rsid w:val="00A9513D"/>
    <w:rsid w:val="00A959DF"/>
    <w:rsid w:val="00AA5444"/>
    <w:rsid w:val="00AB127B"/>
    <w:rsid w:val="00AB3EC9"/>
    <w:rsid w:val="00AC2BB4"/>
    <w:rsid w:val="00AC7F4A"/>
    <w:rsid w:val="00AE1AE1"/>
    <w:rsid w:val="00AE536E"/>
    <w:rsid w:val="00AF1F1B"/>
    <w:rsid w:val="00AF6A80"/>
    <w:rsid w:val="00B00323"/>
    <w:rsid w:val="00B046E3"/>
    <w:rsid w:val="00B05909"/>
    <w:rsid w:val="00B06E36"/>
    <w:rsid w:val="00B1117E"/>
    <w:rsid w:val="00B20F14"/>
    <w:rsid w:val="00B22280"/>
    <w:rsid w:val="00B23375"/>
    <w:rsid w:val="00B273BA"/>
    <w:rsid w:val="00B53ADA"/>
    <w:rsid w:val="00B606A3"/>
    <w:rsid w:val="00B61BC2"/>
    <w:rsid w:val="00B6208E"/>
    <w:rsid w:val="00B721B7"/>
    <w:rsid w:val="00B7450A"/>
    <w:rsid w:val="00B9687A"/>
    <w:rsid w:val="00BB17DF"/>
    <w:rsid w:val="00BC6146"/>
    <w:rsid w:val="00BD114B"/>
    <w:rsid w:val="00BD131E"/>
    <w:rsid w:val="00BD383F"/>
    <w:rsid w:val="00BD5FF0"/>
    <w:rsid w:val="00BD7C37"/>
    <w:rsid w:val="00BE0978"/>
    <w:rsid w:val="00BE0C27"/>
    <w:rsid w:val="00BE0E21"/>
    <w:rsid w:val="00BE363F"/>
    <w:rsid w:val="00BE74BE"/>
    <w:rsid w:val="00C02B3D"/>
    <w:rsid w:val="00C03C55"/>
    <w:rsid w:val="00C03C97"/>
    <w:rsid w:val="00C20C46"/>
    <w:rsid w:val="00C34888"/>
    <w:rsid w:val="00C35A4D"/>
    <w:rsid w:val="00C35D1A"/>
    <w:rsid w:val="00C548C4"/>
    <w:rsid w:val="00C613C2"/>
    <w:rsid w:val="00C71048"/>
    <w:rsid w:val="00C9647D"/>
    <w:rsid w:val="00C9678E"/>
    <w:rsid w:val="00CA072B"/>
    <w:rsid w:val="00CA38D8"/>
    <w:rsid w:val="00CB423F"/>
    <w:rsid w:val="00CC6D11"/>
    <w:rsid w:val="00CC77C2"/>
    <w:rsid w:val="00CE0B5F"/>
    <w:rsid w:val="00CE29B4"/>
    <w:rsid w:val="00CF40E9"/>
    <w:rsid w:val="00CF76AF"/>
    <w:rsid w:val="00D0739C"/>
    <w:rsid w:val="00D23DB9"/>
    <w:rsid w:val="00D4700C"/>
    <w:rsid w:val="00D61AD8"/>
    <w:rsid w:val="00D61BAD"/>
    <w:rsid w:val="00D63F1C"/>
    <w:rsid w:val="00D74973"/>
    <w:rsid w:val="00D750DA"/>
    <w:rsid w:val="00D75C64"/>
    <w:rsid w:val="00D819A5"/>
    <w:rsid w:val="00D81A8C"/>
    <w:rsid w:val="00D846FA"/>
    <w:rsid w:val="00D87D34"/>
    <w:rsid w:val="00D92F3B"/>
    <w:rsid w:val="00DB06F0"/>
    <w:rsid w:val="00DB527B"/>
    <w:rsid w:val="00DB7977"/>
    <w:rsid w:val="00DE7911"/>
    <w:rsid w:val="00DE7EEB"/>
    <w:rsid w:val="00DF6F06"/>
    <w:rsid w:val="00E0004B"/>
    <w:rsid w:val="00E072D5"/>
    <w:rsid w:val="00E10E0F"/>
    <w:rsid w:val="00E10F15"/>
    <w:rsid w:val="00E16EC5"/>
    <w:rsid w:val="00E22FE1"/>
    <w:rsid w:val="00E26B34"/>
    <w:rsid w:val="00E372CA"/>
    <w:rsid w:val="00E43AD4"/>
    <w:rsid w:val="00E441CD"/>
    <w:rsid w:val="00E4538E"/>
    <w:rsid w:val="00E475B8"/>
    <w:rsid w:val="00E7149C"/>
    <w:rsid w:val="00E82CA1"/>
    <w:rsid w:val="00E949DB"/>
    <w:rsid w:val="00EA6A94"/>
    <w:rsid w:val="00EB36C6"/>
    <w:rsid w:val="00ED7BAB"/>
    <w:rsid w:val="00ED7FD0"/>
    <w:rsid w:val="00EF0FC5"/>
    <w:rsid w:val="00EF65A3"/>
    <w:rsid w:val="00F00C95"/>
    <w:rsid w:val="00F04F88"/>
    <w:rsid w:val="00F06819"/>
    <w:rsid w:val="00F10142"/>
    <w:rsid w:val="00F15991"/>
    <w:rsid w:val="00F3267E"/>
    <w:rsid w:val="00F33DB1"/>
    <w:rsid w:val="00F41193"/>
    <w:rsid w:val="00F52B89"/>
    <w:rsid w:val="00F75D9D"/>
    <w:rsid w:val="00F82460"/>
    <w:rsid w:val="00F85A46"/>
    <w:rsid w:val="00FA2CE7"/>
    <w:rsid w:val="00FB34F2"/>
    <w:rsid w:val="00FB47E5"/>
    <w:rsid w:val="00FB56A4"/>
    <w:rsid w:val="00FB7BC3"/>
    <w:rsid w:val="00FC40AB"/>
    <w:rsid w:val="00FD7A0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8EA10"/>
  <w15:chartTrackingRefBased/>
  <w15:docId w15:val="{ECB0B546-BA79-411D-A820-1C359E2FB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4D2CF4"/>
    <w:pPr>
      <w:jc w:val="both"/>
    </w:pPr>
    <w:rPr>
      <w:rFonts w:ascii="Palatino Linotype" w:hAnsi="Palatino Linotype"/>
    </w:rPr>
  </w:style>
  <w:style w:type="paragraph" w:styleId="Nagwek1">
    <w:name w:val="heading 1"/>
    <w:basedOn w:val="Normalny"/>
    <w:next w:val="Normalny"/>
    <w:link w:val="Nagwek1Znak"/>
    <w:uiPriority w:val="9"/>
    <w:qFormat/>
    <w:rsid w:val="007C23D4"/>
    <w:pPr>
      <w:keepNext/>
      <w:keepLines/>
      <w:numPr>
        <w:numId w:val="8"/>
      </w:numPr>
      <w:spacing w:before="240" w:after="0"/>
      <w:outlineLvl w:val="0"/>
    </w:pPr>
    <w:rPr>
      <w:rFonts w:eastAsiaTheme="majorEastAsia" w:cstheme="majorBidi"/>
      <w:color w:val="000000" w:themeColor="text1"/>
      <w:sz w:val="32"/>
      <w:szCs w:val="32"/>
    </w:rPr>
  </w:style>
  <w:style w:type="paragraph" w:styleId="Nagwek2">
    <w:name w:val="heading 2"/>
    <w:basedOn w:val="Normalny"/>
    <w:next w:val="Normalny"/>
    <w:link w:val="Nagwek2Znak"/>
    <w:uiPriority w:val="9"/>
    <w:unhideWhenUsed/>
    <w:qFormat/>
    <w:rsid w:val="007C23D4"/>
    <w:pPr>
      <w:keepNext/>
      <w:keepLines/>
      <w:numPr>
        <w:ilvl w:val="1"/>
        <w:numId w:val="8"/>
      </w:numPr>
      <w:spacing w:before="40" w:after="0"/>
      <w:outlineLvl w:val="1"/>
    </w:pPr>
    <w:rPr>
      <w:rFonts w:eastAsiaTheme="majorEastAsia" w:cstheme="majorBidi"/>
      <w:color w:val="000000" w:themeColor="text1"/>
      <w:sz w:val="26"/>
      <w:szCs w:val="26"/>
    </w:rPr>
  </w:style>
  <w:style w:type="paragraph" w:styleId="Nagwek3">
    <w:name w:val="heading 3"/>
    <w:basedOn w:val="Normalny"/>
    <w:next w:val="Normalny"/>
    <w:link w:val="Nagwek3Znak"/>
    <w:uiPriority w:val="9"/>
    <w:unhideWhenUsed/>
    <w:qFormat/>
    <w:rsid w:val="007C23D4"/>
    <w:pPr>
      <w:keepNext/>
      <w:keepLines/>
      <w:numPr>
        <w:ilvl w:val="2"/>
        <w:numId w:val="8"/>
      </w:numPr>
      <w:spacing w:before="40" w:after="0"/>
      <w:outlineLvl w:val="2"/>
    </w:pPr>
    <w:rPr>
      <w:rFonts w:eastAsiaTheme="majorEastAsia" w:cstheme="majorBidi"/>
      <w:color w:val="000000" w:themeColor="text1"/>
      <w:sz w:val="24"/>
      <w:szCs w:val="24"/>
    </w:rPr>
  </w:style>
  <w:style w:type="paragraph" w:styleId="Nagwek4">
    <w:name w:val="heading 4"/>
    <w:basedOn w:val="Normalny"/>
    <w:next w:val="Normalny"/>
    <w:link w:val="Nagwek4Znak"/>
    <w:uiPriority w:val="9"/>
    <w:unhideWhenUsed/>
    <w:qFormat/>
    <w:rsid w:val="004F0CAE"/>
    <w:pPr>
      <w:keepNext/>
      <w:keepLines/>
      <w:numPr>
        <w:ilvl w:val="3"/>
        <w:numId w:val="8"/>
      </w:numPr>
      <w:spacing w:before="40" w:after="0"/>
      <w:outlineLvl w:val="3"/>
    </w:pPr>
    <w:rPr>
      <w:rFonts w:eastAsiaTheme="majorEastAsia" w:cstheme="majorBidi"/>
      <w:iCs/>
      <w:color w:val="000000" w:themeColor="text1"/>
    </w:rPr>
  </w:style>
  <w:style w:type="paragraph" w:styleId="Nagwek5">
    <w:name w:val="heading 5"/>
    <w:basedOn w:val="Normalny"/>
    <w:next w:val="Normalny"/>
    <w:link w:val="Nagwek5Znak"/>
    <w:uiPriority w:val="9"/>
    <w:semiHidden/>
    <w:unhideWhenUsed/>
    <w:qFormat/>
    <w:rsid w:val="00AC2BB4"/>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AC2BB4"/>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AC2BB4"/>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AC2BB4"/>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AC2BB4"/>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ytuksiki">
    <w:name w:val="Book Title"/>
    <w:basedOn w:val="Domylnaczcionkaakapitu"/>
    <w:uiPriority w:val="33"/>
    <w:qFormat/>
    <w:rsid w:val="00AC2BB4"/>
    <w:rPr>
      <w:b/>
      <w:bCs/>
      <w:i/>
      <w:iCs/>
      <w:spacing w:val="5"/>
    </w:rPr>
  </w:style>
  <w:style w:type="paragraph" w:customStyle="1" w:styleId="Mjstyl1">
    <w:name w:val="Mój styl 1"/>
    <w:basedOn w:val="Nagwek1"/>
    <w:rsid w:val="00732732"/>
    <w:pPr>
      <w:spacing w:line="240" w:lineRule="auto"/>
    </w:pPr>
    <w:rPr>
      <w:color w:val="auto"/>
    </w:rPr>
  </w:style>
  <w:style w:type="paragraph" w:customStyle="1" w:styleId="Mjstyl2">
    <w:name w:val="Mój styl 2"/>
    <w:basedOn w:val="Nagwek2"/>
    <w:rsid w:val="00732732"/>
    <w:rPr>
      <w:color w:val="auto"/>
    </w:rPr>
  </w:style>
  <w:style w:type="character" w:customStyle="1" w:styleId="Nagwek1Znak">
    <w:name w:val="Nagłówek 1 Znak"/>
    <w:basedOn w:val="Domylnaczcionkaakapitu"/>
    <w:link w:val="Nagwek1"/>
    <w:uiPriority w:val="9"/>
    <w:rsid w:val="007C23D4"/>
    <w:rPr>
      <w:rFonts w:ascii="Palatino Linotype" w:eastAsiaTheme="majorEastAsia" w:hAnsi="Palatino Linotype" w:cstheme="majorBidi"/>
      <w:color w:val="000000" w:themeColor="text1"/>
      <w:sz w:val="32"/>
      <w:szCs w:val="32"/>
    </w:rPr>
  </w:style>
  <w:style w:type="paragraph" w:customStyle="1" w:styleId="Mjstyl3">
    <w:name w:val="Mój styl 3"/>
    <w:basedOn w:val="Nagwek3"/>
    <w:rsid w:val="00732732"/>
    <w:rPr>
      <w:color w:val="auto"/>
    </w:rPr>
  </w:style>
  <w:style w:type="character" w:customStyle="1" w:styleId="Nagwek2Znak">
    <w:name w:val="Nagłówek 2 Znak"/>
    <w:basedOn w:val="Domylnaczcionkaakapitu"/>
    <w:link w:val="Nagwek2"/>
    <w:uiPriority w:val="9"/>
    <w:rsid w:val="007C23D4"/>
    <w:rPr>
      <w:rFonts w:ascii="Palatino Linotype" w:eastAsiaTheme="majorEastAsia" w:hAnsi="Palatino Linotype" w:cstheme="majorBidi"/>
      <w:color w:val="000000" w:themeColor="text1"/>
      <w:sz w:val="26"/>
      <w:szCs w:val="26"/>
    </w:rPr>
  </w:style>
  <w:style w:type="paragraph" w:customStyle="1" w:styleId="Mjstyl4">
    <w:name w:val="Mój styl 4"/>
    <w:basedOn w:val="Nagwek4"/>
    <w:rsid w:val="00732732"/>
    <w:rPr>
      <w:i/>
      <w:color w:val="auto"/>
    </w:rPr>
  </w:style>
  <w:style w:type="character" w:customStyle="1" w:styleId="Nagwek3Znak">
    <w:name w:val="Nagłówek 3 Znak"/>
    <w:basedOn w:val="Domylnaczcionkaakapitu"/>
    <w:link w:val="Nagwek3"/>
    <w:uiPriority w:val="9"/>
    <w:rsid w:val="007C23D4"/>
    <w:rPr>
      <w:rFonts w:ascii="Palatino Linotype" w:eastAsiaTheme="majorEastAsia" w:hAnsi="Palatino Linotype" w:cstheme="majorBidi"/>
      <w:color w:val="000000" w:themeColor="text1"/>
      <w:sz w:val="24"/>
      <w:szCs w:val="24"/>
    </w:rPr>
  </w:style>
  <w:style w:type="character" w:customStyle="1" w:styleId="Nagwek5Znak">
    <w:name w:val="Nagłówek 5 Znak"/>
    <w:basedOn w:val="Domylnaczcionkaakapitu"/>
    <w:link w:val="Nagwek5"/>
    <w:uiPriority w:val="9"/>
    <w:semiHidden/>
    <w:rsid w:val="00AC2BB4"/>
    <w:rPr>
      <w:rFonts w:asciiTheme="majorHAnsi" w:eastAsiaTheme="majorEastAsia" w:hAnsiTheme="majorHAnsi" w:cstheme="majorBidi"/>
      <w:color w:val="2E74B5" w:themeColor="accent1" w:themeShade="BF"/>
    </w:rPr>
  </w:style>
  <w:style w:type="character" w:customStyle="1" w:styleId="Nagwek4Znak">
    <w:name w:val="Nagłówek 4 Znak"/>
    <w:basedOn w:val="Domylnaczcionkaakapitu"/>
    <w:link w:val="Nagwek4"/>
    <w:uiPriority w:val="9"/>
    <w:rsid w:val="004F0CAE"/>
    <w:rPr>
      <w:rFonts w:ascii="Palatino Linotype" w:eastAsiaTheme="majorEastAsia" w:hAnsi="Palatino Linotype" w:cstheme="majorBidi"/>
      <w:iCs/>
      <w:color w:val="000000" w:themeColor="text1"/>
    </w:rPr>
  </w:style>
  <w:style w:type="character" w:customStyle="1" w:styleId="Nagwek6Znak">
    <w:name w:val="Nagłówek 6 Znak"/>
    <w:basedOn w:val="Domylnaczcionkaakapitu"/>
    <w:link w:val="Nagwek6"/>
    <w:uiPriority w:val="9"/>
    <w:semiHidden/>
    <w:rsid w:val="00AC2BB4"/>
    <w:rPr>
      <w:rFonts w:asciiTheme="majorHAnsi" w:eastAsiaTheme="majorEastAsia" w:hAnsiTheme="majorHAnsi" w:cstheme="majorBidi"/>
      <w:color w:val="1F4D78" w:themeColor="accent1" w:themeShade="7F"/>
    </w:rPr>
  </w:style>
  <w:style w:type="character" w:customStyle="1" w:styleId="Nagwek7Znak">
    <w:name w:val="Nagłówek 7 Znak"/>
    <w:basedOn w:val="Domylnaczcionkaakapitu"/>
    <w:link w:val="Nagwek7"/>
    <w:uiPriority w:val="9"/>
    <w:semiHidden/>
    <w:rsid w:val="00AC2BB4"/>
    <w:rPr>
      <w:rFonts w:asciiTheme="majorHAnsi" w:eastAsiaTheme="majorEastAsia" w:hAnsiTheme="majorHAnsi" w:cstheme="majorBidi"/>
      <w:i/>
      <w:iCs/>
      <w:color w:val="1F4D78" w:themeColor="accent1" w:themeShade="7F"/>
    </w:rPr>
  </w:style>
  <w:style w:type="character" w:customStyle="1" w:styleId="Nagwek8Znak">
    <w:name w:val="Nagłówek 8 Znak"/>
    <w:basedOn w:val="Domylnaczcionkaakapitu"/>
    <w:link w:val="Nagwek8"/>
    <w:uiPriority w:val="9"/>
    <w:semiHidden/>
    <w:rsid w:val="00AC2BB4"/>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AC2BB4"/>
    <w:rPr>
      <w:rFonts w:asciiTheme="majorHAnsi" w:eastAsiaTheme="majorEastAsia" w:hAnsiTheme="majorHAnsi" w:cstheme="majorBidi"/>
      <w:i/>
      <w:iCs/>
      <w:color w:val="272727" w:themeColor="text1" w:themeTint="D8"/>
      <w:sz w:val="21"/>
      <w:szCs w:val="21"/>
    </w:rPr>
  </w:style>
  <w:style w:type="paragraph" w:styleId="Spistreci1">
    <w:name w:val="toc 1"/>
    <w:basedOn w:val="Normalny"/>
    <w:next w:val="Normalny"/>
    <w:autoRedefine/>
    <w:uiPriority w:val="39"/>
    <w:unhideWhenUsed/>
    <w:rsid w:val="00E22FE1"/>
    <w:pPr>
      <w:tabs>
        <w:tab w:val="left" w:pos="440"/>
        <w:tab w:val="right" w:leader="dot" w:pos="9062"/>
      </w:tabs>
      <w:spacing w:after="100"/>
    </w:pPr>
  </w:style>
  <w:style w:type="paragraph" w:styleId="Spistreci2">
    <w:name w:val="toc 2"/>
    <w:basedOn w:val="Normalny"/>
    <w:next w:val="Normalny"/>
    <w:autoRedefine/>
    <w:uiPriority w:val="39"/>
    <w:unhideWhenUsed/>
    <w:rsid w:val="003F3B0C"/>
    <w:pPr>
      <w:spacing w:after="100"/>
      <w:ind w:left="220"/>
    </w:pPr>
  </w:style>
  <w:style w:type="paragraph" w:styleId="Spistreci3">
    <w:name w:val="toc 3"/>
    <w:basedOn w:val="Normalny"/>
    <w:next w:val="Normalny"/>
    <w:autoRedefine/>
    <w:uiPriority w:val="39"/>
    <w:unhideWhenUsed/>
    <w:rsid w:val="003F3B0C"/>
    <w:pPr>
      <w:spacing w:after="100"/>
      <w:ind w:left="440"/>
    </w:pPr>
  </w:style>
  <w:style w:type="character" w:styleId="Hipercze">
    <w:name w:val="Hyperlink"/>
    <w:basedOn w:val="Domylnaczcionkaakapitu"/>
    <w:uiPriority w:val="99"/>
    <w:unhideWhenUsed/>
    <w:rsid w:val="003F3B0C"/>
    <w:rPr>
      <w:color w:val="0563C1" w:themeColor="hyperlink"/>
      <w:u w:val="single"/>
    </w:rPr>
  </w:style>
  <w:style w:type="paragraph" w:styleId="Akapitzlist">
    <w:name w:val="List Paragraph"/>
    <w:basedOn w:val="Normalny"/>
    <w:uiPriority w:val="34"/>
    <w:qFormat/>
    <w:rsid w:val="00286A00"/>
    <w:pPr>
      <w:ind w:left="720"/>
      <w:contextualSpacing/>
    </w:pPr>
  </w:style>
  <w:style w:type="paragraph" w:styleId="Spistreci4">
    <w:name w:val="toc 4"/>
    <w:basedOn w:val="Normalny"/>
    <w:next w:val="Normalny"/>
    <w:autoRedefine/>
    <w:uiPriority w:val="39"/>
    <w:unhideWhenUsed/>
    <w:rsid w:val="00335D39"/>
    <w:pPr>
      <w:spacing w:after="100"/>
      <w:ind w:left="660"/>
    </w:pPr>
  </w:style>
  <w:style w:type="paragraph" w:styleId="Bezodstpw">
    <w:name w:val="No Spacing"/>
    <w:uiPriority w:val="1"/>
    <w:qFormat/>
    <w:rsid w:val="00FC40AB"/>
    <w:pPr>
      <w:spacing w:after="0" w:line="240" w:lineRule="auto"/>
    </w:pPr>
  </w:style>
  <w:style w:type="paragraph" w:styleId="Tekstprzypisukocowego">
    <w:name w:val="endnote text"/>
    <w:basedOn w:val="Normalny"/>
    <w:link w:val="TekstprzypisukocowegoZnak"/>
    <w:uiPriority w:val="99"/>
    <w:semiHidden/>
    <w:unhideWhenUsed/>
    <w:rsid w:val="005B7165"/>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B7165"/>
    <w:rPr>
      <w:sz w:val="20"/>
      <w:szCs w:val="20"/>
    </w:rPr>
  </w:style>
  <w:style w:type="character" w:styleId="Odwoanieprzypisukocowego">
    <w:name w:val="endnote reference"/>
    <w:basedOn w:val="Domylnaczcionkaakapitu"/>
    <w:uiPriority w:val="99"/>
    <w:semiHidden/>
    <w:unhideWhenUsed/>
    <w:rsid w:val="005B7165"/>
    <w:rPr>
      <w:vertAlign w:val="superscript"/>
    </w:rPr>
  </w:style>
  <w:style w:type="character" w:styleId="Odwoaniedokomentarza">
    <w:name w:val="annotation reference"/>
    <w:basedOn w:val="Domylnaczcionkaakapitu"/>
    <w:uiPriority w:val="99"/>
    <w:semiHidden/>
    <w:unhideWhenUsed/>
    <w:rsid w:val="004807DC"/>
    <w:rPr>
      <w:sz w:val="16"/>
      <w:szCs w:val="16"/>
    </w:rPr>
  </w:style>
  <w:style w:type="paragraph" w:styleId="Tekstkomentarza">
    <w:name w:val="annotation text"/>
    <w:basedOn w:val="Normalny"/>
    <w:link w:val="TekstkomentarzaZnak"/>
    <w:uiPriority w:val="99"/>
    <w:semiHidden/>
    <w:unhideWhenUsed/>
    <w:rsid w:val="004807DC"/>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4807DC"/>
    <w:rPr>
      <w:sz w:val="20"/>
      <w:szCs w:val="20"/>
    </w:rPr>
  </w:style>
  <w:style w:type="paragraph" w:styleId="Tematkomentarza">
    <w:name w:val="annotation subject"/>
    <w:basedOn w:val="Tekstkomentarza"/>
    <w:next w:val="Tekstkomentarza"/>
    <w:link w:val="TematkomentarzaZnak"/>
    <w:uiPriority w:val="99"/>
    <w:semiHidden/>
    <w:unhideWhenUsed/>
    <w:rsid w:val="004807DC"/>
    <w:rPr>
      <w:b/>
      <w:bCs/>
    </w:rPr>
  </w:style>
  <w:style w:type="character" w:customStyle="1" w:styleId="TematkomentarzaZnak">
    <w:name w:val="Temat komentarza Znak"/>
    <w:basedOn w:val="TekstkomentarzaZnak"/>
    <w:link w:val="Tematkomentarza"/>
    <w:uiPriority w:val="99"/>
    <w:semiHidden/>
    <w:rsid w:val="004807DC"/>
    <w:rPr>
      <w:b/>
      <w:bCs/>
      <w:sz w:val="20"/>
      <w:szCs w:val="20"/>
    </w:rPr>
  </w:style>
  <w:style w:type="paragraph" w:styleId="Tekstdymka">
    <w:name w:val="Balloon Text"/>
    <w:basedOn w:val="Normalny"/>
    <w:link w:val="TekstdymkaZnak"/>
    <w:uiPriority w:val="99"/>
    <w:semiHidden/>
    <w:unhideWhenUsed/>
    <w:rsid w:val="004807DC"/>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4807DC"/>
    <w:rPr>
      <w:rFonts w:ascii="Segoe UI" w:hAnsi="Segoe UI" w:cs="Segoe UI"/>
      <w:sz w:val="18"/>
      <w:szCs w:val="18"/>
    </w:rPr>
  </w:style>
  <w:style w:type="character" w:styleId="Tekstzastpczy">
    <w:name w:val="Placeholder Text"/>
    <w:basedOn w:val="Domylnaczcionkaakapitu"/>
    <w:uiPriority w:val="99"/>
    <w:semiHidden/>
    <w:rsid w:val="000D5B79"/>
    <w:rPr>
      <w:color w:val="808080"/>
    </w:rPr>
  </w:style>
  <w:style w:type="paragraph" w:styleId="Legenda">
    <w:name w:val="caption"/>
    <w:basedOn w:val="Normalny"/>
    <w:next w:val="Normalny"/>
    <w:uiPriority w:val="35"/>
    <w:unhideWhenUsed/>
    <w:qFormat/>
    <w:rsid w:val="00A32667"/>
    <w:pPr>
      <w:spacing w:after="200" w:line="240" w:lineRule="auto"/>
    </w:pPr>
    <w:rPr>
      <w:i/>
      <w:iCs/>
      <w:color w:val="44546A" w:themeColor="text2"/>
      <w:sz w:val="18"/>
      <w:szCs w:val="18"/>
    </w:rPr>
  </w:style>
  <w:style w:type="table" w:styleId="Tabela-Siatka">
    <w:name w:val="Table Grid"/>
    <w:basedOn w:val="Standardowy"/>
    <w:uiPriority w:val="39"/>
    <w:rsid w:val="00CF76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wstpniesformatowany">
    <w:name w:val="HTML Preformatted"/>
    <w:basedOn w:val="Normalny"/>
    <w:link w:val="HTML-wstpniesformatowanyZnak"/>
    <w:uiPriority w:val="99"/>
    <w:unhideWhenUsed/>
    <w:rsid w:val="002E2A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2E2A86"/>
    <w:rPr>
      <w:rFonts w:ascii="Courier New" w:eastAsia="Times New Roman" w:hAnsi="Courier New" w:cs="Courier New"/>
      <w:sz w:val="20"/>
      <w:szCs w:val="20"/>
      <w:lang w:eastAsia="pl-PL"/>
    </w:rPr>
  </w:style>
  <w:style w:type="character" w:styleId="Numerwiersza">
    <w:name w:val="line number"/>
    <w:basedOn w:val="Domylnaczcionkaakapitu"/>
    <w:uiPriority w:val="99"/>
    <w:semiHidden/>
    <w:unhideWhenUsed/>
    <w:rsid w:val="002E2A86"/>
  </w:style>
  <w:style w:type="paragraph" w:customStyle="1" w:styleId="Kod">
    <w:name w:val="Kod"/>
    <w:link w:val="KodZnak"/>
    <w:qFormat/>
    <w:rsid w:val="00F15991"/>
    <w:pPr>
      <w:spacing w:after="0" w:line="240" w:lineRule="auto"/>
    </w:pPr>
    <w:rPr>
      <w:rFonts w:ascii="Consolas" w:hAnsi="Consolas"/>
      <w:noProof/>
      <w:sz w:val="20"/>
      <w:lang w:val="en-US"/>
    </w:rPr>
  </w:style>
  <w:style w:type="character" w:styleId="Wyrnieniedelikatne">
    <w:name w:val="Subtle Emphasis"/>
    <w:basedOn w:val="Nagwek1Znak"/>
    <w:uiPriority w:val="19"/>
    <w:qFormat/>
    <w:rsid w:val="009E75D3"/>
    <w:rPr>
      <w:rFonts w:ascii="Palatino Linotype" w:eastAsiaTheme="majorEastAsia" w:hAnsi="Palatino Linotype" w:cstheme="majorBidi"/>
      <w:i/>
      <w:iCs/>
      <w:color w:val="404040" w:themeColor="text1" w:themeTint="BF"/>
      <w:sz w:val="32"/>
      <w:szCs w:val="32"/>
    </w:rPr>
  </w:style>
  <w:style w:type="character" w:customStyle="1" w:styleId="KodZnak">
    <w:name w:val="Kod Znak"/>
    <w:basedOn w:val="Domylnaczcionkaakapitu"/>
    <w:link w:val="Kod"/>
    <w:rsid w:val="00F15991"/>
    <w:rPr>
      <w:rFonts w:ascii="Consolas" w:hAnsi="Consolas"/>
      <w:noProof/>
      <w:sz w:val="20"/>
      <w:lang w:val="en-US"/>
    </w:rPr>
  </w:style>
  <w:style w:type="paragraph" w:customStyle="1" w:styleId="Zwykykurwatekst">
    <w:name w:val="Zwykły kurwa tekst"/>
    <w:link w:val="ZwykykurwatekstZnak"/>
    <w:qFormat/>
    <w:rsid w:val="009E75D3"/>
    <w:pPr>
      <w:numPr>
        <w:numId w:val="15"/>
      </w:numPr>
      <w:tabs>
        <w:tab w:val="left" w:pos="0"/>
      </w:tabs>
      <w:suppressAutoHyphens/>
      <w:spacing w:line="240" w:lineRule="auto"/>
    </w:pPr>
    <w:rPr>
      <w:rFonts w:ascii="Palatino Linotype" w:eastAsiaTheme="majorEastAsia" w:hAnsi="Palatino Linotype" w:cstheme="majorBidi"/>
      <w:color w:val="000000" w:themeColor="text1"/>
      <w:sz w:val="28"/>
      <w:szCs w:val="32"/>
    </w:rPr>
  </w:style>
  <w:style w:type="character" w:customStyle="1" w:styleId="ZwykykurwatekstZnak">
    <w:name w:val="Zwykły kurwa tekst Znak"/>
    <w:basedOn w:val="Nagwek1Znak"/>
    <w:link w:val="Zwykykurwatekst"/>
    <w:rsid w:val="009E75D3"/>
    <w:rPr>
      <w:rFonts w:ascii="Palatino Linotype" w:eastAsiaTheme="majorEastAsia" w:hAnsi="Palatino Linotype" w:cstheme="majorBidi"/>
      <w:color w:val="000000" w:themeColor="text1"/>
      <w:sz w:val="28"/>
      <w:szCs w:val="32"/>
    </w:rPr>
  </w:style>
  <w:style w:type="paragraph" w:styleId="Tekstprzypisudolnego">
    <w:name w:val="footnote text"/>
    <w:basedOn w:val="Normalny"/>
    <w:link w:val="TekstprzypisudolnegoZnak"/>
    <w:uiPriority w:val="99"/>
    <w:semiHidden/>
    <w:unhideWhenUsed/>
    <w:rsid w:val="002A2CF2"/>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A2CF2"/>
    <w:rPr>
      <w:rFonts w:ascii="Palatino Linotype" w:hAnsi="Palatino Linotype"/>
      <w:sz w:val="20"/>
      <w:szCs w:val="20"/>
    </w:rPr>
  </w:style>
  <w:style w:type="character" w:styleId="Odwoanieprzypisudolnego">
    <w:name w:val="footnote reference"/>
    <w:basedOn w:val="Domylnaczcionkaakapitu"/>
    <w:uiPriority w:val="99"/>
    <w:semiHidden/>
    <w:unhideWhenUsed/>
    <w:rsid w:val="002A2CF2"/>
    <w:rPr>
      <w:vertAlign w:val="superscript"/>
    </w:rPr>
  </w:style>
  <w:style w:type="paragraph" w:customStyle="1" w:styleId="rdobibliografi">
    <w:name w:val="Źródło bibliografi"/>
    <w:basedOn w:val="Normalny"/>
    <w:qFormat/>
    <w:rsid w:val="00313ADA"/>
  </w:style>
  <w:style w:type="paragraph" w:styleId="Spisilustracji">
    <w:name w:val="table of figures"/>
    <w:basedOn w:val="Normalny"/>
    <w:next w:val="Normalny"/>
    <w:uiPriority w:val="99"/>
    <w:unhideWhenUsed/>
    <w:rsid w:val="00C20C46"/>
    <w:pPr>
      <w:spacing w:after="0"/>
    </w:pPr>
  </w:style>
  <w:style w:type="character" w:customStyle="1" w:styleId="ipa">
    <w:name w:val="ipa"/>
    <w:basedOn w:val="Domylnaczcionkaakapitu"/>
    <w:rsid w:val="00150419"/>
  </w:style>
  <w:style w:type="paragraph" w:styleId="Bibliografia">
    <w:name w:val="Bibliography"/>
    <w:basedOn w:val="Normalny"/>
    <w:next w:val="Normalny"/>
    <w:uiPriority w:val="37"/>
    <w:unhideWhenUsed/>
    <w:rsid w:val="00173D55"/>
  </w:style>
  <w:style w:type="paragraph" w:styleId="Nagwek">
    <w:name w:val="header"/>
    <w:basedOn w:val="Normalny"/>
    <w:link w:val="NagwekZnak"/>
    <w:uiPriority w:val="99"/>
    <w:unhideWhenUsed/>
    <w:rsid w:val="00B6208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B6208E"/>
    <w:rPr>
      <w:rFonts w:ascii="Palatino Linotype" w:hAnsi="Palatino Linotype"/>
    </w:rPr>
  </w:style>
  <w:style w:type="paragraph" w:styleId="Stopka">
    <w:name w:val="footer"/>
    <w:basedOn w:val="Normalny"/>
    <w:link w:val="StopkaZnak"/>
    <w:uiPriority w:val="99"/>
    <w:unhideWhenUsed/>
    <w:rsid w:val="00B6208E"/>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B6208E"/>
    <w:rPr>
      <w:rFonts w:ascii="Palatino Linotype" w:hAnsi="Palatino Linotype"/>
    </w:rPr>
  </w:style>
  <w:style w:type="paragraph" w:customStyle="1" w:styleId="Default">
    <w:name w:val="Default"/>
    <w:rsid w:val="00D750DA"/>
    <w:pPr>
      <w:autoSpaceDE w:val="0"/>
      <w:autoSpaceDN w:val="0"/>
      <w:adjustRightInd w:val="0"/>
      <w:spacing w:after="0" w:line="240" w:lineRule="auto"/>
    </w:pPr>
    <w:rPr>
      <w:rFonts w:ascii="Palatino Linotype" w:hAnsi="Palatino Linotype" w:cs="Palatino Linotyp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650091">
      <w:bodyDiv w:val="1"/>
      <w:marLeft w:val="0"/>
      <w:marRight w:val="0"/>
      <w:marTop w:val="0"/>
      <w:marBottom w:val="0"/>
      <w:divBdr>
        <w:top w:val="none" w:sz="0" w:space="0" w:color="auto"/>
        <w:left w:val="none" w:sz="0" w:space="0" w:color="auto"/>
        <w:bottom w:val="none" w:sz="0" w:space="0" w:color="auto"/>
        <w:right w:val="none" w:sz="0" w:space="0" w:color="auto"/>
      </w:divBdr>
    </w:div>
    <w:div w:id="106241055">
      <w:bodyDiv w:val="1"/>
      <w:marLeft w:val="0"/>
      <w:marRight w:val="0"/>
      <w:marTop w:val="0"/>
      <w:marBottom w:val="0"/>
      <w:divBdr>
        <w:top w:val="none" w:sz="0" w:space="0" w:color="auto"/>
        <w:left w:val="none" w:sz="0" w:space="0" w:color="auto"/>
        <w:bottom w:val="none" w:sz="0" w:space="0" w:color="auto"/>
        <w:right w:val="none" w:sz="0" w:space="0" w:color="auto"/>
      </w:divBdr>
    </w:div>
    <w:div w:id="111289853">
      <w:bodyDiv w:val="1"/>
      <w:marLeft w:val="0"/>
      <w:marRight w:val="0"/>
      <w:marTop w:val="0"/>
      <w:marBottom w:val="0"/>
      <w:divBdr>
        <w:top w:val="none" w:sz="0" w:space="0" w:color="auto"/>
        <w:left w:val="none" w:sz="0" w:space="0" w:color="auto"/>
        <w:bottom w:val="none" w:sz="0" w:space="0" w:color="auto"/>
        <w:right w:val="none" w:sz="0" w:space="0" w:color="auto"/>
      </w:divBdr>
    </w:div>
    <w:div w:id="141705234">
      <w:bodyDiv w:val="1"/>
      <w:marLeft w:val="0"/>
      <w:marRight w:val="0"/>
      <w:marTop w:val="0"/>
      <w:marBottom w:val="0"/>
      <w:divBdr>
        <w:top w:val="none" w:sz="0" w:space="0" w:color="auto"/>
        <w:left w:val="none" w:sz="0" w:space="0" w:color="auto"/>
        <w:bottom w:val="none" w:sz="0" w:space="0" w:color="auto"/>
        <w:right w:val="none" w:sz="0" w:space="0" w:color="auto"/>
      </w:divBdr>
    </w:div>
    <w:div w:id="141820427">
      <w:bodyDiv w:val="1"/>
      <w:marLeft w:val="0"/>
      <w:marRight w:val="0"/>
      <w:marTop w:val="0"/>
      <w:marBottom w:val="0"/>
      <w:divBdr>
        <w:top w:val="none" w:sz="0" w:space="0" w:color="auto"/>
        <w:left w:val="none" w:sz="0" w:space="0" w:color="auto"/>
        <w:bottom w:val="none" w:sz="0" w:space="0" w:color="auto"/>
        <w:right w:val="none" w:sz="0" w:space="0" w:color="auto"/>
      </w:divBdr>
    </w:div>
    <w:div w:id="220018238">
      <w:bodyDiv w:val="1"/>
      <w:marLeft w:val="0"/>
      <w:marRight w:val="0"/>
      <w:marTop w:val="0"/>
      <w:marBottom w:val="0"/>
      <w:divBdr>
        <w:top w:val="none" w:sz="0" w:space="0" w:color="auto"/>
        <w:left w:val="none" w:sz="0" w:space="0" w:color="auto"/>
        <w:bottom w:val="none" w:sz="0" w:space="0" w:color="auto"/>
        <w:right w:val="none" w:sz="0" w:space="0" w:color="auto"/>
      </w:divBdr>
    </w:div>
    <w:div w:id="236600189">
      <w:bodyDiv w:val="1"/>
      <w:marLeft w:val="0"/>
      <w:marRight w:val="0"/>
      <w:marTop w:val="0"/>
      <w:marBottom w:val="0"/>
      <w:divBdr>
        <w:top w:val="none" w:sz="0" w:space="0" w:color="auto"/>
        <w:left w:val="none" w:sz="0" w:space="0" w:color="auto"/>
        <w:bottom w:val="none" w:sz="0" w:space="0" w:color="auto"/>
        <w:right w:val="none" w:sz="0" w:space="0" w:color="auto"/>
      </w:divBdr>
    </w:div>
    <w:div w:id="237331034">
      <w:bodyDiv w:val="1"/>
      <w:marLeft w:val="0"/>
      <w:marRight w:val="0"/>
      <w:marTop w:val="0"/>
      <w:marBottom w:val="0"/>
      <w:divBdr>
        <w:top w:val="none" w:sz="0" w:space="0" w:color="auto"/>
        <w:left w:val="none" w:sz="0" w:space="0" w:color="auto"/>
        <w:bottom w:val="none" w:sz="0" w:space="0" w:color="auto"/>
        <w:right w:val="none" w:sz="0" w:space="0" w:color="auto"/>
      </w:divBdr>
    </w:div>
    <w:div w:id="257908855">
      <w:bodyDiv w:val="1"/>
      <w:marLeft w:val="0"/>
      <w:marRight w:val="0"/>
      <w:marTop w:val="0"/>
      <w:marBottom w:val="0"/>
      <w:divBdr>
        <w:top w:val="none" w:sz="0" w:space="0" w:color="auto"/>
        <w:left w:val="none" w:sz="0" w:space="0" w:color="auto"/>
        <w:bottom w:val="none" w:sz="0" w:space="0" w:color="auto"/>
        <w:right w:val="none" w:sz="0" w:space="0" w:color="auto"/>
      </w:divBdr>
    </w:div>
    <w:div w:id="284312989">
      <w:bodyDiv w:val="1"/>
      <w:marLeft w:val="0"/>
      <w:marRight w:val="0"/>
      <w:marTop w:val="0"/>
      <w:marBottom w:val="0"/>
      <w:divBdr>
        <w:top w:val="none" w:sz="0" w:space="0" w:color="auto"/>
        <w:left w:val="none" w:sz="0" w:space="0" w:color="auto"/>
        <w:bottom w:val="none" w:sz="0" w:space="0" w:color="auto"/>
        <w:right w:val="none" w:sz="0" w:space="0" w:color="auto"/>
      </w:divBdr>
    </w:div>
    <w:div w:id="330832910">
      <w:bodyDiv w:val="1"/>
      <w:marLeft w:val="0"/>
      <w:marRight w:val="0"/>
      <w:marTop w:val="0"/>
      <w:marBottom w:val="0"/>
      <w:divBdr>
        <w:top w:val="none" w:sz="0" w:space="0" w:color="auto"/>
        <w:left w:val="none" w:sz="0" w:space="0" w:color="auto"/>
        <w:bottom w:val="none" w:sz="0" w:space="0" w:color="auto"/>
        <w:right w:val="none" w:sz="0" w:space="0" w:color="auto"/>
      </w:divBdr>
    </w:div>
    <w:div w:id="339506387">
      <w:bodyDiv w:val="1"/>
      <w:marLeft w:val="0"/>
      <w:marRight w:val="0"/>
      <w:marTop w:val="0"/>
      <w:marBottom w:val="0"/>
      <w:divBdr>
        <w:top w:val="none" w:sz="0" w:space="0" w:color="auto"/>
        <w:left w:val="none" w:sz="0" w:space="0" w:color="auto"/>
        <w:bottom w:val="none" w:sz="0" w:space="0" w:color="auto"/>
        <w:right w:val="none" w:sz="0" w:space="0" w:color="auto"/>
      </w:divBdr>
    </w:div>
    <w:div w:id="387798589">
      <w:bodyDiv w:val="1"/>
      <w:marLeft w:val="0"/>
      <w:marRight w:val="0"/>
      <w:marTop w:val="0"/>
      <w:marBottom w:val="0"/>
      <w:divBdr>
        <w:top w:val="none" w:sz="0" w:space="0" w:color="auto"/>
        <w:left w:val="none" w:sz="0" w:space="0" w:color="auto"/>
        <w:bottom w:val="none" w:sz="0" w:space="0" w:color="auto"/>
        <w:right w:val="none" w:sz="0" w:space="0" w:color="auto"/>
      </w:divBdr>
    </w:div>
    <w:div w:id="405810994">
      <w:bodyDiv w:val="1"/>
      <w:marLeft w:val="0"/>
      <w:marRight w:val="0"/>
      <w:marTop w:val="0"/>
      <w:marBottom w:val="0"/>
      <w:divBdr>
        <w:top w:val="none" w:sz="0" w:space="0" w:color="auto"/>
        <w:left w:val="none" w:sz="0" w:space="0" w:color="auto"/>
        <w:bottom w:val="none" w:sz="0" w:space="0" w:color="auto"/>
        <w:right w:val="none" w:sz="0" w:space="0" w:color="auto"/>
      </w:divBdr>
    </w:div>
    <w:div w:id="406074377">
      <w:bodyDiv w:val="1"/>
      <w:marLeft w:val="0"/>
      <w:marRight w:val="0"/>
      <w:marTop w:val="0"/>
      <w:marBottom w:val="0"/>
      <w:divBdr>
        <w:top w:val="none" w:sz="0" w:space="0" w:color="auto"/>
        <w:left w:val="none" w:sz="0" w:space="0" w:color="auto"/>
        <w:bottom w:val="none" w:sz="0" w:space="0" w:color="auto"/>
        <w:right w:val="none" w:sz="0" w:space="0" w:color="auto"/>
      </w:divBdr>
    </w:div>
    <w:div w:id="479076617">
      <w:bodyDiv w:val="1"/>
      <w:marLeft w:val="0"/>
      <w:marRight w:val="0"/>
      <w:marTop w:val="0"/>
      <w:marBottom w:val="0"/>
      <w:divBdr>
        <w:top w:val="none" w:sz="0" w:space="0" w:color="auto"/>
        <w:left w:val="none" w:sz="0" w:space="0" w:color="auto"/>
        <w:bottom w:val="none" w:sz="0" w:space="0" w:color="auto"/>
        <w:right w:val="none" w:sz="0" w:space="0" w:color="auto"/>
      </w:divBdr>
    </w:div>
    <w:div w:id="529690195">
      <w:bodyDiv w:val="1"/>
      <w:marLeft w:val="0"/>
      <w:marRight w:val="0"/>
      <w:marTop w:val="0"/>
      <w:marBottom w:val="0"/>
      <w:divBdr>
        <w:top w:val="none" w:sz="0" w:space="0" w:color="auto"/>
        <w:left w:val="none" w:sz="0" w:space="0" w:color="auto"/>
        <w:bottom w:val="none" w:sz="0" w:space="0" w:color="auto"/>
        <w:right w:val="none" w:sz="0" w:space="0" w:color="auto"/>
      </w:divBdr>
    </w:div>
    <w:div w:id="555238189">
      <w:bodyDiv w:val="1"/>
      <w:marLeft w:val="0"/>
      <w:marRight w:val="0"/>
      <w:marTop w:val="0"/>
      <w:marBottom w:val="0"/>
      <w:divBdr>
        <w:top w:val="none" w:sz="0" w:space="0" w:color="auto"/>
        <w:left w:val="none" w:sz="0" w:space="0" w:color="auto"/>
        <w:bottom w:val="none" w:sz="0" w:space="0" w:color="auto"/>
        <w:right w:val="none" w:sz="0" w:space="0" w:color="auto"/>
      </w:divBdr>
    </w:div>
    <w:div w:id="556934588">
      <w:bodyDiv w:val="1"/>
      <w:marLeft w:val="0"/>
      <w:marRight w:val="0"/>
      <w:marTop w:val="0"/>
      <w:marBottom w:val="0"/>
      <w:divBdr>
        <w:top w:val="none" w:sz="0" w:space="0" w:color="auto"/>
        <w:left w:val="none" w:sz="0" w:space="0" w:color="auto"/>
        <w:bottom w:val="none" w:sz="0" w:space="0" w:color="auto"/>
        <w:right w:val="none" w:sz="0" w:space="0" w:color="auto"/>
      </w:divBdr>
    </w:div>
    <w:div w:id="574823040">
      <w:bodyDiv w:val="1"/>
      <w:marLeft w:val="0"/>
      <w:marRight w:val="0"/>
      <w:marTop w:val="0"/>
      <w:marBottom w:val="0"/>
      <w:divBdr>
        <w:top w:val="none" w:sz="0" w:space="0" w:color="auto"/>
        <w:left w:val="none" w:sz="0" w:space="0" w:color="auto"/>
        <w:bottom w:val="none" w:sz="0" w:space="0" w:color="auto"/>
        <w:right w:val="none" w:sz="0" w:space="0" w:color="auto"/>
      </w:divBdr>
    </w:div>
    <w:div w:id="630088151">
      <w:bodyDiv w:val="1"/>
      <w:marLeft w:val="0"/>
      <w:marRight w:val="0"/>
      <w:marTop w:val="0"/>
      <w:marBottom w:val="0"/>
      <w:divBdr>
        <w:top w:val="none" w:sz="0" w:space="0" w:color="auto"/>
        <w:left w:val="none" w:sz="0" w:space="0" w:color="auto"/>
        <w:bottom w:val="none" w:sz="0" w:space="0" w:color="auto"/>
        <w:right w:val="none" w:sz="0" w:space="0" w:color="auto"/>
      </w:divBdr>
    </w:div>
    <w:div w:id="644743701">
      <w:bodyDiv w:val="1"/>
      <w:marLeft w:val="0"/>
      <w:marRight w:val="0"/>
      <w:marTop w:val="0"/>
      <w:marBottom w:val="0"/>
      <w:divBdr>
        <w:top w:val="none" w:sz="0" w:space="0" w:color="auto"/>
        <w:left w:val="none" w:sz="0" w:space="0" w:color="auto"/>
        <w:bottom w:val="none" w:sz="0" w:space="0" w:color="auto"/>
        <w:right w:val="none" w:sz="0" w:space="0" w:color="auto"/>
      </w:divBdr>
    </w:div>
    <w:div w:id="761534725">
      <w:bodyDiv w:val="1"/>
      <w:marLeft w:val="0"/>
      <w:marRight w:val="0"/>
      <w:marTop w:val="0"/>
      <w:marBottom w:val="0"/>
      <w:divBdr>
        <w:top w:val="none" w:sz="0" w:space="0" w:color="auto"/>
        <w:left w:val="none" w:sz="0" w:space="0" w:color="auto"/>
        <w:bottom w:val="none" w:sz="0" w:space="0" w:color="auto"/>
        <w:right w:val="none" w:sz="0" w:space="0" w:color="auto"/>
      </w:divBdr>
    </w:div>
    <w:div w:id="781462206">
      <w:bodyDiv w:val="1"/>
      <w:marLeft w:val="0"/>
      <w:marRight w:val="0"/>
      <w:marTop w:val="0"/>
      <w:marBottom w:val="0"/>
      <w:divBdr>
        <w:top w:val="none" w:sz="0" w:space="0" w:color="auto"/>
        <w:left w:val="none" w:sz="0" w:space="0" w:color="auto"/>
        <w:bottom w:val="none" w:sz="0" w:space="0" w:color="auto"/>
        <w:right w:val="none" w:sz="0" w:space="0" w:color="auto"/>
      </w:divBdr>
    </w:div>
    <w:div w:id="865291915">
      <w:bodyDiv w:val="1"/>
      <w:marLeft w:val="0"/>
      <w:marRight w:val="0"/>
      <w:marTop w:val="0"/>
      <w:marBottom w:val="0"/>
      <w:divBdr>
        <w:top w:val="none" w:sz="0" w:space="0" w:color="auto"/>
        <w:left w:val="none" w:sz="0" w:space="0" w:color="auto"/>
        <w:bottom w:val="none" w:sz="0" w:space="0" w:color="auto"/>
        <w:right w:val="none" w:sz="0" w:space="0" w:color="auto"/>
      </w:divBdr>
    </w:div>
    <w:div w:id="902064380">
      <w:bodyDiv w:val="1"/>
      <w:marLeft w:val="0"/>
      <w:marRight w:val="0"/>
      <w:marTop w:val="0"/>
      <w:marBottom w:val="0"/>
      <w:divBdr>
        <w:top w:val="none" w:sz="0" w:space="0" w:color="auto"/>
        <w:left w:val="none" w:sz="0" w:space="0" w:color="auto"/>
        <w:bottom w:val="none" w:sz="0" w:space="0" w:color="auto"/>
        <w:right w:val="none" w:sz="0" w:space="0" w:color="auto"/>
      </w:divBdr>
    </w:div>
    <w:div w:id="913011913">
      <w:bodyDiv w:val="1"/>
      <w:marLeft w:val="0"/>
      <w:marRight w:val="0"/>
      <w:marTop w:val="0"/>
      <w:marBottom w:val="0"/>
      <w:divBdr>
        <w:top w:val="none" w:sz="0" w:space="0" w:color="auto"/>
        <w:left w:val="none" w:sz="0" w:space="0" w:color="auto"/>
        <w:bottom w:val="none" w:sz="0" w:space="0" w:color="auto"/>
        <w:right w:val="none" w:sz="0" w:space="0" w:color="auto"/>
      </w:divBdr>
    </w:div>
    <w:div w:id="1026442824">
      <w:bodyDiv w:val="1"/>
      <w:marLeft w:val="0"/>
      <w:marRight w:val="0"/>
      <w:marTop w:val="0"/>
      <w:marBottom w:val="0"/>
      <w:divBdr>
        <w:top w:val="none" w:sz="0" w:space="0" w:color="auto"/>
        <w:left w:val="none" w:sz="0" w:space="0" w:color="auto"/>
        <w:bottom w:val="none" w:sz="0" w:space="0" w:color="auto"/>
        <w:right w:val="none" w:sz="0" w:space="0" w:color="auto"/>
      </w:divBdr>
    </w:div>
    <w:div w:id="1109010679">
      <w:bodyDiv w:val="1"/>
      <w:marLeft w:val="0"/>
      <w:marRight w:val="0"/>
      <w:marTop w:val="0"/>
      <w:marBottom w:val="0"/>
      <w:divBdr>
        <w:top w:val="none" w:sz="0" w:space="0" w:color="auto"/>
        <w:left w:val="none" w:sz="0" w:space="0" w:color="auto"/>
        <w:bottom w:val="none" w:sz="0" w:space="0" w:color="auto"/>
        <w:right w:val="none" w:sz="0" w:space="0" w:color="auto"/>
      </w:divBdr>
    </w:div>
    <w:div w:id="1126463491">
      <w:bodyDiv w:val="1"/>
      <w:marLeft w:val="0"/>
      <w:marRight w:val="0"/>
      <w:marTop w:val="0"/>
      <w:marBottom w:val="0"/>
      <w:divBdr>
        <w:top w:val="none" w:sz="0" w:space="0" w:color="auto"/>
        <w:left w:val="none" w:sz="0" w:space="0" w:color="auto"/>
        <w:bottom w:val="none" w:sz="0" w:space="0" w:color="auto"/>
        <w:right w:val="none" w:sz="0" w:space="0" w:color="auto"/>
      </w:divBdr>
    </w:div>
    <w:div w:id="1175000416">
      <w:bodyDiv w:val="1"/>
      <w:marLeft w:val="0"/>
      <w:marRight w:val="0"/>
      <w:marTop w:val="0"/>
      <w:marBottom w:val="0"/>
      <w:divBdr>
        <w:top w:val="none" w:sz="0" w:space="0" w:color="auto"/>
        <w:left w:val="none" w:sz="0" w:space="0" w:color="auto"/>
        <w:bottom w:val="none" w:sz="0" w:space="0" w:color="auto"/>
        <w:right w:val="none" w:sz="0" w:space="0" w:color="auto"/>
      </w:divBdr>
    </w:div>
    <w:div w:id="1195391226">
      <w:bodyDiv w:val="1"/>
      <w:marLeft w:val="0"/>
      <w:marRight w:val="0"/>
      <w:marTop w:val="0"/>
      <w:marBottom w:val="0"/>
      <w:divBdr>
        <w:top w:val="none" w:sz="0" w:space="0" w:color="auto"/>
        <w:left w:val="none" w:sz="0" w:space="0" w:color="auto"/>
        <w:bottom w:val="none" w:sz="0" w:space="0" w:color="auto"/>
        <w:right w:val="none" w:sz="0" w:space="0" w:color="auto"/>
      </w:divBdr>
    </w:div>
    <w:div w:id="1281572730">
      <w:bodyDiv w:val="1"/>
      <w:marLeft w:val="0"/>
      <w:marRight w:val="0"/>
      <w:marTop w:val="0"/>
      <w:marBottom w:val="0"/>
      <w:divBdr>
        <w:top w:val="none" w:sz="0" w:space="0" w:color="auto"/>
        <w:left w:val="none" w:sz="0" w:space="0" w:color="auto"/>
        <w:bottom w:val="none" w:sz="0" w:space="0" w:color="auto"/>
        <w:right w:val="none" w:sz="0" w:space="0" w:color="auto"/>
      </w:divBdr>
    </w:div>
    <w:div w:id="1299066125">
      <w:bodyDiv w:val="1"/>
      <w:marLeft w:val="0"/>
      <w:marRight w:val="0"/>
      <w:marTop w:val="0"/>
      <w:marBottom w:val="0"/>
      <w:divBdr>
        <w:top w:val="none" w:sz="0" w:space="0" w:color="auto"/>
        <w:left w:val="none" w:sz="0" w:space="0" w:color="auto"/>
        <w:bottom w:val="none" w:sz="0" w:space="0" w:color="auto"/>
        <w:right w:val="none" w:sz="0" w:space="0" w:color="auto"/>
      </w:divBdr>
    </w:div>
    <w:div w:id="1304190442">
      <w:bodyDiv w:val="1"/>
      <w:marLeft w:val="0"/>
      <w:marRight w:val="0"/>
      <w:marTop w:val="0"/>
      <w:marBottom w:val="0"/>
      <w:divBdr>
        <w:top w:val="none" w:sz="0" w:space="0" w:color="auto"/>
        <w:left w:val="none" w:sz="0" w:space="0" w:color="auto"/>
        <w:bottom w:val="none" w:sz="0" w:space="0" w:color="auto"/>
        <w:right w:val="none" w:sz="0" w:space="0" w:color="auto"/>
      </w:divBdr>
    </w:div>
    <w:div w:id="1351950299">
      <w:bodyDiv w:val="1"/>
      <w:marLeft w:val="0"/>
      <w:marRight w:val="0"/>
      <w:marTop w:val="0"/>
      <w:marBottom w:val="0"/>
      <w:divBdr>
        <w:top w:val="none" w:sz="0" w:space="0" w:color="auto"/>
        <w:left w:val="none" w:sz="0" w:space="0" w:color="auto"/>
        <w:bottom w:val="none" w:sz="0" w:space="0" w:color="auto"/>
        <w:right w:val="none" w:sz="0" w:space="0" w:color="auto"/>
      </w:divBdr>
    </w:div>
    <w:div w:id="1389376076">
      <w:bodyDiv w:val="1"/>
      <w:marLeft w:val="0"/>
      <w:marRight w:val="0"/>
      <w:marTop w:val="0"/>
      <w:marBottom w:val="0"/>
      <w:divBdr>
        <w:top w:val="none" w:sz="0" w:space="0" w:color="auto"/>
        <w:left w:val="none" w:sz="0" w:space="0" w:color="auto"/>
        <w:bottom w:val="none" w:sz="0" w:space="0" w:color="auto"/>
        <w:right w:val="none" w:sz="0" w:space="0" w:color="auto"/>
      </w:divBdr>
    </w:div>
    <w:div w:id="1585408535">
      <w:bodyDiv w:val="1"/>
      <w:marLeft w:val="0"/>
      <w:marRight w:val="0"/>
      <w:marTop w:val="0"/>
      <w:marBottom w:val="0"/>
      <w:divBdr>
        <w:top w:val="none" w:sz="0" w:space="0" w:color="auto"/>
        <w:left w:val="none" w:sz="0" w:space="0" w:color="auto"/>
        <w:bottom w:val="none" w:sz="0" w:space="0" w:color="auto"/>
        <w:right w:val="none" w:sz="0" w:space="0" w:color="auto"/>
      </w:divBdr>
    </w:div>
    <w:div w:id="1592086320">
      <w:bodyDiv w:val="1"/>
      <w:marLeft w:val="0"/>
      <w:marRight w:val="0"/>
      <w:marTop w:val="0"/>
      <w:marBottom w:val="0"/>
      <w:divBdr>
        <w:top w:val="none" w:sz="0" w:space="0" w:color="auto"/>
        <w:left w:val="none" w:sz="0" w:space="0" w:color="auto"/>
        <w:bottom w:val="none" w:sz="0" w:space="0" w:color="auto"/>
        <w:right w:val="none" w:sz="0" w:space="0" w:color="auto"/>
      </w:divBdr>
    </w:div>
    <w:div w:id="1684240212">
      <w:bodyDiv w:val="1"/>
      <w:marLeft w:val="0"/>
      <w:marRight w:val="0"/>
      <w:marTop w:val="0"/>
      <w:marBottom w:val="0"/>
      <w:divBdr>
        <w:top w:val="none" w:sz="0" w:space="0" w:color="auto"/>
        <w:left w:val="none" w:sz="0" w:space="0" w:color="auto"/>
        <w:bottom w:val="none" w:sz="0" w:space="0" w:color="auto"/>
        <w:right w:val="none" w:sz="0" w:space="0" w:color="auto"/>
      </w:divBdr>
    </w:div>
    <w:div w:id="1768423765">
      <w:bodyDiv w:val="1"/>
      <w:marLeft w:val="0"/>
      <w:marRight w:val="0"/>
      <w:marTop w:val="0"/>
      <w:marBottom w:val="0"/>
      <w:divBdr>
        <w:top w:val="none" w:sz="0" w:space="0" w:color="auto"/>
        <w:left w:val="none" w:sz="0" w:space="0" w:color="auto"/>
        <w:bottom w:val="none" w:sz="0" w:space="0" w:color="auto"/>
        <w:right w:val="none" w:sz="0" w:space="0" w:color="auto"/>
      </w:divBdr>
    </w:div>
    <w:div w:id="1917281894">
      <w:bodyDiv w:val="1"/>
      <w:marLeft w:val="0"/>
      <w:marRight w:val="0"/>
      <w:marTop w:val="0"/>
      <w:marBottom w:val="0"/>
      <w:divBdr>
        <w:top w:val="none" w:sz="0" w:space="0" w:color="auto"/>
        <w:left w:val="none" w:sz="0" w:space="0" w:color="auto"/>
        <w:bottom w:val="none" w:sz="0" w:space="0" w:color="auto"/>
        <w:right w:val="none" w:sz="0" w:space="0" w:color="auto"/>
      </w:divBdr>
    </w:div>
    <w:div w:id="2070611489">
      <w:bodyDiv w:val="1"/>
      <w:marLeft w:val="0"/>
      <w:marRight w:val="0"/>
      <w:marTop w:val="0"/>
      <w:marBottom w:val="0"/>
      <w:divBdr>
        <w:top w:val="none" w:sz="0" w:space="0" w:color="auto"/>
        <w:left w:val="none" w:sz="0" w:space="0" w:color="auto"/>
        <w:bottom w:val="none" w:sz="0" w:space="0" w:color="auto"/>
        <w:right w:val="none" w:sz="0" w:space="0" w:color="auto"/>
      </w:divBdr>
    </w:div>
    <w:div w:id="209501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7.xm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hart" Target="charts/chart2.xml"/><Relationship Id="rId29"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6.xml"/><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chart" Target="charts/chart5.xml"/><Relationship Id="rId28" Type="http://schemas.openxmlformats.org/officeDocument/2006/relationships/chart" Target="charts/chart10.xml"/><Relationship Id="rId36"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image" Target="media/image11.png"/><Relationship Id="rId31" Type="http://schemas.openxmlformats.org/officeDocument/2006/relationships/chart" Target="charts/chart13.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chart" Target="charts/chart4.xml"/><Relationship Id="rId27" Type="http://schemas.openxmlformats.org/officeDocument/2006/relationships/chart" Target="charts/chart9.xml"/><Relationship Id="rId30" Type="http://schemas.openxmlformats.org/officeDocument/2006/relationships/chart" Target="charts/chart12.xml"/><Relationship Id="rId35" Type="http://schemas.openxmlformats.org/officeDocument/2006/relationships/glossaryDocument" Target="glossary/document.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D:\!OneDriveCloud\OneDrive\Studia\Praca%20inzynierska\Praca%20-%20dokument\wp&#322;yw%20filtracji%20na%20zrozumia&#322;o&#347;&#263;%20mowy.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9a0f2f4384d9f7cf/Studia/Praca%20inzynierska/Praca%20-%20dokument/wykresy%20wydajno&#347;ciowe.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https://d.docs.live.net/9a0f2f4384d9f7cf/Studia/Praca%20inzynierska/Praca%20-%20dokument/wykresy%20wydajno&#347;ciowe.xlsx" TargetMode="External"/><Relationship Id="rId2" Type="http://schemas.microsoft.com/office/2011/relationships/chartColorStyle" Target="colors13.xml"/><Relationship Id="rId1" Type="http://schemas.microsoft.com/office/2011/relationships/chartStyle" Target="style13.xml"/></Relationships>
</file>

<file path=word/charts/_rels/chart2.xml.rels><?xml version="1.0" encoding="UTF-8" standalone="yes"?>
<Relationships xmlns="http://schemas.openxmlformats.org/package/2006/relationships"><Relationship Id="rId3" Type="http://schemas.openxmlformats.org/officeDocument/2006/relationships/oleObject" Target="file:///D:\!OneDriveCloud\OneDrive\Studia\Praca%20inzynierska\Praca%20-%20dokument\record%20files\pass\Zeszyt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OneDriveCloud\OneDrive\Studia\Praca%20inzynierska\Praca%20-%20dokument\record%20files\pass\Zeszyt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O:\Studia\Praca%20inzynierska\Praca%20-%20dokument\record%20files\scale%201_2\Zeszyt1.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O:\Studia\Praca%20inzynierska\Praca%20-%20dokument\record%20files\blur%204\Zeszyt1.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O:\Studia\Praca%20inzynierska\Zeszyt1%20(Automatycznie%20zapisan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O:\Studia\Praca%20inzynierska\Zeszyt1%20(Automatycznie%20zapisan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O:\Studia\Praca%20inzynierska\Praca%20-%20dokument\record%20files\Nowy%20folder\crossfading.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Wpływ filtracji górno- i dolno przepustowej na zrozumiałość mowy</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strRef>
              <c:f>Arkusz1!$C$2</c:f>
              <c:strCache>
                <c:ptCount val="1"/>
                <c:pt idx="0">
                  <c:v>Filtr dolnoprzepustowy</c:v>
                </c:pt>
              </c:strCache>
            </c:strRef>
          </c:tx>
          <c:spPr>
            <a:ln w="22225" cap="rnd" cmpd="sng" algn="ctr">
              <a:solidFill>
                <a:schemeClr val="accent3">
                  <a:tint val="77000"/>
                </a:schemeClr>
              </a:solidFill>
              <a:round/>
            </a:ln>
            <a:effectLst/>
          </c:spPr>
          <c:marker>
            <c:symbol val="none"/>
          </c:marker>
          <c:cat>
            <c:numRef>
              <c:f>Arkusz1!$A$5:$A$35</c:f>
              <c:numCache>
                <c:formatCode>General</c:formatCode>
                <c:ptCount val="31"/>
                <c:pt idx="0">
                  <c:v>20</c:v>
                </c:pt>
                <c:pt idx="1">
                  <c:v>25</c:v>
                </c:pt>
                <c:pt idx="2">
                  <c:v>31.5</c:v>
                </c:pt>
                <c:pt idx="3">
                  <c:v>40</c:v>
                </c:pt>
                <c:pt idx="4">
                  <c:v>50</c:v>
                </c:pt>
                <c:pt idx="5">
                  <c:v>60</c:v>
                </c:pt>
                <c:pt idx="6">
                  <c:v>80</c:v>
                </c:pt>
                <c:pt idx="7">
                  <c:v>100</c:v>
                </c:pt>
                <c:pt idx="8">
                  <c:v>125</c:v>
                </c:pt>
                <c:pt idx="9">
                  <c:v>160</c:v>
                </c:pt>
                <c:pt idx="10">
                  <c:v>200</c:v>
                </c:pt>
                <c:pt idx="11">
                  <c:v>250</c:v>
                </c:pt>
                <c:pt idx="12">
                  <c:v>315</c:v>
                </c:pt>
                <c:pt idx="13">
                  <c:v>400</c:v>
                </c:pt>
                <c:pt idx="14">
                  <c:v>500</c:v>
                </c:pt>
                <c:pt idx="15">
                  <c:v>650</c:v>
                </c:pt>
                <c:pt idx="16">
                  <c:v>800</c:v>
                </c:pt>
                <c:pt idx="17">
                  <c:v>1000</c:v>
                </c:pt>
                <c:pt idx="18">
                  <c:v>1250</c:v>
                </c:pt>
                <c:pt idx="19">
                  <c:v>1600</c:v>
                </c:pt>
                <c:pt idx="20">
                  <c:v>2000</c:v>
                </c:pt>
                <c:pt idx="21">
                  <c:v>2500</c:v>
                </c:pt>
                <c:pt idx="22">
                  <c:v>3150</c:v>
                </c:pt>
                <c:pt idx="23">
                  <c:v>4000</c:v>
                </c:pt>
                <c:pt idx="24">
                  <c:v>5000</c:v>
                </c:pt>
                <c:pt idx="25">
                  <c:v>6300</c:v>
                </c:pt>
                <c:pt idx="26">
                  <c:v>8000</c:v>
                </c:pt>
                <c:pt idx="27">
                  <c:v>10000</c:v>
                </c:pt>
                <c:pt idx="28">
                  <c:v>12500</c:v>
                </c:pt>
                <c:pt idx="29">
                  <c:v>16000</c:v>
                </c:pt>
                <c:pt idx="30">
                  <c:v>20000</c:v>
                </c:pt>
              </c:numCache>
            </c:numRef>
          </c:cat>
          <c:val>
            <c:numRef>
              <c:f>Arkusz1!$C$5:$C$35</c:f>
              <c:numCache>
                <c:formatCode>0%</c:formatCode>
                <c:ptCount val="31"/>
                <c:pt idx="0">
                  <c:v>0</c:v>
                </c:pt>
                <c:pt idx="1">
                  <c:v>0</c:v>
                </c:pt>
                <c:pt idx="2">
                  <c:v>0</c:v>
                </c:pt>
                <c:pt idx="3">
                  <c:v>0</c:v>
                </c:pt>
                <c:pt idx="4">
                  <c:v>0</c:v>
                </c:pt>
                <c:pt idx="5">
                  <c:v>0</c:v>
                </c:pt>
                <c:pt idx="6">
                  <c:v>0</c:v>
                </c:pt>
                <c:pt idx="7">
                  <c:v>0</c:v>
                </c:pt>
                <c:pt idx="8">
                  <c:v>0</c:v>
                </c:pt>
                <c:pt idx="9">
                  <c:v>0.01</c:v>
                </c:pt>
                <c:pt idx="10">
                  <c:v>1.2E-2</c:v>
                </c:pt>
                <c:pt idx="11">
                  <c:v>1.4999999999999999E-2</c:v>
                </c:pt>
                <c:pt idx="12">
                  <c:v>0.02</c:v>
                </c:pt>
                <c:pt idx="13">
                  <c:v>3.5000000000000003E-2</c:v>
                </c:pt>
                <c:pt idx="14">
                  <c:v>0.05</c:v>
                </c:pt>
                <c:pt idx="15">
                  <c:v>0.08</c:v>
                </c:pt>
                <c:pt idx="16">
                  <c:v>0.2</c:v>
                </c:pt>
                <c:pt idx="17">
                  <c:v>0.37</c:v>
                </c:pt>
                <c:pt idx="18">
                  <c:v>0.5</c:v>
                </c:pt>
                <c:pt idx="19">
                  <c:v>0.63</c:v>
                </c:pt>
                <c:pt idx="20">
                  <c:v>0.72</c:v>
                </c:pt>
                <c:pt idx="21">
                  <c:v>0.81</c:v>
                </c:pt>
                <c:pt idx="22">
                  <c:v>0.88</c:v>
                </c:pt>
                <c:pt idx="23">
                  <c:v>0.91</c:v>
                </c:pt>
                <c:pt idx="24">
                  <c:v>0.93</c:v>
                </c:pt>
                <c:pt idx="25">
                  <c:v>0.94</c:v>
                </c:pt>
                <c:pt idx="26">
                  <c:v>0.95</c:v>
                </c:pt>
                <c:pt idx="27">
                  <c:v>0.96</c:v>
                </c:pt>
                <c:pt idx="28">
                  <c:v>0.97</c:v>
                </c:pt>
                <c:pt idx="29">
                  <c:v>0.99</c:v>
                </c:pt>
                <c:pt idx="30">
                  <c:v>1</c:v>
                </c:pt>
              </c:numCache>
            </c:numRef>
          </c:val>
          <c:smooth val="0"/>
        </c:ser>
        <c:ser>
          <c:idx val="1"/>
          <c:order val="1"/>
          <c:tx>
            <c:strRef>
              <c:f>Arkusz1!$F$2</c:f>
              <c:strCache>
                <c:ptCount val="1"/>
                <c:pt idx="0">
                  <c:v>Filtr górnoprzepustowy</c:v>
                </c:pt>
              </c:strCache>
            </c:strRef>
          </c:tx>
          <c:spPr>
            <a:ln w="22225" cap="rnd" cmpd="sng" algn="ctr">
              <a:solidFill>
                <a:schemeClr val="accent3">
                  <a:shade val="76000"/>
                </a:schemeClr>
              </a:solidFill>
              <a:round/>
            </a:ln>
            <a:effectLst/>
          </c:spPr>
          <c:marker>
            <c:symbol val="none"/>
          </c:marker>
          <c:cat>
            <c:numRef>
              <c:f>Arkusz1!$A$5:$A$35</c:f>
              <c:numCache>
                <c:formatCode>General</c:formatCode>
                <c:ptCount val="31"/>
                <c:pt idx="0">
                  <c:v>20</c:v>
                </c:pt>
                <c:pt idx="1">
                  <c:v>25</c:v>
                </c:pt>
                <c:pt idx="2">
                  <c:v>31.5</c:v>
                </c:pt>
                <c:pt idx="3">
                  <c:v>40</c:v>
                </c:pt>
                <c:pt idx="4">
                  <c:v>50</c:v>
                </c:pt>
                <c:pt idx="5">
                  <c:v>60</c:v>
                </c:pt>
                <c:pt idx="6">
                  <c:v>80</c:v>
                </c:pt>
                <c:pt idx="7">
                  <c:v>100</c:v>
                </c:pt>
                <c:pt idx="8">
                  <c:v>125</c:v>
                </c:pt>
                <c:pt idx="9">
                  <c:v>160</c:v>
                </c:pt>
                <c:pt idx="10">
                  <c:v>200</c:v>
                </c:pt>
                <c:pt idx="11">
                  <c:v>250</c:v>
                </c:pt>
                <c:pt idx="12">
                  <c:v>315</c:v>
                </c:pt>
                <c:pt idx="13">
                  <c:v>400</c:v>
                </c:pt>
                <c:pt idx="14">
                  <c:v>500</c:v>
                </c:pt>
                <c:pt idx="15">
                  <c:v>650</c:v>
                </c:pt>
                <c:pt idx="16">
                  <c:v>800</c:v>
                </c:pt>
                <c:pt idx="17">
                  <c:v>1000</c:v>
                </c:pt>
                <c:pt idx="18">
                  <c:v>1250</c:v>
                </c:pt>
                <c:pt idx="19">
                  <c:v>1600</c:v>
                </c:pt>
                <c:pt idx="20">
                  <c:v>2000</c:v>
                </c:pt>
                <c:pt idx="21">
                  <c:v>2500</c:v>
                </c:pt>
                <c:pt idx="22">
                  <c:v>3150</c:v>
                </c:pt>
                <c:pt idx="23">
                  <c:v>4000</c:v>
                </c:pt>
                <c:pt idx="24">
                  <c:v>5000</c:v>
                </c:pt>
                <c:pt idx="25">
                  <c:v>6300</c:v>
                </c:pt>
                <c:pt idx="26">
                  <c:v>8000</c:v>
                </c:pt>
                <c:pt idx="27">
                  <c:v>10000</c:v>
                </c:pt>
                <c:pt idx="28">
                  <c:v>12500</c:v>
                </c:pt>
                <c:pt idx="29">
                  <c:v>16000</c:v>
                </c:pt>
                <c:pt idx="30">
                  <c:v>20000</c:v>
                </c:pt>
              </c:numCache>
            </c:numRef>
          </c:cat>
          <c:val>
            <c:numRef>
              <c:f>Arkusz1!$F$5:$F$35</c:f>
              <c:numCache>
                <c:formatCode>0%</c:formatCode>
                <c:ptCount val="31"/>
                <c:pt idx="0">
                  <c:v>1</c:v>
                </c:pt>
                <c:pt idx="1">
                  <c:v>1</c:v>
                </c:pt>
                <c:pt idx="2">
                  <c:v>1</c:v>
                </c:pt>
                <c:pt idx="3">
                  <c:v>1</c:v>
                </c:pt>
                <c:pt idx="4">
                  <c:v>1</c:v>
                </c:pt>
                <c:pt idx="5">
                  <c:v>1</c:v>
                </c:pt>
                <c:pt idx="6">
                  <c:v>1</c:v>
                </c:pt>
                <c:pt idx="7">
                  <c:v>1</c:v>
                </c:pt>
                <c:pt idx="8">
                  <c:v>1</c:v>
                </c:pt>
                <c:pt idx="9">
                  <c:v>1</c:v>
                </c:pt>
                <c:pt idx="10">
                  <c:v>0.99</c:v>
                </c:pt>
                <c:pt idx="11">
                  <c:v>0.99</c:v>
                </c:pt>
                <c:pt idx="12">
                  <c:v>0.98</c:v>
                </c:pt>
                <c:pt idx="13">
                  <c:v>0.97</c:v>
                </c:pt>
                <c:pt idx="14">
                  <c:v>0.95</c:v>
                </c:pt>
                <c:pt idx="15">
                  <c:v>0.92</c:v>
                </c:pt>
                <c:pt idx="16">
                  <c:v>0.9</c:v>
                </c:pt>
                <c:pt idx="17">
                  <c:v>0.85</c:v>
                </c:pt>
                <c:pt idx="18">
                  <c:v>0.78</c:v>
                </c:pt>
                <c:pt idx="19">
                  <c:v>0.6</c:v>
                </c:pt>
                <c:pt idx="20">
                  <c:v>0.4</c:v>
                </c:pt>
                <c:pt idx="21">
                  <c:v>0.2</c:v>
                </c:pt>
                <c:pt idx="22">
                  <c:v>0.1</c:v>
                </c:pt>
                <c:pt idx="23">
                  <c:v>0.03</c:v>
                </c:pt>
                <c:pt idx="24">
                  <c:v>0.02</c:v>
                </c:pt>
                <c:pt idx="25">
                  <c:v>0.01</c:v>
                </c:pt>
                <c:pt idx="26">
                  <c:v>0</c:v>
                </c:pt>
                <c:pt idx="27">
                  <c:v>0</c:v>
                </c:pt>
                <c:pt idx="28">
                  <c:v>0</c:v>
                </c:pt>
                <c:pt idx="29">
                  <c:v>0</c:v>
                </c:pt>
                <c:pt idx="30">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409667136"/>
        <c:axId val="409664336"/>
      </c:lineChart>
      <c:catAx>
        <c:axId val="40966713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Czestotliwość [Hz]</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09664336"/>
        <c:crosses val="autoZero"/>
        <c:auto val="1"/>
        <c:lblAlgn val="ctr"/>
        <c:lblOffset val="100"/>
        <c:noMultiLvlLbl val="0"/>
      </c:catAx>
      <c:valAx>
        <c:axId val="409664336"/>
        <c:scaling>
          <c:orientation val="minMax"/>
          <c:max val="1"/>
        </c:scaling>
        <c:delete val="0"/>
        <c:axPos val="l"/>
        <c:majorGridlines>
          <c:spPr>
            <a:ln>
              <a:solidFill>
                <a:schemeClr val="dk1">
                  <a:lumMod val="15000"/>
                  <a:lumOff val="85000"/>
                </a:schemeClr>
              </a:solidFill>
            </a:ln>
            <a:effectLst/>
          </c:spPr>
        </c:majorGridlines>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Zrozumiałość mowy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409667136"/>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a:t>
            </a:r>
            <a:r>
              <a:rPr lang="pl-PL" sz="1400" b="0" i="0" u="none" strike="noStrike" cap="none" baseline="0">
                <a:effectLst/>
              </a:rPr>
              <a:t>sinusowo-cosinusowy</a:t>
            </a:r>
            <a:r>
              <a:rPr lang="pl-PL" baseline="0"/>
              <a:t> - stosunek składowych </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Współczynniki ścieżki ściszanej</c:v>
          </c:tx>
          <c:spPr>
            <a:ln w="22225" cap="rnd" cmpd="sng" algn="ctr">
              <a:solidFill>
                <a:schemeClr val="accent3">
                  <a:tint val="77000"/>
                </a:schemeClr>
              </a:solidFill>
              <a:round/>
            </a:ln>
            <a:effectLst/>
          </c:spPr>
          <c:marker>
            <c:symbol val="none"/>
          </c:marker>
          <c:val>
            <c:numRef>
              <c:f>'sin-cosin'!$D$6:$D$69</c:f>
              <c:numCache>
                <c:formatCode>General</c:formatCode>
                <c:ptCount val="64"/>
                <c:pt idx="0">
                  <c:v>0.9993977281025862</c:v>
                </c:pt>
                <c:pt idx="1">
                  <c:v>0.99759236333609846</c:v>
                </c:pt>
                <c:pt idx="2">
                  <c:v>0.99458825498239045</c:v>
                </c:pt>
                <c:pt idx="3">
                  <c:v>0.99039264020161522</c:v>
                </c:pt>
                <c:pt idx="4">
                  <c:v>0.98501562659727204</c:v>
                </c:pt>
                <c:pt idx="5">
                  <c:v>0.97847016786610441</c:v>
                </c:pt>
                <c:pt idx="6">
                  <c:v>0.97077203259151035</c:v>
                </c:pt>
                <c:pt idx="7">
                  <c:v>0.96193976625564337</c:v>
                </c:pt>
                <c:pt idx="8">
                  <c:v>0.95199464656172172</c:v>
                </c:pt>
                <c:pt idx="9">
                  <c:v>0.94096063217417747</c:v>
                </c:pt>
                <c:pt idx="10">
                  <c:v>0.92886430500013606</c:v>
                </c:pt>
                <c:pt idx="11">
                  <c:v>0.91573480615127267</c:v>
                </c:pt>
                <c:pt idx="12">
                  <c:v>0.90160376574032242</c:v>
                </c:pt>
                <c:pt idx="13">
                  <c:v>0.88650522668136844</c:v>
                </c:pt>
                <c:pt idx="14">
                  <c:v>0.87047556267747961</c:v>
                </c:pt>
                <c:pt idx="15">
                  <c:v>0.85355339059327373</c:v>
                </c:pt>
                <c:pt idx="16">
                  <c:v>0.83577947742350922</c:v>
                </c:pt>
                <c:pt idx="17">
                  <c:v>0.81719664208182274</c:v>
                </c:pt>
                <c:pt idx="18">
                  <c:v>0.79784965224621673</c:v>
                </c:pt>
                <c:pt idx="19">
                  <c:v>0.77778511650980109</c:v>
                </c:pt>
                <c:pt idx="20">
                  <c:v>0.75705137209661089</c:v>
                </c:pt>
                <c:pt idx="21">
                  <c:v>0.73569836841299896</c:v>
                </c:pt>
                <c:pt idx="22">
                  <c:v>0.71377754671514104</c:v>
                </c:pt>
                <c:pt idx="23">
                  <c:v>0.69134171618254492</c:v>
                </c:pt>
                <c:pt idx="24">
                  <c:v>0.66844492669611</c:v>
                </c:pt>
                <c:pt idx="25">
                  <c:v>0.64514233862723125</c:v>
                </c:pt>
                <c:pt idx="26">
                  <c:v>0.62149008995163202</c:v>
                </c:pt>
                <c:pt idx="27">
                  <c:v>0.59754516100806421</c:v>
                </c:pt>
                <c:pt idx="28">
                  <c:v>0.57336523722768096</c:v>
                </c:pt>
                <c:pt idx="29">
                  <c:v>0.54900857016478044</c:v>
                </c:pt>
                <c:pt idx="30">
                  <c:v>0.52453383716370916</c:v>
                </c:pt>
                <c:pt idx="31">
                  <c:v>0.50000000000000011</c:v>
                </c:pt>
                <c:pt idx="32">
                  <c:v>0.47546616283629106</c:v>
                </c:pt>
                <c:pt idx="33">
                  <c:v>0.45099142983521967</c:v>
                </c:pt>
                <c:pt idx="34">
                  <c:v>0.42663476277231926</c:v>
                </c:pt>
                <c:pt idx="35">
                  <c:v>0.40245483899193579</c:v>
                </c:pt>
                <c:pt idx="36">
                  <c:v>0.37850991004836809</c:v>
                </c:pt>
                <c:pt idx="37">
                  <c:v>0.35485766137276897</c:v>
                </c:pt>
                <c:pt idx="38">
                  <c:v>0.33155507330389</c:v>
                </c:pt>
                <c:pt idx="39">
                  <c:v>0.30865828381745508</c:v>
                </c:pt>
                <c:pt idx="40">
                  <c:v>0.28622245328485907</c:v>
                </c:pt>
                <c:pt idx="41">
                  <c:v>0.26430163158700104</c:v>
                </c:pt>
                <c:pt idx="42">
                  <c:v>0.24294862790338922</c:v>
                </c:pt>
                <c:pt idx="43">
                  <c:v>0.22221488349019902</c:v>
                </c:pt>
                <c:pt idx="44">
                  <c:v>0.20215034775378327</c:v>
                </c:pt>
                <c:pt idx="45">
                  <c:v>0.18280335791817726</c:v>
                </c:pt>
                <c:pt idx="46">
                  <c:v>0.16422052257649078</c:v>
                </c:pt>
                <c:pt idx="47">
                  <c:v>0.14644660940672627</c:v>
                </c:pt>
                <c:pt idx="48">
                  <c:v>0.1295244373225205</c:v>
                </c:pt>
                <c:pt idx="49">
                  <c:v>0.11349477331863145</c:v>
                </c:pt>
                <c:pt idx="50">
                  <c:v>9.8396234259677584E-2</c:v>
                </c:pt>
                <c:pt idx="51">
                  <c:v>8.4265193848727216E-2</c:v>
                </c:pt>
                <c:pt idx="52">
                  <c:v>7.1135694999864052E-2</c:v>
                </c:pt>
                <c:pt idx="53">
                  <c:v>5.9039367825822531E-2</c:v>
                </c:pt>
                <c:pt idx="54">
                  <c:v>4.8005353438278275E-2</c:v>
                </c:pt>
                <c:pt idx="55">
                  <c:v>3.8060233744356631E-2</c:v>
                </c:pt>
                <c:pt idx="56">
                  <c:v>2.9227967408489652E-2</c:v>
                </c:pt>
                <c:pt idx="57">
                  <c:v>2.1529832133895477E-2</c:v>
                </c:pt>
                <c:pt idx="58">
                  <c:v>1.4984373402728068E-2</c:v>
                </c:pt>
                <c:pt idx="59">
                  <c:v>9.6073597983848957E-3</c:v>
                </c:pt>
                <c:pt idx="60">
                  <c:v>5.4117450176095483E-3</c:v>
                </c:pt>
                <c:pt idx="61">
                  <c:v>2.4076366639015356E-3</c:v>
                </c:pt>
                <c:pt idx="62">
                  <c:v>6.022718974137975E-4</c:v>
                </c:pt>
                <c:pt idx="63">
                  <c:v>0</c:v>
                </c:pt>
              </c:numCache>
            </c:numRef>
          </c:val>
          <c:smooth val="0"/>
        </c:ser>
        <c:ser>
          <c:idx val="1"/>
          <c:order val="1"/>
          <c:tx>
            <c:v>Współczynniki ścieżki zgłośnionej</c:v>
          </c:tx>
          <c:spPr>
            <a:ln w="22225" cap="rnd" cmpd="sng" algn="ctr">
              <a:solidFill>
                <a:schemeClr val="accent3">
                  <a:shade val="76000"/>
                </a:schemeClr>
              </a:solidFill>
              <a:round/>
            </a:ln>
            <a:effectLst/>
          </c:spPr>
          <c:marker>
            <c:symbol val="none"/>
          </c:marker>
          <c:val>
            <c:numRef>
              <c:f>'sin-cosin'!$I$6:$I$69</c:f>
              <c:numCache>
                <c:formatCode>General</c:formatCode>
                <c:ptCount val="64"/>
                <c:pt idx="0">
                  <c:v>6.022718974137975E-4</c:v>
                </c:pt>
                <c:pt idx="1">
                  <c:v>2.4076366639015356E-3</c:v>
                </c:pt>
                <c:pt idx="2">
                  <c:v>5.4117450176095483E-3</c:v>
                </c:pt>
                <c:pt idx="3">
                  <c:v>9.6073597983847847E-3</c:v>
                </c:pt>
                <c:pt idx="4">
                  <c:v>1.4984373402727957E-2</c:v>
                </c:pt>
                <c:pt idx="5">
                  <c:v>2.1529832133895588E-2</c:v>
                </c:pt>
                <c:pt idx="6">
                  <c:v>2.9227967408489652E-2</c:v>
                </c:pt>
                <c:pt idx="7">
                  <c:v>3.8060233744356631E-2</c:v>
                </c:pt>
                <c:pt idx="8">
                  <c:v>4.8005353438278275E-2</c:v>
                </c:pt>
                <c:pt idx="9">
                  <c:v>5.9039367825822531E-2</c:v>
                </c:pt>
                <c:pt idx="10">
                  <c:v>7.1135694999863941E-2</c:v>
                </c:pt>
                <c:pt idx="11">
                  <c:v>8.4265193848727327E-2</c:v>
                </c:pt>
                <c:pt idx="12">
                  <c:v>9.8396234259677584E-2</c:v>
                </c:pt>
                <c:pt idx="13">
                  <c:v>0.11349477331863156</c:v>
                </c:pt>
                <c:pt idx="14">
                  <c:v>0.12952443732252039</c:v>
                </c:pt>
                <c:pt idx="15">
                  <c:v>0.14644660940672627</c:v>
                </c:pt>
                <c:pt idx="16">
                  <c:v>0.16422052257649078</c:v>
                </c:pt>
                <c:pt idx="17">
                  <c:v>0.18280335791817726</c:v>
                </c:pt>
                <c:pt idx="18">
                  <c:v>0.20215034775378327</c:v>
                </c:pt>
                <c:pt idx="19">
                  <c:v>0.22221488349019891</c:v>
                </c:pt>
                <c:pt idx="20">
                  <c:v>0.24294862790338911</c:v>
                </c:pt>
                <c:pt idx="21">
                  <c:v>0.26430163158700104</c:v>
                </c:pt>
                <c:pt idx="22">
                  <c:v>0.28622245328485896</c:v>
                </c:pt>
                <c:pt idx="23">
                  <c:v>0.30865828381745508</c:v>
                </c:pt>
                <c:pt idx="24">
                  <c:v>0.33155507330389</c:v>
                </c:pt>
                <c:pt idx="25">
                  <c:v>0.35485766137276875</c:v>
                </c:pt>
                <c:pt idx="26">
                  <c:v>0.37850991004836798</c:v>
                </c:pt>
                <c:pt idx="27">
                  <c:v>0.40245483899193579</c:v>
                </c:pt>
                <c:pt idx="28">
                  <c:v>0.42663476277231904</c:v>
                </c:pt>
                <c:pt idx="29">
                  <c:v>0.45099142983521956</c:v>
                </c:pt>
                <c:pt idx="30">
                  <c:v>0.47546616283629084</c:v>
                </c:pt>
                <c:pt idx="31">
                  <c:v>0.49999999999999989</c:v>
                </c:pt>
                <c:pt idx="32">
                  <c:v>0.52453383716370894</c:v>
                </c:pt>
                <c:pt idx="33">
                  <c:v>0.54900857016478033</c:v>
                </c:pt>
                <c:pt idx="34">
                  <c:v>0.57336523722768074</c:v>
                </c:pt>
                <c:pt idx="35">
                  <c:v>0.59754516100806421</c:v>
                </c:pt>
                <c:pt idx="36">
                  <c:v>0.62149008995163191</c:v>
                </c:pt>
                <c:pt idx="37">
                  <c:v>0.64514233862723103</c:v>
                </c:pt>
                <c:pt idx="38">
                  <c:v>0.66844492669611</c:v>
                </c:pt>
                <c:pt idx="39">
                  <c:v>0.69134171618254492</c:v>
                </c:pt>
                <c:pt idx="40">
                  <c:v>0.71377754671514093</c:v>
                </c:pt>
                <c:pt idx="41">
                  <c:v>0.73569836841299896</c:v>
                </c:pt>
                <c:pt idx="42">
                  <c:v>0.75705137209661078</c:v>
                </c:pt>
                <c:pt idx="43">
                  <c:v>0.77778511650980098</c:v>
                </c:pt>
                <c:pt idx="44">
                  <c:v>0.79784965224621673</c:v>
                </c:pt>
                <c:pt idx="45">
                  <c:v>0.81719664208182274</c:v>
                </c:pt>
                <c:pt idx="46">
                  <c:v>0.83577947742350922</c:v>
                </c:pt>
                <c:pt idx="47">
                  <c:v>0.85355339059327373</c:v>
                </c:pt>
                <c:pt idx="48">
                  <c:v>0.8704755626774795</c:v>
                </c:pt>
                <c:pt idx="49">
                  <c:v>0.88650522668136855</c:v>
                </c:pt>
                <c:pt idx="50">
                  <c:v>0.90160376574032242</c:v>
                </c:pt>
                <c:pt idx="51">
                  <c:v>0.91573480615127278</c:v>
                </c:pt>
                <c:pt idx="52">
                  <c:v>0.92886430500013595</c:v>
                </c:pt>
                <c:pt idx="53">
                  <c:v>0.94096063217417747</c:v>
                </c:pt>
                <c:pt idx="54">
                  <c:v>0.95199464656172172</c:v>
                </c:pt>
                <c:pt idx="55">
                  <c:v>0.96193976625564337</c:v>
                </c:pt>
                <c:pt idx="56">
                  <c:v>0.97077203259151035</c:v>
                </c:pt>
                <c:pt idx="57">
                  <c:v>0.97847016786610452</c:v>
                </c:pt>
                <c:pt idx="58">
                  <c:v>0.98501562659727193</c:v>
                </c:pt>
                <c:pt idx="59">
                  <c:v>0.9903926402016151</c:v>
                </c:pt>
                <c:pt idx="60">
                  <c:v>0.99458825498239045</c:v>
                </c:pt>
                <c:pt idx="61">
                  <c:v>0.99759236333609846</c:v>
                </c:pt>
                <c:pt idx="62">
                  <c:v>0.9993977281025862</c:v>
                </c:pt>
                <c:pt idx="63">
                  <c:v>1</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689520608"/>
        <c:axId val="689521168"/>
      </c:lineChart>
      <c:catAx>
        <c:axId val="68952060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689521168"/>
        <c:crosses val="autoZero"/>
        <c:auto val="1"/>
        <c:lblAlgn val="ctr"/>
        <c:lblOffset val="100"/>
        <c:noMultiLvlLbl val="0"/>
      </c:catAx>
      <c:valAx>
        <c:axId val="68952116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Współczynnik</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689520608"/>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sinusowo-cosinusowy na sygnałach</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Ścieżka ściszana</c:v>
          </c:tx>
          <c:spPr>
            <a:ln w="22225" cap="rnd" cmpd="sng" algn="ctr">
              <a:solidFill>
                <a:schemeClr val="accent3">
                  <a:tint val="65000"/>
                </a:schemeClr>
              </a:solidFill>
              <a:round/>
            </a:ln>
            <a:effectLst/>
          </c:spPr>
          <c:marker>
            <c:symbol val="none"/>
          </c:marker>
          <c:val>
            <c:numRef>
              <c:f>'sin-cosin'!$E$6:$E$69</c:f>
              <c:numCache>
                <c:formatCode>0.00E+00</c:formatCode>
                <c:ptCount val="64"/>
                <c:pt idx="0">
                  <c:v>0.29522739143338939</c:v>
                </c:pt>
                <c:pt idx="1">
                  <c:v>3.1922963442401503E-2</c:v>
                </c:pt>
                <c:pt idx="2">
                  <c:v>0.38266954374338569</c:v>
                </c:pt>
                <c:pt idx="3">
                  <c:v>1.2019740363356273</c:v>
                </c:pt>
                <c:pt idx="4">
                  <c:v>1.9237944893863483</c:v>
                </c:pt>
                <c:pt idx="5">
                  <c:v>2.2518367985122993</c:v>
                </c:pt>
                <c:pt idx="6">
                  <c:v>1.9622867619480129</c:v>
                </c:pt>
                <c:pt idx="7">
                  <c:v>1.0835712243532529</c:v>
                </c:pt>
                <c:pt idx="8">
                  <c:v>0.12740288320655241</c:v>
                </c:pt>
                <c:pt idx="9">
                  <c:v>-0.45676647984701496</c:v>
                </c:pt>
                <c:pt idx="10">
                  <c:v>-0.55121281414138967</c:v>
                </c:pt>
                <c:pt idx="11">
                  <c:v>-0.31715718256422959</c:v>
                </c:pt>
                <c:pt idx="12">
                  <c:v>0.12590773098038202</c:v>
                </c:pt>
                <c:pt idx="13">
                  <c:v>0.45552778057893034</c:v>
                </c:pt>
                <c:pt idx="14">
                  <c:v>0.31561920391687337</c:v>
                </c:pt>
                <c:pt idx="15">
                  <c:v>-0.12652726491262109</c:v>
                </c:pt>
                <c:pt idx="16">
                  <c:v>-0.61188896403718929</c:v>
                </c:pt>
                <c:pt idx="17">
                  <c:v>-0.88910727511400678</c:v>
                </c:pt>
                <c:pt idx="18">
                  <c:v>-0.81348740472054537</c:v>
                </c:pt>
                <c:pt idx="19">
                  <c:v>-0.43222210864283939</c:v>
                </c:pt>
                <c:pt idx="20">
                  <c:v>0.13370293034177591</c:v>
                </c:pt>
                <c:pt idx="21">
                  <c:v>0.55816827309355466</c:v>
                </c:pt>
                <c:pt idx="22">
                  <c:v>0.64671478021431295</c:v>
                </c:pt>
                <c:pt idx="23">
                  <c:v>0.3903858221710732</c:v>
                </c:pt>
                <c:pt idx="24">
                  <c:v>-1.1693351440593431E-2</c:v>
                </c:pt>
                <c:pt idx="25">
                  <c:v>-0.26548299724925134</c:v>
                </c:pt>
                <c:pt idx="26">
                  <c:v>-0.32720855768923701</c:v>
                </c:pt>
                <c:pt idx="27">
                  <c:v>-0.15342617339354264</c:v>
                </c:pt>
                <c:pt idx="28">
                  <c:v>0.10491564538927722</c:v>
                </c:pt>
                <c:pt idx="29">
                  <c:v>0.20650409750062845</c:v>
                </c:pt>
                <c:pt idx="30">
                  <c:v>0.15607567682163254</c:v>
                </c:pt>
                <c:pt idx="31">
                  <c:v>-3.7503950098807859E-2</c:v>
                </c:pt>
                <c:pt idx="32">
                  <c:v>-0.22301123131155989</c:v>
                </c:pt>
                <c:pt idx="33">
                  <c:v>-0.26220678392078262</c:v>
                </c:pt>
                <c:pt idx="34">
                  <c:v>-0.16149616265230005</c:v>
                </c:pt>
                <c:pt idx="35">
                  <c:v>5.3974115331805933E-2</c:v>
                </c:pt>
                <c:pt idx="36">
                  <c:v>0.20759720564616149</c:v>
                </c:pt>
                <c:pt idx="37">
                  <c:v>0.23076543773667027</c:v>
                </c:pt>
                <c:pt idx="38">
                  <c:v>0.17228362655953855</c:v>
                </c:pt>
                <c:pt idx="39">
                  <c:v>4.2185592306424213E-2</c:v>
                </c:pt>
                <c:pt idx="40">
                  <c:v>-6.4223009414616047E-2</c:v>
                </c:pt>
                <c:pt idx="41">
                  <c:v>-9.8904143252279642E-2</c:v>
                </c:pt>
                <c:pt idx="42">
                  <c:v>-9.2778437784085455E-2</c:v>
                </c:pt>
                <c:pt idx="43">
                  <c:v>-7.1481836960244821E-2</c:v>
                </c:pt>
                <c:pt idx="44">
                  <c:v>-6.6062853047896428E-2</c:v>
                </c:pt>
                <c:pt idx="45">
                  <c:v>-8.8633721549813235E-2</c:v>
                </c:pt>
                <c:pt idx="46">
                  <c:v>-0.11395460041041214</c:v>
                </c:pt>
                <c:pt idx="47">
                  <c:v>-0.1012855534441959</c:v>
                </c:pt>
                <c:pt idx="48">
                  <c:v>-6.1920323580777856E-2</c:v>
                </c:pt>
                <c:pt idx="49">
                  <c:v>-1.665616412332278E-2</c:v>
                </c:pt>
                <c:pt idx="50">
                  <c:v>2.7640206639028855E-2</c:v>
                </c:pt>
                <c:pt idx="51">
                  <c:v>3.9664565733099399E-2</c:v>
                </c:pt>
                <c:pt idx="52">
                  <c:v>2.3078225169900587E-2</c:v>
                </c:pt>
                <c:pt idx="53">
                  <c:v>5.1133204812778017E-3</c:v>
                </c:pt>
                <c:pt idx="54">
                  <c:v>-5.3042245346558844E-3</c:v>
                </c:pt>
                <c:pt idx="55">
                  <c:v>-4.6978621817244355E-3</c:v>
                </c:pt>
                <c:pt idx="56">
                  <c:v>1.6705725142883196E-3</c:v>
                </c:pt>
                <c:pt idx="57">
                  <c:v>5.8483074472929593E-3</c:v>
                </c:pt>
                <c:pt idx="58">
                  <c:v>4.2565446259080781E-3</c:v>
                </c:pt>
                <c:pt idx="59">
                  <c:v>1.2913772079382039E-4</c:v>
                </c:pt>
                <c:pt idx="60">
                  <c:v>-1.5384596151160627E-3</c:v>
                </c:pt>
                <c:pt idx="61">
                  <c:v>-1.0412715090235302E-3</c:v>
                </c:pt>
                <c:pt idx="62">
                  <c:v>-2.0889538438954191E-4</c:v>
                </c:pt>
                <c:pt idx="63">
                  <c:v>0</c:v>
                </c:pt>
              </c:numCache>
            </c:numRef>
          </c:val>
          <c:smooth val="0"/>
        </c:ser>
        <c:ser>
          <c:idx val="1"/>
          <c:order val="1"/>
          <c:tx>
            <c:v>Ścieżka zgłośniona</c:v>
          </c:tx>
          <c:spPr>
            <a:ln w="22225" cap="rnd" cmpd="sng" algn="ctr">
              <a:solidFill>
                <a:schemeClr val="accent3"/>
              </a:solidFill>
              <a:round/>
            </a:ln>
            <a:effectLst/>
          </c:spPr>
          <c:marker>
            <c:symbol val="none"/>
          </c:marker>
          <c:val>
            <c:numRef>
              <c:f>'sin-cosin'!$J$6:$J$69</c:f>
              <c:numCache>
                <c:formatCode>General</c:formatCode>
                <c:ptCount val="64"/>
                <c:pt idx="0">
                  <c:v>6.3083620223640491E-5</c:v>
                </c:pt>
                <c:pt idx="1">
                  <c:v>5.2677268431999477E-4</c:v>
                </c:pt>
                <c:pt idx="2">
                  <c:v>3.705724186314862E-4</c:v>
                </c:pt>
                <c:pt idx="3">
                  <c:v>-3.2445001331925316E-3</c:v>
                </c:pt>
                <c:pt idx="4">
                  <c:v>-9.1804172734370765E-3</c:v>
                </c:pt>
                <c:pt idx="5">
                  <c:v>-1.1418510010143313E-2</c:v>
                </c:pt>
                <c:pt idx="6">
                  <c:v>-3.8115186328359853E-3</c:v>
                </c:pt>
                <c:pt idx="7">
                  <c:v>1.2972491190456074E-2</c:v>
                </c:pt>
                <c:pt idx="8">
                  <c:v>2.4806913746502866E-2</c:v>
                </c:pt>
                <c:pt idx="9">
                  <c:v>1.5812036571929922E-2</c:v>
                </c:pt>
                <c:pt idx="10">
                  <c:v>-2.097992287581785E-2</c:v>
                </c:pt>
                <c:pt idx="11">
                  <c:v>-6.6526519060948752E-2</c:v>
                </c:pt>
                <c:pt idx="12">
                  <c:v>-8.092408370487561E-2</c:v>
                </c:pt>
                <c:pt idx="13">
                  <c:v>-4.8944518586549364E-2</c:v>
                </c:pt>
                <c:pt idx="14">
                  <c:v>1.3342838836603576E-2</c:v>
                </c:pt>
                <c:pt idx="15">
                  <c:v>6.3650167218901849E-2</c:v>
                </c:pt>
                <c:pt idx="16">
                  <c:v>4.4524593211063758E-2</c:v>
                </c:pt>
                <c:pt idx="17">
                  <c:v>-6.0414695312571383E-2</c:v>
                </c:pt>
                <c:pt idx="18">
                  <c:v>-0.1901987401073629</c:v>
                </c:pt>
                <c:pt idx="19">
                  <c:v>-0.23401565740767336</c:v>
                </c:pt>
                <c:pt idx="20">
                  <c:v>-0.13091811354739982</c:v>
                </c:pt>
                <c:pt idx="21">
                  <c:v>6.1289485898950689E-2</c:v>
                </c:pt>
                <c:pt idx="22">
                  <c:v>0.235089188879853</c:v>
                </c:pt>
                <c:pt idx="23">
                  <c:v>0.27313668632750532</c:v>
                </c:pt>
                <c:pt idx="24">
                  <c:v>8.6085074474509513E-2</c:v>
                </c:pt>
                <c:pt idx="25">
                  <c:v>-0.22838887798806981</c:v>
                </c:pt>
                <c:pt idx="26">
                  <c:v>-0.41790957290901015</c:v>
                </c:pt>
                <c:pt idx="27">
                  <c:v>-0.29633008902565994</c:v>
                </c:pt>
                <c:pt idx="28">
                  <c:v>0.10881769224806989</c:v>
                </c:pt>
                <c:pt idx="29">
                  <c:v>0.56721841058622857</c:v>
                </c:pt>
                <c:pt idx="30">
                  <c:v>0.78991788163762922</c:v>
                </c:pt>
                <c:pt idx="31">
                  <c:v>0.56236905700971485</c:v>
                </c:pt>
                <c:pt idx="32">
                  <c:v>-6.5924336916887372E-2</c:v>
                </c:pt>
                <c:pt idx="33">
                  <c:v>-0.74610857524586216</c:v>
                </c:pt>
                <c:pt idx="34">
                  <c:v>-1.0280723276958981</c:v>
                </c:pt>
                <c:pt idx="35">
                  <c:v>-0.70058902957035341</c:v>
                </c:pt>
                <c:pt idx="36">
                  <c:v>-8.0855757338162287E-5</c:v>
                </c:pt>
                <c:pt idx="37">
                  <c:v>0.69092118616496634</c:v>
                </c:pt>
                <c:pt idx="38">
                  <c:v>0.9033569358781286</c:v>
                </c:pt>
                <c:pt idx="39">
                  <c:v>0.387113035195294</c:v>
                </c:pt>
                <c:pt idx="40">
                  <c:v>-0.3796088498068112</c:v>
                </c:pt>
                <c:pt idx="41">
                  <c:v>-0.786059583870092</c:v>
                </c:pt>
                <c:pt idx="42">
                  <c:v>-0.51163012393317786</c:v>
                </c:pt>
                <c:pt idx="43">
                  <c:v>0.37893587635880271</c:v>
                </c:pt>
                <c:pt idx="44">
                  <c:v>1.3966033382720546</c:v>
                </c:pt>
                <c:pt idx="45">
                  <c:v>2.0062355459026655</c:v>
                </c:pt>
                <c:pt idx="46">
                  <c:v>1.7015239343505271</c:v>
                </c:pt>
                <c:pt idx="47">
                  <c:v>0.53818402329440884</c:v>
                </c:pt>
                <c:pt idx="48">
                  <c:v>-0.75831197375331938</c:v>
                </c:pt>
                <c:pt idx="49">
                  <c:v>-1.608576299453508</c:v>
                </c:pt>
                <c:pt idx="50">
                  <c:v>-1.6101203036906209</c:v>
                </c:pt>
                <c:pt idx="51">
                  <c:v>-0.73573900957760374</c:v>
                </c:pt>
                <c:pt idx="52">
                  <c:v>0.2084783594678265</c:v>
                </c:pt>
                <c:pt idx="53">
                  <c:v>0.38832809533874302</c:v>
                </c:pt>
                <c:pt idx="54">
                  <c:v>-0.19573829875054549</c:v>
                </c:pt>
                <c:pt idx="55">
                  <c:v>-1.1247809560341244</c:v>
                </c:pt>
                <c:pt idx="56">
                  <c:v>-1.9813634982559085</c:v>
                </c:pt>
                <c:pt idx="57">
                  <c:v>-2.3038594254168046</c:v>
                </c:pt>
                <c:pt idx="58">
                  <c:v>-1.7749569941763854</c:v>
                </c:pt>
                <c:pt idx="59">
                  <c:v>-0.64973567337557647</c:v>
                </c:pt>
                <c:pt idx="60">
                  <c:v>0.21161226034318475</c:v>
                </c:pt>
                <c:pt idx="61">
                  <c:v>0.30595630635711324</c:v>
                </c:pt>
                <c:pt idx="62">
                  <c:v>-0.29122544489333307</c:v>
                </c:pt>
                <c:pt idx="63">
                  <c:v>-1.2236057911876299</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'liniowy - final'!$L$6:$L$69</c:f>
              <c:numCache>
                <c:formatCode>0.00E+00</c:formatCode>
                <c:ptCount val="64"/>
                <c:pt idx="0">
                  <c:v>0.29242620345498815</c:v>
                </c:pt>
                <c:pt idx="1">
                  <c:v>3.783727113189797E-2</c:v>
                </c:pt>
                <c:pt idx="2">
                  <c:v>0.36992627814764367</c:v>
                </c:pt>
                <c:pt idx="3">
                  <c:v>1.1166748713350851</c:v>
                </c:pt>
                <c:pt idx="4">
                  <c:v>1.7526125282673779</c:v>
                </c:pt>
                <c:pt idx="5">
                  <c:v>2.0359093458069144</c:v>
                </c:pt>
                <c:pt idx="6">
                  <c:v>1.7860169604177145</c:v>
                </c:pt>
                <c:pt idx="7">
                  <c:v>1.0282435861996568</c:v>
                </c:pt>
                <c:pt idx="8">
                  <c:v>0.18767624541579969</c:v>
                </c:pt>
                <c:pt idx="9">
                  <c:v>-0.36773076575260699</c:v>
                </c:pt>
                <c:pt idx="10">
                  <c:v>-0.54212221320407705</c:v>
                </c:pt>
                <c:pt idx="11">
                  <c:v>-0.42943201592714786</c:v>
                </c:pt>
                <c:pt idx="12">
                  <c:v>-5.5773733411521947E-2</c:v>
                </c:pt>
                <c:pt idx="13">
                  <c:v>0.30710699012671777</c:v>
                </c:pt>
                <c:pt idx="14">
                  <c:v>0.30174614653097298</c:v>
                </c:pt>
                <c:pt idx="15">
                  <c:v>-2.5193015807149916E-3</c:v>
                </c:pt>
                <c:pt idx="16">
                  <c:v>-0.46563087951121995</c:v>
                </c:pt>
                <c:pt idx="17">
                  <c:v>-0.87494798371135307</c:v>
                </c:pt>
                <c:pt idx="18">
                  <c:v>-0.99622920766668066</c:v>
                </c:pt>
                <c:pt idx="19">
                  <c:v>-0.71114525256855177</c:v>
                </c:pt>
                <c:pt idx="20">
                  <c:v>-5.8157319239558386E-2</c:v>
                </c:pt>
                <c:pt idx="21">
                  <c:v>0.57760439501672556</c:v>
                </c:pt>
                <c:pt idx="22">
                  <c:v>0.87560838967683441</c:v>
                </c:pt>
                <c:pt idx="23">
                  <c:v>0.68476761899548655</c:v>
                </c:pt>
                <c:pt idx="24">
                  <c:v>9.0761991152448318E-2</c:v>
                </c:pt>
                <c:pt idx="25">
                  <c:v>-0.50579984559055635</c:v>
                </c:pt>
                <c:pt idx="26">
                  <c:v>-0.77016585467450482</c:v>
                </c:pt>
                <c:pt idx="27">
                  <c:v>-0.46656201653059981</c:v>
                </c:pt>
                <c:pt idx="28">
                  <c:v>0.21564270932278579</c:v>
                </c:pt>
                <c:pt idx="29">
                  <c:v>0.78937800827785154</c:v>
                </c:pt>
                <c:pt idx="30">
                  <c:v>0.95814346051939769</c:v>
                </c:pt>
                <c:pt idx="31">
                  <c:v>0.52486510691090715</c:v>
                </c:pt>
                <c:pt idx="32">
                  <c:v>-0.29199446429541343</c:v>
                </c:pt>
                <c:pt idx="33">
                  <c:v>-0.99450611767917185</c:v>
                </c:pt>
                <c:pt idx="34">
                  <c:v>-1.1520976604871918</c:v>
                </c:pt>
                <c:pt idx="35">
                  <c:v>-0.60082639446402897</c:v>
                </c:pt>
                <c:pt idx="36">
                  <c:v>0.23130597000524994</c:v>
                </c:pt>
                <c:pt idx="37">
                  <c:v>0.90006817612275802</c:v>
                </c:pt>
                <c:pt idx="38">
                  <c:v>1.0265057450901998</c:v>
                </c:pt>
                <c:pt idx="39">
                  <c:v>0.40121813839176756</c:v>
                </c:pt>
                <c:pt idx="40">
                  <c:v>-0.42134115983854836</c:v>
                </c:pt>
                <c:pt idx="41">
                  <c:v>-0.82980715315692755</c:v>
                </c:pt>
                <c:pt idx="42">
                  <c:v>-0.5793722827604243</c:v>
                </c:pt>
                <c:pt idx="43">
                  <c:v>0.23442443445548589</c:v>
                </c:pt>
                <c:pt idx="44">
                  <c:v>1.1337727651099265</c:v>
                </c:pt>
                <c:pt idx="45">
                  <c:v>1.6281805054809062</c:v>
                </c:pt>
                <c:pt idx="46">
                  <c:v>1.3107589619244284</c:v>
                </c:pt>
                <c:pt idx="47">
                  <c:v>0.29998609756920125</c:v>
                </c:pt>
                <c:pt idx="48">
                  <c:v>-0.77901682407762241</c:v>
                </c:pt>
                <c:pt idx="49">
                  <c:v>-1.4496923149683565</c:v>
                </c:pt>
                <c:pt idx="50">
                  <c:v>-1.3660321907141373</c:v>
                </c:pt>
                <c:pt idx="51">
                  <c:v>-0.56453758066626847</c:v>
                </c:pt>
                <c:pt idx="52">
                  <c:v>0.2416286029707547</c:v>
                </c:pt>
                <c:pt idx="53">
                  <c:v>0.36174252722363415</c:v>
                </c:pt>
                <c:pt idx="54">
                  <c:v>-0.19223288906057967</c:v>
                </c:pt>
                <c:pt idx="55">
                  <c:v>-1.0385526997391716</c:v>
                </c:pt>
                <c:pt idx="56">
                  <c:v>-1.8115304289537162</c:v>
                </c:pt>
                <c:pt idx="57">
                  <c:v>-2.1083472397758549</c:v>
                </c:pt>
                <c:pt idx="58">
                  <c:v>-1.6389876008298545</c:v>
                </c:pt>
                <c:pt idx="59">
                  <c:v>-0.61419597025657113</c:v>
                </c:pt>
                <c:pt idx="60">
                  <c:v>0.18946468478145576</c:v>
                </c:pt>
                <c:pt idx="61">
                  <c:v>0.28359528781464749</c:v>
                </c:pt>
                <c:pt idx="62">
                  <c:v>-0.29226727088473292</c:v>
                </c:pt>
                <c:pt idx="63">
                  <c:v>-1.2236057911876299</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689524528"/>
        <c:axId val="689525088"/>
      </c:lineChart>
      <c:catAx>
        <c:axId val="68952452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689525088"/>
        <c:crosses val="autoZero"/>
        <c:auto val="1"/>
        <c:lblAlgn val="ctr"/>
        <c:lblOffset val="100"/>
        <c:noMultiLvlLbl val="0"/>
      </c:catAx>
      <c:valAx>
        <c:axId val="68952508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689524528"/>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Średni czas pełnego przetworzenia jednego okna czasowego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barChart>
        <c:barDir val="col"/>
        <c:grouping val="clustered"/>
        <c:varyColors val="0"/>
        <c:ser>
          <c:idx val="0"/>
          <c:order val="0"/>
          <c:tx>
            <c:v>Skalowanie, cross-fading liniowy</c:v>
          </c:tx>
          <c:spPr>
            <a:gradFill rotWithShape="1">
              <a:gsLst>
                <a:gs pos="0">
                  <a:schemeClr val="accent3">
                    <a:tint val="50000"/>
                    <a:lumMod val="110000"/>
                    <a:satMod val="105000"/>
                    <a:tint val="67000"/>
                  </a:schemeClr>
                </a:gs>
                <a:gs pos="50000">
                  <a:schemeClr val="accent3">
                    <a:tint val="50000"/>
                    <a:lumMod val="105000"/>
                    <a:satMod val="103000"/>
                    <a:tint val="73000"/>
                  </a:schemeClr>
                </a:gs>
                <a:gs pos="100000">
                  <a:schemeClr val="accent3">
                    <a:tint val="50000"/>
                    <a:lumMod val="105000"/>
                    <a:satMod val="109000"/>
                    <a:tint val="81000"/>
                  </a:schemeClr>
                </a:gs>
              </a:gsLst>
              <a:lin ang="5400000" scaled="0"/>
            </a:gradFill>
            <a:ln w="9525" cap="flat" cmpd="sng" algn="ctr">
              <a:solidFill>
                <a:schemeClr val="accent3">
                  <a:tint val="5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wydajnościowe.xlsx]Arkusz1'!$M$4:$M$6</c:f>
              <c:numCache>
                <c:formatCode>General</c:formatCode>
                <c:ptCount val="3"/>
                <c:pt idx="0">
                  <c:v>13</c:v>
                </c:pt>
                <c:pt idx="1">
                  <c:v>16</c:v>
                </c:pt>
                <c:pt idx="2">
                  <c:v>28</c:v>
                </c:pt>
              </c:numCache>
            </c:numRef>
          </c:val>
        </c:ser>
        <c:ser>
          <c:idx val="1"/>
          <c:order val="1"/>
          <c:tx>
            <c:v>Skalowanie, cross-fading sinusowo-cosinusowy</c:v>
          </c:tx>
          <c:spPr>
            <a:gradFill rotWithShape="1">
              <a:gsLst>
                <a:gs pos="0">
                  <a:schemeClr val="accent3">
                    <a:tint val="70000"/>
                    <a:lumMod val="110000"/>
                    <a:satMod val="105000"/>
                    <a:tint val="67000"/>
                  </a:schemeClr>
                </a:gs>
                <a:gs pos="50000">
                  <a:schemeClr val="accent3">
                    <a:tint val="70000"/>
                    <a:lumMod val="105000"/>
                    <a:satMod val="103000"/>
                    <a:tint val="73000"/>
                  </a:schemeClr>
                </a:gs>
                <a:gs pos="100000">
                  <a:schemeClr val="accent3">
                    <a:tint val="70000"/>
                    <a:lumMod val="105000"/>
                    <a:satMod val="109000"/>
                    <a:tint val="81000"/>
                  </a:schemeClr>
                </a:gs>
              </a:gsLst>
              <a:lin ang="5400000" scaled="0"/>
            </a:gradFill>
            <a:ln w="9525" cap="flat" cmpd="sng" algn="ctr">
              <a:solidFill>
                <a:schemeClr val="accent3">
                  <a:tint val="7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wydajnościowe.xlsx]Arkusz1'!$M$8:$M$10</c:f>
              <c:numCache>
                <c:formatCode>General</c:formatCode>
                <c:ptCount val="3"/>
                <c:pt idx="0">
                  <c:v>15</c:v>
                </c:pt>
                <c:pt idx="1">
                  <c:v>19</c:v>
                </c:pt>
                <c:pt idx="2">
                  <c:v>32</c:v>
                </c:pt>
              </c:numCache>
            </c:numRef>
          </c:val>
        </c:ser>
        <c:ser>
          <c:idx val="2"/>
          <c:order val="2"/>
          <c:tx>
            <c:v>Rozmycie, cross-fading liniowy</c:v>
          </c:tx>
          <c:spPr>
            <a:gradFill rotWithShape="1">
              <a:gsLst>
                <a:gs pos="0">
                  <a:schemeClr val="accent3">
                    <a:tint val="90000"/>
                    <a:lumMod val="110000"/>
                    <a:satMod val="105000"/>
                    <a:tint val="67000"/>
                  </a:schemeClr>
                </a:gs>
                <a:gs pos="50000">
                  <a:schemeClr val="accent3">
                    <a:tint val="90000"/>
                    <a:lumMod val="105000"/>
                    <a:satMod val="103000"/>
                    <a:tint val="73000"/>
                  </a:schemeClr>
                </a:gs>
                <a:gs pos="100000">
                  <a:schemeClr val="accent3">
                    <a:tint val="90000"/>
                    <a:lumMod val="105000"/>
                    <a:satMod val="109000"/>
                    <a:tint val="81000"/>
                  </a:schemeClr>
                </a:gs>
              </a:gsLst>
              <a:lin ang="5400000" scaled="0"/>
            </a:gradFill>
            <a:ln w="9525" cap="flat" cmpd="sng" algn="ctr">
              <a:solidFill>
                <a:schemeClr val="accent3">
                  <a:tint val="9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wydajnościowe.xlsx]Arkusz1'!$M$12:$M$14</c:f>
              <c:numCache>
                <c:formatCode>General</c:formatCode>
                <c:ptCount val="3"/>
                <c:pt idx="0">
                  <c:v>15</c:v>
                </c:pt>
                <c:pt idx="1">
                  <c:v>19</c:v>
                </c:pt>
                <c:pt idx="2">
                  <c:v>36</c:v>
                </c:pt>
              </c:numCache>
            </c:numRef>
          </c:val>
        </c:ser>
        <c:ser>
          <c:idx val="3"/>
          <c:order val="3"/>
          <c:tx>
            <c:v>Rozmycie, cross-fading sinusowo-cosinusowy</c:v>
          </c:tx>
          <c:spPr>
            <a:gradFill rotWithShape="1">
              <a:gsLst>
                <a:gs pos="0">
                  <a:schemeClr val="accent3">
                    <a:shade val="90000"/>
                    <a:lumMod val="110000"/>
                    <a:satMod val="105000"/>
                    <a:tint val="67000"/>
                  </a:schemeClr>
                </a:gs>
                <a:gs pos="50000">
                  <a:schemeClr val="accent3">
                    <a:shade val="90000"/>
                    <a:lumMod val="105000"/>
                    <a:satMod val="103000"/>
                    <a:tint val="73000"/>
                  </a:schemeClr>
                </a:gs>
                <a:gs pos="100000">
                  <a:schemeClr val="accent3">
                    <a:shade val="90000"/>
                    <a:lumMod val="105000"/>
                    <a:satMod val="109000"/>
                    <a:tint val="81000"/>
                  </a:schemeClr>
                </a:gs>
              </a:gsLst>
              <a:lin ang="5400000" scaled="0"/>
            </a:gradFill>
            <a:ln w="9525" cap="flat" cmpd="sng" algn="ctr">
              <a:solidFill>
                <a:schemeClr val="accent3">
                  <a:shade val="9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wydajnościowe.xlsx]Arkusz1'!$M$16:$M$18</c:f>
              <c:numCache>
                <c:formatCode>General</c:formatCode>
                <c:ptCount val="3"/>
                <c:pt idx="0">
                  <c:v>17</c:v>
                </c:pt>
                <c:pt idx="1">
                  <c:v>22</c:v>
                </c:pt>
                <c:pt idx="2">
                  <c:v>40</c:v>
                </c:pt>
              </c:numCache>
            </c:numRef>
          </c:val>
        </c:ser>
        <c:ser>
          <c:idx val="4"/>
          <c:order val="4"/>
          <c:tx>
            <c:v>Filtr przepustowy, cross-fading liniowy</c:v>
          </c:tx>
          <c:spPr>
            <a:gradFill rotWithShape="1">
              <a:gsLst>
                <a:gs pos="0">
                  <a:schemeClr val="accent3">
                    <a:shade val="70000"/>
                    <a:lumMod val="110000"/>
                    <a:satMod val="105000"/>
                    <a:tint val="67000"/>
                  </a:schemeClr>
                </a:gs>
                <a:gs pos="50000">
                  <a:schemeClr val="accent3">
                    <a:shade val="70000"/>
                    <a:lumMod val="105000"/>
                    <a:satMod val="103000"/>
                    <a:tint val="73000"/>
                  </a:schemeClr>
                </a:gs>
                <a:gs pos="100000">
                  <a:schemeClr val="accent3">
                    <a:shade val="70000"/>
                    <a:lumMod val="105000"/>
                    <a:satMod val="109000"/>
                    <a:tint val="81000"/>
                  </a:schemeClr>
                </a:gs>
              </a:gsLst>
              <a:lin ang="5400000" scaled="0"/>
            </a:gradFill>
            <a:ln w="9525" cap="flat" cmpd="sng" algn="ctr">
              <a:solidFill>
                <a:schemeClr val="accent3">
                  <a:shade val="7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wydajnościowe.xlsx]Arkusz1'!$M$20:$M$22</c:f>
              <c:numCache>
                <c:formatCode>General</c:formatCode>
                <c:ptCount val="3"/>
                <c:pt idx="0">
                  <c:v>26</c:v>
                </c:pt>
                <c:pt idx="1">
                  <c:v>36</c:v>
                </c:pt>
                <c:pt idx="2">
                  <c:v>59</c:v>
                </c:pt>
              </c:numCache>
            </c:numRef>
          </c:val>
        </c:ser>
        <c:ser>
          <c:idx val="5"/>
          <c:order val="5"/>
          <c:tx>
            <c:v>Filtr przepustowy, cross-fading sinusowo-cosinusowy</c:v>
          </c:tx>
          <c:spPr>
            <a:gradFill rotWithShape="1">
              <a:gsLst>
                <a:gs pos="0">
                  <a:schemeClr val="accent3">
                    <a:shade val="50000"/>
                    <a:lumMod val="110000"/>
                    <a:satMod val="105000"/>
                    <a:tint val="67000"/>
                  </a:schemeClr>
                </a:gs>
                <a:gs pos="50000">
                  <a:schemeClr val="accent3">
                    <a:shade val="50000"/>
                    <a:lumMod val="105000"/>
                    <a:satMod val="103000"/>
                    <a:tint val="73000"/>
                  </a:schemeClr>
                </a:gs>
                <a:gs pos="100000">
                  <a:schemeClr val="accent3">
                    <a:shade val="50000"/>
                    <a:lumMod val="105000"/>
                    <a:satMod val="109000"/>
                    <a:tint val="81000"/>
                  </a:schemeClr>
                </a:gs>
              </a:gsLst>
              <a:lin ang="5400000" scaled="0"/>
            </a:gradFill>
            <a:ln w="9525" cap="flat" cmpd="sng" algn="ctr">
              <a:solidFill>
                <a:schemeClr val="accent3">
                  <a:shade val="50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wydajnościowe.xlsx]Arkusz1'!$A$31:$A$33</c:f>
              <c:numCache>
                <c:formatCode>General</c:formatCode>
                <c:ptCount val="3"/>
                <c:pt idx="0">
                  <c:v>128</c:v>
                </c:pt>
                <c:pt idx="1">
                  <c:v>256</c:v>
                </c:pt>
                <c:pt idx="2">
                  <c:v>512</c:v>
                </c:pt>
              </c:numCache>
            </c:numRef>
          </c:cat>
          <c:val>
            <c:numRef>
              <c:f>'[wykresy wydajnościowe.xlsx]Arkusz1'!$M$24:$M$26</c:f>
              <c:numCache>
                <c:formatCode>General</c:formatCode>
                <c:ptCount val="3"/>
                <c:pt idx="0">
                  <c:v>28</c:v>
                </c:pt>
                <c:pt idx="1">
                  <c:v>39</c:v>
                </c:pt>
                <c:pt idx="2">
                  <c:v>63</c:v>
                </c:pt>
              </c:numCache>
            </c:numRef>
          </c:val>
        </c:ser>
        <c:dLbls>
          <c:dLblPos val="outEnd"/>
          <c:showLegendKey val="0"/>
          <c:showVal val="1"/>
          <c:showCatName val="0"/>
          <c:showSerName val="0"/>
          <c:showPercent val="0"/>
          <c:showBubbleSize val="0"/>
        </c:dLbls>
        <c:gapWidth val="100"/>
        <c:overlap val="-24"/>
        <c:axId val="742723424"/>
        <c:axId val="742723984"/>
      </c:barChart>
      <c:catAx>
        <c:axId val="74272342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Liczba próbek w oknie czasowym</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742723984"/>
        <c:crosses val="autoZero"/>
        <c:auto val="1"/>
        <c:lblAlgn val="ctr"/>
        <c:lblOffset val="100"/>
        <c:noMultiLvlLbl val="0"/>
      </c:catAx>
      <c:valAx>
        <c:axId val="742723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Sredni czas operacji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742723424"/>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Średni czas wykonania poszczególnych operacji procesu przetwarzania okna czasowego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barChart>
        <c:barDir val="col"/>
        <c:grouping val="clustered"/>
        <c:varyColors val="0"/>
        <c:ser>
          <c:idx val="0"/>
          <c:order val="0"/>
          <c:tx>
            <c:v>Okno Hanninga</c:v>
          </c:tx>
          <c:spPr>
            <a:gradFill rotWithShape="1">
              <a:gsLst>
                <a:gs pos="0">
                  <a:schemeClr val="accent3">
                    <a:tint val="46000"/>
                    <a:lumMod val="110000"/>
                    <a:satMod val="105000"/>
                    <a:tint val="67000"/>
                  </a:schemeClr>
                </a:gs>
                <a:gs pos="50000">
                  <a:schemeClr val="accent3">
                    <a:tint val="46000"/>
                    <a:lumMod val="105000"/>
                    <a:satMod val="103000"/>
                    <a:tint val="73000"/>
                  </a:schemeClr>
                </a:gs>
                <a:gs pos="100000">
                  <a:schemeClr val="accent3">
                    <a:tint val="46000"/>
                    <a:lumMod val="105000"/>
                    <a:satMod val="109000"/>
                    <a:tint val="81000"/>
                  </a:schemeClr>
                </a:gs>
              </a:gsLst>
              <a:lin ang="5400000" scaled="0"/>
            </a:gradFill>
            <a:ln w="9525" cap="flat" cmpd="sng" algn="ctr">
              <a:solidFill>
                <a:schemeClr val="accent3">
                  <a:tint val="46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wydajnościowe.xlsx]Arkusz2'!$L$4:$L$6</c:f>
              <c:numCache>
                <c:formatCode>General</c:formatCode>
                <c:ptCount val="3"/>
                <c:pt idx="0">
                  <c:v>1</c:v>
                </c:pt>
                <c:pt idx="1">
                  <c:v>2</c:v>
                </c:pt>
                <c:pt idx="2">
                  <c:v>4</c:v>
                </c:pt>
              </c:numCache>
            </c:numRef>
          </c:val>
        </c:ser>
        <c:ser>
          <c:idx val="1"/>
          <c:order val="1"/>
          <c:tx>
            <c:v>FFT</c:v>
          </c:tx>
          <c:spPr>
            <a:gradFill rotWithShape="1">
              <a:gsLst>
                <a:gs pos="0">
                  <a:schemeClr val="accent3">
                    <a:tint val="62000"/>
                    <a:lumMod val="110000"/>
                    <a:satMod val="105000"/>
                    <a:tint val="67000"/>
                  </a:schemeClr>
                </a:gs>
                <a:gs pos="50000">
                  <a:schemeClr val="accent3">
                    <a:tint val="62000"/>
                    <a:lumMod val="105000"/>
                    <a:satMod val="103000"/>
                    <a:tint val="73000"/>
                  </a:schemeClr>
                </a:gs>
                <a:gs pos="100000">
                  <a:schemeClr val="accent3">
                    <a:tint val="62000"/>
                    <a:lumMod val="105000"/>
                    <a:satMod val="109000"/>
                    <a:tint val="81000"/>
                  </a:schemeClr>
                </a:gs>
              </a:gsLst>
              <a:lin ang="5400000" scaled="0"/>
            </a:gradFill>
            <a:ln w="9525" cap="flat" cmpd="sng" algn="ctr">
              <a:solidFill>
                <a:schemeClr val="accent3">
                  <a:tint val="62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wydajnościowe.xlsx]Arkusz2'!$D$4:$D$6</c:f>
              <c:numCache>
                <c:formatCode>General</c:formatCode>
                <c:ptCount val="3"/>
                <c:pt idx="0">
                  <c:v>2</c:v>
                </c:pt>
                <c:pt idx="1">
                  <c:v>3</c:v>
                </c:pt>
                <c:pt idx="2">
                  <c:v>9</c:v>
                </c:pt>
              </c:numCache>
            </c:numRef>
          </c:val>
        </c:ser>
        <c:ser>
          <c:idx val="2"/>
          <c:order val="2"/>
          <c:tx>
            <c:v>Modulacja: skalowanie</c:v>
          </c:tx>
          <c:spPr>
            <a:gradFill rotWithShape="1">
              <a:gsLst>
                <a:gs pos="0">
                  <a:schemeClr val="accent3">
                    <a:tint val="77000"/>
                    <a:lumMod val="110000"/>
                    <a:satMod val="105000"/>
                    <a:tint val="67000"/>
                  </a:schemeClr>
                </a:gs>
                <a:gs pos="50000">
                  <a:schemeClr val="accent3">
                    <a:tint val="77000"/>
                    <a:lumMod val="105000"/>
                    <a:satMod val="103000"/>
                    <a:tint val="73000"/>
                  </a:schemeClr>
                </a:gs>
                <a:gs pos="100000">
                  <a:schemeClr val="accent3">
                    <a:tint val="77000"/>
                    <a:lumMod val="105000"/>
                    <a:satMod val="109000"/>
                    <a:tint val="81000"/>
                  </a:schemeClr>
                </a:gs>
              </a:gsLst>
              <a:lin ang="5400000" scaled="0"/>
            </a:gradFill>
            <a:ln w="9525" cap="flat" cmpd="sng" algn="ctr">
              <a:solidFill>
                <a:schemeClr val="accent3">
                  <a:tint val="77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wydajnościowe.xlsx]Arkusz2'!$J$12:$J$14</c:f>
              <c:numCache>
                <c:formatCode>General</c:formatCode>
                <c:ptCount val="3"/>
                <c:pt idx="0">
                  <c:v>1</c:v>
                </c:pt>
                <c:pt idx="1">
                  <c:v>1</c:v>
                </c:pt>
                <c:pt idx="2">
                  <c:v>2</c:v>
                </c:pt>
              </c:numCache>
            </c:numRef>
          </c:val>
        </c:ser>
        <c:ser>
          <c:idx val="3"/>
          <c:order val="3"/>
          <c:tx>
            <c:v>Modulacja: rozmycie</c:v>
          </c:tx>
          <c:spPr>
            <a:gradFill rotWithShape="1">
              <a:gsLst>
                <a:gs pos="0">
                  <a:schemeClr val="accent3">
                    <a:tint val="93000"/>
                    <a:lumMod val="110000"/>
                    <a:satMod val="105000"/>
                    <a:tint val="67000"/>
                  </a:schemeClr>
                </a:gs>
                <a:gs pos="50000">
                  <a:schemeClr val="accent3">
                    <a:tint val="93000"/>
                    <a:lumMod val="105000"/>
                    <a:satMod val="103000"/>
                    <a:tint val="73000"/>
                  </a:schemeClr>
                </a:gs>
                <a:gs pos="100000">
                  <a:schemeClr val="accent3">
                    <a:tint val="93000"/>
                    <a:lumMod val="105000"/>
                    <a:satMod val="109000"/>
                    <a:tint val="81000"/>
                  </a:schemeClr>
                </a:gs>
              </a:gsLst>
              <a:lin ang="5400000" scaled="0"/>
            </a:gradFill>
            <a:ln w="9525" cap="flat" cmpd="sng" algn="ctr">
              <a:solidFill>
                <a:schemeClr val="accent3">
                  <a:tint val="93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wydajnościowe.xlsx]Arkusz2'!$J$20:$J$22</c:f>
              <c:numCache>
                <c:formatCode>General</c:formatCode>
                <c:ptCount val="3"/>
                <c:pt idx="0">
                  <c:v>2</c:v>
                </c:pt>
                <c:pt idx="1">
                  <c:v>4</c:v>
                </c:pt>
                <c:pt idx="2">
                  <c:v>8</c:v>
                </c:pt>
              </c:numCache>
            </c:numRef>
          </c:val>
        </c:ser>
        <c:ser>
          <c:idx val="4"/>
          <c:order val="4"/>
          <c:tx>
            <c:v>Modulacja: filtr przepustowy</c:v>
          </c:tx>
          <c:spPr>
            <a:gradFill rotWithShape="1">
              <a:gsLst>
                <a:gs pos="0">
                  <a:schemeClr val="accent3">
                    <a:shade val="92000"/>
                    <a:lumMod val="110000"/>
                    <a:satMod val="105000"/>
                    <a:tint val="67000"/>
                  </a:schemeClr>
                </a:gs>
                <a:gs pos="50000">
                  <a:schemeClr val="accent3">
                    <a:shade val="92000"/>
                    <a:lumMod val="105000"/>
                    <a:satMod val="103000"/>
                    <a:tint val="73000"/>
                  </a:schemeClr>
                </a:gs>
                <a:gs pos="100000">
                  <a:schemeClr val="accent3">
                    <a:shade val="92000"/>
                    <a:lumMod val="105000"/>
                    <a:satMod val="109000"/>
                    <a:tint val="81000"/>
                  </a:schemeClr>
                </a:gs>
              </a:gsLst>
              <a:lin ang="5400000" scaled="0"/>
            </a:gradFill>
            <a:ln w="9525" cap="flat" cmpd="sng" algn="ctr">
              <a:solidFill>
                <a:schemeClr val="accent3">
                  <a:shade val="92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wydajnościowe.xlsx]Arkusz2'!$J$8:$J$10</c:f>
              <c:numCache>
                <c:formatCode>General</c:formatCode>
                <c:ptCount val="3"/>
                <c:pt idx="0">
                  <c:v>18</c:v>
                </c:pt>
                <c:pt idx="1">
                  <c:v>28</c:v>
                </c:pt>
                <c:pt idx="2">
                  <c:v>49</c:v>
                </c:pt>
              </c:numCache>
            </c:numRef>
          </c:val>
        </c:ser>
        <c:ser>
          <c:idx val="5"/>
          <c:order val="5"/>
          <c:tx>
            <c:v>IFFT</c:v>
          </c:tx>
          <c:spPr>
            <a:gradFill rotWithShape="1">
              <a:gsLst>
                <a:gs pos="0">
                  <a:schemeClr val="accent3">
                    <a:shade val="76000"/>
                    <a:lumMod val="110000"/>
                    <a:satMod val="105000"/>
                    <a:tint val="67000"/>
                  </a:schemeClr>
                </a:gs>
                <a:gs pos="50000">
                  <a:schemeClr val="accent3">
                    <a:shade val="76000"/>
                    <a:lumMod val="105000"/>
                    <a:satMod val="103000"/>
                    <a:tint val="73000"/>
                  </a:schemeClr>
                </a:gs>
                <a:gs pos="100000">
                  <a:schemeClr val="accent3">
                    <a:shade val="76000"/>
                    <a:lumMod val="105000"/>
                    <a:satMod val="109000"/>
                    <a:tint val="81000"/>
                  </a:schemeClr>
                </a:gs>
              </a:gsLst>
              <a:lin ang="5400000" scaled="0"/>
            </a:gradFill>
            <a:ln w="9525" cap="flat" cmpd="sng" algn="ctr">
              <a:solidFill>
                <a:schemeClr val="accent3">
                  <a:shade val="76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wydajnościowe.xlsx]Arkusz2'!$F$4:$F$6</c:f>
              <c:numCache>
                <c:formatCode>General</c:formatCode>
                <c:ptCount val="3"/>
                <c:pt idx="0">
                  <c:v>2</c:v>
                </c:pt>
                <c:pt idx="1">
                  <c:v>3</c:v>
                </c:pt>
                <c:pt idx="2">
                  <c:v>8</c:v>
                </c:pt>
              </c:numCache>
            </c:numRef>
          </c:val>
        </c:ser>
        <c:ser>
          <c:idx val="6"/>
          <c:order val="6"/>
          <c:tx>
            <c:v>Cross-fadeing liniowy</c:v>
          </c:tx>
          <c:spPr>
            <a:gradFill rotWithShape="1">
              <a:gsLst>
                <a:gs pos="0">
                  <a:schemeClr val="accent3">
                    <a:shade val="61000"/>
                    <a:lumMod val="110000"/>
                    <a:satMod val="105000"/>
                    <a:tint val="67000"/>
                  </a:schemeClr>
                </a:gs>
                <a:gs pos="50000">
                  <a:schemeClr val="accent3">
                    <a:shade val="61000"/>
                    <a:lumMod val="105000"/>
                    <a:satMod val="103000"/>
                    <a:tint val="73000"/>
                  </a:schemeClr>
                </a:gs>
                <a:gs pos="100000">
                  <a:schemeClr val="accent3">
                    <a:shade val="61000"/>
                    <a:lumMod val="105000"/>
                    <a:satMod val="109000"/>
                    <a:tint val="81000"/>
                  </a:schemeClr>
                </a:gs>
              </a:gsLst>
              <a:lin ang="5400000" scaled="0"/>
            </a:gradFill>
            <a:ln w="9525" cap="flat" cmpd="sng" algn="ctr">
              <a:solidFill>
                <a:schemeClr val="accent3">
                  <a:shade val="61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wydajnościowe.xlsx]Arkusz2'!$O$4:$O$6</c:f>
              <c:numCache>
                <c:formatCode>General</c:formatCode>
                <c:ptCount val="3"/>
                <c:pt idx="0">
                  <c:v>1</c:v>
                </c:pt>
                <c:pt idx="1">
                  <c:v>2</c:v>
                </c:pt>
                <c:pt idx="2">
                  <c:v>4</c:v>
                </c:pt>
              </c:numCache>
            </c:numRef>
          </c:val>
        </c:ser>
        <c:ser>
          <c:idx val="7"/>
          <c:order val="7"/>
          <c:tx>
            <c:v>Cross-fading sinusowo-cosinusowy</c:v>
          </c:tx>
          <c:spPr>
            <a:gradFill rotWithShape="1">
              <a:gsLst>
                <a:gs pos="0">
                  <a:schemeClr val="accent3">
                    <a:shade val="45000"/>
                    <a:lumMod val="110000"/>
                    <a:satMod val="105000"/>
                    <a:tint val="67000"/>
                  </a:schemeClr>
                </a:gs>
                <a:gs pos="50000">
                  <a:schemeClr val="accent3">
                    <a:shade val="45000"/>
                    <a:lumMod val="105000"/>
                    <a:satMod val="103000"/>
                    <a:tint val="73000"/>
                  </a:schemeClr>
                </a:gs>
                <a:gs pos="100000">
                  <a:schemeClr val="accent3">
                    <a:shade val="45000"/>
                    <a:lumMod val="105000"/>
                    <a:satMod val="109000"/>
                    <a:tint val="81000"/>
                  </a:schemeClr>
                </a:gs>
              </a:gsLst>
              <a:lin ang="5400000" scaled="0"/>
            </a:gradFill>
            <a:ln w="9525" cap="flat" cmpd="sng" algn="ctr">
              <a:solidFill>
                <a:schemeClr val="accent3">
                  <a:shade val="45000"/>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solidFill>
                    <a:latin typeface="+mn-lt"/>
                    <a:ea typeface="+mn-ea"/>
                    <a:cs typeface="+mn-cs"/>
                  </a:defRPr>
                </a:pPr>
                <a:endParaRPr lang="pl-PL"/>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'[wykresy wydajnościowe.xlsx]Arkusz2'!$C$28:$C$30</c:f>
              <c:numCache>
                <c:formatCode>General</c:formatCode>
                <c:ptCount val="3"/>
                <c:pt idx="0">
                  <c:v>128</c:v>
                </c:pt>
                <c:pt idx="1">
                  <c:v>256</c:v>
                </c:pt>
                <c:pt idx="2">
                  <c:v>512</c:v>
                </c:pt>
              </c:numCache>
            </c:numRef>
          </c:cat>
          <c:val>
            <c:numRef>
              <c:f>'[wykresy wydajnościowe.xlsx]Arkusz2'!$O$8:$O$10</c:f>
              <c:numCache>
                <c:formatCode>General</c:formatCode>
                <c:ptCount val="3"/>
                <c:pt idx="0">
                  <c:v>3</c:v>
                </c:pt>
                <c:pt idx="1">
                  <c:v>5</c:v>
                </c:pt>
                <c:pt idx="2">
                  <c:v>8</c:v>
                </c:pt>
              </c:numCache>
            </c:numRef>
          </c:val>
        </c:ser>
        <c:dLbls>
          <c:dLblPos val="inEnd"/>
          <c:showLegendKey val="0"/>
          <c:showVal val="1"/>
          <c:showCatName val="0"/>
          <c:showSerName val="0"/>
          <c:showPercent val="0"/>
          <c:showBubbleSize val="0"/>
        </c:dLbls>
        <c:gapWidth val="100"/>
        <c:overlap val="-24"/>
        <c:axId val="678803664"/>
        <c:axId val="678804224"/>
      </c:barChart>
      <c:catAx>
        <c:axId val="67880366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Liczba</a:t>
                </a:r>
                <a:r>
                  <a:rPr lang="pl-PL" baseline="0"/>
                  <a:t> próbek w oknie czasowym</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678804224"/>
        <c:crossesAt val="1"/>
        <c:auto val="1"/>
        <c:lblAlgn val="ctr"/>
        <c:lblOffset val="100"/>
        <c:noMultiLvlLbl val="0"/>
      </c:catAx>
      <c:valAx>
        <c:axId val="678804224"/>
        <c:scaling>
          <c:logBase val="2"/>
          <c:orientation val="minMax"/>
          <c:max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Średni czas operacji [ms]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crossAx val="678803664"/>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r>
              <a:rPr lang="pl-PL"/>
              <a:t>Działanie filtu przepustowego</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endParaRPr lang="pl-PL"/>
        </a:p>
      </c:txPr>
    </c:title>
    <c:autoTitleDeleted val="0"/>
    <c:plotArea>
      <c:layout>
        <c:manualLayout>
          <c:layoutTarget val="inner"/>
          <c:xMode val="edge"/>
          <c:yMode val="edge"/>
          <c:x val="7.2817147856517939E-2"/>
          <c:y val="0.17171296296296298"/>
          <c:w val="0.8966272965879265"/>
          <c:h val="0.70841097987751533"/>
        </c:manualLayout>
      </c:layout>
      <c:lineChart>
        <c:grouping val="standard"/>
        <c:varyColors val="0"/>
        <c:ser>
          <c:idx val="0"/>
          <c:order val="0"/>
          <c:tx>
            <c:v>Widmo początkowe</c:v>
          </c:tx>
          <c:spPr>
            <a:ln w="22225" cap="rnd" cmpd="sng" algn="ctr">
              <a:solidFill>
                <a:schemeClr val="accent3">
                  <a:tint val="77000"/>
                </a:schemeClr>
              </a:solidFill>
              <a:round/>
            </a:ln>
            <a:effectLst/>
          </c:spPr>
          <c:marker>
            <c:symbol val="none"/>
          </c:marker>
          <c:cat>
            <c:numRef>
              <c:f>Arkusz1!$K$5:$K$132</c:f>
              <c:numCache>
                <c:formatCode>General</c:formatCode>
                <c:ptCount val="128"/>
                <c:pt idx="0">
                  <c:v>0</c:v>
                </c:pt>
                <c:pt idx="31">
                  <c:v>1000</c:v>
                </c:pt>
                <c:pt idx="63">
                  <c:v>2000</c:v>
                </c:pt>
                <c:pt idx="95">
                  <c:v>3000</c:v>
                </c:pt>
                <c:pt idx="127">
                  <c:v>4000</c:v>
                </c:pt>
              </c:numCache>
            </c:numRef>
          </c:cat>
          <c:val>
            <c:numRef>
              <c:f>Arkusz1!$C$5:$C$132</c:f>
              <c:numCache>
                <c:formatCode>0.00E+00</c:formatCode>
                <c:ptCount val="128"/>
                <c:pt idx="0" formatCode="General">
                  <c:v>2.4899160835900598E-3</c:v>
                </c:pt>
                <c:pt idx="1">
                  <c:v>-4.4914005773501702E-4</c:v>
                </c:pt>
                <c:pt idx="2" formatCode="General">
                  <c:v>2.66093105790387E-2</c:v>
                </c:pt>
                <c:pt idx="3">
                  <c:v>-8.9438650114672497E-4</c:v>
                </c:pt>
                <c:pt idx="4" formatCode="General">
                  <c:v>-1.7495411860382001E-2</c:v>
                </c:pt>
                <c:pt idx="5" formatCode="General">
                  <c:v>5.8810908735843397E-3</c:v>
                </c:pt>
                <c:pt idx="6" formatCode="General">
                  <c:v>-4.14607146415994E-3</c:v>
                </c:pt>
                <c:pt idx="7" formatCode="General">
                  <c:v>-1.06270170915416E-2</c:v>
                </c:pt>
                <c:pt idx="8" formatCode="General">
                  <c:v>1.2018391780684401E-2</c:v>
                </c:pt>
                <c:pt idx="9" formatCode="General">
                  <c:v>6.2213970237627401E-3</c:v>
                </c:pt>
                <c:pt idx="10" formatCode="General">
                  <c:v>-1.2076052522558599E-2</c:v>
                </c:pt>
                <c:pt idx="11">
                  <c:v>-7.0614416044885605E-4</c:v>
                </c:pt>
                <c:pt idx="12" formatCode="General">
                  <c:v>7.0222517344900497E-3</c:v>
                </c:pt>
                <c:pt idx="13" formatCode="General">
                  <c:v>-5.86065923326059E-2</c:v>
                </c:pt>
                <c:pt idx="14" formatCode="General">
                  <c:v>-5.8048355751835201E-2</c:v>
                </c:pt>
                <c:pt idx="15" formatCode="General">
                  <c:v>0.108907868162303</c:v>
                </c:pt>
                <c:pt idx="16" formatCode="General">
                  <c:v>0.112740016843093</c:v>
                </c:pt>
                <c:pt idx="17" formatCode="General">
                  <c:v>-4.9798073196935397E-2</c:v>
                </c:pt>
                <c:pt idx="18" formatCode="General">
                  <c:v>-5.4081502112825801E-2</c:v>
                </c:pt>
                <c:pt idx="19">
                  <c:v>-5.9577875818499096E-4</c:v>
                </c:pt>
                <c:pt idx="20" formatCode="General">
                  <c:v>-1.40801530865093E-3</c:v>
                </c:pt>
                <c:pt idx="21">
                  <c:v>8.4363723936551097E-4</c:v>
                </c:pt>
                <c:pt idx="22" formatCode="General">
                  <c:v>-1.3495486330868101E-3</c:v>
                </c:pt>
                <c:pt idx="23">
                  <c:v>-7.9485491409854296E-4</c:v>
                </c:pt>
                <c:pt idx="24">
                  <c:v>-1.8429706280192299E-4</c:v>
                </c:pt>
                <c:pt idx="25" formatCode="General">
                  <c:v>-3.1950899343106002E-3</c:v>
                </c:pt>
                <c:pt idx="26" formatCode="General">
                  <c:v>1.03617882607752E-3</c:v>
                </c:pt>
                <c:pt idx="27" formatCode="General">
                  <c:v>5.8783263428611298E-3</c:v>
                </c:pt>
                <c:pt idx="28" formatCode="General">
                  <c:v>-1.9254742456424299E-3</c:v>
                </c:pt>
                <c:pt idx="29" formatCode="General">
                  <c:v>1.9063701382196901E-2</c:v>
                </c:pt>
                <c:pt idx="30" formatCode="General">
                  <c:v>2.4746663269048699E-2</c:v>
                </c:pt>
                <c:pt idx="31" formatCode="General">
                  <c:v>-4.7232193607116703E-2</c:v>
                </c:pt>
                <c:pt idx="32" formatCode="General">
                  <c:v>-4.8074310022867703E-2</c:v>
                </c:pt>
                <c:pt idx="33" formatCode="General">
                  <c:v>2.72904913595498E-2</c:v>
                </c:pt>
                <c:pt idx="34" formatCode="General">
                  <c:v>2.5378867283838799E-2</c:v>
                </c:pt>
                <c:pt idx="35" formatCode="General">
                  <c:v>-4.2176123068087597E-3</c:v>
                </c:pt>
                <c:pt idx="36">
                  <c:v>9.3463155705652797E-4</c:v>
                </c:pt>
                <c:pt idx="37" formatCode="General">
                  <c:v>1.46285907324983E-3</c:v>
                </c:pt>
                <c:pt idx="38" formatCode="General">
                  <c:v>-1.51994702703821E-3</c:v>
                </c:pt>
                <c:pt idx="39" formatCode="General">
                  <c:v>1.7707825226952699E-3</c:v>
                </c:pt>
                <c:pt idx="40">
                  <c:v>4.5137950066596702E-5</c:v>
                </c:pt>
                <c:pt idx="41" formatCode="General">
                  <c:v>-4.3279034897133499E-3</c:v>
                </c:pt>
                <c:pt idx="42">
                  <c:v>-3.5303658634328202E-4</c:v>
                </c:pt>
                <c:pt idx="43" formatCode="General">
                  <c:v>2.61378254019539E-3</c:v>
                </c:pt>
                <c:pt idx="44" formatCode="General">
                  <c:v>-2.4148333871704302E-3</c:v>
                </c:pt>
                <c:pt idx="45" formatCode="General">
                  <c:v>3.4364922153095299E-2</c:v>
                </c:pt>
                <c:pt idx="46" formatCode="General">
                  <c:v>8.4676328326504402E-2</c:v>
                </c:pt>
                <c:pt idx="47" formatCode="General">
                  <c:v>-6.4014256439909295E-2</c:v>
                </c:pt>
                <c:pt idx="48" formatCode="General">
                  <c:v>-0.162578277772503</c:v>
                </c:pt>
                <c:pt idx="49" formatCode="General">
                  <c:v>3.1627423996378197E-2</c:v>
                </c:pt>
                <c:pt idx="50" formatCode="General">
                  <c:v>8.1043830725638005E-2</c:v>
                </c:pt>
                <c:pt idx="51" formatCode="General">
                  <c:v>-4.0654511362337399E-3</c:v>
                </c:pt>
                <c:pt idx="52" formatCode="General">
                  <c:v>3.3507663011475499E-3</c:v>
                </c:pt>
                <c:pt idx="53" formatCode="General">
                  <c:v>5.1013814873705002E-3</c:v>
                </c:pt>
                <c:pt idx="54" formatCode="General">
                  <c:v>-5.60119301263475E-3</c:v>
                </c:pt>
                <c:pt idx="55" formatCode="General">
                  <c:v>-4.0242550411242299E-3</c:v>
                </c:pt>
                <c:pt idx="56" formatCode="General">
                  <c:v>2.70944651136231E-3</c:v>
                </c:pt>
                <c:pt idx="57" formatCode="General">
                  <c:v>1.34567155041763E-3</c:v>
                </c:pt>
                <c:pt idx="58">
                  <c:v>-6.2474045349793195E-4</c:v>
                </c:pt>
                <c:pt idx="59">
                  <c:v>6.5400628565126696E-5</c:v>
                </c:pt>
                <c:pt idx="60" formatCode="General">
                  <c:v>1.3362082427114199E-3</c:v>
                </c:pt>
                <c:pt idx="61" formatCode="General">
                  <c:v>1.7093232482295499E-2</c:v>
                </c:pt>
                <c:pt idx="62" formatCode="General">
                  <c:v>-3.4723535889503797E-2</c:v>
                </c:pt>
                <c:pt idx="63" formatCode="General">
                  <c:v>-3.6090480423808899E-2</c:v>
                </c:pt>
                <c:pt idx="64" formatCode="General">
                  <c:v>6.3392019881490499E-2</c:v>
                </c:pt>
                <c:pt idx="65" formatCode="General">
                  <c:v>1.91364709887843E-2</c:v>
                </c:pt>
                <c:pt idx="66" formatCode="General">
                  <c:v>-2.8112542770015701E-2</c:v>
                </c:pt>
                <c:pt idx="67">
                  <c:v>-7.7120630685141003E-4</c:v>
                </c:pt>
                <c:pt idx="68" formatCode="General">
                  <c:v>-2.0955023876645402E-3</c:v>
                </c:pt>
                <c:pt idx="69" formatCode="General">
                  <c:v>1.5072485466480999E-3</c:v>
                </c:pt>
                <c:pt idx="70">
                  <c:v>-6.4127244962036603E-4</c:v>
                </c:pt>
                <c:pt idx="71" formatCode="General">
                  <c:v>-1.23622335377551E-3</c:v>
                </c:pt>
                <c:pt idx="72" formatCode="General">
                  <c:v>1.6487987163069501E-3</c:v>
                </c:pt>
                <c:pt idx="73">
                  <c:v>8.8302874387862201E-5</c:v>
                </c:pt>
                <c:pt idx="74" formatCode="General">
                  <c:v>-2.0070698548286499E-3</c:v>
                </c:pt>
                <c:pt idx="75" formatCode="General">
                  <c:v>1.3771204816794599E-3</c:v>
                </c:pt>
                <c:pt idx="76" formatCode="General">
                  <c:v>2.6805741118820499E-3</c:v>
                </c:pt>
                <c:pt idx="77" formatCode="General">
                  <c:v>-1.8241612382027698E-2</c:v>
                </c:pt>
                <c:pt idx="78" formatCode="General">
                  <c:v>1.5418066925935701E-2</c:v>
                </c:pt>
                <c:pt idx="79" formatCode="General">
                  <c:v>3.4310322225182703E-2</c:v>
                </c:pt>
                <c:pt idx="80" formatCode="General">
                  <c:v>-3.43744427875377E-2</c:v>
                </c:pt>
                <c:pt idx="81" formatCode="General">
                  <c:v>-1.7107144048060002E-2</c:v>
                </c:pt>
                <c:pt idx="82" formatCode="General">
                  <c:v>1.7040621887169601E-2</c:v>
                </c:pt>
                <c:pt idx="83">
                  <c:v>-6.4630358992159897E-4</c:v>
                </c:pt>
                <c:pt idx="84" formatCode="General">
                  <c:v>1.25401060795884E-3</c:v>
                </c:pt>
                <c:pt idx="85" formatCode="General">
                  <c:v>1.09005123723824E-3</c:v>
                </c:pt>
                <c:pt idx="86" formatCode="General">
                  <c:v>-1.5922530774887501E-3</c:v>
                </c:pt>
                <c:pt idx="87">
                  <c:v>6.3339554510141402E-4</c:v>
                </c:pt>
                <c:pt idx="88" formatCode="General">
                  <c:v>1.1053042621338501E-3</c:v>
                </c:pt>
                <c:pt idx="89" formatCode="General">
                  <c:v>-2.09787030152099E-3</c:v>
                </c:pt>
                <c:pt idx="90">
                  <c:v>-3.6011196600759698E-4</c:v>
                </c:pt>
                <c:pt idx="91" formatCode="General">
                  <c:v>3.0724661810779602E-3</c:v>
                </c:pt>
                <c:pt idx="92">
                  <c:v>-6.4991346068024797E-4</c:v>
                </c:pt>
                <c:pt idx="93" formatCode="General">
                  <c:v>-0.106920355948318</c:v>
                </c:pt>
                <c:pt idx="94" formatCode="General">
                  <c:v>6.1107139432751298E-2</c:v>
                </c:pt>
                <c:pt idx="95" formatCode="General">
                  <c:v>0.21302787866842801</c:v>
                </c:pt>
                <c:pt idx="96" formatCode="General">
                  <c:v>-0.115191696036573</c:v>
                </c:pt>
                <c:pt idx="97" formatCode="General">
                  <c:v>-0.111830973263625</c:v>
                </c:pt>
                <c:pt idx="98" formatCode="General">
                  <c:v>5.6037223917146398E-2</c:v>
                </c:pt>
                <c:pt idx="99" formatCode="General">
                  <c:v>3.8250115671999499E-3</c:v>
                </c:pt>
                <c:pt idx="100">
                  <c:v>-8.3572165090849398E-4</c:v>
                </c:pt>
                <c:pt idx="101">
                  <c:v>-6.9614253443172301E-4</c:v>
                </c:pt>
                <c:pt idx="102">
                  <c:v>-1.8915471935907101E-4</c:v>
                </c:pt>
                <c:pt idx="103" formatCode="General">
                  <c:v>-1.18007636636439E-3</c:v>
                </c:pt>
                <c:pt idx="104">
                  <c:v>1.2117816839268501E-4</c:v>
                </c:pt>
                <c:pt idx="105" formatCode="General">
                  <c:v>2.3640143255871699E-3</c:v>
                </c:pt>
                <c:pt idx="106">
                  <c:v>5.5530796427916097E-4</c:v>
                </c:pt>
                <c:pt idx="107" formatCode="General">
                  <c:v>-2.1258283768629698E-3</c:v>
                </c:pt>
                <c:pt idx="108" formatCode="General">
                  <c:v>1.15674489744542E-3</c:v>
                </c:pt>
                <c:pt idx="109" formatCode="General">
                  <c:v>3.5527624396562499E-2</c:v>
                </c:pt>
                <c:pt idx="110" formatCode="General">
                  <c:v>-0.15545953085106401</c:v>
                </c:pt>
                <c:pt idx="111" formatCode="General">
                  <c:v>-7.6346676859396501E-2</c:v>
                </c:pt>
                <c:pt idx="112" formatCode="General">
                  <c:v>0.30660451872071298</c:v>
                </c:pt>
                <c:pt idx="113" formatCode="General">
                  <c:v>4.3428037826646899E-2</c:v>
                </c:pt>
                <c:pt idx="114" formatCode="General">
                  <c:v>-0.156472640340272</c:v>
                </c:pt>
                <c:pt idx="115" formatCode="General">
                  <c:v>-1.6866975346344301E-3</c:v>
                </c:pt>
                <c:pt idx="116" formatCode="General">
                  <c:v>2.0609075679463499E-3</c:v>
                </c:pt>
                <c:pt idx="117" formatCode="General">
                  <c:v>1.0654426036697199E-3</c:v>
                </c:pt>
                <c:pt idx="118">
                  <c:v>4.5930865522123601E-4</c:v>
                </c:pt>
                <c:pt idx="119" formatCode="General">
                  <c:v>-1.07080987279729E-3</c:v>
                </c:pt>
                <c:pt idx="120" formatCode="General">
                  <c:v>1.05603459414247E-3</c:v>
                </c:pt>
                <c:pt idx="121">
                  <c:v>7.8889136226953295E-4</c:v>
                </c:pt>
                <c:pt idx="122" formatCode="General">
                  <c:v>-1.2429107179193E-3</c:v>
                </c:pt>
                <c:pt idx="123">
                  <c:v>-7.8764695437849797E-5</c:v>
                </c:pt>
                <c:pt idx="124">
                  <c:v>5.0757742708212102E-4</c:v>
                </c:pt>
                <c:pt idx="125" formatCode="General">
                  <c:v>-1.4757558976332E-2</c:v>
                </c:pt>
                <c:pt idx="126">
                  <c:v>1.5099463431650801E-4</c:v>
                </c:pt>
                <c:pt idx="127" formatCode="General">
                  <c:v>2.8828536223869598E-2</c:v>
                </c:pt>
              </c:numCache>
            </c:numRef>
          </c:val>
          <c:smooth val="0"/>
        </c:ser>
        <c:ser>
          <c:idx val="1"/>
          <c:order val="1"/>
          <c:tx>
            <c:v>Rezultat</c:v>
          </c:tx>
          <c:spPr>
            <a:ln w="22225" cap="rnd" cmpd="sng" algn="ctr">
              <a:solidFill>
                <a:schemeClr val="accent3">
                  <a:shade val="76000"/>
                </a:schemeClr>
              </a:solidFill>
              <a:round/>
            </a:ln>
            <a:effectLst/>
          </c:spPr>
          <c:marker>
            <c:symbol val="none"/>
          </c:marker>
          <c:cat>
            <c:numRef>
              <c:f>Arkusz1!$K$5:$K$132</c:f>
              <c:numCache>
                <c:formatCode>General</c:formatCode>
                <c:ptCount val="128"/>
                <c:pt idx="0">
                  <c:v>0</c:v>
                </c:pt>
                <c:pt idx="31">
                  <c:v>1000</c:v>
                </c:pt>
                <c:pt idx="63">
                  <c:v>2000</c:v>
                </c:pt>
                <c:pt idx="95">
                  <c:v>3000</c:v>
                </c:pt>
                <c:pt idx="127">
                  <c:v>4000</c:v>
                </c:pt>
              </c:numCache>
            </c:numRef>
          </c:cat>
          <c:val>
            <c:numRef>
              <c:f>Arkusz1!$J$5:$J$132</c:f>
              <c:numCache>
                <c:formatCode>General</c:formatCode>
                <c:ptCount val="128"/>
                <c:pt idx="0">
                  <c:v>3.8904938806094684E-5</c:v>
                </c:pt>
                <c:pt idx="1">
                  <c:v>-1.4035626804219282E-5</c:v>
                </c:pt>
                <c:pt idx="2">
                  <c:v>1.247311433392439E-3</c:v>
                </c:pt>
                <c:pt idx="3">
                  <c:v>-5.5899156321670311E-5</c:v>
                </c:pt>
                <c:pt idx="4">
                  <c:v>-1.3668290515923439E-3</c:v>
                </c:pt>
                <c:pt idx="5">
                  <c:v>5.5135226939853187E-4</c:v>
                </c:pt>
                <c:pt idx="6">
                  <c:v>-4.5347656639249342E-4</c:v>
                </c:pt>
                <c:pt idx="7">
                  <c:v>-1.3283771364427E-3</c:v>
                </c:pt>
                <c:pt idx="8">
                  <c:v>1.6900863441587438E-3</c:v>
                </c:pt>
                <c:pt idx="9">
                  <c:v>9.7209328496292808E-4</c:v>
                </c:pt>
                <c:pt idx="10">
                  <c:v>-2.0755715273147591E-3</c:v>
                </c:pt>
                <c:pt idx="11">
                  <c:v>-1.324020300841605E-4</c:v>
                </c:pt>
                <c:pt idx="12">
                  <c:v>1.4263948835682913E-3</c:v>
                </c:pt>
                <c:pt idx="13">
                  <c:v>-1.2820192072757541E-2</c:v>
                </c:pt>
                <c:pt idx="14">
                  <c:v>-1.3605083379336375E-2</c:v>
                </c:pt>
                <c:pt idx="15">
                  <c:v>2.7226967040575749E-2</c:v>
                </c:pt>
                <c:pt idx="16">
                  <c:v>2.9946566973946577E-2</c:v>
                </c:pt>
                <c:pt idx="17">
                  <c:v>-1.4005708086638081E-2</c:v>
                </c:pt>
                <c:pt idx="18">
                  <c:v>-1.6055445939745158E-2</c:v>
                </c:pt>
                <c:pt idx="19">
                  <c:v>-1.8618086193280967E-4</c:v>
                </c:pt>
                <c:pt idx="20">
                  <c:v>-4.6200502315108639E-4</c:v>
                </c:pt>
                <c:pt idx="21">
                  <c:v>2.900003010318944E-4</c:v>
                </c:pt>
                <c:pt idx="22">
                  <c:v>-4.8499404001557238E-4</c:v>
                </c:pt>
                <c:pt idx="23">
                  <c:v>-2.9807059278695364E-4</c:v>
                </c:pt>
                <c:pt idx="24">
                  <c:v>-7.1991040157001174E-5</c:v>
                </c:pt>
                <c:pt idx="25">
                  <c:v>-1.2980052858136814E-3</c:v>
                </c:pt>
                <c:pt idx="26">
                  <c:v>4.3713794225145377E-4</c:v>
                </c:pt>
                <c:pt idx="27">
                  <c:v>2.5717677750017442E-3</c:v>
                </c:pt>
                <c:pt idx="28">
                  <c:v>-8.7248051755672612E-4</c:v>
                </c:pt>
                <c:pt idx="29">
                  <c:v>8.9361100229047967E-3</c:v>
                </c:pt>
                <c:pt idx="30">
                  <c:v>1.1986665020945463E-2</c:v>
                </c:pt>
                <c:pt idx="31">
                  <c:v>-2.3616096803558351E-2</c:v>
                </c:pt>
                <c:pt idx="32">
                  <c:v>-2.478831610554116E-2</c:v>
                </c:pt>
                <c:pt idx="33">
                  <c:v>1.4498073534760831E-2</c:v>
                </c:pt>
                <c:pt idx="34">
                  <c:v>1.3879068045849343E-2</c:v>
                </c:pt>
                <c:pt idx="35">
                  <c:v>-2.3724069225799275E-3</c:v>
                </c:pt>
                <c:pt idx="36">
                  <c:v>5.4033386892330521E-4</c:v>
                </c:pt>
                <c:pt idx="37">
                  <c:v>8.6857257474208657E-4</c:v>
                </c:pt>
                <c:pt idx="38">
                  <c:v>-9.2621771960140918E-4</c:v>
                </c:pt>
                <c:pt idx="39">
                  <c:v>1.1067390766845437E-3</c:v>
                </c:pt>
                <c:pt idx="40">
                  <c:v>2.8916499261413511E-5</c:v>
                </c:pt>
                <c:pt idx="41">
                  <c:v>-2.8401866651243859E-3</c:v>
                </c:pt>
                <c:pt idx="42">
                  <c:v>-2.3719645644939262E-4</c:v>
                </c:pt>
                <c:pt idx="43">
                  <c:v>1.7969754963843307E-3</c:v>
                </c:pt>
                <c:pt idx="44">
                  <c:v>-1.6979297253542087E-3</c:v>
                </c:pt>
                <c:pt idx="45">
                  <c:v>2.4699787797537245E-2</c:v>
                </c:pt>
                <c:pt idx="46">
                  <c:v>6.2184178614776667E-2</c:v>
                </c:pt>
                <c:pt idx="47">
                  <c:v>-4.8010692329931971E-2</c:v>
                </c:pt>
                <c:pt idx="48">
                  <c:v>-0.1244739939195726</c:v>
                </c:pt>
                <c:pt idx="49">
                  <c:v>2.4708924997170468E-2</c:v>
                </c:pt>
                <c:pt idx="50">
                  <c:v>6.4581802609492783E-2</c:v>
                </c:pt>
                <c:pt idx="51">
                  <c:v>-3.3031790481899137E-3</c:v>
                </c:pt>
                <c:pt idx="52">
                  <c:v>2.7748533431378149E-3</c:v>
                </c:pt>
                <c:pt idx="53">
                  <c:v>4.3042906299688597E-3</c:v>
                </c:pt>
                <c:pt idx="54">
                  <c:v>-4.8135252452329884E-3</c:v>
                </c:pt>
                <c:pt idx="55">
                  <c:v>-3.5212231609837012E-3</c:v>
                </c:pt>
                <c:pt idx="56">
                  <c:v>2.4131007991820574E-3</c:v>
                </c:pt>
                <c:pt idx="57">
                  <c:v>1.2195148425659772E-3</c:v>
                </c:pt>
                <c:pt idx="58">
                  <c:v>-5.75932605568406E-4</c:v>
                </c:pt>
                <c:pt idx="59">
                  <c:v>6.1313089279806273E-5</c:v>
                </c:pt>
                <c:pt idx="60">
                  <c:v>1.2735734813343221E-3</c:v>
                </c:pt>
                <c:pt idx="61">
                  <c:v>1.6559068967223763E-2</c:v>
                </c:pt>
                <c:pt idx="62">
                  <c:v>-3.4180980641230298E-2</c:v>
                </c:pt>
                <c:pt idx="63">
                  <c:v>-3.6090480423808899E-2</c:v>
                </c:pt>
                <c:pt idx="64">
                  <c:v>6.2401519570842209E-2</c:v>
                </c:pt>
                <c:pt idx="65">
                  <c:v>1.8538456270384789E-2</c:v>
                </c:pt>
                <c:pt idx="66">
                  <c:v>-2.6794767327671214E-2</c:v>
                </c:pt>
                <c:pt idx="67">
                  <c:v>-7.2300591267319687E-4</c:v>
                </c:pt>
                <c:pt idx="68">
                  <c:v>-1.9317912636282479E-3</c:v>
                </c:pt>
                <c:pt idx="69">
                  <c:v>1.3659439953998406E-3</c:v>
                </c:pt>
                <c:pt idx="70">
                  <c:v>-5.7113327544313849E-4</c:v>
                </c:pt>
                <c:pt idx="71">
                  <c:v>-1.0816954345535712E-3</c:v>
                </c:pt>
                <c:pt idx="72">
                  <c:v>1.4169363968262853E-3</c:v>
                </c:pt>
                <c:pt idx="73">
                  <c:v>7.4505550264758732E-5</c:v>
                </c:pt>
                <c:pt idx="74">
                  <c:v>-1.6621047235299757E-3</c:v>
                </c:pt>
                <c:pt idx="75">
                  <c:v>1.1189103913645611E-3</c:v>
                </c:pt>
                <c:pt idx="76">
                  <c:v>2.1360824954060084E-3</c:v>
                </c:pt>
                <c:pt idx="77">
                  <c:v>-1.425125967345914E-2</c:v>
                </c:pt>
                <c:pt idx="78">
                  <c:v>1.180445749016952E-2</c:v>
                </c:pt>
                <c:pt idx="79">
                  <c:v>2.5732741668887026E-2</c:v>
                </c:pt>
                <c:pt idx="80">
                  <c:v>-2.5243731422097997E-2</c:v>
                </c:pt>
                <c:pt idx="81">
                  <c:v>-1.2295759784543126E-2</c:v>
                </c:pt>
                <c:pt idx="82">
                  <c:v>1.1981687264416126E-2</c:v>
                </c:pt>
                <c:pt idx="83">
                  <c:v>-4.4433371807109932E-4</c:v>
                </c:pt>
                <c:pt idx="84">
                  <c:v>8.4253837722234569E-4</c:v>
                </c:pt>
                <c:pt idx="85">
                  <c:v>7.1534612443759494E-4</c:v>
                </c:pt>
                <c:pt idx="86">
                  <c:v>-1.0200371277662304E-3</c:v>
                </c:pt>
                <c:pt idx="87">
                  <c:v>3.9587221568838373E-4</c:v>
                </c:pt>
                <c:pt idx="88">
                  <c:v>6.7354478473781486E-4</c:v>
                </c:pt>
                <c:pt idx="89">
                  <c:v>-1.2456104915280878E-3</c:v>
                </c:pt>
                <c:pt idx="90">
                  <c:v>-2.08189730348142E-4</c:v>
                </c:pt>
                <c:pt idx="91">
                  <c:v>1.7282622268563527E-3</c:v>
                </c:pt>
                <c:pt idx="92">
                  <c:v>-3.5542142380951062E-4</c:v>
                </c:pt>
                <c:pt idx="93">
                  <c:v>-5.680143909754394E-2</c:v>
                </c:pt>
                <c:pt idx="94">
                  <c:v>3.1508368770012389E-2</c:v>
                </c:pt>
                <c:pt idx="95">
                  <c:v>0.10651393933421401</c:v>
                </c:pt>
                <c:pt idx="96">
                  <c:v>-5.5795977767715048E-2</c:v>
                </c:pt>
                <c:pt idx="97">
                  <c:v>-5.242076871732422E-2</c:v>
                </c:pt>
                <c:pt idx="98">
                  <c:v>2.539186708745696E-2</c:v>
                </c:pt>
                <c:pt idx="99">
                  <c:v>1.6734425606499781E-3</c:v>
                </c:pt>
                <c:pt idx="100">
                  <c:v>-3.5257007147702088E-4</c:v>
                </c:pt>
                <c:pt idx="101">
                  <c:v>-2.8280790461288746E-4</c:v>
                </c:pt>
                <c:pt idx="102">
                  <c:v>-7.3888562249637115E-5</c:v>
                </c:pt>
                <c:pt idx="103">
                  <c:v>-4.4252863738664626E-4</c:v>
                </c:pt>
                <c:pt idx="104">
                  <c:v>4.3548404266121173E-5</c:v>
                </c:pt>
                <c:pt idx="105">
                  <c:v>8.126299244205896E-4</c:v>
                </c:pt>
                <c:pt idx="106">
                  <c:v>1.822104257790997E-4</c:v>
                </c:pt>
                <c:pt idx="107">
                  <c:v>-6.6432136776967804E-4</c:v>
                </c:pt>
                <c:pt idx="108">
                  <c:v>3.4340864142910906E-4</c:v>
                </c:pt>
                <c:pt idx="109">
                  <c:v>9.9921443615332024E-3</c:v>
                </c:pt>
                <c:pt idx="110">
                  <c:v>-4.1293937882313878E-2</c:v>
                </c:pt>
                <c:pt idx="111">
                  <c:v>-1.9086669214849125E-2</c:v>
                </c:pt>
                <c:pt idx="112">
                  <c:v>7.1860434075167109E-2</c:v>
                </c:pt>
                <c:pt idx="113">
                  <c:v>9.4998832745790095E-3</c:v>
                </c:pt>
                <c:pt idx="114">
                  <c:v>-3.178350506911775E-2</c:v>
                </c:pt>
                <c:pt idx="115">
                  <c:v>-3.1625578774395566E-4</c:v>
                </c:pt>
                <c:pt idx="116">
                  <c:v>3.5421848824077892E-4</c:v>
                </c:pt>
                <c:pt idx="117">
                  <c:v>1.6647540682339373E-4</c:v>
                </c:pt>
                <c:pt idx="118">
                  <c:v>6.4590279640486307E-5</c:v>
                </c:pt>
                <c:pt idx="119">
                  <c:v>-1.3385123409966125E-4</c:v>
                </c:pt>
                <c:pt idx="120">
                  <c:v>1.1550378373433265E-4</c:v>
                </c:pt>
                <c:pt idx="121">
                  <c:v>7.3958565212768718E-5</c:v>
                </c:pt>
                <c:pt idx="122">
                  <c:v>-9.7102399837445318E-5</c:v>
                </c:pt>
                <c:pt idx="123">
                  <c:v>-4.9227934648656123E-6</c:v>
                </c:pt>
                <c:pt idx="124">
                  <c:v>2.3792691894474425E-5</c:v>
                </c:pt>
                <c:pt idx="125">
                  <c:v>-4.61173718010375E-4</c:v>
                </c:pt>
                <c:pt idx="126">
                  <c:v>2.3592911611954376E-6</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76864880"/>
        <c:axId val="576865440"/>
      </c:lineChart>
      <c:catAx>
        <c:axId val="576864880"/>
        <c:scaling>
          <c:orientation val="minMax"/>
        </c:scaling>
        <c:delete val="0"/>
        <c:axPos val="b"/>
        <c:title>
          <c:tx>
            <c:rich>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CZęstotliwość [HZ]</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5400000" spcFirstLastPara="1" vertOverflow="ellipsis"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576865440"/>
        <c:crosses val="autoZero"/>
        <c:auto val="1"/>
        <c:lblAlgn val="ctr"/>
        <c:lblOffset val="100"/>
        <c:noMultiLvlLbl val="0"/>
      </c:catAx>
      <c:valAx>
        <c:axId val="57686544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576864880"/>
        <c:crosses val="autoZero"/>
        <c:crossBetween val="between"/>
      </c:valAx>
      <c:spPr>
        <a:gradFill>
          <a:gsLst>
            <a:gs pos="100000">
              <a:schemeClr val="lt1">
                <a:lumMod val="95000"/>
              </a:schemeClr>
            </a:gs>
            <a:gs pos="0">
              <a:schemeClr val="lt1"/>
            </a:gs>
          </a:gsLst>
          <a:lin ang="5400000" scaled="0"/>
        </a:gradFill>
        <a:ln>
          <a:solidFill>
            <a:schemeClr val="tx1"/>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pl-PL"/>
        </a:p>
      </c:txPr>
    </c:legend>
    <c:plotVisOnly val="1"/>
    <c:dispBlanksAs val="gap"/>
    <c:showDLblsOverMax val="0"/>
  </c:chart>
  <c:spPr>
    <a:solidFill>
      <a:schemeClr val="lt1"/>
    </a:solidFill>
    <a:ln w="9525" cap="flat" cmpd="sng" algn="ctr">
      <a:solidFill>
        <a:schemeClr val="tx1"/>
      </a:solidFill>
      <a:round/>
    </a:ln>
    <a:effectLst/>
  </c:spPr>
  <c:txPr>
    <a:bodyPr/>
    <a:lstStyle/>
    <a:p>
      <a:pPr>
        <a:defRPr>
          <a:solidFill>
            <a:sysClr val="windowText" lastClr="000000"/>
          </a:solidFill>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r>
              <a:rPr lang="pl-PL"/>
              <a:t>Konfiguracja przepustowości filtru</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ysClr val="windowText" lastClr="000000"/>
              </a:solidFill>
              <a:latin typeface="+mn-lt"/>
              <a:ea typeface="+mn-ea"/>
              <a:cs typeface="+mn-cs"/>
            </a:defRPr>
          </a:pPr>
          <a:endParaRPr lang="pl-PL"/>
        </a:p>
      </c:txPr>
    </c:title>
    <c:autoTitleDeleted val="0"/>
    <c:plotArea>
      <c:layout/>
      <c:lineChart>
        <c:grouping val="standard"/>
        <c:varyColors val="0"/>
        <c:ser>
          <c:idx val="0"/>
          <c:order val="0"/>
          <c:spPr>
            <a:ln w="22225" cap="rnd" cmpd="sng" algn="ctr">
              <a:solidFill>
                <a:schemeClr val="accent3"/>
              </a:solidFill>
              <a:round/>
            </a:ln>
            <a:effectLst/>
          </c:spPr>
          <c:marker>
            <c:symbol val="none"/>
          </c:marker>
          <c:cat>
            <c:numRef>
              <c:f>Arkusz1!$K$5:$K$132</c:f>
              <c:numCache>
                <c:formatCode>General</c:formatCode>
                <c:ptCount val="128"/>
                <c:pt idx="0">
                  <c:v>0</c:v>
                </c:pt>
                <c:pt idx="31">
                  <c:v>1000</c:v>
                </c:pt>
                <c:pt idx="63">
                  <c:v>2000</c:v>
                </c:pt>
                <c:pt idx="95">
                  <c:v>3000</c:v>
                </c:pt>
                <c:pt idx="127">
                  <c:v>4000</c:v>
                </c:pt>
              </c:numCache>
            </c:numRef>
          </c:cat>
          <c:val>
            <c:numRef>
              <c:f>Arkusz1!$I$5:$I$132</c:f>
              <c:numCache>
                <c:formatCode>General</c:formatCode>
                <c:ptCount val="128"/>
                <c:pt idx="0">
                  <c:v>1.5625E-2</c:v>
                </c:pt>
                <c:pt idx="1">
                  <c:v>3.125E-2</c:v>
                </c:pt>
                <c:pt idx="2">
                  <c:v>4.6875E-2</c:v>
                </c:pt>
                <c:pt idx="3">
                  <c:v>6.25E-2</c:v>
                </c:pt>
                <c:pt idx="4">
                  <c:v>7.8125E-2</c:v>
                </c:pt>
                <c:pt idx="5">
                  <c:v>9.375E-2</c:v>
                </c:pt>
                <c:pt idx="6">
                  <c:v>0.109375</c:v>
                </c:pt>
                <c:pt idx="7">
                  <c:v>0.125</c:v>
                </c:pt>
                <c:pt idx="8">
                  <c:v>0.140625</c:v>
                </c:pt>
                <c:pt idx="9">
                  <c:v>0.15625</c:v>
                </c:pt>
                <c:pt idx="10">
                  <c:v>0.171875</c:v>
                </c:pt>
                <c:pt idx="11">
                  <c:v>0.1875</c:v>
                </c:pt>
                <c:pt idx="12">
                  <c:v>0.203125</c:v>
                </c:pt>
                <c:pt idx="13">
                  <c:v>0.21875</c:v>
                </c:pt>
                <c:pt idx="14">
                  <c:v>0.234375</c:v>
                </c:pt>
                <c:pt idx="15">
                  <c:v>0.25</c:v>
                </c:pt>
                <c:pt idx="16">
                  <c:v>0.265625</c:v>
                </c:pt>
                <c:pt idx="17">
                  <c:v>0.28125</c:v>
                </c:pt>
                <c:pt idx="18">
                  <c:v>0.296875</c:v>
                </c:pt>
                <c:pt idx="19">
                  <c:v>0.3125</c:v>
                </c:pt>
                <c:pt idx="20">
                  <c:v>0.328125</c:v>
                </c:pt>
                <c:pt idx="21">
                  <c:v>0.34375</c:v>
                </c:pt>
                <c:pt idx="22">
                  <c:v>0.359375</c:v>
                </c:pt>
                <c:pt idx="23">
                  <c:v>0.375</c:v>
                </c:pt>
                <c:pt idx="24">
                  <c:v>0.390625</c:v>
                </c:pt>
                <c:pt idx="25">
                  <c:v>0.40625</c:v>
                </c:pt>
                <c:pt idx="26">
                  <c:v>0.421875</c:v>
                </c:pt>
                <c:pt idx="27">
                  <c:v>0.4375</c:v>
                </c:pt>
                <c:pt idx="28">
                  <c:v>0.453125</c:v>
                </c:pt>
                <c:pt idx="29">
                  <c:v>0.46875</c:v>
                </c:pt>
                <c:pt idx="30">
                  <c:v>0.484375</c:v>
                </c:pt>
                <c:pt idx="31">
                  <c:v>0.5</c:v>
                </c:pt>
                <c:pt idx="32">
                  <c:v>0.515625</c:v>
                </c:pt>
                <c:pt idx="33">
                  <c:v>0.53125</c:v>
                </c:pt>
                <c:pt idx="34">
                  <c:v>0.546875</c:v>
                </c:pt>
                <c:pt idx="35">
                  <c:v>0.5625</c:v>
                </c:pt>
                <c:pt idx="36">
                  <c:v>0.578125</c:v>
                </c:pt>
                <c:pt idx="37">
                  <c:v>0.59375</c:v>
                </c:pt>
                <c:pt idx="38">
                  <c:v>0.609375</c:v>
                </c:pt>
                <c:pt idx="39">
                  <c:v>0.625</c:v>
                </c:pt>
                <c:pt idx="40">
                  <c:v>0.640625</c:v>
                </c:pt>
                <c:pt idx="41">
                  <c:v>0.65625</c:v>
                </c:pt>
                <c:pt idx="42">
                  <c:v>0.671875</c:v>
                </c:pt>
                <c:pt idx="43">
                  <c:v>0.6875</c:v>
                </c:pt>
                <c:pt idx="44">
                  <c:v>0.703125</c:v>
                </c:pt>
                <c:pt idx="45">
                  <c:v>0.71875</c:v>
                </c:pt>
                <c:pt idx="46">
                  <c:v>0.734375</c:v>
                </c:pt>
                <c:pt idx="47">
                  <c:v>0.75</c:v>
                </c:pt>
                <c:pt idx="48">
                  <c:v>0.765625</c:v>
                </c:pt>
                <c:pt idx="49">
                  <c:v>0.78125</c:v>
                </c:pt>
                <c:pt idx="50">
                  <c:v>0.796875</c:v>
                </c:pt>
                <c:pt idx="51">
                  <c:v>0.8125</c:v>
                </c:pt>
                <c:pt idx="52">
                  <c:v>0.828125</c:v>
                </c:pt>
                <c:pt idx="53">
                  <c:v>0.84375</c:v>
                </c:pt>
                <c:pt idx="54">
                  <c:v>0.859375</c:v>
                </c:pt>
                <c:pt idx="55">
                  <c:v>0.875</c:v>
                </c:pt>
                <c:pt idx="56">
                  <c:v>0.890625</c:v>
                </c:pt>
                <c:pt idx="57">
                  <c:v>0.90625</c:v>
                </c:pt>
                <c:pt idx="58">
                  <c:v>0.921875</c:v>
                </c:pt>
                <c:pt idx="59">
                  <c:v>0.9375</c:v>
                </c:pt>
                <c:pt idx="60">
                  <c:v>0.953125</c:v>
                </c:pt>
                <c:pt idx="61">
                  <c:v>0.96875</c:v>
                </c:pt>
                <c:pt idx="62">
                  <c:v>0.984375</c:v>
                </c:pt>
                <c:pt idx="63">
                  <c:v>1</c:v>
                </c:pt>
                <c:pt idx="64">
                  <c:v>0.984375</c:v>
                </c:pt>
                <c:pt idx="65">
                  <c:v>0.96875</c:v>
                </c:pt>
                <c:pt idx="66">
                  <c:v>0.953125</c:v>
                </c:pt>
                <c:pt idx="67">
                  <c:v>0.9375</c:v>
                </c:pt>
                <c:pt idx="68">
                  <c:v>0.921875</c:v>
                </c:pt>
                <c:pt idx="69">
                  <c:v>0.90625</c:v>
                </c:pt>
                <c:pt idx="70">
                  <c:v>0.890625</c:v>
                </c:pt>
                <c:pt idx="71">
                  <c:v>0.875</c:v>
                </c:pt>
                <c:pt idx="72">
                  <c:v>0.859375</c:v>
                </c:pt>
                <c:pt idx="73">
                  <c:v>0.84375</c:v>
                </c:pt>
                <c:pt idx="74">
                  <c:v>0.828125</c:v>
                </c:pt>
                <c:pt idx="75">
                  <c:v>0.8125</c:v>
                </c:pt>
                <c:pt idx="76">
                  <c:v>0.796875</c:v>
                </c:pt>
                <c:pt idx="77">
                  <c:v>0.78125</c:v>
                </c:pt>
                <c:pt idx="78">
                  <c:v>0.765625</c:v>
                </c:pt>
                <c:pt idx="79">
                  <c:v>0.75</c:v>
                </c:pt>
                <c:pt idx="80">
                  <c:v>0.734375</c:v>
                </c:pt>
                <c:pt idx="81">
                  <c:v>0.71875</c:v>
                </c:pt>
                <c:pt idx="82">
                  <c:v>0.703125</c:v>
                </c:pt>
                <c:pt idx="83">
                  <c:v>0.6875</c:v>
                </c:pt>
                <c:pt idx="84">
                  <c:v>0.671875</c:v>
                </c:pt>
                <c:pt idx="85">
                  <c:v>0.65625</c:v>
                </c:pt>
                <c:pt idx="86">
                  <c:v>0.640625</c:v>
                </c:pt>
                <c:pt idx="87">
                  <c:v>0.625</c:v>
                </c:pt>
                <c:pt idx="88">
                  <c:v>0.609375</c:v>
                </c:pt>
                <c:pt idx="89">
                  <c:v>0.59375</c:v>
                </c:pt>
                <c:pt idx="90">
                  <c:v>0.578125</c:v>
                </c:pt>
                <c:pt idx="91">
                  <c:v>0.5625</c:v>
                </c:pt>
                <c:pt idx="92">
                  <c:v>0.546875</c:v>
                </c:pt>
                <c:pt idx="93">
                  <c:v>0.53125</c:v>
                </c:pt>
                <c:pt idx="94">
                  <c:v>0.515625</c:v>
                </c:pt>
                <c:pt idx="95">
                  <c:v>0.5</c:v>
                </c:pt>
                <c:pt idx="96">
                  <c:v>0.484375</c:v>
                </c:pt>
                <c:pt idx="97">
                  <c:v>0.46875</c:v>
                </c:pt>
                <c:pt idx="98">
                  <c:v>0.453125</c:v>
                </c:pt>
                <c:pt idx="99">
                  <c:v>0.4375</c:v>
                </c:pt>
                <c:pt idx="100">
                  <c:v>0.421875</c:v>
                </c:pt>
                <c:pt idx="101">
                  <c:v>0.40625</c:v>
                </c:pt>
                <c:pt idx="102">
                  <c:v>0.390625</c:v>
                </c:pt>
                <c:pt idx="103">
                  <c:v>0.375</c:v>
                </c:pt>
                <c:pt idx="104">
                  <c:v>0.359375</c:v>
                </c:pt>
                <c:pt idx="105">
                  <c:v>0.34375</c:v>
                </c:pt>
                <c:pt idx="106">
                  <c:v>0.328125</c:v>
                </c:pt>
                <c:pt idx="107">
                  <c:v>0.3125</c:v>
                </c:pt>
                <c:pt idx="108">
                  <c:v>0.296875</c:v>
                </c:pt>
                <c:pt idx="109">
                  <c:v>0.28125</c:v>
                </c:pt>
                <c:pt idx="110">
                  <c:v>0.265625</c:v>
                </c:pt>
                <c:pt idx="111">
                  <c:v>0.25</c:v>
                </c:pt>
                <c:pt idx="112">
                  <c:v>0.234375</c:v>
                </c:pt>
                <c:pt idx="113">
                  <c:v>0.21875</c:v>
                </c:pt>
                <c:pt idx="114">
                  <c:v>0.203125</c:v>
                </c:pt>
                <c:pt idx="115">
                  <c:v>0.1875</c:v>
                </c:pt>
                <c:pt idx="116">
                  <c:v>0.171875</c:v>
                </c:pt>
                <c:pt idx="117">
                  <c:v>0.15625</c:v>
                </c:pt>
                <c:pt idx="118">
                  <c:v>0.140625</c:v>
                </c:pt>
                <c:pt idx="119">
                  <c:v>0.125</c:v>
                </c:pt>
                <c:pt idx="120">
                  <c:v>0.109375</c:v>
                </c:pt>
                <c:pt idx="121">
                  <c:v>9.375E-2</c:v>
                </c:pt>
                <c:pt idx="122">
                  <c:v>7.8125E-2</c:v>
                </c:pt>
                <c:pt idx="123">
                  <c:v>6.25E-2</c:v>
                </c:pt>
                <c:pt idx="124">
                  <c:v>4.6875E-2</c:v>
                </c:pt>
                <c:pt idx="125">
                  <c:v>3.125E-2</c:v>
                </c:pt>
                <c:pt idx="126">
                  <c:v>1.5625E-2</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15406560"/>
        <c:axId val="215408240"/>
      </c:lineChart>
      <c:catAx>
        <c:axId val="215406560"/>
        <c:scaling>
          <c:orientation val="minMax"/>
        </c:scaling>
        <c:delete val="0"/>
        <c:axPos val="b"/>
        <c:title>
          <c:tx>
            <c:rich>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Częstotliwość [HZ]</a:t>
                </a:r>
              </a:p>
            </c:rich>
          </c:tx>
          <c:overlay val="0"/>
          <c:spPr>
            <a:noFill/>
            <a:ln>
              <a:noFill/>
            </a:ln>
            <a:effectLst/>
          </c:spPr>
          <c:txPr>
            <a:bodyPr rot="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5400000" spcFirstLastPara="1" vertOverflow="ellipsis"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215408240"/>
        <c:crosses val="autoZero"/>
        <c:auto val="1"/>
        <c:lblAlgn val="ctr"/>
        <c:lblOffset val="100"/>
        <c:noMultiLvlLbl val="0"/>
      </c:catAx>
      <c:valAx>
        <c:axId val="215408240"/>
        <c:scaling>
          <c:orientation val="minMax"/>
          <c:max val="1"/>
        </c:scaling>
        <c:delete val="0"/>
        <c:axPos val="l"/>
        <c:title>
          <c:tx>
            <c:rich>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r>
                  <a:rPr lang="pl-PL"/>
                  <a:t>WsPółczynnik przepustowości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ysClr val="windowText" lastClr="000000"/>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ysClr val="windowText" lastClr="000000"/>
                </a:solidFill>
                <a:latin typeface="+mn-lt"/>
                <a:ea typeface="+mn-ea"/>
                <a:cs typeface="+mn-cs"/>
              </a:defRPr>
            </a:pPr>
            <a:endParaRPr lang="pl-PL"/>
          </a:p>
        </c:txPr>
        <c:crossAx val="215406560"/>
        <c:crosses val="autoZero"/>
        <c:crossBetween val="between"/>
      </c:valAx>
      <c:spPr>
        <a:gradFill>
          <a:gsLst>
            <a:gs pos="100000">
              <a:schemeClr val="lt1">
                <a:lumMod val="95000"/>
              </a:schemeClr>
            </a:gs>
            <a:gs pos="0">
              <a:schemeClr val="lt1"/>
            </a:gs>
          </a:gsLst>
          <a:lin ang="5400000" scaled="0"/>
        </a:gradFill>
        <a:ln>
          <a:solidFill>
            <a:schemeClr val="tx1"/>
          </a:solidFill>
        </a:ln>
        <a:effectLst/>
      </c:spPr>
    </c:plotArea>
    <c:plotVisOnly val="1"/>
    <c:dispBlanksAs val="gap"/>
    <c:showDLblsOverMax val="0"/>
  </c:chart>
  <c:spPr>
    <a:solidFill>
      <a:schemeClr val="lt1"/>
    </a:solidFill>
    <a:ln w="9525" cap="flat" cmpd="sng" algn="ctr">
      <a:solidFill>
        <a:schemeClr val="tx1"/>
      </a:solidFill>
      <a:round/>
    </a:ln>
    <a:effectLst/>
  </c:spPr>
  <c:txPr>
    <a:bodyPr/>
    <a:lstStyle/>
    <a:p>
      <a:pPr>
        <a:defRPr>
          <a:solidFill>
            <a:sysClr val="windowText" lastClr="000000"/>
          </a:solidFill>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Skalowanie w dziedzinie częstotliwości</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Widmo początkowe</c:v>
          </c:tx>
          <c:spPr>
            <a:ln w="22225" cap="rnd" cmpd="sng" algn="ctr">
              <a:solidFill>
                <a:schemeClr val="accent3">
                  <a:tint val="77000"/>
                </a:schemeClr>
              </a:solidFill>
              <a:round/>
            </a:ln>
            <a:effectLst/>
          </c:spPr>
          <c:marker>
            <c:symbol val="none"/>
          </c:marker>
          <c:cat>
            <c:numRef>
              <c:f>'pliki 200-203'!$C$5:$C$132</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'pliki 200-203'!$D$5:$D$132</c:f>
              <c:numCache>
                <c:formatCode>General</c:formatCode>
                <c:ptCount val="128"/>
                <c:pt idx="0">
                  <c:v>8.8650049532731104E-2</c:v>
                </c:pt>
                <c:pt idx="1">
                  <c:v>-6.7001543909053801E-2</c:v>
                </c:pt>
                <c:pt idx="2">
                  <c:v>-5.9676376235736801E-2</c:v>
                </c:pt>
                <c:pt idx="3">
                  <c:v>-6.7018368333985499E-3</c:v>
                </c:pt>
                <c:pt idx="4">
                  <c:v>-2.4063611176253601E-2</c:v>
                </c:pt>
                <c:pt idx="5">
                  <c:v>0.131487651981293</c:v>
                </c:pt>
                <c:pt idx="6">
                  <c:v>0.180333080018204</c:v>
                </c:pt>
                <c:pt idx="7">
                  <c:v>-0.137315014878757</c:v>
                </c:pt>
                <c:pt idx="8">
                  <c:v>-0.16675333917753901</c:v>
                </c:pt>
                <c:pt idx="9">
                  <c:v>3.4486220530445602E-2</c:v>
                </c:pt>
                <c:pt idx="10">
                  <c:v>2.6441036942777101E-2</c:v>
                </c:pt>
                <c:pt idx="11">
                  <c:v>1.6123472472785901E-2</c:v>
                </c:pt>
                <c:pt idx="12">
                  <c:v>7.5099907440911204E-2</c:v>
                </c:pt>
                <c:pt idx="13">
                  <c:v>-3.6446083592495501E-2</c:v>
                </c:pt>
                <c:pt idx="14">
                  <c:v>-0.14030153700258999</c:v>
                </c:pt>
                <c:pt idx="15">
                  <c:v>1.7920878120777702E-2</c:v>
                </c:pt>
                <c:pt idx="16">
                  <c:v>7.6403010430671894E-2</c:v>
                </c:pt>
                <c:pt idx="17">
                  <c:v>4.7415851404187404E-3</c:v>
                </c:pt>
                <c:pt idx="18">
                  <c:v>6.1926652780840297E-3</c:v>
                </c:pt>
                <c:pt idx="19" formatCode="0.00E+00">
                  <c:v>-1.6038902619119701E-4</c:v>
                </c:pt>
                <c:pt idx="20">
                  <c:v>-3.9801185321264804E-3</c:v>
                </c:pt>
                <c:pt idx="21" formatCode="0.00E+00">
                  <c:v>-4.7393533663386101E-4</c:v>
                </c:pt>
                <c:pt idx="22" formatCode="0.00E+00">
                  <c:v>4.8558693529413401E-5</c:v>
                </c:pt>
                <c:pt idx="23">
                  <c:v>-7.7510849667968198E-3</c:v>
                </c:pt>
                <c:pt idx="24">
                  <c:v>-5.6394885207640497E-3</c:v>
                </c:pt>
                <c:pt idx="25">
                  <c:v>-0.13984295497819199</c:v>
                </c:pt>
                <c:pt idx="26">
                  <c:v>-9.5333419401622294E-2</c:v>
                </c:pt>
                <c:pt idx="27">
                  <c:v>0.31384185173265799</c:v>
                </c:pt>
                <c:pt idx="28">
                  <c:v>0.22715306661481</c:v>
                </c:pt>
                <c:pt idx="29">
                  <c:v>-0.17953885713557999</c:v>
                </c:pt>
                <c:pt idx="30">
                  <c:v>-0.13161785386661401</c:v>
                </c:pt>
                <c:pt idx="31">
                  <c:v>1.19258227473985E-2</c:v>
                </c:pt>
                <c:pt idx="32">
                  <c:v>4.3340319988967998E-3</c:v>
                </c:pt>
                <c:pt idx="33">
                  <c:v>-1.78840613296306E-3</c:v>
                </c:pt>
                <c:pt idx="34">
                  <c:v>-2.7374194096107E-3</c:v>
                </c:pt>
                <c:pt idx="35" formatCode="0.00E+00">
                  <c:v>1.2037514748752E-4</c:v>
                </c:pt>
                <c:pt idx="36">
                  <c:v>4.3958351400248397E-3</c:v>
                </c:pt>
                <c:pt idx="37">
                  <c:v>1.74616789430139E-3</c:v>
                </c:pt>
                <c:pt idx="38">
                  <c:v>-2.2872666540051899E-3</c:v>
                </c:pt>
                <c:pt idx="39" formatCode="0.00E+00">
                  <c:v>9.4572311009238203E-4</c:v>
                </c:pt>
                <c:pt idx="40" formatCode="0.00E+00">
                  <c:v>9.1714675191282798E-4</c:v>
                </c:pt>
                <c:pt idx="41" formatCode="0.00E+00">
                  <c:v>-5.10609750145001E-4</c:v>
                </c:pt>
                <c:pt idx="42" formatCode="0.00E+00">
                  <c:v>5.3174654364328798E-4</c:v>
                </c:pt>
                <c:pt idx="43">
                  <c:v>-1.7374219361124799E-3</c:v>
                </c:pt>
                <c:pt idx="44" formatCode="0.00E+00">
                  <c:v>-3.19653289783774E-4</c:v>
                </c:pt>
                <c:pt idx="45">
                  <c:v>2.93235415557253E-3</c:v>
                </c:pt>
                <c:pt idx="46">
                  <c:v>3.8923145928935598E-3</c:v>
                </c:pt>
                <c:pt idx="47" formatCode="0.00E+00">
                  <c:v>-6.4275204329159298E-4</c:v>
                </c:pt>
                <c:pt idx="48">
                  <c:v>-3.59721333570808E-3</c:v>
                </c:pt>
                <c:pt idx="49">
                  <c:v>-1.6755232055538001E-3</c:v>
                </c:pt>
                <c:pt idx="50">
                  <c:v>-1.4638840364316901E-3</c:v>
                </c:pt>
                <c:pt idx="51" formatCode="0.00E+00">
                  <c:v>7.4477042286120196E-4</c:v>
                </c:pt>
                <c:pt idx="52">
                  <c:v>2.6785305486795299E-3</c:v>
                </c:pt>
                <c:pt idx="53" formatCode="0.00E+00">
                  <c:v>9.7170104365275299E-5</c:v>
                </c:pt>
                <c:pt idx="54">
                  <c:v>-1.21791509099249E-3</c:v>
                </c:pt>
                <c:pt idx="55" formatCode="0.00E+00">
                  <c:v>-5.2012227634795703E-4</c:v>
                </c:pt>
                <c:pt idx="56">
                  <c:v>-1.9064838407992801E-3</c:v>
                </c:pt>
                <c:pt idx="57">
                  <c:v>3.9689178141910798E-3</c:v>
                </c:pt>
                <c:pt idx="58">
                  <c:v>4.3894627077967199E-3</c:v>
                </c:pt>
                <c:pt idx="59">
                  <c:v>-4.4786633311215702E-3</c:v>
                </c:pt>
                <c:pt idx="60">
                  <c:v>-2.1567751037036998E-3</c:v>
                </c:pt>
                <c:pt idx="61">
                  <c:v>-1.6513909340745701E-3</c:v>
                </c:pt>
                <c:pt idx="62" formatCode="0.00E+00">
                  <c:v>1.7228928675648699E-4</c:v>
                </c:pt>
                <c:pt idx="63">
                  <c:v>5.8621169317518698E-3</c:v>
                </c:pt>
                <c:pt idx="64">
                  <c:v>-1.1212095287191899E-3</c:v>
                </c:pt>
                <c:pt idx="65">
                  <c:v>-4.1400893076683097E-3</c:v>
                </c:pt>
                <c:pt idx="66">
                  <c:v>2.7965476481838702E-3</c:v>
                </c:pt>
                <c:pt idx="67" formatCode="0.00E+00">
                  <c:v>3.1507717142828203E-5</c:v>
                </c:pt>
                <c:pt idx="68">
                  <c:v>-3.1590497785734502E-3</c:v>
                </c:pt>
                <c:pt idx="69">
                  <c:v>1.7436539055971901E-3</c:v>
                </c:pt>
                <c:pt idx="70">
                  <c:v>1.8197225456877001E-3</c:v>
                </c:pt>
                <c:pt idx="71" formatCode="0.00E+00">
                  <c:v>-2.9602875570895602E-4</c:v>
                </c:pt>
                <c:pt idx="72" formatCode="0.00E+00">
                  <c:v>4.3576092751484497E-4</c:v>
                </c:pt>
                <c:pt idx="73" formatCode="0.00E+00">
                  <c:v>-5.0097720901922998E-4</c:v>
                </c:pt>
                <c:pt idx="74">
                  <c:v>-2.2789646781157498E-3</c:v>
                </c:pt>
                <c:pt idx="75" formatCode="0.00E+00">
                  <c:v>-3.1753592848421998E-4</c:v>
                </c:pt>
                <c:pt idx="76">
                  <c:v>2.49270410398378E-3</c:v>
                </c:pt>
                <c:pt idx="77" formatCode="0.00E+00">
                  <c:v>3.0052257548912999E-4</c:v>
                </c:pt>
                <c:pt idx="78" formatCode="0.00E+00">
                  <c:v>-9.5032130657479199E-4</c:v>
                </c:pt>
                <c:pt idx="79" formatCode="0.00E+00">
                  <c:v>2.6685579652316799E-4</c:v>
                </c:pt>
                <c:pt idx="80" formatCode="0.00E+00">
                  <c:v>-2.3081955994720701E-5</c:v>
                </c:pt>
                <c:pt idx="81" formatCode="0.00E+00">
                  <c:v>-5.6610606943896698E-4</c:v>
                </c:pt>
                <c:pt idx="82">
                  <c:v>-1.5795862869487001E-3</c:v>
                </c:pt>
                <c:pt idx="83" formatCode="0.00E+00">
                  <c:v>3.60597407142052E-4</c:v>
                </c:pt>
                <c:pt idx="84">
                  <c:v>3.0241514037463702E-3</c:v>
                </c:pt>
                <c:pt idx="85">
                  <c:v>1.6892961691049599E-3</c:v>
                </c:pt>
                <c:pt idx="86">
                  <c:v>-1.9270584931694501E-3</c:v>
                </c:pt>
                <c:pt idx="87">
                  <c:v>-3.0327316088915499E-3</c:v>
                </c:pt>
                <c:pt idx="88" formatCode="0.00E+00">
                  <c:v>-1.1947937276421E-4</c:v>
                </c:pt>
                <c:pt idx="89" formatCode="0.00E+00">
                  <c:v>9.8302931966872905E-4</c:v>
                </c:pt>
                <c:pt idx="90">
                  <c:v>2.6346378013011799E-3</c:v>
                </c:pt>
                <c:pt idx="91" formatCode="0.00E+00">
                  <c:v>5.4896193788801101E-4</c:v>
                </c:pt>
                <c:pt idx="92">
                  <c:v>-2.54916213443373E-3</c:v>
                </c:pt>
                <c:pt idx="93" formatCode="0.00E+00">
                  <c:v>4.4367157729965001E-4</c:v>
                </c:pt>
                <c:pt idx="94" formatCode="0.00E+00">
                  <c:v>-1.41762089248565E-4</c:v>
                </c:pt>
                <c:pt idx="95" formatCode="0.00E+00">
                  <c:v>5.9077176269040597E-4</c:v>
                </c:pt>
                <c:pt idx="96" formatCode="0.00E+00">
                  <c:v>9.32290780499715E-4</c:v>
                </c:pt>
                <c:pt idx="97">
                  <c:v>-1.3706498465183199E-3</c:v>
                </c:pt>
                <c:pt idx="98" formatCode="0.00E+00">
                  <c:v>-9.64591427381339E-5</c:v>
                </c:pt>
                <c:pt idx="99" formatCode="0.00E+00">
                  <c:v>-7.1515559233314898E-4</c:v>
                </c:pt>
                <c:pt idx="100" formatCode="0.00E+00">
                  <c:v>-9.6930469867992299E-4</c:v>
                </c:pt>
                <c:pt idx="101">
                  <c:v>1.2260652905630399E-3</c:v>
                </c:pt>
                <c:pt idx="102">
                  <c:v>1.20513305211755E-3</c:v>
                </c:pt>
                <c:pt idx="103" formatCode="0.00E+00">
                  <c:v>-4.2042416056717297E-4</c:v>
                </c:pt>
                <c:pt idx="104" formatCode="0.00E+00">
                  <c:v>-9.7677495431082003E-5</c:v>
                </c:pt>
                <c:pt idx="105" formatCode="0.00E+00">
                  <c:v>6.1999501420844099E-4</c:v>
                </c:pt>
                <c:pt idx="106" formatCode="0.00E+00">
                  <c:v>-3.86654761330717E-4</c:v>
                </c:pt>
                <c:pt idx="107" formatCode="0.00E+00">
                  <c:v>-8.9616712831499298E-4</c:v>
                </c:pt>
                <c:pt idx="108" formatCode="0.00E+00">
                  <c:v>-3.38963134516366E-4</c:v>
                </c:pt>
                <c:pt idx="109" formatCode="0.00E+00">
                  <c:v>9.0196527172138803E-4</c:v>
                </c:pt>
                <c:pt idx="110">
                  <c:v>1.2997813927076E-3</c:v>
                </c:pt>
                <c:pt idx="111">
                  <c:v>-1.1959656290786E-3</c:v>
                </c:pt>
                <c:pt idx="112">
                  <c:v>-1.29671223038822E-3</c:v>
                </c:pt>
                <c:pt idx="113">
                  <c:v>1.63121188553934E-3</c:v>
                </c:pt>
                <c:pt idx="114" formatCode="0.00E+00">
                  <c:v>3.8954053528319999E-4</c:v>
                </c:pt>
                <c:pt idx="115">
                  <c:v>-1.8028011920978E-3</c:v>
                </c:pt>
                <c:pt idx="116" formatCode="0.00E+00">
                  <c:v>3.11246075928181E-4</c:v>
                </c:pt>
                <c:pt idx="117">
                  <c:v>1.1105847522117E-3</c:v>
                </c:pt>
                <c:pt idx="118" formatCode="0.00E+00">
                  <c:v>-3.8040106687782499E-4</c:v>
                </c:pt>
                <c:pt idx="119" formatCode="0.00E+00">
                  <c:v>-4.8991071989108704E-4</c:v>
                </c:pt>
                <c:pt idx="120" formatCode="0.00E+00">
                  <c:v>3.8300423030569698E-4</c:v>
                </c:pt>
                <c:pt idx="121" formatCode="0.00E+00">
                  <c:v>-9.3913324309108302E-5</c:v>
                </c:pt>
                <c:pt idx="122" formatCode="0.00E+00">
                  <c:v>-2.74043279955699E-4</c:v>
                </c:pt>
                <c:pt idx="123" formatCode="0.00E+00">
                  <c:v>8.9625434292917299E-4</c:v>
                </c:pt>
                <c:pt idx="124" formatCode="0.00E+00">
                  <c:v>7.1228700776089504E-5</c:v>
                </c:pt>
                <c:pt idx="125" formatCode="0.00E+00">
                  <c:v>-4.6207588635319797E-4</c:v>
                </c:pt>
                <c:pt idx="126" formatCode="0.00E+00">
                  <c:v>-1.14944642918987E-4</c:v>
                </c:pt>
                <c:pt idx="127" formatCode="0.00E+00">
                  <c:v>-1.5585034620357801E-4</c:v>
                </c:pt>
              </c:numCache>
            </c:numRef>
          </c:val>
          <c:smooth val="0"/>
        </c:ser>
        <c:ser>
          <c:idx val="1"/>
          <c:order val="1"/>
          <c:tx>
            <c:v>Rezultat</c:v>
          </c:tx>
          <c:spPr>
            <a:ln w="22225" cap="rnd" cmpd="sng" algn="ctr">
              <a:solidFill>
                <a:schemeClr val="accent3">
                  <a:shade val="76000"/>
                </a:schemeClr>
              </a:solidFill>
              <a:round/>
            </a:ln>
            <a:effectLst/>
          </c:spPr>
          <c:marker>
            <c:symbol val="none"/>
          </c:marker>
          <c:cat>
            <c:numRef>
              <c:f>'pliki 200-203'!$C$5:$C$132</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'pliki 200-203'!$F$5:$F$132</c:f>
              <c:numCache>
                <c:formatCode>General</c:formatCode>
                <c:ptCount val="128"/>
                <c:pt idx="0">
                  <c:v>8.8650049532731104E-2</c:v>
                </c:pt>
                <c:pt idx="1">
                  <c:v>-6.7001543909053801E-2</c:v>
                </c:pt>
                <c:pt idx="2">
                  <c:v>-5.9676376235736801E-2</c:v>
                </c:pt>
                <c:pt idx="3">
                  <c:v>-6.7018368333985499E-3</c:v>
                </c:pt>
                <c:pt idx="4">
                  <c:v>-2.4063611176253601E-2</c:v>
                </c:pt>
                <c:pt idx="5">
                  <c:v>0</c:v>
                </c:pt>
                <c:pt idx="6">
                  <c:v>0.131487651981293</c:v>
                </c:pt>
                <c:pt idx="7">
                  <c:v>0.180333080018204</c:v>
                </c:pt>
                <c:pt idx="8">
                  <c:v>-0.137315014878757</c:v>
                </c:pt>
                <c:pt idx="9">
                  <c:v>-0.16675333917753901</c:v>
                </c:pt>
                <c:pt idx="10">
                  <c:v>3.4486220530445602E-2</c:v>
                </c:pt>
                <c:pt idx="11">
                  <c:v>0</c:v>
                </c:pt>
                <c:pt idx="12">
                  <c:v>2.6441036942777101E-2</c:v>
                </c:pt>
                <c:pt idx="13">
                  <c:v>1.6123472472785901E-2</c:v>
                </c:pt>
                <c:pt idx="14">
                  <c:v>7.5099907440911204E-2</c:v>
                </c:pt>
                <c:pt idx="15">
                  <c:v>-3.6446083592495501E-2</c:v>
                </c:pt>
                <c:pt idx="16">
                  <c:v>-0.14030153700258999</c:v>
                </c:pt>
                <c:pt idx="17">
                  <c:v>0</c:v>
                </c:pt>
                <c:pt idx="18">
                  <c:v>1.7920878120777702E-2</c:v>
                </c:pt>
                <c:pt idx="19">
                  <c:v>7.6403010430671894E-2</c:v>
                </c:pt>
                <c:pt idx="20">
                  <c:v>4.7415851404187404E-3</c:v>
                </c:pt>
                <c:pt idx="21">
                  <c:v>6.1926652780840297E-3</c:v>
                </c:pt>
                <c:pt idx="22" formatCode="0.00E+00">
                  <c:v>-1.6038902619119701E-4</c:v>
                </c:pt>
                <c:pt idx="23">
                  <c:v>0</c:v>
                </c:pt>
                <c:pt idx="24">
                  <c:v>-3.9801185321264804E-3</c:v>
                </c:pt>
                <c:pt idx="25" formatCode="0.00E+00">
                  <c:v>-4.7393533663386101E-4</c:v>
                </c:pt>
                <c:pt idx="26" formatCode="0.00E+00">
                  <c:v>4.8558693529413401E-5</c:v>
                </c:pt>
                <c:pt idx="27">
                  <c:v>-7.7510849667968198E-3</c:v>
                </c:pt>
                <c:pt idx="28">
                  <c:v>-5.6394885207640497E-3</c:v>
                </c:pt>
                <c:pt idx="29">
                  <c:v>0</c:v>
                </c:pt>
                <c:pt idx="30">
                  <c:v>-0.13984295497819199</c:v>
                </c:pt>
                <c:pt idx="31">
                  <c:v>-9.5333419401622294E-2</c:v>
                </c:pt>
                <c:pt idx="32">
                  <c:v>0.31384185173265799</c:v>
                </c:pt>
                <c:pt idx="33">
                  <c:v>0.22715306661481</c:v>
                </c:pt>
                <c:pt idx="34">
                  <c:v>-0.17953885713557999</c:v>
                </c:pt>
                <c:pt idx="35">
                  <c:v>0</c:v>
                </c:pt>
                <c:pt idx="36">
                  <c:v>-0.13161785386661401</c:v>
                </c:pt>
                <c:pt idx="37">
                  <c:v>1.19258227473985E-2</c:v>
                </c:pt>
                <c:pt idx="38">
                  <c:v>4.3340319988967998E-3</c:v>
                </c:pt>
                <c:pt idx="39">
                  <c:v>-1.78840613296306E-3</c:v>
                </c:pt>
                <c:pt idx="40">
                  <c:v>-2.7374194096107E-3</c:v>
                </c:pt>
                <c:pt idx="41">
                  <c:v>0</c:v>
                </c:pt>
                <c:pt idx="42" formatCode="0.00E+00">
                  <c:v>1.2037514748752E-4</c:v>
                </c:pt>
                <c:pt idx="43">
                  <c:v>4.3958351400248397E-3</c:v>
                </c:pt>
                <c:pt idx="44">
                  <c:v>1.74616789430139E-3</c:v>
                </c:pt>
                <c:pt idx="45">
                  <c:v>-2.2872666540051899E-3</c:v>
                </c:pt>
                <c:pt idx="46" formatCode="0.00E+00">
                  <c:v>9.4572311009238203E-4</c:v>
                </c:pt>
                <c:pt idx="47">
                  <c:v>0</c:v>
                </c:pt>
                <c:pt idx="48" formatCode="0.00E+00">
                  <c:v>9.1714675191282798E-4</c:v>
                </c:pt>
                <c:pt idx="49" formatCode="0.00E+00">
                  <c:v>-5.10609750145001E-4</c:v>
                </c:pt>
                <c:pt idx="50" formatCode="0.00E+00">
                  <c:v>5.3174654364328798E-4</c:v>
                </c:pt>
                <c:pt idx="51">
                  <c:v>-1.7374219361124799E-3</c:v>
                </c:pt>
                <c:pt idx="52" formatCode="0.00E+00">
                  <c:v>-3.19653289783774E-4</c:v>
                </c:pt>
                <c:pt idx="53">
                  <c:v>0</c:v>
                </c:pt>
                <c:pt idx="54">
                  <c:v>2.93235415557253E-3</c:v>
                </c:pt>
                <c:pt idx="55">
                  <c:v>3.8923145928935598E-3</c:v>
                </c:pt>
                <c:pt idx="56" formatCode="0.00E+00">
                  <c:v>-6.4275204329159298E-4</c:v>
                </c:pt>
                <c:pt idx="57">
                  <c:v>-3.59721333570808E-3</c:v>
                </c:pt>
                <c:pt idx="58">
                  <c:v>-1.6755232055538001E-3</c:v>
                </c:pt>
                <c:pt idx="59">
                  <c:v>0</c:v>
                </c:pt>
                <c:pt idx="60">
                  <c:v>-1.4638840364316901E-3</c:v>
                </c:pt>
                <c:pt idx="61" formatCode="0.00E+00">
                  <c:v>7.4477042286120196E-4</c:v>
                </c:pt>
                <c:pt idx="62">
                  <c:v>2.6785305486795299E-3</c:v>
                </c:pt>
                <c:pt idx="63" formatCode="0.00E+00">
                  <c:v>9.7170104365275299E-5</c:v>
                </c:pt>
                <c:pt idx="64">
                  <c:v>-1.21791509099249E-3</c:v>
                </c:pt>
                <c:pt idx="65">
                  <c:v>0</c:v>
                </c:pt>
                <c:pt idx="66" formatCode="0.00E+00">
                  <c:v>-5.2012227634795703E-4</c:v>
                </c:pt>
                <c:pt idx="67">
                  <c:v>-1.9064838407992801E-3</c:v>
                </c:pt>
                <c:pt idx="68">
                  <c:v>3.9689178141910798E-3</c:v>
                </c:pt>
                <c:pt idx="69">
                  <c:v>4.3894627077967199E-3</c:v>
                </c:pt>
                <c:pt idx="70">
                  <c:v>-4.4786633311215702E-3</c:v>
                </c:pt>
                <c:pt idx="71">
                  <c:v>0</c:v>
                </c:pt>
                <c:pt idx="72">
                  <c:v>-2.1567751037036998E-3</c:v>
                </c:pt>
                <c:pt idx="73">
                  <c:v>-1.6513909340745701E-3</c:v>
                </c:pt>
                <c:pt idx="74" formatCode="0.00E+00">
                  <c:v>1.7228928675648699E-4</c:v>
                </c:pt>
                <c:pt idx="75">
                  <c:v>5.8621169317518698E-3</c:v>
                </c:pt>
                <c:pt idx="76">
                  <c:v>-1.1212095287191899E-3</c:v>
                </c:pt>
                <c:pt idx="77">
                  <c:v>0</c:v>
                </c:pt>
                <c:pt idx="78">
                  <c:v>-4.1400893076683097E-3</c:v>
                </c:pt>
                <c:pt idx="79">
                  <c:v>2.7965476481838702E-3</c:v>
                </c:pt>
                <c:pt idx="80" formatCode="0.00E+00">
                  <c:v>3.1507717142828203E-5</c:v>
                </c:pt>
                <c:pt idx="81">
                  <c:v>-3.1590497785734502E-3</c:v>
                </c:pt>
                <c:pt idx="82">
                  <c:v>1.7436539055971901E-3</c:v>
                </c:pt>
                <c:pt idx="83">
                  <c:v>0</c:v>
                </c:pt>
                <c:pt idx="84">
                  <c:v>1.8197225456877001E-3</c:v>
                </c:pt>
                <c:pt idx="85" formatCode="0.00E+00">
                  <c:v>-2.9602875570895602E-4</c:v>
                </c:pt>
                <c:pt idx="86" formatCode="0.00E+00">
                  <c:v>4.3576092751484497E-4</c:v>
                </c:pt>
                <c:pt idx="87" formatCode="0.00E+00">
                  <c:v>-5.0097720901922998E-4</c:v>
                </c:pt>
                <c:pt idx="88">
                  <c:v>-2.2789646781157498E-3</c:v>
                </c:pt>
                <c:pt idx="89">
                  <c:v>0</c:v>
                </c:pt>
                <c:pt idx="90" formatCode="0.00E+00">
                  <c:v>-3.1753592848421998E-4</c:v>
                </c:pt>
                <c:pt idx="91">
                  <c:v>2.49270410398378E-3</c:v>
                </c:pt>
                <c:pt idx="92" formatCode="0.00E+00">
                  <c:v>3.0052257548912999E-4</c:v>
                </c:pt>
                <c:pt idx="93" formatCode="0.00E+00">
                  <c:v>-9.5032130657479199E-4</c:v>
                </c:pt>
                <c:pt idx="94" formatCode="0.00E+00">
                  <c:v>2.6685579652316799E-4</c:v>
                </c:pt>
                <c:pt idx="95">
                  <c:v>0</c:v>
                </c:pt>
                <c:pt idx="96" formatCode="0.00E+00">
                  <c:v>-2.3081955994720701E-5</c:v>
                </c:pt>
                <c:pt idx="97" formatCode="0.00E+00">
                  <c:v>-5.6610606943896698E-4</c:v>
                </c:pt>
                <c:pt idx="98">
                  <c:v>-1.5795862869487001E-3</c:v>
                </c:pt>
                <c:pt idx="99" formatCode="0.00E+00">
                  <c:v>3.60597407142052E-4</c:v>
                </c:pt>
                <c:pt idx="100">
                  <c:v>3.0241514037463702E-3</c:v>
                </c:pt>
                <c:pt idx="101">
                  <c:v>0</c:v>
                </c:pt>
                <c:pt idx="102">
                  <c:v>1.6892961691049599E-3</c:v>
                </c:pt>
                <c:pt idx="103">
                  <c:v>-1.9270584931694501E-3</c:v>
                </c:pt>
                <c:pt idx="104">
                  <c:v>-3.0327316088915499E-3</c:v>
                </c:pt>
                <c:pt idx="105" formatCode="0.00E+00">
                  <c:v>-1.1947937276421E-4</c:v>
                </c:pt>
                <c:pt idx="106" formatCode="0.00E+00">
                  <c:v>9.8302931966872905E-4</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87561088"/>
        <c:axId val="287561648"/>
      </c:lineChart>
      <c:catAx>
        <c:axId val="28756108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Częstotliwość [Hz]</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287561648"/>
        <c:crosses val="autoZero"/>
        <c:auto val="1"/>
        <c:lblAlgn val="ctr"/>
        <c:lblOffset val="100"/>
        <c:noMultiLvlLbl val="0"/>
      </c:catAx>
      <c:valAx>
        <c:axId val="287561648"/>
        <c:scaling>
          <c:orientation val="minMax"/>
          <c:max val="0.35000000000000003"/>
          <c:min val="-0.2"/>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287561088"/>
        <c:crosses val="autoZero"/>
        <c:crossBetween val="between"/>
      </c:valAx>
      <c:spPr>
        <a:gradFill>
          <a:gsLst>
            <a:gs pos="100000">
              <a:schemeClr val="lt1">
                <a:lumMod val="95000"/>
              </a:schemeClr>
            </a:gs>
            <a:gs pos="0">
              <a:schemeClr val="lt1"/>
            </a:gs>
          </a:gsLst>
          <a:lin ang="5400000" scaled="0"/>
        </a:gradFill>
        <a:ln>
          <a:solidFill>
            <a:sysClr val="windowText" lastClr="000000"/>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Uśrednienie charakterysty częstotliwościowych</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Widmo początkowe</c:v>
          </c:tx>
          <c:spPr>
            <a:ln w="22225" cap="rnd" cmpd="sng" algn="ctr">
              <a:solidFill>
                <a:schemeClr val="accent3">
                  <a:tint val="77000"/>
                </a:schemeClr>
              </a:solidFill>
              <a:round/>
            </a:ln>
            <a:effectLst/>
          </c:spPr>
          <c:marker>
            <c:symbol val="none"/>
          </c:marker>
          <c:cat>
            <c:numRef>
              <c:f>Arkusz1!$A$1:$A$128</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Arkusz1!$B$1:$B$128</c:f>
              <c:numCache>
                <c:formatCode>General</c:formatCode>
                <c:ptCount val="128"/>
                <c:pt idx="0">
                  <c:v>2.82302996381531E-2</c:v>
                </c:pt>
                <c:pt idx="1">
                  <c:v>1.6653940562357299E-2</c:v>
                </c:pt>
                <c:pt idx="2">
                  <c:v>3.11706386467458E-3</c:v>
                </c:pt>
                <c:pt idx="3">
                  <c:v>-5.0226832068284599E-2</c:v>
                </c:pt>
                <c:pt idx="4">
                  <c:v>-5.3374712151519101E-2</c:v>
                </c:pt>
                <c:pt idx="5">
                  <c:v>1.81044465009602E-2</c:v>
                </c:pt>
                <c:pt idx="6">
                  <c:v>8.3157678939659502E-2</c:v>
                </c:pt>
                <c:pt idx="7">
                  <c:v>4.1491147831661896E-3</c:v>
                </c:pt>
                <c:pt idx="8">
                  <c:v>-6.2638025850624904E-2</c:v>
                </c:pt>
                <c:pt idx="9">
                  <c:v>5.2052002746429803E-3</c:v>
                </c:pt>
                <c:pt idx="10">
                  <c:v>2.1890921868480101E-2</c:v>
                </c:pt>
                <c:pt idx="11">
                  <c:v>-5.0449855413669696E-3</c:v>
                </c:pt>
                <c:pt idx="12">
                  <c:v>2.2125149946031201E-2</c:v>
                </c:pt>
                <c:pt idx="13">
                  <c:v>-9.6845355874907897E-3</c:v>
                </c:pt>
                <c:pt idx="14">
                  <c:v>-5.45903459786252E-2</c:v>
                </c:pt>
                <c:pt idx="15">
                  <c:v>8.2885947528745299E-3</c:v>
                </c:pt>
                <c:pt idx="16">
                  <c:v>3.2278319653219402E-2</c:v>
                </c:pt>
                <c:pt idx="17">
                  <c:v>-6.0222811051183003E-3</c:v>
                </c:pt>
                <c:pt idx="18" formatCode="0.00E+00">
                  <c:v>-9.7767731294888202E-4</c:v>
                </c:pt>
                <c:pt idx="19">
                  <c:v>8.6525579435925599E-3</c:v>
                </c:pt>
                <c:pt idx="20">
                  <c:v>-1.3813225878947801E-3</c:v>
                </c:pt>
                <c:pt idx="21">
                  <c:v>-5.1838022802858401E-3</c:v>
                </c:pt>
                <c:pt idx="22">
                  <c:v>-1.5655042772299401E-3</c:v>
                </c:pt>
                <c:pt idx="23">
                  <c:v>-1.2045066177759701E-3</c:v>
                </c:pt>
                <c:pt idx="24">
                  <c:v>4.6465085467387304E-3</c:v>
                </c:pt>
                <c:pt idx="25">
                  <c:v>4.8597745649650997E-2</c:v>
                </c:pt>
                <c:pt idx="26">
                  <c:v>2.21932388610936E-2</c:v>
                </c:pt>
                <c:pt idx="27">
                  <c:v>-9.7557214263564798E-2</c:v>
                </c:pt>
                <c:pt idx="28">
                  <c:v>-5.6743575721834E-2</c:v>
                </c:pt>
                <c:pt idx="29">
                  <c:v>5.59951384637246E-2</c:v>
                </c:pt>
                <c:pt idx="30">
                  <c:v>3.36847193584364E-2</c:v>
                </c:pt>
                <c:pt idx="31">
                  <c:v>-1.4399342563660501E-3</c:v>
                </c:pt>
                <c:pt idx="32">
                  <c:v>1.85036388222456E-3</c:v>
                </c:pt>
                <c:pt idx="33">
                  <c:v>-3.5326362234533999E-3</c:v>
                </c:pt>
                <c:pt idx="34">
                  <c:v>-3.4841237300375998E-3</c:v>
                </c:pt>
                <c:pt idx="35" formatCode="0.00E+00">
                  <c:v>-8.5419007863224395E-4</c:v>
                </c:pt>
                <c:pt idx="36">
                  <c:v>-4.3535593965476401E-3</c:v>
                </c:pt>
                <c:pt idx="37">
                  <c:v>-1.3637120524644601E-3</c:v>
                </c:pt>
                <c:pt idx="38">
                  <c:v>6.9614384588620702E-3</c:v>
                </c:pt>
                <c:pt idx="39">
                  <c:v>8.4559012614963004E-3</c:v>
                </c:pt>
                <c:pt idx="40">
                  <c:v>-1.9886050020994001E-3</c:v>
                </c:pt>
                <c:pt idx="41">
                  <c:v>-1.10710978549967E-2</c:v>
                </c:pt>
                <c:pt idx="42">
                  <c:v>-1.7000705325242E-3</c:v>
                </c:pt>
                <c:pt idx="43" formatCode="0.00E+00">
                  <c:v>-4.25057773688972E-4</c:v>
                </c:pt>
                <c:pt idx="44">
                  <c:v>1.5327863669109499E-2</c:v>
                </c:pt>
                <c:pt idx="45">
                  <c:v>1.36071857284567E-2</c:v>
                </c:pt>
                <c:pt idx="46">
                  <c:v>-2.5552365074364699E-2</c:v>
                </c:pt>
                <c:pt idx="47">
                  <c:v>-9.3770627193639003E-3</c:v>
                </c:pt>
                <c:pt idx="48">
                  <c:v>8.9563987676907209E-3</c:v>
                </c:pt>
                <c:pt idx="49">
                  <c:v>3.2375888997334401E-3</c:v>
                </c:pt>
                <c:pt idx="50">
                  <c:v>5.2049612472857502E-3</c:v>
                </c:pt>
                <c:pt idx="51">
                  <c:v>-3.1842453374389601E-3</c:v>
                </c:pt>
                <c:pt idx="52">
                  <c:v>-5.3074699044528603E-3</c:v>
                </c:pt>
                <c:pt idx="53" formatCode="0.00E+00">
                  <c:v>5.6334448633243398E-4</c:v>
                </c:pt>
                <c:pt idx="54">
                  <c:v>4.3374376667525997E-3</c:v>
                </c:pt>
                <c:pt idx="55" formatCode="0.00E+00">
                  <c:v>-2.32105870233602E-4</c:v>
                </c:pt>
                <c:pt idx="56">
                  <c:v>-4.1927997264215597E-3</c:v>
                </c:pt>
                <c:pt idx="57">
                  <c:v>2.8190067653714799E-3</c:v>
                </c:pt>
                <c:pt idx="58">
                  <c:v>3.7753876867472999E-3</c:v>
                </c:pt>
                <c:pt idx="59">
                  <c:v>-2.6257333991365501E-3</c:v>
                </c:pt>
                <c:pt idx="60" formatCode="0.00E+00">
                  <c:v>3.65410109400047E-4</c:v>
                </c:pt>
                <c:pt idx="61" formatCode="0.00E+00">
                  <c:v>1.21722603340799E-4</c:v>
                </c:pt>
                <c:pt idx="62">
                  <c:v>-2.7621487079540299E-3</c:v>
                </c:pt>
                <c:pt idx="63">
                  <c:v>1.7395460808984299E-3</c:v>
                </c:pt>
                <c:pt idx="64">
                  <c:v>1.32406105444715E-3</c:v>
                </c:pt>
                <c:pt idx="65" formatCode="0.00E+00">
                  <c:v>-2.1347901527824699E-4</c:v>
                </c:pt>
                <c:pt idx="66">
                  <c:v>-1.62637045715719E-3</c:v>
                </c:pt>
                <c:pt idx="67">
                  <c:v>-2.5724846558378201E-3</c:v>
                </c:pt>
                <c:pt idx="68">
                  <c:v>1.1809515915972501E-3</c:v>
                </c:pt>
                <c:pt idx="69" formatCode="0.00E+00">
                  <c:v>-2.3350963447084101E-4</c:v>
                </c:pt>
                <c:pt idx="70">
                  <c:v>1.7918346728103701E-3</c:v>
                </c:pt>
                <c:pt idx="71">
                  <c:v>4.2980675454655799E-3</c:v>
                </c:pt>
                <c:pt idx="72">
                  <c:v>-2.7912914716815901E-3</c:v>
                </c:pt>
                <c:pt idx="73">
                  <c:v>-3.0877764860615798E-3</c:v>
                </c:pt>
                <c:pt idx="74" formatCode="0.00E+00">
                  <c:v>7.7158532501042599E-4</c:v>
                </c:pt>
                <c:pt idx="75">
                  <c:v>1.3976222325050901E-3</c:v>
                </c:pt>
                <c:pt idx="76" formatCode="0.00E+00">
                  <c:v>6.6133899463208701E-4</c:v>
                </c:pt>
                <c:pt idx="77">
                  <c:v>-1.78596303685592E-3</c:v>
                </c:pt>
                <c:pt idx="78" formatCode="0.00E+00">
                  <c:v>-1.4458219634708999E-5</c:v>
                </c:pt>
                <c:pt idx="79" formatCode="0.00E+00">
                  <c:v>7.92667167121874E-4</c:v>
                </c:pt>
                <c:pt idx="80" formatCode="0.00E+00">
                  <c:v>-9.1516515227047396E-5</c:v>
                </c:pt>
                <c:pt idx="81" formatCode="0.00E+00">
                  <c:v>6.2774736443873896E-4</c:v>
                </c:pt>
                <c:pt idx="82" formatCode="0.00E+00">
                  <c:v>-7.6953732123339399E-4</c:v>
                </c:pt>
                <c:pt idx="83">
                  <c:v>-1.6280668778971301E-3</c:v>
                </c:pt>
                <c:pt idx="84" formatCode="0.00E+00">
                  <c:v>-4.8081351910697498E-4</c:v>
                </c:pt>
                <c:pt idx="85" formatCode="0.00E+00">
                  <c:v>8.0260790366677498E-4</c:v>
                </c:pt>
                <c:pt idx="86">
                  <c:v>1.2796230097181899E-3</c:v>
                </c:pt>
                <c:pt idx="87">
                  <c:v>-3.72696944329252E-3</c:v>
                </c:pt>
                <c:pt idx="88">
                  <c:v>-2.1321793867283799E-3</c:v>
                </c:pt>
                <c:pt idx="89">
                  <c:v>-0.130242818743631</c:v>
                </c:pt>
                <c:pt idx="90">
                  <c:v>-7.1771044455672006E-2</c:v>
                </c:pt>
                <c:pt idx="91">
                  <c:v>0.28753415111939001</c:v>
                </c:pt>
                <c:pt idx="92">
                  <c:v>0.16787652162338099</c:v>
                </c:pt>
                <c:pt idx="93">
                  <c:v>-0.161331761159341</c:v>
                </c:pt>
                <c:pt idx="94">
                  <c:v>-0.100306254911287</c:v>
                </c:pt>
                <c:pt idx="95">
                  <c:v>5.3399840345332E-3</c:v>
                </c:pt>
                <c:pt idx="96">
                  <c:v>3.8143543844149901E-3</c:v>
                </c:pt>
                <c:pt idx="97" formatCode="0.00E+00">
                  <c:v>8.37775343446558E-4</c:v>
                </c:pt>
                <c:pt idx="98">
                  <c:v>1.2017589334555199E-3</c:v>
                </c:pt>
                <c:pt idx="99">
                  <c:v>1.3474118057862699E-3</c:v>
                </c:pt>
                <c:pt idx="100" formatCode="0.00E+00">
                  <c:v>5.5384325463689603E-4</c:v>
                </c:pt>
                <c:pt idx="101" formatCode="0.00E+00">
                  <c:v>-6.1723337054319098E-4</c:v>
                </c:pt>
                <c:pt idx="102" formatCode="0.00E+00">
                  <c:v>-2.1029048075535899E-4</c:v>
                </c:pt>
                <c:pt idx="103">
                  <c:v>2.30256020963868E-3</c:v>
                </c:pt>
                <c:pt idx="104" formatCode="0.00E+00">
                  <c:v>-7.3248790563611599E-4</c:v>
                </c:pt>
                <c:pt idx="105">
                  <c:v>-2.37404124007798E-3</c:v>
                </c:pt>
                <c:pt idx="106" formatCode="0.00E+00">
                  <c:v>7.29206935271036E-4</c:v>
                </c:pt>
                <c:pt idx="107">
                  <c:v>1.23513039875501E-3</c:v>
                </c:pt>
                <c:pt idx="108">
                  <c:v>1.27996252534161E-3</c:v>
                </c:pt>
                <c:pt idx="109" formatCode="0.00E+00">
                  <c:v>-4.19975202997068E-4</c:v>
                </c:pt>
                <c:pt idx="110">
                  <c:v>-1.2043464382511201E-3</c:v>
                </c:pt>
                <c:pt idx="111" formatCode="0.00E+00">
                  <c:v>6.0299926773041402E-4</c:v>
                </c:pt>
                <c:pt idx="112" formatCode="0.00E+00">
                  <c:v>5.8239993366903796E-4</c:v>
                </c:pt>
                <c:pt idx="113" formatCode="0.00E+00">
                  <c:v>-2.4820836296450798E-4</c:v>
                </c:pt>
                <c:pt idx="114" formatCode="0.00E+00">
                  <c:v>2.7537309452096601E-4</c:v>
                </c:pt>
                <c:pt idx="115" formatCode="0.00E+00">
                  <c:v>-8.97357387629518E-4</c:v>
                </c:pt>
                <c:pt idx="116">
                  <c:v>-1.52533139388241E-3</c:v>
                </c:pt>
                <c:pt idx="117">
                  <c:v>1.3652158197640101E-3</c:v>
                </c:pt>
                <c:pt idx="118">
                  <c:v>1.9483363618219101E-3</c:v>
                </c:pt>
                <c:pt idx="119" formatCode="0.00E+00">
                  <c:v>1.0984239786295901E-4</c:v>
                </c:pt>
                <c:pt idx="120">
                  <c:v>-1.61077599203669E-3</c:v>
                </c:pt>
                <c:pt idx="121" formatCode="0.00E+00">
                  <c:v>-3.0412320384100799E-4</c:v>
                </c:pt>
                <c:pt idx="122">
                  <c:v>1.2234758609399501E-3</c:v>
                </c:pt>
                <c:pt idx="123">
                  <c:v>-1.29409479021526E-3</c:v>
                </c:pt>
                <c:pt idx="124" formatCode="0.00E+00">
                  <c:v>-4.9614971476054999E-4</c:v>
                </c:pt>
                <c:pt idx="125">
                  <c:v>1.3055761778804501E-3</c:v>
                </c:pt>
                <c:pt idx="126" formatCode="0.00E+00">
                  <c:v>1.2275300867026299E-4</c:v>
                </c:pt>
                <c:pt idx="127" formatCode="0.00E+00">
                  <c:v>-3.9549544612782402E-4</c:v>
                </c:pt>
              </c:numCache>
            </c:numRef>
          </c:val>
          <c:smooth val="0"/>
        </c:ser>
        <c:ser>
          <c:idx val="1"/>
          <c:order val="1"/>
          <c:tx>
            <c:v>Rezultat</c:v>
          </c:tx>
          <c:spPr>
            <a:ln w="22225" cap="rnd" cmpd="sng" algn="ctr">
              <a:solidFill>
                <a:schemeClr val="accent3">
                  <a:shade val="76000"/>
                </a:schemeClr>
              </a:solidFill>
              <a:round/>
            </a:ln>
            <a:effectLst/>
          </c:spPr>
          <c:marker>
            <c:symbol val="none"/>
          </c:marker>
          <c:cat>
            <c:numRef>
              <c:f>Arkusz1!$A$1:$A$128</c:f>
              <c:numCache>
                <c:formatCode>General</c:formatCode>
                <c:ptCount val="128"/>
                <c:pt idx="0">
                  <c:v>31.25</c:v>
                </c:pt>
                <c:pt idx="1">
                  <c:v>62.5</c:v>
                </c:pt>
                <c:pt idx="2">
                  <c:v>93.75</c:v>
                </c:pt>
                <c:pt idx="3">
                  <c:v>125</c:v>
                </c:pt>
                <c:pt idx="4">
                  <c:v>156.25</c:v>
                </c:pt>
                <c:pt idx="5">
                  <c:v>187.5</c:v>
                </c:pt>
                <c:pt idx="6">
                  <c:v>218.75</c:v>
                </c:pt>
                <c:pt idx="7">
                  <c:v>250</c:v>
                </c:pt>
                <c:pt idx="8">
                  <c:v>281.25</c:v>
                </c:pt>
                <c:pt idx="9">
                  <c:v>312.5</c:v>
                </c:pt>
                <c:pt idx="10">
                  <c:v>343.75</c:v>
                </c:pt>
                <c:pt idx="11">
                  <c:v>375</c:v>
                </c:pt>
                <c:pt idx="12">
                  <c:v>406.25</c:v>
                </c:pt>
                <c:pt idx="13">
                  <c:v>437.5</c:v>
                </c:pt>
                <c:pt idx="14">
                  <c:v>468.75</c:v>
                </c:pt>
                <c:pt idx="15">
                  <c:v>500</c:v>
                </c:pt>
                <c:pt idx="16">
                  <c:v>531.25</c:v>
                </c:pt>
                <c:pt idx="17">
                  <c:v>562.5</c:v>
                </c:pt>
                <c:pt idx="18">
                  <c:v>593.75</c:v>
                </c:pt>
                <c:pt idx="19">
                  <c:v>625</c:v>
                </c:pt>
                <c:pt idx="20">
                  <c:v>656.25</c:v>
                </c:pt>
                <c:pt idx="21">
                  <c:v>687.5</c:v>
                </c:pt>
                <c:pt idx="22">
                  <c:v>718.75</c:v>
                </c:pt>
                <c:pt idx="23">
                  <c:v>750</c:v>
                </c:pt>
                <c:pt idx="24">
                  <c:v>781.25</c:v>
                </c:pt>
                <c:pt idx="25">
                  <c:v>812.5</c:v>
                </c:pt>
                <c:pt idx="26">
                  <c:v>843.75</c:v>
                </c:pt>
                <c:pt idx="27">
                  <c:v>875</c:v>
                </c:pt>
                <c:pt idx="28">
                  <c:v>906.25</c:v>
                </c:pt>
                <c:pt idx="29">
                  <c:v>937.5</c:v>
                </c:pt>
                <c:pt idx="30">
                  <c:v>968.75</c:v>
                </c:pt>
                <c:pt idx="31">
                  <c:v>1000</c:v>
                </c:pt>
                <c:pt idx="32">
                  <c:v>1031.25</c:v>
                </c:pt>
                <c:pt idx="33">
                  <c:v>1062.5</c:v>
                </c:pt>
                <c:pt idx="34">
                  <c:v>1093.75</c:v>
                </c:pt>
                <c:pt idx="35">
                  <c:v>1125</c:v>
                </c:pt>
                <c:pt idx="36">
                  <c:v>1156.25</c:v>
                </c:pt>
                <c:pt idx="37">
                  <c:v>1187.5</c:v>
                </c:pt>
                <c:pt idx="38">
                  <c:v>1218.75</c:v>
                </c:pt>
                <c:pt idx="39">
                  <c:v>1250</c:v>
                </c:pt>
                <c:pt idx="40">
                  <c:v>1281.25</c:v>
                </c:pt>
                <c:pt idx="41">
                  <c:v>1312.5</c:v>
                </c:pt>
                <c:pt idx="42">
                  <c:v>1343.75</c:v>
                </c:pt>
                <c:pt idx="43">
                  <c:v>1375</c:v>
                </c:pt>
                <c:pt idx="44">
                  <c:v>1406.25</c:v>
                </c:pt>
                <c:pt idx="45">
                  <c:v>1437.5</c:v>
                </c:pt>
                <c:pt idx="46">
                  <c:v>1468.75</c:v>
                </c:pt>
                <c:pt idx="47">
                  <c:v>1500</c:v>
                </c:pt>
                <c:pt idx="48">
                  <c:v>1531.25</c:v>
                </c:pt>
                <c:pt idx="49">
                  <c:v>1562.5</c:v>
                </c:pt>
                <c:pt idx="50">
                  <c:v>1593.75</c:v>
                </c:pt>
                <c:pt idx="51">
                  <c:v>1625</c:v>
                </c:pt>
                <c:pt idx="52">
                  <c:v>1656.25</c:v>
                </c:pt>
                <c:pt idx="53">
                  <c:v>1687.5</c:v>
                </c:pt>
                <c:pt idx="54">
                  <c:v>1718.75</c:v>
                </c:pt>
                <c:pt idx="55">
                  <c:v>1750</c:v>
                </c:pt>
                <c:pt idx="56">
                  <c:v>1781.25</c:v>
                </c:pt>
                <c:pt idx="57">
                  <c:v>1812.5</c:v>
                </c:pt>
                <c:pt idx="58">
                  <c:v>1843.75</c:v>
                </c:pt>
                <c:pt idx="59">
                  <c:v>1875</c:v>
                </c:pt>
                <c:pt idx="60">
                  <c:v>1906.25</c:v>
                </c:pt>
                <c:pt idx="61">
                  <c:v>1937.5</c:v>
                </c:pt>
                <c:pt idx="62">
                  <c:v>1968.75</c:v>
                </c:pt>
                <c:pt idx="63">
                  <c:v>2000</c:v>
                </c:pt>
                <c:pt idx="64">
                  <c:v>2031.25</c:v>
                </c:pt>
                <c:pt idx="65">
                  <c:v>2062.5</c:v>
                </c:pt>
                <c:pt idx="66">
                  <c:v>2093.75</c:v>
                </c:pt>
                <c:pt idx="67">
                  <c:v>2125</c:v>
                </c:pt>
                <c:pt idx="68">
                  <c:v>2156.25</c:v>
                </c:pt>
                <c:pt idx="69">
                  <c:v>2187.5</c:v>
                </c:pt>
                <c:pt idx="70">
                  <c:v>2218.75</c:v>
                </c:pt>
                <c:pt idx="71">
                  <c:v>2250</c:v>
                </c:pt>
                <c:pt idx="72">
                  <c:v>2281.25</c:v>
                </c:pt>
                <c:pt idx="73">
                  <c:v>2312.5</c:v>
                </c:pt>
                <c:pt idx="74">
                  <c:v>2343.75</c:v>
                </c:pt>
                <c:pt idx="75">
                  <c:v>2375</c:v>
                </c:pt>
                <c:pt idx="76">
                  <c:v>2406.25</c:v>
                </c:pt>
                <c:pt idx="77">
                  <c:v>2437.5</c:v>
                </c:pt>
                <c:pt idx="78">
                  <c:v>2468.75</c:v>
                </c:pt>
                <c:pt idx="79">
                  <c:v>2500</c:v>
                </c:pt>
                <c:pt idx="80">
                  <c:v>2531.25</c:v>
                </c:pt>
                <c:pt idx="81">
                  <c:v>2562.5</c:v>
                </c:pt>
                <c:pt idx="82">
                  <c:v>2593.75</c:v>
                </c:pt>
                <c:pt idx="83">
                  <c:v>2625</c:v>
                </c:pt>
                <c:pt idx="84">
                  <c:v>2656.25</c:v>
                </c:pt>
                <c:pt idx="85">
                  <c:v>2687.5</c:v>
                </c:pt>
                <c:pt idx="86">
                  <c:v>2718.75</c:v>
                </c:pt>
                <c:pt idx="87">
                  <c:v>2750</c:v>
                </c:pt>
                <c:pt idx="88">
                  <c:v>2781.25</c:v>
                </c:pt>
                <c:pt idx="89">
                  <c:v>2812.5</c:v>
                </c:pt>
                <c:pt idx="90">
                  <c:v>2843.75</c:v>
                </c:pt>
                <c:pt idx="91">
                  <c:v>2875</c:v>
                </c:pt>
                <c:pt idx="92">
                  <c:v>2906.25</c:v>
                </c:pt>
                <c:pt idx="93">
                  <c:v>2937.5</c:v>
                </c:pt>
                <c:pt idx="94">
                  <c:v>2968.75</c:v>
                </c:pt>
                <c:pt idx="95">
                  <c:v>3000</c:v>
                </c:pt>
                <c:pt idx="96">
                  <c:v>3031.25</c:v>
                </c:pt>
                <c:pt idx="97">
                  <c:v>3062.5</c:v>
                </c:pt>
                <c:pt idx="98">
                  <c:v>3093.75</c:v>
                </c:pt>
                <c:pt idx="99">
                  <c:v>3125</c:v>
                </c:pt>
                <c:pt idx="100">
                  <c:v>3156.25</c:v>
                </c:pt>
                <c:pt idx="101">
                  <c:v>3187.5</c:v>
                </c:pt>
                <c:pt idx="102">
                  <c:v>3218.75</c:v>
                </c:pt>
                <c:pt idx="103">
                  <c:v>3250</c:v>
                </c:pt>
                <c:pt idx="104">
                  <c:v>3281.25</c:v>
                </c:pt>
                <c:pt idx="105">
                  <c:v>3312.5</c:v>
                </c:pt>
                <c:pt idx="106">
                  <c:v>3343.75</c:v>
                </c:pt>
                <c:pt idx="107">
                  <c:v>3375</c:v>
                </c:pt>
                <c:pt idx="108">
                  <c:v>3406.25</c:v>
                </c:pt>
                <c:pt idx="109">
                  <c:v>3437.5</c:v>
                </c:pt>
                <c:pt idx="110">
                  <c:v>3468.75</c:v>
                </c:pt>
                <c:pt idx="111">
                  <c:v>3500</c:v>
                </c:pt>
                <c:pt idx="112">
                  <c:v>3531.25</c:v>
                </c:pt>
                <c:pt idx="113">
                  <c:v>3562.5</c:v>
                </c:pt>
                <c:pt idx="114">
                  <c:v>3593.75</c:v>
                </c:pt>
                <c:pt idx="115">
                  <c:v>3625</c:v>
                </c:pt>
                <c:pt idx="116">
                  <c:v>3656.25</c:v>
                </c:pt>
                <c:pt idx="117">
                  <c:v>3687.5</c:v>
                </c:pt>
                <c:pt idx="118">
                  <c:v>3718.75</c:v>
                </c:pt>
                <c:pt idx="119">
                  <c:v>3750</c:v>
                </c:pt>
                <c:pt idx="120">
                  <c:v>3781.25</c:v>
                </c:pt>
                <c:pt idx="121">
                  <c:v>3812.5</c:v>
                </c:pt>
                <c:pt idx="122">
                  <c:v>3843.75</c:v>
                </c:pt>
                <c:pt idx="123">
                  <c:v>3875</c:v>
                </c:pt>
                <c:pt idx="124">
                  <c:v>3906.25</c:v>
                </c:pt>
                <c:pt idx="125">
                  <c:v>3937.5</c:v>
                </c:pt>
                <c:pt idx="126">
                  <c:v>3968.75</c:v>
                </c:pt>
                <c:pt idx="127">
                  <c:v>4000</c:v>
                </c:pt>
              </c:numCache>
            </c:numRef>
          </c:cat>
          <c:val>
            <c:numRef>
              <c:f>Arkusz1!$D$1:$D$128</c:f>
              <c:numCache>
                <c:formatCode>General</c:formatCode>
                <c:ptCount val="128"/>
                <c:pt idx="0">
                  <c:v>2.2442120100255199E-2</c:v>
                </c:pt>
                <c:pt idx="1">
                  <c:v>1.6000434688394991E-2</c:v>
                </c:pt>
                <c:pt idx="2">
                  <c:v>-1.0151942547084241E-2</c:v>
                </c:pt>
                <c:pt idx="3">
                  <c:v>-3.3494826785043043E-2</c:v>
                </c:pt>
                <c:pt idx="4">
                  <c:v>-2.8499032572947832E-2</c:v>
                </c:pt>
                <c:pt idx="5">
                  <c:v>1.5962471096366868E-2</c:v>
                </c:pt>
                <c:pt idx="6">
                  <c:v>3.5137080074595296E-2</c:v>
                </c:pt>
                <c:pt idx="7">
                  <c:v>8.2229226240669306E-3</c:v>
                </c:pt>
                <c:pt idx="8">
                  <c:v>-1.7761236930938579E-2</c:v>
                </c:pt>
                <c:pt idx="9">
                  <c:v>-1.184730123583394E-2</c:v>
                </c:pt>
                <c:pt idx="10">
                  <c:v>7.3503788672520378E-3</c:v>
                </c:pt>
                <c:pt idx="11">
                  <c:v>1.299036209104811E-2</c:v>
                </c:pt>
                <c:pt idx="12">
                  <c:v>2.4652096057244804E-3</c:v>
                </c:pt>
                <c:pt idx="13">
                  <c:v>-1.4049910540028262E-2</c:v>
                </c:pt>
                <c:pt idx="14">
                  <c:v>-1.8662095604413821E-2</c:v>
                </c:pt>
                <c:pt idx="15">
                  <c:v>-4.6744771908437564E-3</c:v>
                </c:pt>
                <c:pt idx="16">
                  <c:v>1.1514877766991878E-2</c:v>
                </c:pt>
                <c:pt idx="17">
                  <c:v>8.4261204117174072E-3</c:v>
                </c:pt>
                <c:pt idx="18">
                  <c:v>5.5086650850845931E-4</c:v>
                </c:pt>
                <c:pt idx="19">
                  <c:v>2.0978526809162993E-3</c:v>
                </c:pt>
                <c:pt idx="20">
                  <c:v>6.9581102513731309E-4</c:v>
                </c:pt>
                <c:pt idx="21">
                  <c:v>-2.7102097151368528E-3</c:v>
                </c:pt>
                <c:pt idx="22">
                  <c:v>-2.6512710584305835E-3</c:v>
                </c:pt>
                <c:pt idx="23">
                  <c:v>6.2549921724427331E-4</c:v>
                </c:pt>
                <c:pt idx="24">
                  <c:v>1.7346582526204586E-2</c:v>
                </c:pt>
                <c:pt idx="25">
                  <c:v>2.5145831019161111E-2</c:v>
                </c:pt>
                <c:pt idx="26">
                  <c:v>-8.9220765842733998E-3</c:v>
                </c:pt>
                <c:pt idx="27">
                  <c:v>-4.4035850374768398E-2</c:v>
                </c:pt>
                <c:pt idx="28">
                  <c:v>-3.2768550507224735E-2</c:v>
                </c:pt>
                <c:pt idx="29">
                  <c:v>1.0978760700109001E-2</c:v>
                </c:pt>
                <c:pt idx="30">
                  <c:v>2.9413307855264987E-2</c:v>
                </c:pt>
                <c:pt idx="31">
                  <c:v>1.1365049661431635E-2</c:v>
                </c:pt>
                <c:pt idx="32">
                  <c:v>-1.04073553253163E-3</c:v>
                </c:pt>
                <c:pt idx="33">
                  <c:v>-1.7221320237554799E-3</c:v>
                </c:pt>
                <c:pt idx="34">
                  <c:v>-2.6236500107077476E-3</c:v>
                </c:pt>
                <c:pt idx="35">
                  <c:v>-2.8972910684058281E-3</c:v>
                </c:pt>
                <c:pt idx="36">
                  <c:v>-2.1904871758814484E-3</c:v>
                </c:pt>
                <c:pt idx="37">
                  <c:v>4.147223366166566E-4</c:v>
                </c:pt>
                <c:pt idx="38">
                  <c:v>4.6845425559646362E-3</c:v>
                </c:pt>
                <c:pt idx="39">
                  <c:v>4.4762449060863239E-3</c:v>
                </c:pt>
                <c:pt idx="40">
                  <c:v>-1.5346005318665999E-3</c:v>
                </c:pt>
                <c:pt idx="41">
                  <c:v>-4.9199244632067663E-3</c:v>
                </c:pt>
                <c:pt idx="42">
                  <c:v>-4.3987420537366243E-3</c:v>
                </c:pt>
                <c:pt idx="43">
                  <c:v>4.4009117876321092E-3</c:v>
                </c:pt>
                <c:pt idx="44">
                  <c:v>9.5033305412924093E-3</c:v>
                </c:pt>
                <c:pt idx="45">
                  <c:v>1.127561441067167E-3</c:v>
                </c:pt>
                <c:pt idx="46">
                  <c:v>-7.1074140217572994E-3</c:v>
                </c:pt>
                <c:pt idx="47">
                  <c:v>-8.6576763420126244E-3</c:v>
                </c:pt>
                <c:pt idx="48">
                  <c:v>9.3897498268675356E-4</c:v>
                </c:pt>
                <c:pt idx="49">
                  <c:v>5.7996496382366368E-3</c:v>
                </c:pt>
                <c:pt idx="50">
                  <c:v>1.7527682698600768E-3</c:v>
                </c:pt>
                <c:pt idx="51">
                  <c:v>-1.09558466486869E-3</c:v>
                </c:pt>
                <c:pt idx="52">
                  <c:v>-2.6427902518531281E-3</c:v>
                </c:pt>
                <c:pt idx="53">
                  <c:v>-1.3556258378927556E-4</c:v>
                </c:pt>
                <c:pt idx="54">
                  <c:v>1.5562254276171438E-3</c:v>
                </c:pt>
                <c:pt idx="55">
                  <c:v>-2.9155976634187331E-5</c:v>
                </c:pt>
                <c:pt idx="56">
                  <c:v>-5.3529961042789393E-4</c:v>
                </c:pt>
                <c:pt idx="57">
                  <c:v>8.0053157523240668E-4</c:v>
                </c:pt>
                <c:pt idx="58">
                  <c:v>1.3228870176607433E-3</c:v>
                </c:pt>
                <c:pt idx="59">
                  <c:v>5.0502146567026561E-4</c:v>
                </c:pt>
                <c:pt idx="60">
                  <c:v>-7.1286689546523456E-4</c:v>
                </c:pt>
                <c:pt idx="61">
                  <c:v>-7.5833866507106138E-4</c:v>
                </c:pt>
                <c:pt idx="62">
                  <c:v>-3.0029334123826695E-4</c:v>
                </c:pt>
                <c:pt idx="63">
                  <c:v>1.0048614246385E-4</c:v>
                </c:pt>
                <c:pt idx="64">
                  <c:v>9.5004270668911088E-4</c:v>
                </c:pt>
                <c:pt idx="65">
                  <c:v>-1.7192947266276228E-4</c:v>
                </c:pt>
                <c:pt idx="66">
                  <c:v>-1.4707780427577523E-3</c:v>
                </c:pt>
                <c:pt idx="67">
                  <c:v>-1.0059678404659201E-3</c:v>
                </c:pt>
                <c:pt idx="68">
                  <c:v>-5.4168089957047031E-4</c:v>
                </c:pt>
                <c:pt idx="69">
                  <c:v>9.130922099789264E-4</c:v>
                </c:pt>
                <c:pt idx="70">
                  <c:v>1.9521308612683696E-3</c:v>
                </c:pt>
                <c:pt idx="71">
                  <c:v>1.0995369155314533E-3</c:v>
                </c:pt>
                <c:pt idx="72">
                  <c:v>-5.2700013742586335E-4</c:v>
                </c:pt>
                <c:pt idx="73">
                  <c:v>-1.7024942109109145E-3</c:v>
                </c:pt>
                <c:pt idx="74">
                  <c:v>-3.0618964284868786E-4</c:v>
                </c:pt>
                <c:pt idx="75">
                  <c:v>9.4351551738253452E-4</c:v>
                </c:pt>
                <c:pt idx="76">
                  <c:v>9.0999396760418967E-5</c:v>
                </c:pt>
                <c:pt idx="77">
                  <c:v>-3.796940872861807E-4</c:v>
                </c:pt>
                <c:pt idx="78">
                  <c:v>-3.3591802978958502E-4</c:v>
                </c:pt>
                <c:pt idx="79">
                  <c:v>2.288974774200392E-4</c:v>
                </c:pt>
                <c:pt idx="80">
                  <c:v>4.4296600544452188E-4</c:v>
                </c:pt>
                <c:pt idx="81">
                  <c:v>-7.7768824007234128E-5</c:v>
                </c:pt>
                <c:pt idx="82">
                  <c:v>-5.8995227823059506E-4</c:v>
                </c:pt>
                <c:pt idx="83">
                  <c:v>-9.5947257274583292E-4</c:v>
                </c:pt>
                <c:pt idx="84">
                  <c:v>-4.3542416444577667E-4</c:v>
                </c:pt>
                <c:pt idx="85">
                  <c:v>5.3380579809266329E-4</c:v>
                </c:pt>
                <c:pt idx="86">
                  <c:v>-5.4824617663585173E-4</c:v>
                </c:pt>
                <c:pt idx="87">
                  <c:v>-1.5265086067675702E-3</c:v>
                </c:pt>
                <c:pt idx="88">
                  <c:v>-4.5367322524550634E-2</c:v>
                </c:pt>
                <c:pt idx="89">
                  <c:v>-6.8048680862010463E-2</c:v>
                </c:pt>
                <c:pt idx="90">
                  <c:v>2.8506762640029003E-2</c:v>
                </c:pt>
                <c:pt idx="91">
                  <c:v>0.12787987609569965</c:v>
                </c:pt>
                <c:pt idx="92">
                  <c:v>9.8026303861143346E-2</c:v>
                </c:pt>
                <c:pt idx="93">
                  <c:v>-3.1253831482415673E-2</c:v>
                </c:pt>
                <c:pt idx="94">
                  <c:v>-8.543267734536493E-2</c:v>
                </c:pt>
                <c:pt idx="95">
                  <c:v>-3.0383972164112937E-2</c:v>
                </c:pt>
                <c:pt idx="96">
                  <c:v>3.330704587464916E-3</c:v>
                </c:pt>
                <c:pt idx="97">
                  <c:v>1.9512962204390229E-3</c:v>
                </c:pt>
                <c:pt idx="98">
                  <c:v>1.1289820275627827E-3</c:v>
                </c:pt>
                <c:pt idx="99">
                  <c:v>1.034337997959562E-3</c:v>
                </c:pt>
                <c:pt idx="100">
                  <c:v>4.2800722995999164E-4</c:v>
                </c:pt>
                <c:pt idx="101">
                  <c:v>-9.1226865553884653E-5</c:v>
                </c:pt>
                <c:pt idx="102">
                  <c:v>4.9167878611337671E-4</c:v>
                </c:pt>
                <c:pt idx="103">
                  <c:v>4.5326060774906839E-4</c:v>
                </c:pt>
                <c:pt idx="104">
                  <c:v>-2.6798964535847196E-4</c:v>
                </c:pt>
                <c:pt idx="105">
                  <c:v>-7.9244073681435329E-4</c:v>
                </c:pt>
                <c:pt idx="106">
                  <c:v>-1.3656796868397798E-4</c:v>
                </c:pt>
                <c:pt idx="107">
                  <c:v>1.0814332864558854E-3</c:v>
                </c:pt>
                <c:pt idx="108">
                  <c:v>6.983725736998507E-4</c:v>
                </c:pt>
                <c:pt idx="109">
                  <c:v>-1.1478637196885937E-4</c:v>
                </c:pt>
                <c:pt idx="110">
                  <c:v>-3.4044079117259127E-4</c:v>
                </c:pt>
                <c:pt idx="111">
                  <c:v>-6.3157456172227046E-6</c:v>
                </c:pt>
                <c:pt idx="112">
                  <c:v>3.1239694614498131E-4</c:v>
                </c:pt>
                <c:pt idx="113">
                  <c:v>2.0318822174183199E-4</c:v>
                </c:pt>
                <c:pt idx="114">
                  <c:v>-2.9006421869101997E-4</c:v>
                </c:pt>
                <c:pt idx="115">
                  <c:v>-7.1577189566365395E-4</c:v>
                </c:pt>
                <c:pt idx="116">
                  <c:v>-3.5249098724930602E-4</c:v>
                </c:pt>
                <c:pt idx="117">
                  <c:v>5.9607359590117001E-4</c:v>
                </c:pt>
                <c:pt idx="118">
                  <c:v>1.1411315264829595E-3</c:v>
                </c:pt>
                <c:pt idx="119">
                  <c:v>1.4913425588272637E-4</c:v>
                </c:pt>
                <c:pt idx="120">
                  <c:v>-6.0168559933824637E-4</c:v>
                </c:pt>
                <c:pt idx="121">
                  <c:v>-2.3047444497924932E-4</c:v>
                </c:pt>
                <c:pt idx="122">
                  <c:v>-1.2491404437210596E-4</c:v>
                </c:pt>
                <c:pt idx="123">
                  <c:v>-1.8892288134528661E-4</c:v>
                </c:pt>
                <c:pt idx="124">
                  <c:v>-1.6155610903178662E-4</c:v>
                </c:pt>
                <c:pt idx="125">
                  <c:v>3.1072649059672106E-4</c:v>
                </c:pt>
                <c:pt idx="126">
                  <c:v>3.4427791347429641E-4</c:v>
                </c:pt>
                <c:pt idx="127">
                  <c:v>-1.3637121872878052E-4</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87564448"/>
        <c:axId val="629599440"/>
      </c:lineChart>
      <c:catAx>
        <c:axId val="287564448"/>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Częstotliwość [Hz]</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629599440"/>
        <c:crosses val="autoZero"/>
        <c:auto val="1"/>
        <c:lblAlgn val="ctr"/>
        <c:lblOffset val="100"/>
        <c:noMultiLvlLbl val="0"/>
      </c:catAx>
      <c:valAx>
        <c:axId val="62959944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287564448"/>
        <c:crosses val="autoZero"/>
        <c:crossBetween val="between"/>
      </c:valAx>
      <c:spPr>
        <a:gradFill>
          <a:gsLst>
            <a:gs pos="100000">
              <a:schemeClr val="lt1">
                <a:lumMod val="95000"/>
              </a:schemeClr>
            </a:gs>
            <a:gs pos="0">
              <a:schemeClr val="lt1"/>
            </a:gs>
          </a:gsLst>
          <a:lin ang="5400000" scaled="0"/>
        </a:gradFill>
        <a:ln>
          <a:solidFill>
            <a:sysClr val="windowText" lastClr="000000"/>
          </a:solid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Okno Hanninga</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spPr>
            <a:ln w="22225" cap="rnd" cmpd="sng" algn="ctr">
              <a:solidFill>
                <a:schemeClr val="accent3"/>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629601680"/>
        <c:axId val="629602240"/>
      </c:lineChart>
      <c:catAx>
        <c:axId val="62960168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629602240"/>
        <c:crosses val="autoZero"/>
        <c:auto val="1"/>
        <c:lblAlgn val="ctr"/>
        <c:lblOffset val="100"/>
        <c:tickLblSkip val="20"/>
        <c:tickMarkSkip val="16"/>
        <c:noMultiLvlLbl val="0"/>
      </c:catAx>
      <c:valAx>
        <c:axId val="629602240"/>
        <c:scaling>
          <c:orientation val="minMax"/>
          <c:max val="1"/>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Wartość funkcji okna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629601680"/>
        <c:crosses val="autoZero"/>
        <c:crossBetween val="between"/>
      </c:valAx>
      <c:spPr>
        <a:solidFill>
          <a:schemeClr val="lt1"/>
        </a:solidFill>
        <a:ln w="12700" cap="flat" cmpd="sng" algn="ctr">
          <a:solidFill>
            <a:schemeClr val="dk1"/>
          </a:solidFill>
          <a:prstDash val="solid"/>
          <a:miter lim="800000"/>
        </a:ln>
        <a:effectLst/>
      </c:spPr>
    </c:plotArea>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Działanie funkcji okna Hanninga</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Sygnał początkowy</c:v>
          </c:tx>
          <c:spPr>
            <a:ln w="22225" cap="rnd" cmpd="sng" algn="ctr">
              <a:solidFill>
                <a:schemeClr val="accent3">
                  <a:tint val="65000"/>
                </a:schemeClr>
              </a:solidFill>
              <a:round/>
            </a:ln>
            <a:effectLst/>
          </c:spPr>
          <c:marker>
            <c:symbol val="none"/>
          </c:marker>
          <c:val>
            <c:numRef>
              <c:f>'hanning window'!$C$1:$C$128</c:f>
              <c:numCache>
                <c:formatCode>General</c:formatCode>
                <c:ptCount val="128"/>
                <c:pt idx="0">
                  <c:v>-0.10661132643615019</c:v>
                </c:pt>
                <c:pt idx="1">
                  <c:v>-0.18555253761406293</c:v>
                </c:pt>
                <c:pt idx="2">
                  <c:v>-0.11556342254910937</c:v>
                </c:pt>
                <c:pt idx="3">
                  <c:v>-1.2207403790398877E-2</c:v>
                </c:pt>
                <c:pt idx="4">
                  <c:v>9.2776268807031465E-2</c:v>
                </c:pt>
                <c:pt idx="5">
                  <c:v>0.13753674937182736</c:v>
                </c:pt>
                <c:pt idx="6">
                  <c:v>0.17090365306558428</c:v>
                </c:pt>
                <c:pt idx="7">
                  <c:v>0.26286609495325586</c:v>
                </c:pt>
                <c:pt idx="8">
                  <c:v>0.37761569058300526</c:v>
                </c:pt>
                <c:pt idx="9">
                  <c:v>0.48259936318043561</c:v>
                </c:pt>
                <c:pt idx="10">
                  <c:v>0.58758303577786597</c:v>
                </c:pt>
                <c:pt idx="11">
                  <c:v>0.64617857397178058</c:v>
                </c:pt>
                <c:pt idx="12">
                  <c:v>0.54445020905178987</c:v>
                </c:pt>
                <c:pt idx="13">
                  <c:v>0.32553076774397005</c:v>
                </c:pt>
                <c:pt idx="14">
                  <c:v>-0.25798313343709628</c:v>
                </c:pt>
                <c:pt idx="15">
                  <c:v>-0.87486393831191944</c:v>
                </c:pt>
                <c:pt idx="16">
                  <c:v>-1</c:v>
                </c:pt>
                <c:pt idx="17">
                  <c:v>-0.80080568865016633</c:v>
                </c:pt>
                <c:pt idx="18">
                  <c:v>-0.32390311390525023</c:v>
                </c:pt>
                <c:pt idx="19">
                  <c:v>0.3686635944700461</c:v>
                </c:pt>
                <c:pt idx="20">
                  <c:v>0.84882147689240184</c:v>
                </c:pt>
                <c:pt idx="21">
                  <c:v>0.73814101585945213</c:v>
                </c:pt>
                <c:pt idx="22">
                  <c:v>0.31169571011485137</c:v>
                </c:pt>
                <c:pt idx="23">
                  <c:v>-0.19043549913022248</c:v>
                </c:pt>
                <c:pt idx="24">
                  <c:v>-0.55340230516474909</c:v>
                </c:pt>
                <c:pt idx="25">
                  <c:v>-0.60060426648762477</c:v>
                </c:pt>
                <c:pt idx="26">
                  <c:v>-0.29135003713085322</c:v>
                </c:pt>
                <c:pt idx="27">
                  <c:v>-4.8829615161595508E-3</c:v>
                </c:pt>
                <c:pt idx="28">
                  <c:v>9.6031576484471165E-2</c:v>
                </c:pt>
                <c:pt idx="29">
                  <c:v>0.10986663411358989</c:v>
                </c:pt>
                <c:pt idx="30">
                  <c:v>0.14404736472670676</c:v>
                </c:pt>
                <c:pt idx="31">
                  <c:v>0.16520686463006481</c:v>
                </c:pt>
                <c:pt idx="32">
                  <c:v>0.26367992187261574</c:v>
                </c:pt>
                <c:pt idx="33">
                  <c:v>0.42644530574460077</c:v>
                </c:pt>
                <c:pt idx="34">
                  <c:v>0.4142379019542019</c:v>
                </c:pt>
                <c:pt idx="35">
                  <c:v>0.21647796054974008</c:v>
                </c:pt>
                <c:pt idx="36">
                  <c:v>-3.336690369375693E-2</c:v>
                </c:pt>
                <c:pt idx="37">
                  <c:v>-0.27425967182429478</c:v>
                </c:pt>
                <c:pt idx="38">
                  <c:v>-0.40040284432508316</c:v>
                </c:pt>
                <c:pt idx="39">
                  <c:v>-0.27181819106621502</c:v>
                </c:pt>
                <c:pt idx="40">
                  <c:v>-4.4760480564795882E-2</c:v>
                </c:pt>
                <c:pt idx="41">
                  <c:v>5.8595538193914609E-2</c:v>
                </c:pt>
                <c:pt idx="42">
                  <c:v>7.8941211177912737E-2</c:v>
                </c:pt>
                <c:pt idx="43">
                  <c:v>4.8829615161595508E-3</c:v>
                </c:pt>
                <c:pt idx="44">
                  <c:v>-0.16520686463006481</c:v>
                </c:pt>
                <c:pt idx="45">
                  <c:v>-0.3979613635670034</c:v>
                </c:pt>
                <c:pt idx="46">
                  <c:v>-0.38900926745404424</c:v>
                </c:pt>
                <c:pt idx="47">
                  <c:v>-0.19124932604958242</c:v>
                </c:pt>
                <c:pt idx="48">
                  <c:v>8.1382691935992513E-2</c:v>
                </c:pt>
                <c:pt idx="49">
                  <c:v>0.27100436414685508</c:v>
                </c:pt>
                <c:pt idx="50">
                  <c:v>0.34343495996988843</c:v>
                </c:pt>
                <c:pt idx="51">
                  <c:v>0.15299946083966592</c:v>
                </c:pt>
                <c:pt idx="52">
                  <c:v>-9.1148614968311614E-2</c:v>
                </c:pt>
                <c:pt idx="53">
                  <c:v>-0.228685364340139</c:v>
                </c:pt>
                <c:pt idx="54">
                  <c:v>-0.16357921079134496</c:v>
                </c:pt>
                <c:pt idx="55">
                  <c:v>-4.6388134403515732E-2</c:v>
                </c:pt>
                <c:pt idx="56">
                  <c:v>0.27344584490493484</c:v>
                </c:pt>
                <c:pt idx="57">
                  <c:v>0.46957813247067681</c:v>
                </c:pt>
                <c:pt idx="58">
                  <c:v>0.53875342061627052</c:v>
                </c:pt>
                <c:pt idx="59">
                  <c:v>0.46550899787387717</c:v>
                </c:pt>
                <c:pt idx="60">
                  <c:v>0.48178553626107568</c:v>
                </c:pt>
                <c:pt idx="61">
                  <c:v>0.45981220943835771</c:v>
                </c:pt>
                <c:pt idx="62">
                  <c:v>0.53142897834203107</c:v>
                </c:pt>
                <c:pt idx="63">
                  <c:v>0.52817367066459142</c:v>
                </c:pt>
                <c:pt idx="64">
                  <c:v>0.34424878688924837</c:v>
                </c:pt>
                <c:pt idx="65">
                  <c:v>-0.39551988280892364</c:v>
                </c:pt>
                <c:pt idx="66">
                  <c:v>-0.93345947650583405</c:v>
                </c:pt>
                <c:pt idx="67">
                  <c:v>-1</c:v>
                </c:pt>
                <c:pt idx="68">
                  <c:v>-0.89439578437655765</c:v>
                </c:pt>
                <c:pt idx="69">
                  <c:v>-0.27019053722749514</c:v>
                </c:pt>
                <c:pt idx="70">
                  <c:v>0.62990203558458213</c:v>
                </c:pt>
                <c:pt idx="71">
                  <c:v>1</c:v>
                </c:pt>
                <c:pt idx="72">
                  <c:v>0.78452915026296788</c:v>
                </c:pt>
                <c:pt idx="73">
                  <c:v>0.27263201798557496</c:v>
                </c:pt>
                <c:pt idx="74">
                  <c:v>-0.29053621021149328</c:v>
                </c:pt>
                <c:pt idx="75">
                  <c:v>-0.71047090060121465</c:v>
                </c:pt>
                <c:pt idx="76">
                  <c:v>-0.6705933815525783</c:v>
                </c:pt>
                <c:pt idx="77">
                  <c:v>-0.34343495996988843</c:v>
                </c:pt>
                <c:pt idx="78">
                  <c:v>-9.684540340383109E-2</c:v>
                </c:pt>
                <c:pt idx="79">
                  <c:v>-1.4648884548478652E-2</c:v>
                </c:pt>
                <c:pt idx="80">
                  <c:v>-2.4414807580797754E-3</c:v>
                </c:pt>
                <c:pt idx="81">
                  <c:v>2.5228634500157679E-2</c:v>
                </c:pt>
                <c:pt idx="82">
                  <c:v>0.10010071108127079</c:v>
                </c:pt>
                <c:pt idx="83">
                  <c:v>0.33285521001820939</c:v>
                </c:pt>
                <c:pt idx="84">
                  <c:v>0.51759392071291244</c:v>
                </c:pt>
                <c:pt idx="85">
                  <c:v>0.39551988280892364</c:v>
                </c:pt>
                <c:pt idx="86">
                  <c:v>0.14079205704926706</c:v>
                </c:pt>
                <c:pt idx="87">
                  <c:v>-0.14811649932350637</c:v>
                </c:pt>
                <c:pt idx="88">
                  <c:v>-0.4345835749382001</c:v>
                </c:pt>
                <c:pt idx="89">
                  <c:v>-0.45004628640603861</c:v>
                </c:pt>
                <c:pt idx="90">
                  <c:v>-0.17822809533982362</c:v>
                </c:pt>
                <c:pt idx="91">
                  <c:v>5.7781711274554684E-2</c:v>
                </c:pt>
                <c:pt idx="92">
                  <c:v>0.13590909553310751</c:v>
                </c:pt>
                <c:pt idx="93">
                  <c:v>2.2787153742077904E-2</c:v>
                </c:pt>
                <c:pt idx="94">
                  <c:v>-0.26530757571133562</c:v>
                </c:pt>
                <c:pt idx="95">
                  <c:v>-0.5623544012777083</c:v>
                </c:pt>
                <c:pt idx="96">
                  <c:v>-0.57944476658426669</c:v>
                </c:pt>
                <c:pt idx="97">
                  <c:v>-0.391450748212124</c:v>
                </c:pt>
                <c:pt idx="98">
                  <c:v>-0.10172836491999064</c:v>
                </c:pt>
                <c:pt idx="99">
                  <c:v>0.17660044150110377</c:v>
                </c:pt>
                <c:pt idx="100">
                  <c:v>0.23031301817885885</c:v>
                </c:pt>
                <c:pt idx="101">
                  <c:v>4.3132826726076032E-2</c:v>
                </c:pt>
                <c:pt idx="102">
                  <c:v>-0.12532934558142847</c:v>
                </c:pt>
                <c:pt idx="103">
                  <c:v>-0.19694611448510188</c:v>
                </c:pt>
                <c:pt idx="104">
                  <c:v>-0.12126021098462884</c:v>
                </c:pt>
                <c:pt idx="105">
                  <c:v>4.9643442080955433E-2</c:v>
                </c:pt>
                <c:pt idx="106">
                  <c:v>0.29135003713085322</c:v>
                </c:pt>
                <c:pt idx="107">
                  <c:v>0.4378388826156398</c:v>
                </c:pt>
                <c:pt idx="108">
                  <c:v>0.424817651905881</c:v>
                </c:pt>
                <c:pt idx="109">
                  <c:v>0.37598803674428544</c:v>
                </c:pt>
                <c:pt idx="110">
                  <c:v>0.41505172887356184</c:v>
                </c:pt>
                <c:pt idx="111">
                  <c:v>0.45981220943835771</c:v>
                </c:pt>
                <c:pt idx="112">
                  <c:v>0.62339142022970273</c:v>
                </c:pt>
                <c:pt idx="113">
                  <c:v>0.72593361206905327</c:v>
                </c:pt>
                <c:pt idx="114">
                  <c:v>0.51108330535803304</c:v>
                </c:pt>
                <c:pt idx="115">
                  <c:v>-0.17985574917854347</c:v>
                </c:pt>
                <c:pt idx="116">
                  <c:v>-0.86835332295704004</c:v>
                </c:pt>
                <c:pt idx="117">
                  <c:v>-1</c:v>
                </c:pt>
                <c:pt idx="118">
                  <c:v>-1</c:v>
                </c:pt>
                <c:pt idx="119">
                  <c:v>-0.75116224656921093</c:v>
                </c:pt>
                <c:pt idx="120">
                  <c:v>0.17334513382366407</c:v>
                </c:pt>
                <c:pt idx="121">
                  <c:v>0.85207678456984171</c:v>
                </c:pt>
                <c:pt idx="122">
                  <c:v>0.95136366873175249</c:v>
                </c:pt>
                <c:pt idx="123">
                  <c:v>0.55340230516474909</c:v>
                </c:pt>
                <c:pt idx="124">
                  <c:v>-8.6265653452152063E-2</c:v>
                </c:pt>
                <c:pt idx="125">
                  <c:v>-0.58432772810042632</c:v>
                </c:pt>
                <c:pt idx="126">
                  <c:v>-0.67629016998809788</c:v>
                </c:pt>
                <c:pt idx="127">
                  <c:v>-0.40203049816380304</c:v>
                </c:pt>
              </c:numCache>
            </c:numRef>
          </c:val>
          <c:smooth val="0"/>
        </c:ser>
        <c:ser>
          <c:idx val="1"/>
          <c:order val="1"/>
          <c:tx>
            <c:v>Okno Hanninga</c:v>
          </c:tx>
          <c:spPr>
            <a:ln w="22225" cap="rnd" cmpd="sng" algn="ctr">
              <a:solidFill>
                <a:schemeClr val="accent3"/>
              </a:solidFill>
              <a:round/>
            </a:ln>
            <a:effectLst/>
          </c:spPr>
          <c:marker>
            <c:symbol val="none"/>
          </c:marker>
          <c:val>
            <c:numRef>
              <c:f>'hanning window'!$E$1:$E$128</c:f>
              <c:numCache>
                <c:formatCode>General</c:formatCode>
                <c:ptCount val="128"/>
                <c:pt idx="0">
                  <c:v>6.117918928693622E-4</c:v>
                </c:pt>
                <c:pt idx="1">
                  <c:v>2.4456704141966878E-3</c:v>
                </c:pt>
                <c:pt idx="2">
                  <c:v>5.4971477559346282E-3</c:v>
                </c:pt>
                <c:pt idx="3">
                  <c:v>9.7587564416873329E-3</c:v>
                </c:pt>
                <c:pt idx="4">
                  <c:v>1.5220067600876741E-2</c:v>
                </c:pt>
                <c:pt idx="5">
                  <c:v>2.186771648993624E-2</c:v>
                </c:pt>
                <c:pt idx="6">
                  <c:v>2.9685435198078036E-2</c:v>
                </c:pt>
                <c:pt idx="7">
                  <c:v>3.8654092457596656E-2</c:v>
                </c:pt>
                <c:pt idx="8">
                  <c:v>4.8751740461286885E-2</c:v>
                </c:pt>
                <c:pt idx="9">
                  <c:v>5.9953668572405805E-2</c:v>
                </c:pt>
                <c:pt idx="10">
                  <c:v>7.2232463795741997E-2</c:v>
                </c:pt>
                <c:pt idx="11">
                  <c:v>8.555807786180808E-2</c:v>
                </c:pt>
                <c:pt idx="12">
                  <c:v>9.9897900759991498E-2</c:v>
                </c:pt>
                <c:pt idx="13">
                  <c:v>0.11521684054071507</c:v>
                </c:pt>
                <c:pt idx="14">
                  <c:v>0.13147740919131801</c:v>
                </c:pt>
                <c:pt idx="15">
                  <c:v>0.14863981437550494</c:v>
                </c:pt>
                <c:pt idx="16">
                  <c:v>0.1666620568118603</c:v>
                </c:pt>
                <c:pt idx="17">
                  <c:v>0.18550003305312873</c:v>
                </c:pt>
                <c:pt idx="18">
                  <c:v>0.20510764341474019</c:v>
                </c:pt>
                <c:pt idx="19">
                  <c:v>0.22543690478846379</c:v>
                </c:pt>
                <c:pt idx="20">
                  <c:v>0.24643806806511348</c:v>
                </c:pt>
                <c:pt idx="21">
                  <c:v>0.26805973987895532</c:v>
                </c:pt>
                <c:pt idx="22">
                  <c:v>0.29024900837588541</c:v>
                </c:pt>
                <c:pt idx="23">
                  <c:v>0.31295157269760338</c:v>
                </c:pt>
                <c:pt idx="24">
                  <c:v>0.33611187586491165</c:v>
                </c:pt>
                <c:pt idx="25">
                  <c:v>0.35967324073495355</c:v>
                </c:pt>
                <c:pt idx="26">
                  <c:v>0.38357800869967917</c:v>
                </c:pt>
                <c:pt idx="27">
                  <c:v>0.40776768078612202</c:v>
                </c:pt>
                <c:pt idx="28">
                  <c:v>0.43218306081318719</c:v>
                </c:pt>
                <c:pt idx="29">
                  <c:v>0.456764400254627</c:v>
                </c:pt>
                <c:pt idx="30">
                  <c:v>0.48145154445369726</c:v>
                </c:pt>
                <c:pt idx="31">
                  <c:v>0.50618407983168145</c:v>
                </c:pt>
                <c:pt idx="32">
                  <c:v>0.53090148173004215</c:v>
                </c:pt>
                <c:pt idx="33">
                  <c:v>0.55554326252440223</c:v>
                </c:pt>
                <c:pt idx="34">
                  <c:v>0.58004911964789874</c:v>
                </c:pt>
                <c:pt idx="35">
                  <c:v>0.60435908316166753</c:v>
                </c:pt>
                <c:pt idx="36">
                  <c:v>0.6284136625113339</c:v>
                </c:pt>
                <c:pt idx="37">
                  <c:v>0.65215399211036795</c:v>
                </c:pt>
                <c:pt idx="38">
                  <c:v>0.6755219753940388</c:v>
                </c:pt>
                <c:pt idx="39">
                  <c:v>0.69846042699144362</c:v>
                </c:pt>
                <c:pt idx="40">
                  <c:v>0.72091321266769337</c:v>
                </c:pt>
                <c:pt idx="41">
                  <c:v>0.74282538669379183</c:v>
                </c:pt>
                <c:pt idx="42">
                  <c:v>0.76414332630804171</c:v>
                </c:pt>
                <c:pt idx="43">
                  <c:v>0.78481486293992853</c:v>
                </c:pt>
                <c:pt idx="44">
                  <c:v>0.80478940987535386</c:v>
                </c:pt>
                <c:pt idx="45">
                  <c:v>0.8240180860508024</c:v>
                </c:pt>
                <c:pt idx="46">
                  <c:v>0.84245383567349563</c:v>
                </c:pt>
                <c:pt idx="47">
                  <c:v>0.86005154337480016</c:v>
                </c:pt>
                <c:pt idx="48">
                  <c:v>0.87676814461509767</c:v>
                </c:pt>
                <c:pt idx="49">
                  <c:v>0.89256273106992745</c:v>
                </c:pt>
                <c:pt idx="50">
                  <c:v>0.90739665073951215</c:v>
                </c:pt>
                <c:pt idx="51">
                  <c:v>0.92123360253667874</c:v>
                </c:pt>
                <c:pt idx="52">
                  <c:v>0.93403972512170086</c:v>
                </c:pt>
                <c:pt idx="53">
                  <c:v>0.9457836797666721</c:v>
                </c:pt>
                <c:pt idx="54">
                  <c:v>0.95643672704662475</c:v>
                </c:pt>
                <c:pt idx="55">
                  <c:v>0.96597279716971718</c:v>
                </c:pt>
                <c:pt idx="56">
                  <c:v>0.97436855377438547</c:v>
                </c:pt>
                <c:pt idx="57">
                  <c:v>0.9816034510373286</c:v>
                </c:pt>
                <c:pt idx="58">
                  <c:v>0.98765978395258136</c:v>
                </c:pt>
                <c:pt idx="59">
                  <c:v>0.99252273165863159</c:v>
                </c:pt>
                <c:pt idx="60">
                  <c:v>0.99618039370755151</c:v>
                </c:pt>
                <c:pt idx="61">
                  <c:v>0.9986238191873873</c:v>
                </c:pt>
                <c:pt idx="62">
                  <c:v>0.99984702862654151</c:v>
                </c:pt>
                <c:pt idx="63">
                  <c:v>0.99984702862654151</c:v>
                </c:pt>
                <c:pt idx="64">
                  <c:v>0.9986238191873873</c:v>
                </c:pt>
                <c:pt idx="65">
                  <c:v>0.99618039370755151</c:v>
                </c:pt>
                <c:pt idx="66">
                  <c:v>0.9925227316586317</c:v>
                </c:pt>
                <c:pt idx="67">
                  <c:v>0.98765978395258136</c:v>
                </c:pt>
                <c:pt idx="68">
                  <c:v>0.98160345103732849</c:v>
                </c:pt>
                <c:pt idx="69">
                  <c:v>0.97436855377438558</c:v>
                </c:pt>
                <c:pt idx="70">
                  <c:v>0.96597279716971729</c:v>
                </c:pt>
                <c:pt idx="71">
                  <c:v>0.95643672704662464</c:v>
                </c:pt>
                <c:pt idx="72">
                  <c:v>0.94578367976667232</c:v>
                </c:pt>
                <c:pt idx="73">
                  <c:v>0.93403972512170097</c:v>
                </c:pt>
                <c:pt idx="74">
                  <c:v>0.92123360253667874</c:v>
                </c:pt>
                <c:pt idx="75">
                  <c:v>0.90739665073951237</c:v>
                </c:pt>
                <c:pt idx="76">
                  <c:v>0.89256273106992734</c:v>
                </c:pt>
                <c:pt idx="77">
                  <c:v>0.87676814461509789</c:v>
                </c:pt>
                <c:pt idx="78">
                  <c:v>0.86005154337480028</c:v>
                </c:pt>
                <c:pt idx="79">
                  <c:v>0.84245383567349552</c:v>
                </c:pt>
                <c:pt idx="80">
                  <c:v>0.82401808605080273</c:v>
                </c:pt>
                <c:pt idx="81">
                  <c:v>0.80478940987535408</c:v>
                </c:pt>
                <c:pt idx="82">
                  <c:v>0.78481486293992853</c:v>
                </c:pt>
                <c:pt idx="83">
                  <c:v>0.76414332630804183</c:v>
                </c:pt>
                <c:pt idx="84">
                  <c:v>0.74282538669379172</c:v>
                </c:pt>
                <c:pt idx="85">
                  <c:v>0.72091321266769359</c:v>
                </c:pt>
                <c:pt idx="86">
                  <c:v>0.69846042699144384</c:v>
                </c:pt>
                <c:pt idx="87">
                  <c:v>0.67552197539403902</c:v>
                </c:pt>
                <c:pt idx="88">
                  <c:v>0.65215399211036817</c:v>
                </c:pt>
                <c:pt idx="89">
                  <c:v>0.62841366251133413</c:v>
                </c:pt>
                <c:pt idx="90">
                  <c:v>0.60435908316166753</c:v>
                </c:pt>
                <c:pt idx="91">
                  <c:v>0.58004911964789918</c:v>
                </c:pt>
                <c:pt idx="92">
                  <c:v>0.55554326252440256</c:v>
                </c:pt>
                <c:pt idx="93">
                  <c:v>0.53090148173004192</c:v>
                </c:pt>
                <c:pt idx="94">
                  <c:v>0.50618407983168168</c:v>
                </c:pt>
                <c:pt idx="95">
                  <c:v>0.48145154445369753</c:v>
                </c:pt>
                <c:pt idx="96">
                  <c:v>0.45676440025462722</c:v>
                </c:pt>
                <c:pt idx="97">
                  <c:v>0.43218306081318725</c:v>
                </c:pt>
                <c:pt idx="98">
                  <c:v>0.40776768078612202</c:v>
                </c:pt>
                <c:pt idx="99">
                  <c:v>0.38357800869967917</c:v>
                </c:pt>
                <c:pt idx="100">
                  <c:v>0.35967324073495333</c:v>
                </c:pt>
                <c:pt idx="101">
                  <c:v>0.33611187586491187</c:v>
                </c:pt>
                <c:pt idx="102">
                  <c:v>0.3129515726976036</c:v>
                </c:pt>
                <c:pt idx="103">
                  <c:v>0.29024900837588519</c:v>
                </c:pt>
                <c:pt idx="104">
                  <c:v>0.26805973987895543</c:v>
                </c:pt>
                <c:pt idx="105">
                  <c:v>0.24643806806511348</c:v>
                </c:pt>
                <c:pt idx="106">
                  <c:v>0.22543690478846373</c:v>
                </c:pt>
                <c:pt idx="107">
                  <c:v>0.20510764341474053</c:v>
                </c:pt>
                <c:pt idx="108">
                  <c:v>0.18550003305312895</c:v>
                </c:pt>
                <c:pt idx="109">
                  <c:v>0.16666205681186019</c:v>
                </c:pt>
                <c:pt idx="110">
                  <c:v>0.14863981437550505</c:v>
                </c:pt>
                <c:pt idx="111">
                  <c:v>0.13147740919131817</c:v>
                </c:pt>
                <c:pt idx="112">
                  <c:v>0.11521684054071513</c:v>
                </c:pt>
                <c:pt idx="113">
                  <c:v>9.989790075999172E-2</c:v>
                </c:pt>
                <c:pt idx="114">
                  <c:v>8.5558077861808024E-2</c:v>
                </c:pt>
                <c:pt idx="115">
                  <c:v>7.2232463795741941E-2</c:v>
                </c:pt>
                <c:pt idx="116">
                  <c:v>5.9953668572405971E-2</c:v>
                </c:pt>
                <c:pt idx="117">
                  <c:v>4.8751740461286941E-2</c:v>
                </c:pt>
                <c:pt idx="118">
                  <c:v>3.8654092457596712E-2</c:v>
                </c:pt>
                <c:pt idx="119">
                  <c:v>2.9685435198078258E-2</c:v>
                </c:pt>
                <c:pt idx="120">
                  <c:v>2.186771648993624E-2</c:v>
                </c:pt>
                <c:pt idx="121">
                  <c:v>1.5220067600876686E-2</c:v>
                </c:pt>
                <c:pt idx="122">
                  <c:v>9.7587564416873884E-3</c:v>
                </c:pt>
                <c:pt idx="123">
                  <c:v>5.4971477559346837E-3</c:v>
                </c:pt>
                <c:pt idx="124">
                  <c:v>2.4456704141967434E-3</c:v>
                </c:pt>
                <c:pt idx="125">
                  <c:v>6.117918928693622E-4</c:v>
                </c:pt>
                <c:pt idx="126">
                  <c:v>0</c:v>
                </c:pt>
                <c:pt idx="127">
                  <c:v>0</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'hanning window'!$G$1:$G$128</c:f>
              <c:numCache>
                <c:formatCode>General</c:formatCode>
                <c:ptCount val="128"/>
                <c:pt idx="0">
                  <c:v>-6.5223945201685796E-5</c:v>
                </c:pt>
                <c:pt idx="1">
                  <c:v>-4.538003515218318E-4</c:v>
                </c:pt>
                <c:pt idx="2">
                  <c:v>-6.3526920893396176E-4</c:v>
                </c:pt>
                <c:pt idx="3">
                  <c:v>-1.1912908037583341E-4</c:v>
                </c:pt>
                <c:pt idx="4">
                  <c:v>1.4120610830001309E-3</c:v>
                </c:pt>
                <c:pt idx="5">
                  <c:v>3.007614642210537E-3</c:v>
                </c:pt>
                <c:pt idx="6">
                  <c:v>5.0733493181932127E-3</c:v>
                </c:pt>
                <c:pt idx="7">
                  <c:v>1.0160850338290534E-2</c:v>
                </c:pt>
                <c:pt idx="8">
                  <c:v>1.8409422141412286E-2</c:v>
                </c:pt>
                <c:pt idx="9">
                  <c:v>2.8933602273373937E-2</c:v>
                </c:pt>
                <c:pt idx="10">
                  <c:v>4.2442570358816878E-2</c:v>
                </c:pt>
                <c:pt idx="11">
                  <c:v>5.5285796744509716E-2</c:v>
                </c:pt>
                <c:pt idx="12">
                  <c:v>5.4389432952612331E-2</c:v>
                </c:pt>
                <c:pt idx="13">
                  <c:v>3.7506626558253549E-2</c:v>
                </c:pt>
                <c:pt idx="14">
                  <c:v>-3.39189539993675E-2</c:v>
                </c:pt>
                <c:pt idx="15">
                  <c:v>-0.13003961339450693</c:v>
                </c:pt>
                <c:pt idx="16">
                  <c:v>-0.1666620568118603</c:v>
                </c:pt>
                <c:pt idx="17">
                  <c:v>-0.14854948171373936</c:v>
                </c:pt>
                <c:pt idx="18">
                  <c:v>-6.6435004387802046E-2</c:v>
                </c:pt>
                <c:pt idx="19">
                  <c:v>8.3110379645516611E-2</c:v>
                </c:pt>
                <c:pt idx="20">
                  <c:v>0.20918192489753987</c:v>
                </c:pt>
                <c:pt idx="21">
                  <c:v>0.19786588870527258</c:v>
                </c:pt>
                <c:pt idx="22">
                  <c:v>9.0469370775853042E-2</c:v>
                </c:pt>
                <c:pt idx="23">
                  <c:v>-5.9597088950256207E-2</c:v>
                </c:pt>
                <c:pt idx="24">
                  <c:v>-0.1860050868968901</c:v>
                </c:pt>
                <c:pt idx="25">
                  <c:v>-0.21602128292684367</c:v>
                </c:pt>
                <c:pt idx="26">
                  <c:v>-0.11175546707723026</c:v>
                </c:pt>
                <c:pt idx="27">
                  <c:v>-1.991113892812266E-3</c:v>
                </c:pt>
                <c:pt idx="28">
                  <c:v>4.1503220659774437E-2</c:v>
                </c:pt>
                <c:pt idx="29">
                  <c:v>5.0183167238888431E-2</c:v>
                </c:pt>
                <c:pt idx="30">
                  <c:v>6.9351826222158006E-2</c:v>
                </c:pt>
                <c:pt idx="31">
                  <c:v>8.3625084754646514E-2</c:v>
                </c:pt>
                <c:pt idx="32">
                  <c:v>0.13998806122463345</c:v>
                </c:pt>
                <c:pt idx="33">
                  <c:v>0.23690881644157172</c:v>
                </c:pt>
                <c:pt idx="34">
                  <c:v>0.24027833035332741</c:v>
                </c:pt>
                <c:pt idx="35">
                  <c:v>0.13083042176254855</c:v>
                </c:pt>
                <c:pt idx="36">
                  <c:v>-2.0968218156856747E-2</c:v>
                </c:pt>
                <c:pt idx="37">
                  <c:v>-0.17885953985509323</c:v>
                </c:pt>
                <c:pt idx="38">
                  <c:v>-0.27048092035187199</c:v>
                </c:pt>
                <c:pt idx="39">
                  <c:v>-0.18985424979615034</c:v>
                </c:pt>
                <c:pt idx="40">
                  <c:v>-3.2268421844516851E-2</c:v>
                </c:pt>
                <c:pt idx="41">
                  <c:v>4.3526253317425469E-2</c:v>
                </c:pt>
                <c:pt idx="42">
                  <c:v>6.0322399692275805E-2</c:v>
                </c:pt>
                <c:pt idx="43">
                  <c:v>3.8322207730457033E-3</c:v>
                </c:pt>
                <c:pt idx="44">
                  <c:v>-0.13295673509298733</c:v>
                </c:pt>
                <c:pt idx="45">
                  <c:v>-0.32792736112864967</c:v>
                </c:pt>
                <c:pt idx="46">
                  <c:v>-0.32772234947919632</c:v>
                </c:pt>
                <c:pt idx="47">
                  <c:v>-0.16448427803833374</c:v>
                </c:pt>
                <c:pt idx="48">
                  <c:v>7.1353751812502225E-2</c:v>
                </c:pt>
                <c:pt idx="49">
                  <c:v>0.2418883953947861</c:v>
                </c:pt>
                <c:pt idx="50">
                  <c:v>0.3116317324235352</c:v>
                </c:pt>
                <c:pt idx="51">
                  <c:v>0.14094824449549495</c:v>
                </c:pt>
                <c:pt idx="52">
                  <c:v>-8.5136427270225523E-2</c:v>
                </c:pt>
                <c:pt idx="53">
                  <c:v>-0.21628688539439878</c:v>
                </c:pt>
                <c:pt idx="54">
                  <c:v>-0.1564531649821439</c:v>
                </c:pt>
                <c:pt idx="55">
                  <c:v>-4.4809675945248879E-2</c:v>
                </c:pt>
                <c:pt idx="56">
                  <c:v>0.26643703243563627</c:v>
                </c:pt>
                <c:pt idx="57">
                  <c:v>0.4609395153648802</c:v>
                </c:pt>
                <c:pt idx="58">
                  <c:v>0.53210508700957992</c:v>
                </c:pt>
                <c:pt idx="59">
                  <c:v>0.46202826218145271</c:v>
                </c:pt>
                <c:pt idx="60">
                  <c:v>0.47994530519516221</c:v>
                </c:pt>
                <c:pt idx="61">
                  <c:v>0.45917942469832357</c:v>
                </c:pt>
                <c:pt idx="62">
                  <c:v>0.53134768492131845</c:v>
                </c:pt>
                <c:pt idx="63">
                  <c:v>0.52809287521276527</c:v>
                </c:pt>
                <c:pt idx="64">
                  <c:v>0.34377503831396616</c:v>
                </c:pt>
                <c:pt idx="65">
                  <c:v>-0.39400915257575819</c:v>
                </c:pt>
                <c:pt idx="66">
                  <c:v>-0.92647974951420675</c:v>
                </c:pt>
                <c:pt idx="67">
                  <c:v>-0.98765978395258136</c:v>
                </c:pt>
                <c:pt idx="68">
                  <c:v>-0.87794198853726735</c:v>
                </c:pt>
                <c:pt idx="69">
                  <c:v>-0.26326516300187874</c:v>
                </c:pt>
                <c:pt idx="70">
                  <c:v>0.6084682312565376</c:v>
                </c:pt>
                <c:pt idx="71">
                  <c:v>0.95643672704662464</c:v>
                </c:pt>
                <c:pt idx="72">
                  <c:v>0.74199486661993042</c:v>
                </c:pt>
                <c:pt idx="73">
                  <c:v>0.25464913513862109</c:v>
                </c:pt>
                <c:pt idx="74">
                  <c:v>-0.26765171960048773</c:v>
                </c:pt>
                <c:pt idx="75">
                  <c:v>-0.64467891565342716</c:v>
                </c:pt>
                <c:pt idx="76">
                  <c:v>-0.59854666007598711</c:v>
                </c:pt>
                <c:pt idx="77">
                  <c:v>-0.30111283264875949</c:v>
                </c:pt>
                <c:pt idx="78">
                  <c:v>-8.3292038666220064E-2</c:v>
                </c:pt>
                <c:pt idx="79">
                  <c:v>-1.2341008976204042E-2</c:v>
                </c:pt>
                <c:pt idx="80">
                  <c:v>-2.0118243014027593E-3</c:v>
                </c:pt>
                <c:pt idx="81">
                  <c:v>2.0303737871342896E-2</c:v>
                </c:pt>
                <c:pt idx="82">
                  <c:v>7.8560525847436918E-2</c:v>
                </c:pt>
                <c:pt idx="83">
                  <c:v>0.25434908736227635</c:v>
                </c:pt>
                <c:pt idx="84">
                  <c:v>0.38448190430392493</c:v>
                </c:pt>
                <c:pt idx="85">
                  <c:v>0.28513550938973081</c:v>
                </c:pt>
                <c:pt idx="86">
                  <c:v>9.8337680283634793E-2</c:v>
                </c:pt>
                <c:pt idx="87">
                  <c:v>-0.10005595021146486</c:v>
                </c:pt>
                <c:pt idx="88">
                  <c:v>-0.28341541330154252</c:v>
                </c:pt>
                <c:pt idx="89">
                  <c:v>-0.28281523514004359</c:v>
                </c:pt>
                <c:pt idx="90">
                  <c:v>-0.10771376829322607</c:v>
                </c:pt>
                <c:pt idx="91">
                  <c:v>3.3516230756554535E-2</c:v>
                </c:pt>
                <c:pt idx="92">
                  <c:v>7.5503382339203257E-2</c:v>
                </c:pt>
                <c:pt idx="93">
                  <c:v>1.2097733686079429E-2</c:v>
                </c:pt>
                <c:pt idx="94">
                  <c:v>-0.13429447108381665</c:v>
                </c:pt>
                <c:pt idx="95">
                  <c:v>-0.27074639502548703</c:v>
                </c:pt>
                <c:pt idx="96">
                  <c:v>-0.26466974128954501</c:v>
                </c:pt>
                <c:pt idx="97">
                  <c:v>-0.16917838251992803</c:v>
                </c:pt>
                <c:pt idx="98">
                  <c:v>-4.1481539433588878E-2</c:v>
                </c:pt>
                <c:pt idx="99">
                  <c:v>6.7740045686477568E-2</c:v>
                </c:pt>
                <c:pt idx="100">
                  <c:v>8.2837429631838377E-2</c:v>
                </c:pt>
                <c:pt idx="101">
                  <c:v>1.4497455302257619E-2</c:v>
                </c:pt>
                <c:pt idx="102">
                  <c:v>-3.9222015804869496E-2</c:v>
                </c:pt>
                <c:pt idx="103">
                  <c:v>-5.716341443278438E-2</c:v>
                </c:pt>
                <c:pt idx="104">
                  <c:v>-3.2504980614206862E-2</c:v>
                </c:pt>
                <c:pt idx="105">
                  <c:v>1.2234033958533013E-2</c:v>
                </c:pt>
                <c:pt idx="106">
                  <c:v>6.5681050580783537E-2</c:v>
                </c:pt>
                <c:pt idx="107">
                  <c:v>8.980410140863708E-2</c:v>
                </c:pt>
                <c:pt idx="108">
                  <c:v>7.8803688470093558E-2</c:v>
                </c:pt>
                <c:pt idx="109">
                  <c:v>6.2662939540455875E-2</c:v>
                </c:pt>
                <c:pt idx="110">
                  <c:v>6.1693211935998686E-2</c:v>
                </c:pt>
                <c:pt idx="111">
                  <c:v>6.0454918011491048E-2</c:v>
                </c:pt>
                <c:pt idx="112">
                  <c:v>7.1825189859055588E-2</c:v>
                </c:pt>
                <c:pt idx="113">
                  <c:v>7.2519243936816608E-2</c:v>
                </c:pt>
                <c:pt idx="114">
                  <c:v>4.3727305233692795E-2</c:v>
                </c:pt>
                <c:pt idx="115">
                  <c:v>-1.2991423890995184E-2</c:v>
                </c:pt>
                <c:pt idx="116">
                  <c:v>-5.2060967328313786E-2</c:v>
                </c:pt>
                <c:pt idx="117">
                  <c:v>-4.8751740461286941E-2</c:v>
                </c:pt>
                <c:pt idx="118">
                  <c:v>-3.8654092457596712E-2</c:v>
                </c:pt>
                <c:pt idx="119">
                  <c:v>-2.2298578193773195E-2</c:v>
                </c:pt>
                <c:pt idx="120">
                  <c:v>3.7906622413659431E-3</c:v>
                </c:pt>
                <c:pt idx="121">
                  <c:v>1.296866626229063E-2</c:v>
                </c:pt>
                <c:pt idx="122">
                  <c:v>9.2841263306233362E-3</c:v>
                </c:pt>
                <c:pt idx="123">
                  <c:v>3.0421342399654817E-3</c:v>
                </c:pt>
                <c:pt idx="124">
                  <c:v>-2.1097735640927747E-4</c:v>
                </c:pt>
                <c:pt idx="125">
                  <c:v>-3.5748696683061385E-4</c:v>
                </c:pt>
                <c:pt idx="126">
                  <c:v>0</c:v>
                </c:pt>
                <c:pt idx="127">
                  <c:v>0</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629605600"/>
        <c:axId val="629606160"/>
      </c:lineChart>
      <c:catAx>
        <c:axId val="62960560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629606160"/>
        <c:crosses val="autoZero"/>
        <c:auto val="1"/>
        <c:lblAlgn val="ctr"/>
        <c:lblOffset val="100"/>
        <c:tickLblSkip val="20"/>
        <c:noMultiLvlLbl val="0"/>
      </c:catAx>
      <c:valAx>
        <c:axId val="629606160"/>
        <c:scaling>
          <c:orientation val="minMax"/>
          <c:max val="1"/>
          <c:min val="-1"/>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Wartość próbki</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629605600"/>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liniowy - stosunek składowych </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Współczynniki ścieżki ściszanej</c:v>
          </c:tx>
          <c:spPr>
            <a:ln w="22225" cap="rnd" cmpd="sng" algn="ctr">
              <a:solidFill>
                <a:schemeClr val="accent3">
                  <a:tint val="77000"/>
                </a:schemeClr>
              </a:solidFill>
              <a:round/>
            </a:ln>
            <a:effectLst/>
          </c:spPr>
          <c:marker>
            <c:symbol val="none"/>
          </c:marker>
          <c:val>
            <c:numRef>
              <c:f>'liniowy - final'!$D$6:$D$69</c:f>
              <c:numCache>
                <c:formatCode>General</c:formatCode>
                <c:ptCount val="64"/>
                <c:pt idx="0">
                  <c:v>0.984375</c:v>
                </c:pt>
                <c:pt idx="1">
                  <c:v>0.96875</c:v>
                </c:pt>
                <c:pt idx="2">
                  <c:v>0.953125</c:v>
                </c:pt>
                <c:pt idx="3">
                  <c:v>0.9375</c:v>
                </c:pt>
                <c:pt idx="4">
                  <c:v>0.921875</c:v>
                </c:pt>
                <c:pt idx="5">
                  <c:v>0.90625</c:v>
                </c:pt>
                <c:pt idx="6">
                  <c:v>0.890625</c:v>
                </c:pt>
                <c:pt idx="7">
                  <c:v>0.875</c:v>
                </c:pt>
                <c:pt idx="8">
                  <c:v>0.859375</c:v>
                </c:pt>
                <c:pt idx="9">
                  <c:v>0.84375</c:v>
                </c:pt>
                <c:pt idx="10">
                  <c:v>0.828125</c:v>
                </c:pt>
                <c:pt idx="11">
                  <c:v>0.8125</c:v>
                </c:pt>
                <c:pt idx="12">
                  <c:v>0.796875</c:v>
                </c:pt>
                <c:pt idx="13">
                  <c:v>0.78125</c:v>
                </c:pt>
                <c:pt idx="14">
                  <c:v>0.765625</c:v>
                </c:pt>
                <c:pt idx="15">
                  <c:v>0.75</c:v>
                </c:pt>
                <c:pt idx="16">
                  <c:v>0.734375</c:v>
                </c:pt>
                <c:pt idx="17">
                  <c:v>0.71875</c:v>
                </c:pt>
                <c:pt idx="18">
                  <c:v>0.703125</c:v>
                </c:pt>
                <c:pt idx="19">
                  <c:v>0.6875</c:v>
                </c:pt>
                <c:pt idx="20">
                  <c:v>0.671875</c:v>
                </c:pt>
                <c:pt idx="21">
                  <c:v>0.65625</c:v>
                </c:pt>
                <c:pt idx="22">
                  <c:v>0.640625</c:v>
                </c:pt>
                <c:pt idx="23">
                  <c:v>0.625</c:v>
                </c:pt>
                <c:pt idx="24">
                  <c:v>0.609375</c:v>
                </c:pt>
                <c:pt idx="25">
                  <c:v>0.59375</c:v>
                </c:pt>
                <c:pt idx="26">
                  <c:v>0.578125</c:v>
                </c:pt>
                <c:pt idx="27">
                  <c:v>0.5625</c:v>
                </c:pt>
                <c:pt idx="28">
                  <c:v>0.546875</c:v>
                </c:pt>
                <c:pt idx="29">
                  <c:v>0.53125</c:v>
                </c:pt>
                <c:pt idx="30">
                  <c:v>0.515625</c:v>
                </c:pt>
                <c:pt idx="31">
                  <c:v>0.5</c:v>
                </c:pt>
                <c:pt idx="32">
                  <c:v>0.484375</c:v>
                </c:pt>
                <c:pt idx="33">
                  <c:v>0.46875</c:v>
                </c:pt>
                <c:pt idx="34">
                  <c:v>0.453125</c:v>
                </c:pt>
                <c:pt idx="35">
                  <c:v>0.4375</c:v>
                </c:pt>
                <c:pt idx="36">
                  <c:v>0.421875</c:v>
                </c:pt>
                <c:pt idx="37">
                  <c:v>0.40625</c:v>
                </c:pt>
                <c:pt idx="38">
                  <c:v>0.390625</c:v>
                </c:pt>
                <c:pt idx="39">
                  <c:v>0.375</c:v>
                </c:pt>
                <c:pt idx="40">
                  <c:v>0.359375</c:v>
                </c:pt>
                <c:pt idx="41">
                  <c:v>0.34375</c:v>
                </c:pt>
                <c:pt idx="42">
                  <c:v>0.328125</c:v>
                </c:pt>
                <c:pt idx="43">
                  <c:v>0.3125</c:v>
                </c:pt>
                <c:pt idx="44">
                  <c:v>0.296875</c:v>
                </c:pt>
                <c:pt idx="45">
                  <c:v>0.28125</c:v>
                </c:pt>
                <c:pt idx="46">
                  <c:v>0.265625</c:v>
                </c:pt>
                <c:pt idx="47">
                  <c:v>0.25</c:v>
                </c:pt>
                <c:pt idx="48">
                  <c:v>0.234375</c:v>
                </c:pt>
                <c:pt idx="49">
                  <c:v>0.21875</c:v>
                </c:pt>
                <c:pt idx="50">
                  <c:v>0.203125</c:v>
                </c:pt>
                <c:pt idx="51">
                  <c:v>0.1875</c:v>
                </c:pt>
                <c:pt idx="52">
                  <c:v>0.171875</c:v>
                </c:pt>
                <c:pt idx="53">
                  <c:v>0.15625</c:v>
                </c:pt>
                <c:pt idx="54">
                  <c:v>0.140625</c:v>
                </c:pt>
                <c:pt idx="55">
                  <c:v>0.125</c:v>
                </c:pt>
                <c:pt idx="56">
                  <c:v>0.109375</c:v>
                </c:pt>
                <c:pt idx="57">
                  <c:v>9.375E-2</c:v>
                </c:pt>
                <c:pt idx="58">
                  <c:v>7.8125E-2</c:v>
                </c:pt>
                <c:pt idx="59">
                  <c:v>6.25E-2</c:v>
                </c:pt>
                <c:pt idx="60">
                  <c:v>4.6875E-2</c:v>
                </c:pt>
                <c:pt idx="61">
                  <c:v>3.125E-2</c:v>
                </c:pt>
                <c:pt idx="62">
                  <c:v>1.5625E-2</c:v>
                </c:pt>
                <c:pt idx="63">
                  <c:v>0</c:v>
                </c:pt>
              </c:numCache>
            </c:numRef>
          </c:val>
          <c:smooth val="0"/>
        </c:ser>
        <c:ser>
          <c:idx val="1"/>
          <c:order val="1"/>
          <c:tx>
            <c:v>Współczynniki ścieżki zgłośnionej</c:v>
          </c:tx>
          <c:spPr>
            <a:ln w="22225" cap="rnd" cmpd="sng" algn="ctr">
              <a:solidFill>
                <a:schemeClr val="accent3">
                  <a:shade val="76000"/>
                </a:schemeClr>
              </a:solidFill>
              <a:round/>
            </a:ln>
            <a:effectLst/>
          </c:spPr>
          <c:marker>
            <c:symbol val="none"/>
          </c:marker>
          <c:val>
            <c:numRef>
              <c:f>'liniowy - final'!$I$6:$I$69</c:f>
              <c:numCache>
                <c:formatCode>General</c:formatCode>
                <c:ptCount val="64"/>
                <c:pt idx="0">
                  <c:v>1.5625E-2</c:v>
                </c:pt>
                <c:pt idx="1">
                  <c:v>3.125E-2</c:v>
                </c:pt>
                <c:pt idx="2">
                  <c:v>4.6875E-2</c:v>
                </c:pt>
                <c:pt idx="3">
                  <c:v>6.25E-2</c:v>
                </c:pt>
                <c:pt idx="4">
                  <c:v>7.8125E-2</c:v>
                </c:pt>
                <c:pt idx="5">
                  <c:v>9.375E-2</c:v>
                </c:pt>
                <c:pt idx="6">
                  <c:v>0.109375</c:v>
                </c:pt>
                <c:pt idx="7">
                  <c:v>0.125</c:v>
                </c:pt>
                <c:pt idx="8">
                  <c:v>0.140625</c:v>
                </c:pt>
                <c:pt idx="9">
                  <c:v>0.15625</c:v>
                </c:pt>
                <c:pt idx="10">
                  <c:v>0.171875</c:v>
                </c:pt>
                <c:pt idx="11">
                  <c:v>0.1875</c:v>
                </c:pt>
                <c:pt idx="12">
                  <c:v>0.203125</c:v>
                </c:pt>
                <c:pt idx="13">
                  <c:v>0.21875</c:v>
                </c:pt>
                <c:pt idx="14">
                  <c:v>0.234375</c:v>
                </c:pt>
                <c:pt idx="15">
                  <c:v>0.25</c:v>
                </c:pt>
                <c:pt idx="16">
                  <c:v>0.265625</c:v>
                </c:pt>
                <c:pt idx="17">
                  <c:v>0.28125</c:v>
                </c:pt>
                <c:pt idx="18">
                  <c:v>0.296875</c:v>
                </c:pt>
                <c:pt idx="19">
                  <c:v>0.3125</c:v>
                </c:pt>
                <c:pt idx="20">
                  <c:v>0.328125</c:v>
                </c:pt>
                <c:pt idx="21">
                  <c:v>0.34375</c:v>
                </c:pt>
                <c:pt idx="22">
                  <c:v>0.359375</c:v>
                </c:pt>
                <c:pt idx="23">
                  <c:v>0.375</c:v>
                </c:pt>
                <c:pt idx="24">
                  <c:v>0.390625</c:v>
                </c:pt>
                <c:pt idx="25">
                  <c:v>0.40625</c:v>
                </c:pt>
                <c:pt idx="26">
                  <c:v>0.421875</c:v>
                </c:pt>
                <c:pt idx="27">
                  <c:v>0.4375</c:v>
                </c:pt>
                <c:pt idx="28">
                  <c:v>0.453125</c:v>
                </c:pt>
                <c:pt idx="29">
                  <c:v>0.46875</c:v>
                </c:pt>
                <c:pt idx="30">
                  <c:v>0.484375</c:v>
                </c:pt>
                <c:pt idx="31">
                  <c:v>0.5</c:v>
                </c:pt>
                <c:pt idx="32">
                  <c:v>0.515625</c:v>
                </c:pt>
                <c:pt idx="33">
                  <c:v>0.53125</c:v>
                </c:pt>
                <c:pt idx="34">
                  <c:v>0.546875</c:v>
                </c:pt>
                <c:pt idx="35">
                  <c:v>0.5625</c:v>
                </c:pt>
                <c:pt idx="36">
                  <c:v>0.578125</c:v>
                </c:pt>
                <c:pt idx="37">
                  <c:v>0.59375</c:v>
                </c:pt>
                <c:pt idx="38">
                  <c:v>0.609375</c:v>
                </c:pt>
                <c:pt idx="39">
                  <c:v>0.625</c:v>
                </c:pt>
                <c:pt idx="40">
                  <c:v>0.640625</c:v>
                </c:pt>
                <c:pt idx="41">
                  <c:v>0.65625</c:v>
                </c:pt>
                <c:pt idx="42">
                  <c:v>0.671875</c:v>
                </c:pt>
                <c:pt idx="43">
                  <c:v>0.6875</c:v>
                </c:pt>
                <c:pt idx="44">
                  <c:v>0.703125</c:v>
                </c:pt>
                <c:pt idx="45">
                  <c:v>0.71875</c:v>
                </c:pt>
                <c:pt idx="46">
                  <c:v>0.734375</c:v>
                </c:pt>
                <c:pt idx="47">
                  <c:v>0.75</c:v>
                </c:pt>
                <c:pt idx="48">
                  <c:v>0.765625</c:v>
                </c:pt>
                <c:pt idx="49">
                  <c:v>0.78125</c:v>
                </c:pt>
                <c:pt idx="50">
                  <c:v>0.796875</c:v>
                </c:pt>
                <c:pt idx="51">
                  <c:v>0.8125</c:v>
                </c:pt>
                <c:pt idx="52">
                  <c:v>0.828125</c:v>
                </c:pt>
                <c:pt idx="53">
                  <c:v>0.84375</c:v>
                </c:pt>
                <c:pt idx="54">
                  <c:v>0.859375</c:v>
                </c:pt>
                <c:pt idx="55">
                  <c:v>0.875</c:v>
                </c:pt>
                <c:pt idx="56">
                  <c:v>0.890625</c:v>
                </c:pt>
                <c:pt idx="57">
                  <c:v>0.90625</c:v>
                </c:pt>
                <c:pt idx="58">
                  <c:v>0.921875</c:v>
                </c:pt>
                <c:pt idx="59">
                  <c:v>0.9375</c:v>
                </c:pt>
                <c:pt idx="60">
                  <c:v>0.953125</c:v>
                </c:pt>
                <c:pt idx="61">
                  <c:v>0.96875</c:v>
                </c:pt>
                <c:pt idx="62">
                  <c:v>0.984375</c:v>
                </c:pt>
                <c:pt idx="63">
                  <c:v>1</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86149120"/>
        <c:axId val="586149680"/>
      </c:lineChart>
      <c:catAx>
        <c:axId val="58614912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586149680"/>
        <c:crosses val="autoZero"/>
        <c:auto val="1"/>
        <c:lblAlgn val="ctr"/>
        <c:lblOffset val="100"/>
        <c:noMultiLvlLbl val="0"/>
      </c:catAx>
      <c:valAx>
        <c:axId val="58614968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Współczynnik</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586149120"/>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r>
              <a:rPr lang="pl-PL"/>
              <a:t>Cross-fading</a:t>
            </a:r>
            <a:r>
              <a:rPr lang="pl-PL" baseline="0"/>
              <a:t> liniowy</a:t>
            </a:r>
            <a:endParaRPr lang="pl-PL"/>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solidFill>
              <a:latin typeface="+mn-lt"/>
              <a:ea typeface="+mn-ea"/>
              <a:cs typeface="+mn-cs"/>
            </a:defRPr>
          </a:pPr>
          <a:endParaRPr lang="pl-PL"/>
        </a:p>
      </c:txPr>
    </c:title>
    <c:autoTitleDeleted val="0"/>
    <c:plotArea>
      <c:layout/>
      <c:lineChart>
        <c:grouping val="standard"/>
        <c:varyColors val="0"/>
        <c:ser>
          <c:idx val="0"/>
          <c:order val="0"/>
          <c:tx>
            <c:v>Ścieżka ściszana</c:v>
          </c:tx>
          <c:spPr>
            <a:ln w="22225" cap="rnd" cmpd="sng" algn="ctr">
              <a:solidFill>
                <a:schemeClr val="accent3">
                  <a:tint val="65000"/>
                </a:schemeClr>
              </a:solidFill>
              <a:round/>
            </a:ln>
            <a:effectLst/>
          </c:spPr>
          <c:marker>
            <c:symbol val="none"/>
          </c:marker>
          <c:val>
            <c:numRef>
              <c:f>'liniowy - final'!$E$6:$E$69</c:f>
              <c:numCache>
                <c:formatCode>0.00E+00</c:formatCode>
                <c:ptCount val="64"/>
                <c:pt idx="0">
                  <c:v>0.29078959784508507</c:v>
                </c:pt>
                <c:pt idx="1">
                  <c:v>3.1000007589680596E-2</c:v>
                </c:pt>
                <c:pt idx="2">
                  <c:v>0.36671648499093951</c:v>
                </c:pt>
                <c:pt idx="3">
                  <c:v>1.1377817375897064</c:v>
                </c:pt>
                <c:pt idx="4">
                  <c:v>1.8004770655563846</c:v>
                </c:pt>
                <c:pt idx="5">
                  <c:v>2.0856303704202745</c:v>
                </c:pt>
                <c:pt idx="6">
                  <c:v>1.8002801777205142</c:v>
                </c:pt>
                <c:pt idx="7">
                  <c:v>0.98563845114718363</c:v>
                </c:pt>
                <c:pt idx="8">
                  <c:v>0.11500784500318352</c:v>
                </c:pt>
                <c:pt idx="9">
                  <c:v>-0.40957794002542247</c:v>
                </c:pt>
                <c:pt idx="10">
                  <c:v>-0.49143142787769356</c:v>
                </c:pt>
                <c:pt idx="11">
                  <c:v>-0.28140266057645952</c:v>
                </c:pt>
                <c:pt idx="12">
                  <c:v>0.11128250228924785</c:v>
                </c:pt>
                <c:pt idx="13">
                  <c:v>0.40144273024709609</c:v>
                </c:pt>
                <c:pt idx="14">
                  <c:v>0.27760222499019027</c:v>
                </c:pt>
                <c:pt idx="15">
                  <c:v>-0.11117693366376</c:v>
                </c:pt>
                <c:pt idx="16">
                  <c:v>-0.53764894939758323</c:v>
                </c:pt>
                <c:pt idx="17">
                  <c:v>-0.78199765035770563</c:v>
                </c:pt>
                <c:pt idx="18">
                  <c:v>-0.71690616124705553</c:v>
                </c:pt>
                <c:pt idx="19">
                  <c:v>-0.38204986619618297</c:v>
                </c:pt>
                <c:pt idx="20">
                  <c:v>0.11865992141933118</c:v>
                </c:pt>
                <c:pt idx="21">
                  <c:v>0.49789145245462413</c:v>
                </c:pt>
                <c:pt idx="22">
                  <c:v>0.5804352602312054</c:v>
                </c:pt>
                <c:pt idx="23">
                  <c:v>0.3529240795770181</c:v>
                </c:pt>
                <c:pt idx="24">
                  <c:v>-1.066001962095988E-2</c:v>
                </c:pt>
                <c:pt idx="25">
                  <c:v>-0.244334498263062</c:v>
                </c:pt>
                <c:pt idx="26">
                  <c:v>-0.30437725471827276</c:v>
                </c:pt>
                <c:pt idx="27">
                  <c:v>-0.14442794982771695</c:v>
                </c:pt>
                <c:pt idx="28">
                  <c:v>0.10006840290786118</c:v>
                </c:pt>
                <c:pt idx="29">
                  <c:v>0.1998243884686203</c:v>
                </c:pt>
                <c:pt idx="30">
                  <c:v>0.15342484156277075</c:v>
                </c:pt>
                <c:pt idx="31">
                  <c:v>-3.7503950098807852E-2</c:v>
                </c:pt>
                <c:pt idx="32">
                  <c:v>-0.22718980573120157</c:v>
                </c:pt>
                <c:pt idx="33">
                  <c:v>-0.27253163105067141</c:v>
                </c:pt>
                <c:pt idx="34">
                  <c:v>-0.1715236429078239</c:v>
                </c:pt>
                <c:pt idx="35">
                  <c:v>5.8674099973086064E-2</c:v>
                </c:pt>
                <c:pt idx="36">
                  <c:v>0.23138118397159776</c:v>
                </c:pt>
                <c:pt idx="37">
                  <c:v>0.2641860928628561</c:v>
                </c:pt>
                <c:pt idx="38">
                  <c:v>0.20297771635403947</c:v>
                </c:pt>
                <c:pt idx="39">
                  <c:v>5.1252786477180748E-2</c:v>
                </c:pt>
                <c:pt idx="40">
                  <c:v>-8.0637084000560341E-2</c:v>
                </c:pt>
                <c:pt idx="41">
                  <c:v>-0.12863446600321041</c:v>
                </c:pt>
                <c:pt idx="42">
                  <c:v>-0.12530601699882393</c:v>
                </c:pt>
                <c:pt idx="43">
                  <c:v>-0.10052465298104907</c:v>
                </c:pt>
                <c:pt idx="44">
                  <c:v>-9.7018925351946131E-2</c:v>
                </c:pt>
                <c:pt idx="45">
                  <c:v>-0.1363663910213446</c:v>
                </c:pt>
                <c:pt idx="46">
                  <c:v>-0.18432038979730389</c:v>
                </c:pt>
                <c:pt idx="47">
                  <c:v>-0.17290525512081925</c:v>
                </c:pt>
                <c:pt idx="48">
                  <c:v>-0.11204507920855102</c:v>
                </c:pt>
                <c:pt idx="49">
                  <c:v>-3.2103116253184592E-2</c:v>
                </c:pt>
                <c:pt idx="50">
                  <c:v>5.7059266706647772E-2</c:v>
                </c:pt>
                <c:pt idx="51">
                  <c:v>8.8258339360225313E-2</c:v>
                </c:pt>
                <c:pt idx="52">
                  <c:v>5.57606128833667E-2</c:v>
                </c:pt>
                <c:pt idx="53">
                  <c:v>1.353260298377061E-2</c:v>
                </c:pt>
                <c:pt idx="54">
                  <c:v>-1.5537987365201157E-2</c:v>
                </c:pt>
                <c:pt idx="55">
                  <c:v>-1.5429037474122874E-2</c:v>
                </c:pt>
                <c:pt idx="56">
                  <c:v>6.2515078861492034E-3</c:v>
                </c:pt>
                <c:pt idx="57">
                  <c:v>2.5466005483643903E-2</c:v>
                </c:pt>
                <c:pt idx="58">
                  <c:v>2.2192622938675938E-2</c:v>
                </c:pt>
                <c:pt idx="59">
                  <c:v>8.4009631355438745E-4</c:v>
                </c:pt>
                <c:pt idx="60">
                  <c:v>-1.3325700716479781E-2</c:v>
                </c:pt>
                <c:pt idx="61">
                  <c:v>-1.351521811611525E-2</c:v>
                </c:pt>
                <c:pt idx="62">
                  <c:v>-5.4194631944515783E-3</c:v>
                </c:pt>
                <c:pt idx="63">
                  <c:v>0</c:v>
                </c:pt>
              </c:numCache>
            </c:numRef>
          </c:val>
          <c:smooth val="0"/>
        </c:ser>
        <c:ser>
          <c:idx val="1"/>
          <c:order val="1"/>
          <c:tx>
            <c:v>Ścieżka zgłośniona</c:v>
          </c:tx>
          <c:spPr>
            <a:ln w="22225" cap="rnd" cmpd="sng" algn="ctr">
              <a:solidFill>
                <a:schemeClr val="accent3"/>
              </a:solidFill>
              <a:round/>
            </a:ln>
            <a:effectLst/>
          </c:spPr>
          <c:marker>
            <c:symbol val="none"/>
          </c:marker>
          <c:val>
            <c:numRef>
              <c:f>'liniowy - final'!$J$6:$J$69</c:f>
              <c:numCache>
                <c:formatCode>General</c:formatCode>
                <c:ptCount val="64"/>
                <c:pt idx="0">
                  <c:v>1.6366056099030625E-3</c:v>
                </c:pt>
                <c:pt idx="1">
                  <c:v>6.8372635422173748E-3</c:v>
                </c:pt>
                <c:pt idx="2">
                  <c:v>3.2097931567041512E-3</c:v>
                </c:pt>
                <c:pt idx="3">
                  <c:v>-2.1106866254621312E-2</c:v>
                </c:pt>
                <c:pt idx="4">
                  <c:v>-4.7864537289006644E-2</c:v>
                </c:pt>
                <c:pt idx="5">
                  <c:v>-4.9721024613360185E-2</c:v>
                </c:pt>
                <c:pt idx="6">
                  <c:v>-1.4263217302799721E-2</c:v>
                </c:pt>
                <c:pt idx="7">
                  <c:v>4.2605135052473125E-2</c:v>
                </c:pt>
                <c:pt idx="8">
                  <c:v>7.2668400412616158E-2</c:v>
                </c:pt>
                <c:pt idx="9">
                  <c:v>4.1847174272815472E-2</c:v>
                </c:pt>
                <c:pt idx="10">
                  <c:v>-5.0690785326383471E-2</c:v>
                </c:pt>
                <c:pt idx="11">
                  <c:v>-0.14802935535068831</c:v>
                </c:pt>
                <c:pt idx="12">
                  <c:v>-0.1670562357007698</c:v>
                </c:pt>
                <c:pt idx="13">
                  <c:v>-9.433574012037832E-2</c:v>
                </c:pt>
                <c:pt idx="14">
                  <c:v>2.4143921540782733E-2</c:v>
                </c:pt>
                <c:pt idx="15">
                  <c:v>0.10865763208304501</c:v>
                </c:pt>
                <c:pt idx="16">
                  <c:v>7.2018069886363265E-2</c:v>
                </c:pt>
                <c:pt idx="17">
                  <c:v>-9.2950333353647441E-2</c:v>
                </c:pt>
                <c:pt idx="18">
                  <c:v>-0.27932304641962513</c:v>
                </c:pt>
                <c:pt idx="19">
                  <c:v>-0.32909538637236879</c:v>
                </c:pt>
                <c:pt idx="20">
                  <c:v>-0.17681724065888957</c:v>
                </c:pt>
                <c:pt idx="21">
                  <c:v>7.9712942562101402E-2</c:v>
                </c:pt>
                <c:pt idx="22">
                  <c:v>0.29517312944562901</c:v>
                </c:pt>
                <c:pt idx="23">
                  <c:v>0.3318435394184685</c:v>
                </c:pt>
                <c:pt idx="24">
                  <c:v>0.10142201077340821</c:v>
                </c:pt>
                <c:pt idx="25">
                  <c:v>-0.26146534732749438</c:v>
                </c:pt>
                <c:pt idx="26">
                  <c:v>-0.46578859995623206</c:v>
                </c:pt>
                <c:pt idx="27">
                  <c:v>-0.32213406670288286</c:v>
                </c:pt>
                <c:pt idx="28">
                  <c:v>0.11557430641492461</c:v>
                </c:pt>
                <c:pt idx="29">
                  <c:v>0.58955361980923127</c:v>
                </c:pt>
                <c:pt idx="30">
                  <c:v>0.80471861895662689</c:v>
                </c:pt>
                <c:pt idx="31">
                  <c:v>0.56236905700971496</c:v>
                </c:pt>
                <c:pt idx="32">
                  <c:v>-6.4804658564211845E-2</c:v>
                </c:pt>
                <c:pt idx="33">
                  <c:v>-0.72197448662850039</c:v>
                </c:pt>
                <c:pt idx="34">
                  <c:v>-0.98057401757936791</c:v>
                </c:pt>
                <c:pt idx="35">
                  <c:v>-0.659500494437115</c:v>
                </c:pt>
                <c:pt idx="36">
                  <c:v>-7.5213966347819039E-5</c:v>
                </c:pt>
                <c:pt idx="37">
                  <c:v>0.63588208325990192</c:v>
                </c:pt>
                <c:pt idx="38">
                  <c:v>0.82352802873616027</c:v>
                </c:pt>
                <c:pt idx="39">
                  <c:v>0.34996535191458683</c:v>
                </c:pt>
                <c:pt idx="40">
                  <c:v>-0.34070407583798801</c:v>
                </c:pt>
                <c:pt idx="41">
                  <c:v>-0.70117268715371717</c:v>
                </c:pt>
                <c:pt idx="42">
                  <c:v>-0.45406626576160036</c:v>
                </c:pt>
                <c:pt idx="43">
                  <c:v>0.33494908743653495</c:v>
                </c:pt>
                <c:pt idx="44">
                  <c:v>1.2307916904618728</c:v>
                </c:pt>
                <c:pt idx="45">
                  <c:v>1.7645468965022508</c:v>
                </c:pt>
                <c:pt idx="46">
                  <c:v>1.4950793517217322</c:v>
                </c:pt>
                <c:pt idx="47">
                  <c:v>0.47289135269002047</c:v>
                </c:pt>
                <c:pt idx="48">
                  <c:v>-0.6669717448690714</c:v>
                </c:pt>
                <c:pt idx="49">
                  <c:v>-1.4175891987151719</c:v>
                </c:pt>
                <c:pt idx="50">
                  <c:v>-1.4230914574207851</c:v>
                </c:pt>
                <c:pt idx="51">
                  <c:v>-0.65279592002649378</c:v>
                </c:pt>
                <c:pt idx="52">
                  <c:v>0.185867990087388</c:v>
                </c:pt>
                <c:pt idx="53">
                  <c:v>0.34820992423986352</c:v>
                </c:pt>
                <c:pt idx="54">
                  <c:v>-0.17669490169537852</c:v>
                </c:pt>
                <c:pt idx="55">
                  <c:v>-1.0231236622650488</c:v>
                </c:pt>
                <c:pt idx="56">
                  <c:v>-1.8177819368398653</c:v>
                </c:pt>
                <c:pt idx="57">
                  <c:v>-2.1338132452594989</c:v>
                </c:pt>
                <c:pt idx="58">
                  <c:v>-1.6611802237685305</c:v>
                </c:pt>
                <c:pt idx="59">
                  <c:v>-0.61503606657012555</c:v>
                </c:pt>
                <c:pt idx="60">
                  <c:v>0.20279038549793554</c:v>
                </c:pt>
                <c:pt idx="61">
                  <c:v>0.29711050593076271</c:v>
                </c:pt>
                <c:pt idx="62">
                  <c:v>-0.28684780769028134</c:v>
                </c:pt>
                <c:pt idx="63">
                  <c:v>-1.2236057911876299</c:v>
                </c:pt>
              </c:numCache>
            </c:numRef>
          </c:val>
          <c:smooth val="0"/>
        </c:ser>
        <c:ser>
          <c:idx val="2"/>
          <c:order val="2"/>
          <c:tx>
            <c:v>Rezultat</c:v>
          </c:tx>
          <c:spPr>
            <a:ln w="22225" cap="rnd" cmpd="sng" algn="ctr">
              <a:solidFill>
                <a:schemeClr val="accent3">
                  <a:shade val="65000"/>
                </a:schemeClr>
              </a:solidFill>
              <a:round/>
            </a:ln>
            <a:effectLst/>
          </c:spPr>
          <c:marker>
            <c:symbol val="none"/>
          </c:marker>
          <c:val>
            <c:numRef>
              <c:f>'liniowy - final'!$L$6:$L$69</c:f>
              <c:numCache>
                <c:formatCode>0.00E+00</c:formatCode>
                <c:ptCount val="64"/>
                <c:pt idx="0">
                  <c:v>0.29242620345498815</c:v>
                </c:pt>
                <c:pt idx="1">
                  <c:v>3.783727113189797E-2</c:v>
                </c:pt>
                <c:pt idx="2">
                  <c:v>0.36992627814764367</c:v>
                </c:pt>
                <c:pt idx="3">
                  <c:v>1.1166748713350851</c:v>
                </c:pt>
                <c:pt idx="4">
                  <c:v>1.7526125282673779</c:v>
                </c:pt>
                <c:pt idx="5">
                  <c:v>2.0359093458069144</c:v>
                </c:pt>
                <c:pt idx="6">
                  <c:v>1.7860169604177145</c:v>
                </c:pt>
                <c:pt idx="7">
                  <c:v>1.0282435861996568</c:v>
                </c:pt>
                <c:pt idx="8">
                  <c:v>0.18767624541579969</c:v>
                </c:pt>
                <c:pt idx="9">
                  <c:v>-0.36773076575260699</c:v>
                </c:pt>
                <c:pt idx="10">
                  <c:v>-0.54212221320407705</c:v>
                </c:pt>
                <c:pt idx="11">
                  <c:v>-0.42943201592714786</c:v>
                </c:pt>
                <c:pt idx="12">
                  <c:v>-5.5773733411521947E-2</c:v>
                </c:pt>
                <c:pt idx="13">
                  <c:v>0.30710699012671777</c:v>
                </c:pt>
                <c:pt idx="14">
                  <c:v>0.30174614653097298</c:v>
                </c:pt>
                <c:pt idx="15">
                  <c:v>-2.5193015807149916E-3</c:v>
                </c:pt>
                <c:pt idx="16">
                  <c:v>-0.46563087951121995</c:v>
                </c:pt>
                <c:pt idx="17">
                  <c:v>-0.87494798371135307</c:v>
                </c:pt>
                <c:pt idx="18">
                  <c:v>-0.99622920766668066</c:v>
                </c:pt>
                <c:pt idx="19">
                  <c:v>-0.71114525256855177</c:v>
                </c:pt>
                <c:pt idx="20">
                  <c:v>-5.8157319239558386E-2</c:v>
                </c:pt>
                <c:pt idx="21">
                  <c:v>0.57760439501672556</c:v>
                </c:pt>
                <c:pt idx="22">
                  <c:v>0.87560838967683441</c:v>
                </c:pt>
                <c:pt idx="23">
                  <c:v>0.68476761899548655</c:v>
                </c:pt>
                <c:pt idx="24">
                  <c:v>9.0761991152448318E-2</c:v>
                </c:pt>
                <c:pt idx="25">
                  <c:v>-0.50579984559055635</c:v>
                </c:pt>
                <c:pt idx="26">
                  <c:v>-0.77016585467450482</c:v>
                </c:pt>
                <c:pt idx="27">
                  <c:v>-0.46656201653059981</c:v>
                </c:pt>
                <c:pt idx="28">
                  <c:v>0.21564270932278579</c:v>
                </c:pt>
                <c:pt idx="29">
                  <c:v>0.78937800827785154</c:v>
                </c:pt>
                <c:pt idx="30">
                  <c:v>0.95814346051939769</c:v>
                </c:pt>
                <c:pt idx="31">
                  <c:v>0.52486510691090715</c:v>
                </c:pt>
                <c:pt idx="32">
                  <c:v>-0.29199446429541343</c:v>
                </c:pt>
                <c:pt idx="33">
                  <c:v>-0.99450611767917185</c:v>
                </c:pt>
                <c:pt idx="34">
                  <c:v>-1.1520976604871918</c:v>
                </c:pt>
                <c:pt idx="35">
                  <c:v>-0.60082639446402897</c:v>
                </c:pt>
                <c:pt idx="36">
                  <c:v>0.23130597000524994</c:v>
                </c:pt>
                <c:pt idx="37">
                  <c:v>0.90006817612275802</c:v>
                </c:pt>
                <c:pt idx="38">
                  <c:v>1.0265057450901998</c:v>
                </c:pt>
                <c:pt idx="39">
                  <c:v>0.40121813839176756</c:v>
                </c:pt>
                <c:pt idx="40">
                  <c:v>-0.42134115983854836</c:v>
                </c:pt>
                <c:pt idx="41">
                  <c:v>-0.82980715315692755</c:v>
                </c:pt>
                <c:pt idx="42">
                  <c:v>-0.5793722827604243</c:v>
                </c:pt>
                <c:pt idx="43">
                  <c:v>0.23442443445548589</c:v>
                </c:pt>
                <c:pt idx="44">
                  <c:v>1.1337727651099265</c:v>
                </c:pt>
                <c:pt idx="45">
                  <c:v>1.6281805054809062</c:v>
                </c:pt>
                <c:pt idx="46">
                  <c:v>1.3107589619244284</c:v>
                </c:pt>
                <c:pt idx="47">
                  <c:v>0.29998609756920125</c:v>
                </c:pt>
                <c:pt idx="48">
                  <c:v>-0.77901682407762241</c:v>
                </c:pt>
                <c:pt idx="49">
                  <c:v>-1.4496923149683565</c:v>
                </c:pt>
                <c:pt idx="50">
                  <c:v>-1.3660321907141373</c:v>
                </c:pt>
                <c:pt idx="51">
                  <c:v>-0.56453758066626847</c:v>
                </c:pt>
                <c:pt idx="52">
                  <c:v>0.2416286029707547</c:v>
                </c:pt>
                <c:pt idx="53">
                  <c:v>0.36174252722363415</c:v>
                </c:pt>
                <c:pt idx="54">
                  <c:v>-0.19223288906057967</c:v>
                </c:pt>
                <c:pt idx="55">
                  <c:v>-1.0385526997391716</c:v>
                </c:pt>
                <c:pt idx="56">
                  <c:v>-1.8115304289537162</c:v>
                </c:pt>
                <c:pt idx="57">
                  <c:v>-2.1083472397758549</c:v>
                </c:pt>
                <c:pt idx="58">
                  <c:v>-1.6389876008298545</c:v>
                </c:pt>
                <c:pt idx="59">
                  <c:v>-0.61419597025657113</c:v>
                </c:pt>
                <c:pt idx="60">
                  <c:v>0.18946468478145576</c:v>
                </c:pt>
                <c:pt idx="61">
                  <c:v>0.28359528781464749</c:v>
                </c:pt>
                <c:pt idx="62">
                  <c:v>-0.29226727088473292</c:v>
                </c:pt>
                <c:pt idx="63">
                  <c:v>-1.2236057911876299</c:v>
                </c:pt>
              </c:numCache>
            </c:numRef>
          </c:val>
          <c:smooth val="0"/>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586153040"/>
        <c:axId val="586153600"/>
      </c:lineChart>
      <c:catAx>
        <c:axId val="58615304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Numer Próbki</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586153600"/>
        <c:crosses val="autoZero"/>
        <c:auto val="1"/>
        <c:lblAlgn val="ctr"/>
        <c:lblOffset val="100"/>
        <c:noMultiLvlLbl val="0"/>
      </c:catAx>
      <c:valAx>
        <c:axId val="586153600"/>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r>
                  <a:rPr lang="pl-PL"/>
                  <a:t>amplituda</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solidFill>
                <a:latin typeface="+mn-lt"/>
                <a:ea typeface="+mn-ea"/>
                <a:cs typeface="+mn-cs"/>
              </a:defRPr>
            </a:pPr>
            <a:endParaRPr lang="pl-PL"/>
          </a:p>
        </c:txPr>
        <c:crossAx val="586153040"/>
        <c:crosses val="autoZero"/>
        <c:crossBetween val="between"/>
      </c:valAx>
      <c:spPr>
        <a:solidFill>
          <a:schemeClr val="lt1"/>
        </a:solidFill>
        <a:ln w="12700" cap="flat" cmpd="sng" algn="ctr">
          <a:solidFill>
            <a:schemeClr val="dk1"/>
          </a:solidFill>
          <a:prstDash val="solid"/>
          <a:miter lim="800000"/>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pl-PL"/>
        </a:p>
      </c:txPr>
    </c:legend>
    <c:plotVisOnly val="1"/>
    <c:dispBlanksAs val="gap"/>
    <c:showDLblsOverMax val="0"/>
  </c:chart>
  <c:spPr>
    <a:solidFill>
      <a:schemeClr val="lt1"/>
    </a:solidFill>
    <a:ln w="12700" cap="flat" cmpd="sng" algn="ctr">
      <a:solidFill>
        <a:schemeClr val="dk1"/>
      </a:solidFill>
      <a:prstDash val="solid"/>
      <a:miter lim="800000"/>
    </a:ln>
    <a:effectLst/>
  </c:spPr>
  <c:txPr>
    <a:bodyPr/>
    <a:lstStyle/>
    <a:p>
      <a:pPr>
        <a:defRPr>
          <a:solidFill>
            <a:schemeClr val="dk1"/>
          </a:solidFill>
          <a:latin typeface="+mn-lt"/>
          <a:ea typeface="+mn-ea"/>
          <a:cs typeface="+mn-cs"/>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3">
  <a:schemeClr val="accent3"/>
</cs:colorStyle>
</file>

<file path=word/charts/colors10.xml><?xml version="1.0" encoding="utf-8"?>
<cs:colorStyle xmlns:cs="http://schemas.microsoft.com/office/drawing/2012/chartStyle" xmlns:a="http://schemas.openxmlformats.org/drawingml/2006/main" meth="withinLinearReversed" id="23">
  <a:schemeClr val="accent3"/>
</cs:colorStyle>
</file>

<file path=word/charts/colors11.xml><?xml version="1.0" encoding="utf-8"?>
<cs:colorStyle xmlns:cs="http://schemas.microsoft.com/office/drawing/2012/chartStyle" xmlns:a="http://schemas.openxmlformats.org/drawingml/2006/main" meth="withinLinearReversed" id="23">
  <a:schemeClr val="accent3"/>
</cs:colorStyle>
</file>

<file path=word/charts/colors12.xml><?xml version="1.0" encoding="utf-8"?>
<cs:colorStyle xmlns:cs="http://schemas.microsoft.com/office/drawing/2012/chartStyle" xmlns:a="http://schemas.openxmlformats.org/drawingml/2006/main" meth="withinLinearReversed" id="23">
  <a:schemeClr val="accent3"/>
</cs:colorStyle>
</file>

<file path=word/charts/colors13.xml><?xml version="1.0" encoding="utf-8"?>
<cs:colorStyle xmlns:cs="http://schemas.microsoft.com/office/drawing/2012/chartStyle" xmlns:a="http://schemas.openxmlformats.org/drawingml/2006/main" meth="withinLinearReversed" id="23">
  <a:schemeClr val="accent3"/>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3.xml><?xml version="1.0" encoding="utf-8"?>
<cs:colorStyle xmlns:cs="http://schemas.microsoft.com/office/drawing/2012/chartStyle" xmlns:a="http://schemas.openxmlformats.org/drawingml/2006/main" meth="withinLinearReversed" id="23">
  <a:schemeClr val="accent3"/>
</cs:colorStyle>
</file>

<file path=word/charts/colors4.xml><?xml version="1.0" encoding="utf-8"?>
<cs:colorStyle xmlns:cs="http://schemas.microsoft.com/office/drawing/2012/chartStyle" xmlns:a="http://schemas.openxmlformats.org/drawingml/2006/main" meth="withinLinearReversed" id="23">
  <a:schemeClr val="accent3"/>
</cs:colorStyle>
</file>

<file path=word/charts/colors5.xml><?xml version="1.0" encoding="utf-8"?>
<cs:colorStyle xmlns:cs="http://schemas.microsoft.com/office/drawing/2012/chartStyle" xmlns:a="http://schemas.openxmlformats.org/drawingml/2006/main" meth="withinLinearReversed" id="23">
  <a:schemeClr val="accent3"/>
</cs:colorStyle>
</file>

<file path=word/charts/colors6.xml><?xml version="1.0" encoding="utf-8"?>
<cs:colorStyle xmlns:cs="http://schemas.microsoft.com/office/drawing/2012/chartStyle" xmlns:a="http://schemas.openxmlformats.org/drawingml/2006/main" meth="withinLinearReversed" id="23">
  <a:schemeClr val="accent3"/>
</cs:colorStyle>
</file>

<file path=word/charts/colors7.xml><?xml version="1.0" encoding="utf-8"?>
<cs:colorStyle xmlns:cs="http://schemas.microsoft.com/office/drawing/2012/chartStyle" xmlns:a="http://schemas.openxmlformats.org/drawingml/2006/main" meth="withinLinearReversed" id="23">
  <a:schemeClr val="accent3"/>
</cs:colorStyle>
</file>

<file path=word/charts/colors8.xml><?xml version="1.0" encoding="utf-8"?>
<cs:colorStyle xmlns:cs="http://schemas.microsoft.com/office/drawing/2012/chartStyle" xmlns:a="http://schemas.openxmlformats.org/drawingml/2006/main" meth="withinLinearReversed" id="23">
  <a:schemeClr val="accent3"/>
</cs:colorStyle>
</file>

<file path=word/charts/colors9.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Palatino Linotype">
    <w:altName w:val="Palatino"/>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A00002EF" w:usb1="4000207B" w:usb2="00000000" w:usb3="00000000" w:csb0="0000019F" w:csb1="00000000"/>
  </w:font>
  <w:font w:name="Segoe UI">
    <w:panose1 w:val="020B0502040204020203"/>
    <w:charset w:val="EE"/>
    <w:family w:val="swiss"/>
    <w:pitch w:val="variable"/>
    <w:sig w:usb0="E10022FF" w:usb1="C000E47F" w:usb2="00000029" w:usb3="00000000" w:csb0="000001DF" w:csb1="00000000"/>
  </w:font>
  <w:font w:name="Consolas">
    <w:altName w:val="Consolas"/>
    <w:panose1 w:val="020B0609020204030204"/>
    <w:charset w:val="EE"/>
    <w:family w:val="modern"/>
    <w:pitch w:val="fixed"/>
    <w:sig w:usb0="E10002FF" w:usb1="4000FCFF" w:usb2="00000009" w:usb3="00000000" w:csb0="0000019F" w:csb1="00000000"/>
  </w:font>
  <w:font w:name="Garamond">
    <w:panose1 w:val="020204040303010108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79A"/>
    <w:rsid w:val="0037079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37079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DKi06</b:Tag>
    <b:SourceType>Book</b:SourceType>
    <b:Guid>{A8DEF4F9-D574-46D5-B370-B0CD87025C4C}</b:Guid>
    <b:Title>Analiza Numeryczna</b:Title>
    <b:Year>2006</b:Year>
    <b:Author>
      <b:Author>
        <b:NameList>
          <b:Person>
            <b:Last>D.Kincaid</b:Last>
            <b:First>W.Cheney</b:First>
          </b:Person>
        </b:NameList>
      </b:Author>
    </b:Author>
    <b:City>Warszawa</b:City>
    <b:Publisher>Wydawnictwa Naukowo Techniczne</b:Publisher>
    <b:RefOrder>2</b:RefOrder>
  </b:Source>
  <b:Source>
    <b:Tag>Ala79</b:Tag>
    <b:SourceType>Book</b:SourceType>
    <b:Guid>{BA170052-8CD5-474F-AE64-A52C9078FA91}</b:Guid>
    <b:Author>
      <b:Author>
        <b:NameList>
          <b:Person>
            <b:Last>Alan V. Oppenheim</b:Last>
            <b:First>Ronald</b:First>
            <b:Middle>W. Schafer</b:Middle>
          </b:Person>
        </b:NameList>
      </b:Author>
    </b:Author>
    <b:Title>Cyfrowe przetwarzanie sygnałów</b:Title>
    <b:Year>1979</b:Year>
    <b:City>Warszawa</b:City>
    <b:Publisher>Wydawnictwa Komunikacji i Łączności</b:Publisher>
    <b:RefOrder>3</b:RefOrder>
  </b:Source>
  <b:Source>
    <b:Tag>Ste07</b:Tag>
    <b:SourceType>Book</b:SourceType>
    <b:Guid>{BFBAF480-B485-4425-AD21-2294386B3E92}</b:Guid>
    <b:Author>
      <b:Author>
        <b:NameList>
          <b:Person>
            <b:Last>Smith</b:Last>
            <b:First>Steven.</b:First>
            <b:Middle>W.</b:Middle>
          </b:Person>
        </b:NameList>
      </b:Author>
    </b:Author>
    <b:Title>Cyfrowe przetwarzanie sygnałów. Praktyczny poradnik dla inżynierów i naukowców</b:Title>
    <b:Year>2007</b:Year>
    <b:City>Warszawa</b:City>
    <b:Publisher>Wydawnictwo btc</b:Publisher>
    <b:RefOrder>4</b:RefOrder>
  </b:Source>
  <b:Source>
    <b:Tag>Rys88</b:Tag>
    <b:SourceType>Book</b:SourceType>
    <b:Guid>{990B68DC-3A05-4339-91D5-A83AD8975488}</b:Guid>
    <b:Author>
      <b:Author>
        <b:NameList>
          <b:Person>
            <b:Last>Tadeusiewicz</b:Last>
            <b:First>Ryszard</b:First>
          </b:Person>
        </b:NameList>
      </b:Author>
    </b:Author>
    <b:Title>Sygnał mowy</b:Title>
    <b:Year>1988</b:Year>
    <b:City>Warszawa</b:City>
    <b:Publisher>Wydawnictwa Komunikacji i Łączności</b:Publisher>
    <b:RefOrder>5</b:RefOrder>
  </b:Source>
  <b:Source>
    <b:Tag>JCC01</b:Tag>
    <b:SourceType>Book</b:SourceType>
    <b:Guid>{0C43A945-604E-433A-9A79-5EEEA3CB464C}</b:Guid>
    <b:Author>
      <b:Author>
        <b:NameList>
          <b:Person>
            <b:Last>Carford</b:Last>
            <b:First>J.</b:First>
            <b:Middle>C.</b:Middle>
          </b:Person>
        </b:NameList>
      </b:Author>
    </b:Author>
    <b:Title>A Practical Introduction to Phonetics</b:Title>
    <b:Year>2001</b:Year>
    <b:City>Oxford</b:City>
    <b:Publisher>Oxford University Press</b:Publisher>
    <b:RefOrder>6</b:RefOrder>
  </b:Source>
  <b:Source>
    <b:Tag>Eri15</b:Tag>
    <b:SourceType>Book</b:SourceType>
    <b:Guid>{78C9387B-8D4E-4D8A-87A6-55A6BF1DEC26}</b:Guid>
    <b:Author>
      <b:Author>
        <b:NameList>
          <b:Person>
            <b:Last>Hellman</b:Last>
            <b:First>Erik</b:First>
          </b:Person>
        </b:NameList>
      </b:Author>
    </b:Author>
    <b:Title>Platforma Android. Nowe Wyzwania</b:Title>
    <b:Year>2015 </b:Year>
    <b:City>Gliwice</b:City>
    <b:Publisher>Helion</b:Publisher>
    <b:RefOrder>7</b:RefOrder>
  </b:Source>
  <b:Source>
    <b:Tag>Pau15</b:Tag>
    <b:SourceType>InternetSite</b:SourceType>
    <b:Guid>{33D29279-007D-4B86-A871-99F87D0FBAFB}</b:Guid>
    <b:Author>
      <b:Author>
        <b:NameList>
          <b:Person>
            <b:Last>Swarztrauber</b:Last>
            <b:First>Paul</b:First>
            <b:Middle>N.</b:Middle>
          </b:Person>
        </b:NameList>
      </b:Author>
    </b:Author>
    <b:Title>Netlib</b:Title>
    <b:InternetSiteTitle>FFTPACK</b:InternetSiteTitle>
    <b:Year>2015</b:Year>
    <b:URL>http://www.netlib.org/fftpack/</b:URL>
    <b:RefOrder>8</b:RefOrder>
  </b:Source>
  <b:Source>
    <b:Tag>Ale10</b:Tag>
    <b:SourceType>InternetSite</b:SourceType>
    <b:Guid>{31907003-B983-4A82-972B-304B174AAB98}</b:Guid>
    <b:Author>
      <b:Author>
        <b:NameList>
          <b:Person>
            <b:Last>Leporda</b:Last>
            <b:First>Alex</b:First>
          </b:Person>
        </b:NameList>
      </b:Author>
    </b:Author>
    <b:Title>Validome</b:Title>
    <b:InternetSiteTitle>Validation Services for your HTML/XHTML/WML</b:InternetSiteTitle>
    <b:Year>2010</b:Year>
    <b:URL>http://www.validome.org/</b:URL>
    <b:RefOrder>9</b:RefOrder>
  </b:Source>
  <b:Source>
    <b:Tag>Asi15</b:Tag>
    <b:SourceType>InternetSite</b:SourceType>
    <b:Guid>{CA56AC8C-6174-4EFE-A65A-BF1994C1C01E}</b:Guid>
    <b:InternetSiteTitle>Dobra strona robotyki</b:InternetSiteTitle>
    <b:Year>2015</b:Year>
    <b:URL>http://www.asimo.pl/teoria/twierdzenieshannona.php</b:URL>
    <b:Author>
      <b:Author>
        <b:Corporate>Asimo.pl</b:Corporate>
      </b:Author>
    </b:Author>
    <b:Title>Wortal robotyki</b:Title>
    <b:RefOrder>1</b:RefOrder>
  </b:Source>
  <b:Source>
    <b:Tag>CES15</b:Tag>
    <b:SourceType>DocumentFromInternetSite</b:SourceType>
    <b:Guid>{3CFAC1E4-A126-4B0C-B262-D09FE5C8D0EF}</b:Guid>
    <b:Year>1949</b:Year>
    <b:URL>http://nms.csail.mit.edu/spinal/shannonpaper.pdf</b:URL>
    <b:Author>
      <b:Author>
        <b:NameList>
          <b:Person>
            <b:Last>Shannon</b:Last>
            <b:Middle>Elwood</b:Middle>
            <b:First>Claude</b:First>
          </b:Person>
        </b:NameList>
      </b:Author>
    </b:Author>
    <b:Title>Communication in the Presence of Noise</b:Title>
    <b:RefOrder>10</b:RefOrder>
  </b:Source>
  <b:Source>
    <b:Tag>Aud15</b:Tag>
    <b:SourceType>InternetSite</b:SourceType>
    <b:Guid>{73C82936-2E22-4E6D-8E1D-9999D613844A}</b:Guid>
    <b:Author>
      <b:Author>
        <b:Corporate>Audacity</b:Corporate>
      </b:Author>
    </b:Author>
    <b:Title>Audacity 2.1.1 Manual</b:Title>
    <b:InternetSiteTitle>Fade and Crossfade</b:InternetSiteTitle>
    <b:Year>2015</b:Year>
    <b:URL>http://manual.audacityteam.org/o/man/fade_and_crossfade.html</b:URL>
    <b:RefOrder>11</b:RefOrder>
  </b:Source>
  <b:Source>
    <b:Tag>Pio13</b:Tag>
    <b:SourceType>InternetSite</b:SourceType>
    <b:Guid>{44F54095-A5E0-417E-9464-F3904B08B42A}</b:Guid>
    <b:Author>
      <b:Author>
        <b:NameList>
          <b:Person>
            <b:Last>Sadłoń</b:Last>
            <b:First>Piotr</b:First>
          </b:Person>
        </b:NameList>
      </b:Author>
    </b:Author>
    <b:Title>LiveSound &amp; Installation</b:Title>
    <b:InternetSiteTitle>Zrozumiałość mowy</b:InternetSiteTitle>
    <b:Year>2013</b:Year>
    <b:URL>http://livesound.pl/tutoriale/artykuly/4629-zrozumialosc-mowy</b:URL>
    <b:RefOrder>12</b:RefOrder>
  </b:Source>
</b:Sources>
</file>

<file path=customXml/itemProps1.xml><?xml version="1.0" encoding="utf-8"?>
<ds:datastoreItem xmlns:ds="http://schemas.openxmlformats.org/officeDocument/2006/customXml" ds:itemID="{B69D0B26-2709-4BDB-AD74-79B4B8E8D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44</Pages>
  <Words>9814</Words>
  <Characters>68012</Characters>
  <Application>Microsoft Office Word</Application>
  <DocSecurity>0</DocSecurity>
  <Lines>1511</Lines>
  <Paragraphs>701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77125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Sotor</dc:creator>
  <cp:keywords/>
  <dc:description/>
  <cp:lastModifiedBy>Piotr Sotor</cp:lastModifiedBy>
  <cp:revision>3</cp:revision>
  <cp:lastPrinted>2015-12-16T02:06:00Z</cp:lastPrinted>
  <dcterms:created xsi:type="dcterms:W3CDTF">2015-12-16T02:06:00Z</dcterms:created>
  <dcterms:modified xsi:type="dcterms:W3CDTF">2015-12-16T02:08:00Z</dcterms:modified>
</cp:coreProperties>
</file>