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85" w:type="dxa"/>
        <w:jc w:val="left"/>
        <w:tblInd w:w="13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75"/>
        <w:gridCol w:w="7110"/>
      </w:tblGrid>
      <w:tr>
        <w:tblPrEx>
          <w:shd w:val="clear" w:color="auto" w:fill="ced7e7"/>
        </w:tblPrEx>
        <w:trPr>
          <w:trHeight w:val="223" w:hRule="atLeast"/>
        </w:trPr>
        <w:tc>
          <w:tcPr>
            <w:tcW w:type="dxa" w:w="227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f2f2f2"/>
            <w:tcMar>
              <w:top w:type="dxa" w:w="80"/>
              <w:left w:type="dxa" w:w="80"/>
              <w:bottom w:type="dxa" w:w="80"/>
              <w:right w:type="dxa" w:w="80"/>
            </w:tcMar>
            <w:vAlign w:val="top"/>
          </w:tcPr>
          <w:p>
            <w:pPr>
              <w:pStyle w:val="Body"/>
              <w:spacing w:before="60" w:after="60"/>
            </w:pPr>
            <w:r>
              <w:rPr>
                <w:rFonts w:ascii="Arial" w:hAnsi="Arial"/>
                <w:b w:val="1"/>
                <w:bCs w:val="1"/>
                <w:sz w:val="20"/>
                <w:szCs w:val="20"/>
                <w:shd w:val="nil" w:color="auto" w:fill="auto"/>
                <w:rtl w:val="0"/>
                <w:lang w:val="en-US"/>
              </w:rPr>
              <w:t>Applicant</w:t>
            </w:r>
            <w:r>
              <w:rPr>
                <w:rFonts w:ascii="Arial" w:hAnsi="Arial" w:hint="default"/>
                <w:b w:val="1"/>
                <w:bCs w:val="1"/>
                <w:sz w:val="20"/>
                <w:szCs w:val="20"/>
                <w:shd w:val="nil" w:color="auto" w:fill="auto"/>
                <w:rtl w:val="0"/>
                <w:lang w:val="en-US"/>
              </w:rPr>
              <w:t>’</w:t>
            </w:r>
            <w:r>
              <w:rPr>
                <w:rFonts w:ascii="Arial" w:hAnsi="Arial"/>
                <w:b w:val="1"/>
                <w:bCs w:val="1"/>
                <w:sz w:val="20"/>
                <w:szCs w:val="20"/>
                <w:shd w:val="nil" w:color="auto" w:fill="auto"/>
                <w:rtl w:val="0"/>
                <w:lang w:val="en-US"/>
              </w:rPr>
              <w:t>s Name:</w:t>
            </w:r>
          </w:p>
        </w:tc>
        <w:tc>
          <w:tcPr>
            <w:tcW w:type="dxa" w:w="71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Piotr Krajewski</w:t>
            </w:r>
          </w:p>
        </w:tc>
      </w:tr>
      <w:tr>
        <w:tblPrEx>
          <w:shd w:val="clear" w:color="auto" w:fill="ced7e7"/>
        </w:tblPrEx>
        <w:trPr>
          <w:trHeight w:val="223" w:hRule="atLeast"/>
        </w:trPr>
        <w:tc>
          <w:tcPr>
            <w:tcW w:type="dxa" w:w="227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f2f2f2"/>
            <w:tcMar>
              <w:top w:type="dxa" w:w="80"/>
              <w:left w:type="dxa" w:w="80"/>
              <w:bottom w:type="dxa" w:w="80"/>
              <w:right w:type="dxa" w:w="80"/>
            </w:tcMar>
            <w:vAlign w:val="top"/>
          </w:tcPr>
          <w:p>
            <w:pPr>
              <w:pStyle w:val="Body"/>
              <w:spacing w:before="60" w:after="60" w:line="240" w:lineRule="auto"/>
            </w:pPr>
            <w:r>
              <w:rPr>
                <w:rFonts w:ascii="Arial" w:hAnsi="Arial"/>
                <w:b w:val="1"/>
                <w:bCs w:val="1"/>
                <w:sz w:val="20"/>
                <w:szCs w:val="20"/>
                <w:shd w:val="nil" w:color="auto" w:fill="auto"/>
                <w:rtl w:val="0"/>
                <w:lang w:val="en-US"/>
              </w:rPr>
              <w:t>Date Exam Taken:</w:t>
            </w:r>
          </w:p>
        </w:tc>
        <w:tc>
          <w:tcPr>
            <w:tcW w:type="dxa" w:w="71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17.09.2022</w:t>
            </w:r>
          </w:p>
        </w:tc>
      </w:tr>
    </w:tbl>
    <w:p>
      <w:pPr>
        <w:pStyle w:val="Heading 2"/>
        <w:ind w:left="1260" w:hanging="1260"/>
      </w:pPr>
      <w:r>
        <w:rPr>
          <w:rtl w:val="0"/>
          <w:lang w:val="en-US"/>
        </w:rPr>
        <w:t>Welcome!</w:t>
      </w:r>
    </w:p>
    <w:p>
      <w:pPr>
        <w:pStyle w:val="Body"/>
        <w:spacing w:before="120" w:after="120"/>
        <w:jc w:val="both"/>
      </w:pPr>
      <w:r>
        <w:rPr>
          <w:rtl w:val="0"/>
          <w:lang w:val="en-US"/>
        </w:rPr>
        <w:t xml:space="preserve">You made it to </w:t>
      </w:r>
      <w:r>
        <w:rPr>
          <w:b w:val="1"/>
          <w:bCs w:val="1"/>
          <w:rtl w:val="0"/>
          <w:lang w:val="en-US"/>
        </w:rPr>
        <w:t>Bayview Technologies, Inc.</w:t>
      </w:r>
      <w:r>
        <w:rPr>
          <w:rtl w:val="0"/>
          <w:lang w:val="en-US"/>
        </w:rPr>
        <w:t xml:space="preserve"> premises! This exam is divided into </w:t>
      </w:r>
      <w:r>
        <w:rPr>
          <w:b w:val="1"/>
          <w:bCs w:val="1"/>
          <w:rtl w:val="0"/>
          <w:lang w:val="fr-FR"/>
        </w:rPr>
        <w:t>5 sections</w:t>
      </w:r>
      <w:r>
        <w:rPr>
          <w:rtl w:val="0"/>
          <w:lang w:val="en-US"/>
        </w:rPr>
        <w:t xml:space="preserve"> each focusing on different areas. You will be answering questions with a total of </w:t>
      </w:r>
      <w:r>
        <w:rPr>
          <w:b w:val="1"/>
          <w:bCs w:val="1"/>
          <w:rtl w:val="0"/>
          <w:lang w:val="en-US"/>
        </w:rPr>
        <w:t>80 points</w:t>
      </w:r>
      <w:r>
        <w:rPr>
          <w:rtl w:val="0"/>
          <w:lang w:val="en-US"/>
        </w:rPr>
        <w:t xml:space="preserve">. You will be given </w:t>
      </w:r>
      <w:r>
        <w:rPr>
          <w:b w:val="1"/>
          <w:bCs w:val="1"/>
          <w:rtl w:val="0"/>
          <w:lang w:val="en-US"/>
        </w:rPr>
        <w:t>90 minutes</w:t>
      </w:r>
      <w:r>
        <w:rPr>
          <w:rtl w:val="0"/>
          <w:lang w:val="en-US"/>
        </w:rPr>
        <w:t xml:space="preserve"> to complete the exam. It is very important to read each question and instruction carefully. </w:t>
      </w:r>
    </w:p>
    <w:p>
      <w:pPr>
        <w:pStyle w:val="Body"/>
        <w:spacing w:before="120" w:after="120"/>
        <w:jc w:val="center"/>
        <w:rPr>
          <w:b w:val="1"/>
          <w:bCs w:val="1"/>
          <w:i w:val="1"/>
          <w:iCs w:val="1"/>
        </w:rPr>
      </w:pPr>
      <w:r>
        <w:rPr>
          <w:b w:val="1"/>
          <w:bCs w:val="1"/>
          <w:i w:val="1"/>
          <w:iCs w:val="1"/>
          <w:rtl w:val="0"/>
          <w:lang w:val="en-US"/>
        </w:rPr>
        <w:t>Best of luck!</w:t>
      </w:r>
    </w:p>
    <w:p>
      <w:pPr>
        <w:pStyle w:val="Heading 2"/>
        <w:numPr>
          <w:ilvl w:val="0"/>
          <w:numId w:val="2"/>
        </w:numPr>
        <w:bidi w:val="0"/>
        <w:ind w:right="0"/>
        <w:jc w:val="left"/>
        <w:rPr>
          <w:sz w:val="26"/>
          <w:szCs w:val="26"/>
          <w:rtl w:val="0"/>
          <w:lang w:val="en-US"/>
        </w:rPr>
      </w:pPr>
      <w:r>
        <w:rPr>
          <w:sz w:val="26"/>
          <w:szCs w:val="26"/>
          <w:rtl w:val="0"/>
          <w:lang w:val="en-US"/>
        </w:rPr>
        <w:t>TEST CASE WRITING</w:t>
      </w:r>
    </w:p>
    <w:tbl>
      <w:tblPr>
        <w:tblW w:w="938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75"/>
        <w:gridCol w:w="5746"/>
        <w:gridCol w:w="1364"/>
      </w:tblGrid>
      <w:tr>
        <w:tblPrEx>
          <w:shd w:val="clear" w:color="auto" w:fill="ced7e7"/>
        </w:tblPrEx>
        <w:trPr>
          <w:trHeight w:val="6270" w:hRule="atLeast"/>
        </w:trPr>
        <w:tc>
          <w:tcPr>
            <w:tcW w:type="dxa" w:w="227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f2f2f2"/>
            <w:tcMar>
              <w:top w:type="dxa" w:w="80"/>
              <w:left w:type="dxa" w:w="80"/>
              <w:bottom w:type="dxa" w:w="80"/>
              <w:right w:type="dxa" w:w="80"/>
            </w:tcMar>
            <w:vAlign w:val="top"/>
          </w:tcPr>
          <w:p>
            <w:pPr>
              <w:pStyle w:val="Body"/>
              <w:spacing w:before="60" w:after="60"/>
            </w:pPr>
            <w:r>
              <w:rPr>
                <w:rFonts w:ascii="Arial" w:hAnsi="Arial"/>
                <w:b w:val="1"/>
                <w:bCs w:val="1"/>
                <w:sz w:val="20"/>
                <w:szCs w:val="20"/>
                <w:shd w:val="nil" w:color="auto" w:fill="auto"/>
                <w:rtl w:val="0"/>
                <w:lang w:val="en-US"/>
              </w:rPr>
              <w:t>Instruction:</w:t>
            </w:r>
          </w:p>
        </w:tc>
        <w:tc>
          <w:tcPr>
            <w:tcW w:type="dxa" w:w="5746"/>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spacing w:before="60" w:after="60" w:line="240" w:lineRule="auto"/>
              <w:rPr>
                <w:outline w:val="0"/>
                <w:color w:val="0000ff"/>
                <w:sz w:val="18"/>
                <w:szCs w:val="18"/>
                <w:u w:val="single" w:color="0000ff"/>
                <w:shd w:val="nil" w:color="auto" w:fill="auto"/>
                <w14:textFill>
                  <w14:solidFill>
                    <w14:srgbClr w14:val="0000FF"/>
                  </w14:solidFill>
                </w14:textFill>
              </w:rPr>
            </w:pPr>
            <w:r>
              <w:rPr>
                <w:outline w:val="0"/>
                <w:color w:val="000000"/>
                <w:sz w:val="18"/>
                <w:szCs w:val="18"/>
                <w:u w:val="none" w:color="000000"/>
                <w:shd w:val="nil" w:color="auto" w:fill="auto"/>
                <w:rtl w:val="0"/>
                <w:lang w:val="en-US"/>
                <w14:textFill>
                  <w14:solidFill>
                    <w14:srgbClr w14:val="000000"/>
                  </w14:solidFill>
                </w14:textFill>
              </w:rPr>
              <w:t xml:space="preserve">Access Cashier page directly in </w:t>
            </w:r>
            <w:r>
              <w:rPr>
                <w:rStyle w:val="Hyperlink.0"/>
                <w:outline w:val="0"/>
                <w:color w:val="0000ff"/>
                <w:sz w:val="18"/>
                <w:szCs w:val="18"/>
                <w:u w:val="single" w:color="0000ff"/>
                <w14:textFill>
                  <w14:solidFill>
                    <w14:srgbClr w14:val="0000FF"/>
                  </w14:solidFill>
                </w14:textFill>
              </w:rPr>
              <w:fldChar w:fldCharType="begin" w:fldLock="0"/>
            </w:r>
            <w:r>
              <w:rPr>
                <w:rStyle w:val="Hyperlink.0"/>
                <w:outline w:val="0"/>
                <w:color w:val="0000ff"/>
                <w:sz w:val="18"/>
                <w:szCs w:val="18"/>
                <w:u w:val="single" w:color="0000ff"/>
                <w14:textFill>
                  <w14:solidFill>
                    <w14:srgbClr w14:val="0000FF"/>
                  </w14:solidFill>
                </w14:textFill>
              </w:rPr>
              <w:instrText xml:space="preserve"> HYPERLINK "http://www.dafabet.com"</w:instrText>
            </w:r>
            <w:r>
              <w:rPr>
                <w:rStyle w:val="Hyperlink.0"/>
                <w:outline w:val="0"/>
                <w:color w:val="0000ff"/>
                <w:sz w:val="18"/>
                <w:szCs w:val="18"/>
                <w:u w:val="single" w:color="0000ff"/>
                <w14:textFill>
                  <w14:solidFill>
                    <w14:srgbClr w14:val="0000FF"/>
                  </w14:solidFill>
                </w14:textFill>
              </w:rPr>
              <w:fldChar w:fldCharType="separate" w:fldLock="0"/>
            </w:r>
            <w:r>
              <w:rPr>
                <w:rStyle w:val="Hyperlink.0"/>
                <w:outline w:val="0"/>
                <w:color w:val="0000ff"/>
                <w:sz w:val="18"/>
                <w:szCs w:val="18"/>
                <w:u w:val="single" w:color="0000ff"/>
                <w:rtl w:val="0"/>
                <w:lang w:val="en-US"/>
                <w14:textFill>
                  <w14:solidFill>
                    <w14:srgbClr w14:val="0000FF"/>
                  </w14:solidFill>
                </w14:textFill>
              </w:rPr>
              <w:t>www.dafabet.com</w:t>
            </w:r>
            <w:r>
              <w:rPr>
                <w:outline w:val="0"/>
                <w:color w:val="0000ff"/>
                <w:sz w:val="18"/>
                <w:szCs w:val="18"/>
                <w:u w:val="single" w:color="0000ff"/>
                <w14:textFill>
                  <w14:solidFill>
                    <w14:srgbClr w14:val="0000FF"/>
                  </w14:solidFill>
                </w14:textFill>
              </w:rPr>
              <w:fldChar w:fldCharType="end" w:fldLock="0"/>
            </w:r>
          </w:p>
          <w:p>
            <w:pPr>
              <w:pStyle w:val="Body"/>
              <w:spacing w:before="60" w:after="60" w:line="240" w:lineRule="auto"/>
              <w:rPr>
                <w:sz w:val="18"/>
                <w:szCs w:val="18"/>
                <w:shd w:val="nil" w:color="auto" w:fill="auto"/>
                <w:lang w:val="en-US"/>
              </w:rPr>
            </w:pPr>
          </w:p>
          <w:p>
            <w:pPr>
              <w:pStyle w:val="Body"/>
              <w:bidi w:val="0"/>
              <w:spacing w:before="60" w:after="60" w:line="240" w:lineRule="auto"/>
              <w:ind w:left="0" w:right="0" w:firstLine="0"/>
              <w:jc w:val="left"/>
              <w:rPr>
                <w:sz w:val="18"/>
                <w:szCs w:val="18"/>
                <w:shd w:val="nil" w:color="auto" w:fill="auto"/>
                <w:rtl w:val="0"/>
              </w:rPr>
            </w:pPr>
            <w:r>
              <w:rPr>
                <w:sz w:val="18"/>
                <w:szCs w:val="18"/>
                <w:shd w:val="nil" w:color="auto" w:fill="auto"/>
                <w:rtl w:val="0"/>
                <w:lang w:val="en-US"/>
              </w:rPr>
              <w:t>Identify 10 test cases based on the Dafabet Cashier page and order each based on the priority.</w:t>
            </w:r>
          </w:p>
          <w:p>
            <w:pPr>
              <w:pStyle w:val="Body"/>
              <w:spacing w:before="60" w:after="60" w:line="240" w:lineRule="auto"/>
              <w:rPr>
                <w:sz w:val="18"/>
                <w:szCs w:val="18"/>
                <w:shd w:val="nil" w:color="auto" w:fill="auto"/>
                <w:lang w:val="en-US"/>
              </w:rPr>
            </w:pPr>
          </w:p>
          <w:p>
            <w:pPr>
              <w:pStyle w:val="Body"/>
              <w:bidi w:val="0"/>
              <w:spacing w:before="60" w:after="60" w:line="240" w:lineRule="auto"/>
              <w:ind w:left="0" w:right="0" w:firstLine="0"/>
              <w:jc w:val="left"/>
              <w:rPr>
                <w:b w:val="1"/>
                <w:bCs w:val="1"/>
                <w:sz w:val="18"/>
                <w:szCs w:val="18"/>
                <w:shd w:val="nil" w:color="auto" w:fill="auto"/>
                <w:rtl w:val="0"/>
              </w:rPr>
            </w:pPr>
            <w:r>
              <w:rPr>
                <w:b w:val="1"/>
                <w:bCs w:val="1"/>
                <w:sz w:val="18"/>
                <w:szCs w:val="18"/>
                <w:shd w:val="nil" w:color="auto" w:fill="auto"/>
                <w:rtl w:val="0"/>
                <w:lang w:val="en-US"/>
              </w:rPr>
              <w:t>Pre-requisites:</w:t>
            </w:r>
          </w:p>
          <w:p>
            <w:pPr>
              <w:pStyle w:val="Body"/>
              <w:bidi w:val="0"/>
              <w:spacing w:before="60" w:after="60" w:line="240" w:lineRule="auto"/>
              <w:ind w:left="0" w:right="0" w:firstLine="0"/>
              <w:jc w:val="left"/>
              <w:rPr>
                <w:sz w:val="18"/>
                <w:szCs w:val="18"/>
                <w:shd w:val="nil" w:color="auto" w:fill="auto"/>
                <w:rtl w:val="0"/>
              </w:rPr>
            </w:pPr>
            <w:r>
              <w:rPr>
                <w:sz w:val="18"/>
                <w:szCs w:val="18"/>
                <w:shd w:val="nil" w:color="auto" w:fill="auto"/>
                <w:rtl w:val="0"/>
                <w:lang w:val="en-US"/>
              </w:rPr>
              <w:t>1. Create your own account via JOIN NOW button. User will be automatically logged in after successful registration.</w:t>
            </w:r>
          </w:p>
          <w:p>
            <w:pPr>
              <w:pStyle w:val="Body"/>
              <w:bidi w:val="0"/>
              <w:spacing w:before="60" w:after="60" w:line="240" w:lineRule="auto"/>
              <w:ind w:left="0" w:right="0" w:firstLine="0"/>
              <w:jc w:val="left"/>
              <w:rPr>
                <w:sz w:val="18"/>
                <w:szCs w:val="18"/>
                <w:shd w:val="nil" w:color="auto" w:fill="auto"/>
                <w:rtl w:val="0"/>
              </w:rPr>
            </w:pPr>
            <w:r>
              <w:rPr>
                <w:sz w:val="18"/>
                <w:szCs w:val="18"/>
                <w:shd w:val="nil" w:color="auto" w:fill="auto"/>
                <w:rtl w:val="0"/>
                <w:lang w:val="en-US"/>
              </w:rPr>
              <w:t xml:space="preserve">2. Click CASHIER button. Each identified correct test case is worth </w:t>
            </w:r>
            <w:r>
              <w:rPr>
                <w:b w:val="1"/>
                <w:bCs w:val="1"/>
                <w:sz w:val="18"/>
                <w:szCs w:val="18"/>
                <w:shd w:val="nil" w:color="auto" w:fill="auto"/>
                <w:rtl w:val="0"/>
                <w:lang w:val="en-US"/>
              </w:rPr>
              <w:t>1 point</w:t>
            </w:r>
            <w:r>
              <w:rPr>
                <w:sz w:val="18"/>
                <w:szCs w:val="18"/>
                <w:shd w:val="nil" w:color="auto" w:fill="auto"/>
                <w:rtl w:val="0"/>
                <w:lang w:val="en-US"/>
              </w:rPr>
              <w:t xml:space="preserve"> and each correct priority is worth </w:t>
            </w:r>
            <w:r>
              <w:rPr>
                <w:b w:val="1"/>
                <w:bCs w:val="1"/>
                <w:sz w:val="18"/>
                <w:szCs w:val="18"/>
                <w:shd w:val="nil" w:color="auto" w:fill="auto"/>
                <w:rtl w:val="0"/>
                <w:lang w:val="en-US"/>
              </w:rPr>
              <w:t>1 point</w:t>
            </w:r>
            <w:r>
              <w:rPr>
                <w:sz w:val="18"/>
                <w:szCs w:val="18"/>
                <w:shd w:val="nil" w:color="auto" w:fill="auto"/>
                <w:rtl w:val="0"/>
                <w:lang w:val="en-US"/>
              </w:rPr>
              <w:t>.</w:t>
            </w:r>
          </w:p>
          <w:p>
            <w:pPr>
              <w:pStyle w:val="Body"/>
              <w:spacing w:before="60" w:after="60" w:line="240" w:lineRule="auto"/>
              <w:rPr>
                <w:sz w:val="18"/>
                <w:szCs w:val="18"/>
                <w:shd w:val="nil" w:color="auto" w:fill="auto"/>
                <w:lang w:val="en-US"/>
              </w:rPr>
            </w:pPr>
          </w:p>
          <w:p>
            <w:pPr>
              <w:pStyle w:val="Body"/>
              <w:bidi w:val="0"/>
              <w:spacing w:before="60" w:after="60" w:line="240" w:lineRule="auto"/>
              <w:ind w:left="0" w:right="0" w:firstLine="0"/>
              <w:jc w:val="left"/>
              <w:rPr>
                <w:b w:val="1"/>
                <w:bCs w:val="1"/>
                <w:sz w:val="18"/>
                <w:szCs w:val="18"/>
                <w:shd w:val="nil" w:color="auto" w:fill="auto"/>
                <w:rtl w:val="0"/>
              </w:rPr>
            </w:pPr>
            <w:r>
              <w:rPr>
                <w:b w:val="1"/>
                <w:bCs w:val="1"/>
                <w:sz w:val="18"/>
                <w:szCs w:val="18"/>
                <w:shd w:val="nil" w:color="auto" w:fill="auto"/>
                <w:rtl w:val="0"/>
                <w:lang w:val="en-US"/>
              </w:rPr>
              <w:t>Indicate registered account:</w:t>
            </w:r>
          </w:p>
          <w:p>
            <w:pPr>
              <w:pStyle w:val="Body"/>
              <w:bidi w:val="0"/>
              <w:spacing w:before="60" w:after="60" w:line="240" w:lineRule="auto"/>
              <w:ind w:left="0" w:right="0" w:firstLine="0"/>
              <w:jc w:val="left"/>
              <w:rPr>
                <w:sz w:val="18"/>
                <w:szCs w:val="18"/>
                <w:shd w:val="nil" w:color="auto" w:fill="auto"/>
                <w:rtl w:val="0"/>
              </w:rPr>
            </w:pPr>
            <w:r>
              <w:rPr>
                <w:sz w:val="18"/>
                <w:szCs w:val="18"/>
                <w:shd w:val="nil" w:color="auto" w:fill="auto"/>
                <w:rtl w:val="0"/>
                <w:lang w:val="en-US"/>
              </w:rPr>
              <w:t>Username: &lt;username&gt;</w:t>
            </w:r>
            <w:r>
              <w:rPr>
                <w:sz w:val="18"/>
                <w:szCs w:val="18"/>
                <w:shd w:val="nil" w:color="auto" w:fill="auto"/>
                <w:lang w:val="en-US"/>
              </w:rPr>
              <w:br w:type="textWrapping"/>
            </w:r>
            <w:r>
              <w:rPr>
                <w:sz w:val="18"/>
                <w:szCs w:val="18"/>
                <w:shd w:val="nil" w:color="auto" w:fill="auto"/>
                <w:rtl w:val="0"/>
                <w:lang w:val="en-US"/>
              </w:rPr>
              <w:t>Password: &lt;password&gt;</w:t>
            </w:r>
          </w:p>
          <w:p>
            <w:pPr>
              <w:pStyle w:val="Body"/>
              <w:spacing w:before="60" w:after="60" w:line="240" w:lineRule="auto"/>
              <w:rPr>
                <w:sz w:val="18"/>
                <w:szCs w:val="18"/>
                <w:shd w:val="nil" w:color="auto" w:fill="auto"/>
                <w:lang w:val="en-US"/>
              </w:rPr>
            </w:pPr>
          </w:p>
          <w:p>
            <w:pPr>
              <w:pStyle w:val="Body"/>
              <w:bidi w:val="0"/>
              <w:spacing w:before="60" w:after="60" w:line="240" w:lineRule="auto"/>
              <w:ind w:left="0" w:right="0" w:firstLine="0"/>
              <w:jc w:val="left"/>
              <w:rPr>
                <w:b w:val="1"/>
                <w:bCs w:val="1"/>
                <w:sz w:val="18"/>
                <w:szCs w:val="18"/>
                <w:shd w:val="nil" w:color="auto" w:fill="auto"/>
                <w:rtl w:val="0"/>
              </w:rPr>
            </w:pPr>
            <w:r>
              <w:rPr>
                <w:b w:val="1"/>
                <w:bCs w:val="1"/>
                <w:sz w:val="18"/>
                <w:szCs w:val="18"/>
                <w:shd w:val="nil" w:color="auto" w:fill="auto"/>
                <w:rtl w:val="0"/>
                <w:lang w:val="en-US"/>
              </w:rPr>
              <w:t>NOTE:</w:t>
            </w:r>
          </w:p>
          <w:p>
            <w:pPr>
              <w:pStyle w:val="Body"/>
              <w:bidi w:val="0"/>
              <w:spacing w:before="60" w:after="60" w:line="240" w:lineRule="auto"/>
              <w:ind w:left="0" w:right="0" w:firstLine="0"/>
              <w:jc w:val="left"/>
              <w:rPr>
                <w:sz w:val="18"/>
                <w:szCs w:val="18"/>
                <w:shd w:val="nil" w:color="auto" w:fill="auto"/>
                <w:rtl w:val="0"/>
              </w:rPr>
            </w:pPr>
            <w:r>
              <w:rPr>
                <w:sz w:val="18"/>
                <w:szCs w:val="18"/>
                <w:shd w:val="nil" w:color="auto" w:fill="auto"/>
                <w:rtl w:val="0"/>
                <w:lang w:val="en-US"/>
              </w:rPr>
              <w:t>If www.dafabet.com is accessed as restricted page. Please do the following:</w:t>
            </w:r>
          </w:p>
          <w:p>
            <w:pPr>
              <w:pStyle w:val="Body"/>
              <w:bidi w:val="0"/>
              <w:spacing w:before="60" w:after="60" w:line="240" w:lineRule="auto"/>
              <w:ind w:left="0" w:right="0" w:firstLine="0"/>
              <w:jc w:val="left"/>
              <w:rPr>
                <w:sz w:val="18"/>
                <w:szCs w:val="18"/>
                <w:shd w:val="nil" w:color="auto" w:fill="auto"/>
                <w:rtl w:val="0"/>
              </w:rPr>
            </w:pPr>
            <w:r>
              <w:rPr>
                <w:sz w:val="18"/>
                <w:szCs w:val="18"/>
                <w:shd w:val="nil" w:color="auto" w:fill="auto"/>
                <w:rtl w:val="0"/>
                <w:lang w:val="en-US"/>
              </w:rPr>
              <w:t>1. Download ModHeader as Chrome/Firefox extension (This is where you can modify HTTP request and response headers)</w:t>
            </w:r>
          </w:p>
          <w:p>
            <w:pPr>
              <w:pStyle w:val="Body"/>
              <w:bidi w:val="0"/>
              <w:spacing w:before="60" w:after="60" w:line="240" w:lineRule="auto"/>
              <w:ind w:left="0" w:right="0" w:firstLine="0"/>
              <w:jc w:val="left"/>
              <w:rPr>
                <w:sz w:val="18"/>
                <w:szCs w:val="18"/>
                <w:shd w:val="nil" w:color="auto" w:fill="auto"/>
                <w:rtl w:val="0"/>
              </w:rPr>
            </w:pPr>
            <w:r>
              <w:rPr>
                <w:sz w:val="18"/>
                <w:szCs w:val="18"/>
                <w:shd w:val="nil" w:color="auto" w:fill="auto"/>
                <w:rtl w:val="0"/>
                <w:lang w:val="en-US"/>
              </w:rPr>
              <w:t xml:space="preserve">2. Add Profile / Request Header by clicking </w:t>
            </w:r>
            <w:r>
              <w:rPr>
                <w:sz w:val="18"/>
                <w:szCs w:val="18"/>
                <w:shd w:val="nil" w:color="auto" w:fill="auto"/>
                <w:rtl w:val="0"/>
                <w:lang w:val="en-US"/>
              </w:rPr>
              <w:t>“</w:t>
            </w:r>
            <w:r>
              <w:rPr>
                <w:sz w:val="18"/>
                <w:szCs w:val="18"/>
                <w:shd w:val="nil" w:color="auto" w:fill="auto"/>
                <w:rtl w:val="0"/>
                <w:lang w:val="en-US"/>
              </w:rPr>
              <w:t>+</w:t>
            </w:r>
            <w:r>
              <w:rPr>
                <w:sz w:val="18"/>
                <w:szCs w:val="18"/>
                <w:shd w:val="nil" w:color="auto" w:fill="auto"/>
                <w:rtl w:val="0"/>
                <w:lang w:val="en-US"/>
              </w:rPr>
              <w:t xml:space="preserve">” </w:t>
            </w:r>
            <w:r>
              <w:rPr>
                <w:sz w:val="18"/>
                <w:szCs w:val="18"/>
                <w:shd w:val="nil" w:color="auto" w:fill="auto"/>
                <w:rtl w:val="0"/>
                <w:lang w:val="en-US"/>
              </w:rPr>
              <w:t>or via menu.</w:t>
            </w:r>
          </w:p>
          <w:p>
            <w:pPr>
              <w:pStyle w:val="Body"/>
              <w:bidi w:val="0"/>
              <w:spacing w:before="60" w:after="60" w:line="240" w:lineRule="auto"/>
              <w:ind w:left="0" w:right="0" w:firstLine="0"/>
              <w:jc w:val="left"/>
              <w:rPr>
                <w:sz w:val="18"/>
                <w:szCs w:val="18"/>
                <w:shd w:val="nil" w:color="auto" w:fill="auto"/>
                <w:rtl w:val="0"/>
              </w:rPr>
            </w:pPr>
            <w:r>
              <w:rPr>
                <w:sz w:val="18"/>
                <w:szCs w:val="18"/>
                <w:shd w:val="nil" w:color="auto" w:fill="auto"/>
                <w:rtl w:val="0"/>
                <w:lang w:val="en-US"/>
              </w:rPr>
              <w:t>Name: X-Forwarded-IP</w:t>
            </w:r>
          </w:p>
          <w:p>
            <w:pPr>
              <w:pStyle w:val="Body"/>
              <w:bidi w:val="0"/>
              <w:spacing w:before="60" w:after="60" w:line="240" w:lineRule="auto"/>
              <w:ind w:left="0" w:right="0" w:firstLine="0"/>
              <w:jc w:val="left"/>
              <w:rPr>
                <w:sz w:val="18"/>
                <w:szCs w:val="18"/>
                <w:shd w:val="nil" w:color="auto" w:fill="auto"/>
                <w:rtl w:val="0"/>
              </w:rPr>
            </w:pPr>
            <w:r>
              <w:rPr>
                <w:sz w:val="18"/>
                <w:szCs w:val="18"/>
                <w:shd w:val="nil" w:color="auto" w:fill="auto"/>
                <w:rtl w:val="0"/>
                <w:lang w:val="en-US"/>
              </w:rPr>
              <w:t>Value: 111.90.158.20</w:t>
            </w:r>
          </w:p>
          <w:p>
            <w:pPr>
              <w:pStyle w:val="Body"/>
              <w:bidi w:val="0"/>
              <w:spacing w:before="60" w:after="60" w:line="240" w:lineRule="auto"/>
              <w:ind w:left="0" w:right="0" w:firstLine="0"/>
              <w:jc w:val="left"/>
              <w:rPr>
                <w:rtl w:val="0"/>
              </w:rPr>
            </w:pPr>
            <w:r>
              <w:rPr>
                <w:rFonts w:ascii="Calibri" w:hAnsi="Calibri"/>
                <w:b w:val="0"/>
                <w:bCs w:val="0"/>
                <w:sz w:val="18"/>
                <w:szCs w:val="18"/>
                <w:shd w:val="nil" w:color="auto" w:fill="auto"/>
                <w:rtl w:val="0"/>
                <w:lang w:val="en-US"/>
              </w:rPr>
              <w:t>3. Tick the checkbox of the newly added Request headers and click Resume Modheader icon before accessing the Dafabet page.</w:t>
            </w:r>
          </w:p>
        </w:tc>
        <w:tc>
          <w:tcPr>
            <w:tcW w:type="dxa" w:w="1364"/>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pPr>
              <w:pStyle w:val="Body"/>
              <w:spacing w:before="60" w:after="60" w:line="240" w:lineRule="auto"/>
              <w:jc w:val="center"/>
              <w:rPr>
                <w:color w:val="000000"/>
                <w:sz w:val="20"/>
              </w:rPr>
            </w:pPr>
            <m:oMathPara>
              <m:oMathParaPr>
                <m:jc m:val="center"/>
              </m:oMathParaPr>
              <m:oMath>
                <m:d>
                  <m:dPr>
                    <m:ctrlPr>
                      <w:rPr xmlns:w="http://schemas.openxmlformats.org/wordprocessingml/2006/main">
                        <w:rFonts w:ascii="Cambria Math" w:hAnsi="Cambria Math"/>
                        <w:i/>
                        <w:color w:val="000000"/>
                        <w:sz w:val="24"/>
                        <w:szCs w:val="24"/>
                      </w:rPr>
                    </m:ctrlPr>
                  </m:dPr>
                  <m:e/>
                  <m:e>
                    <m:r>
                      <w:rPr xmlns:w="http://schemas.openxmlformats.org/wordprocessingml/2006/main">
                        <w:rFonts w:ascii="Cambria Math" w:hAnsi="Cambria Math"/>
                        <w:i/>
                        <w:color w:val="000000"/>
                        <w:sz w:val="24"/>
                        <w:szCs w:val="24"/>
                      </w:rPr>
                      <m:t>20</m:t>
                    </m:r>
                  </m:e>
                </m:d>
              </m:oMath>
            </m:oMathPara>
          </w:p>
        </w:tc>
      </w:tr>
    </w:tbl>
    <w:p>
      <w:pPr>
        <w:pStyle w:val="List Paragraph"/>
        <w:spacing w:after="0" w:line="240" w:lineRule="auto"/>
        <w:ind w:left="0" w:firstLine="0"/>
      </w:pPr>
    </w:p>
    <w:tbl>
      <w:tblPr>
        <w:tblW w:w="9360" w:type="dxa"/>
        <w:jc w:val="left"/>
        <w:tblInd w:w="22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0"/>
        <w:gridCol w:w="7110"/>
        <w:gridCol w:w="1350"/>
      </w:tblGrid>
      <w:tr>
        <w:tblPrEx>
          <w:shd w:val="clear" w:color="auto" w:fill="4f81bd"/>
        </w:tblPrEx>
        <w:trPr>
          <w:trHeight w:val="292" w:hRule="atLeast"/>
          <w:tblHeader/>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80"/>
              <w:bottom w:type="dxa" w:w="80"/>
              <w:right w:type="dxa" w:w="80"/>
            </w:tcMar>
            <w:vAlign w:val="top"/>
          </w:tcPr>
          <w:p>
            <w:pPr>
              <w:pStyle w:val="level 4"/>
              <w:spacing w:before="0" w:after="60" w:line="300" w:lineRule="exact"/>
              <w:ind w:left="0" w:firstLine="0"/>
            </w:pPr>
            <w:r>
              <w:rPr>
                <w:rFonts w:ascii="Verdana" w:hAnsi="Verdana"/>
                <w:b w:val="0"/>
                <w:bCs w:val="0"/>
                <w:sz w:val="20"/>
                <w:szCs w:val="20"/>
                <w:shd w:val="nil" w:color="auto" w:fill="auto"/>
                <w:rtl w:val="0"/>
              </w:rPr>
              <w:t xml:space="preserve">  </w:t>
            </w:r>
            <w:r>
              <w:rPr>
                <w:rFonts w:ascii="Cambria" w:hAnsi="Cambria"/>
                <w:b w:val="1"/>
                <w:bCs w:val="1"/>
                <w:sz w:val="16"/>
                <w:szCs w:val="16"/>
                <w:shd w:val="nil" w:color="auto" w:fill="auto"/>
                <w:rtl w:val="0"/>
                <w:lang w:val="en-US"/>
              </w:rPr>
              <w:t>TC#</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80"/>
              <w:bottom w:type="dxa" w:w="80"/>
              <w:right w:type="dxa" w:w="80"/>
            </w:tcMar>
            <w:vAlign w:val="top"/>
          </w:tcPr>
          <w:p>
            <w:pPr>
              <w:pStyle w:val="level 4"/>
              <w:spacing w:before="0" w:after="60" w:line="300" w:lineRule="exact"/>
              <w:ind w:left="0" w:firstLine="0"/>
            </w:pPr>
            <w:r>
              <w:rPr>
                <w:rFonts w:ascii="Cambria" w:hAnsi="Cambria"/>
                <w:b w:val="1"/>
                <w:bCs w:val="1"/>
                <w:sz w:val="16"/>
                <w:szCs w:val="16"/>
                <w:shd w:val="nil" w:color="auto" w:fill="auto"/>
                <w:rtl w:val="0"/>
                <w:lang w:val="en-US"/>
              </w:rPr>
              <w:t>Test Case</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80"/>
              <w:bottom w:type="dxa" w:w="80"/>
              <w:right w:type="dxa" w:w="80"/>
            </w:tcMar>
            <w:vAlign w:val="top"/>
          </w:tcPr>
          <w:p>
            <w:pPr>
              <w:pStyle w:val="level 4"/>
              <w:spacing w:before="0" w:after="60" w:line="300" w:lineRule="exact"/>
              <w:ind w:left="0" w:firstLine="0"/>
            </w:pPr>
            <w:r>
              <w:rPr>
                <w:rFonts w:ascii="Cambria" w:hAnsi="Cambria"/>
                <w:b w:val="1"/>
                <w:bCs w:val="1"/>
                <w:sz w:val="16"/>
                <w:szCs w:val="16"/>
                <w:shd w:val="nil" w:color="auto" w:fill="auto"/>
                <w:rtl w:val="0"/>
                <w:lang w:val="en-US"/>
              </w:rPr>
              <w:t>Priority</w:t>
            </w:r>
          </w:p>
        </w:tc>
      </w:tr>
      <w:tr>
        <w:tblPrEx>
          <w:shd w:val="clear" w:color="auto" w:fill="ced7e7"/>
        </w:tblPrEx>
        <w:trPr>
          <w:trHeight w:val="344"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evel 4"/>
              <w:numPr>
                <w:ilvl w:val="0"/>
                <w:numId w:val="3"/>
              </w:numPr>
              <w:spacing w:before="0" w:after="60" w:line="300" w:lineRule="exact"/>
              <w:jc w:val="both"/>
              <w:rPr>
                <w:rFonts w:ascii="Cambria" w:hAnsi="Cambria"/>
                <w:b w:val="1"/>
                <w:bCs w:val="1"/>
                <w:sz w:val="16"/>
                <w:szCs w:val="16"/>
                <w:u w:val="single"/>
              </w:rPr>
            </w:pPr>
            <w:r>
              <w:rPr>
                <w:rFonts w:ascii="Cambria" w:hAnsi="Cambria"/>
                <w:b w:val="1"/>
                <w:bCs w:val="1"/>
                <w:sz w:val="16"/>
                <w:szCs w:val="16"/>
                <w:u w:val="single"/>
                <w:rtl w:val="0"/>
              </w:rPr>
              <w:t>1</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4"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evel 4"/>
              <w:numPr>
                <w:ilvl w:val="0"/>
                <w:numId w:val="4"/>
              </w:numPr>
              <w:spacing w:before="0" w:after="60" w:line="300" w:lineRule="exact"/>
              <w:jc w:val="both"/>
              <w:rPr>
                <w:rFonts w:ascii="Cambria" w:hAnsi="Cambria"/>
                <w:b w:val="1"/>
                <w:bCs w:val="1"/>
                <w:sz w:val="16"/>
                <w:szCs w:val="16"/>
                <w:u w:val="single"/>
              </w:rPr>
            </w:pPr>
            <w:r>
              <w:rPr>
                <w:rFonts w:ascii="Cambria" w:hAnsi="Cambria"/>
                <w:b w:val="1"/>
                <w:bCs w:val="1"/>
                <w:sz w:val="16"/>
                <w:szCs w:val="16"/>
                <w:u w:val="single"/>
                <w:rtl w:val="0"/>
              </w:rPr>
              <w:t>2</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4"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evel 4"/>
              <w:numPr>
                <w:ilvl w:val="0"/>
                <w:numId w:val="5"/>
              </w:numPr>
              <w:spacing w:before="0" w:after="60" w:line="300" w:lineRule="exact"/>
              <w:jc w:val="both"/>
              <w:rPr>
                <w:rFonts w:ascii="Cambria" w:hAnsi="Cambria"/>
                <w:b w:val="1"/>
                <w:bCs w:val="1"/>
                <w:sz w:val="16"/>
                <w:szCs w:val="16"/>
                <w:u w:val="single"/>
              </w:rPr>
            </w:pPr>
            <w:r>
              <w:rPr>
                <w:rFonts w:ascii="Cambria" w:hAnsi="Cambria"/>
                <w:b w:val="1"/>
                <w:bCs w:val="1"/>
                <w:sz w:val="16"/>
                <w:szCs w:val="16"/>
                <w:u w:val="single"/>
                <w:rtl w:val="0"/>
              </w:rPr>
              <w:t>3</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4"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evel 4"/>
              <w:numPr>
                <w:ilvl w:val="0"/>
                <w:numId w:val="6"/>
              </w:numPr>
              <w:spacing w:before="0" w:after="60" w:line="300" w:lineRule="exact"/>
              <w:jc w:val="both"/>
              <w:rPr>
                <w:rFonts w:ascii="Cambria" w:hAnsi="Cambria"/>
                <w:b w:val="1"/>
                <w:bCs w:val="1"/>
                <w:sz w:val="16"/>
                <w:szCs w:val="16"/>
                <w:u w:val="single"/>
              </w:rPr>
            </w:pPr>
            <w:r>
              <w:rPr>
                <w:rFonts w:ascii="Cambria" w:hAnsi="Cambria"/>
                <w:b w:val="1"/>
                <w:bCs w:val="1"/>
                <w:sz w:val="16"/>
                <w:szCs w:val="16"/>
                <w:u w:val="single"/>
                <w:rtl w:val="0"/>
              </w:rPr>
              <w:t>4</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4"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4"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4"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4"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4"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4"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List Paragraph"/>
        <w:widowControl w:val="0"/>
        <w:spacing w:after="0" w:line="240" w:lineRule="auto"/>
        <w:ind w:left="115" w:hanging="115"/>
      </w:pPr>
    </w:p>
    <w:p>
      <w:pPr>
        <w:pStyle w:val="Heading 2"/>
        <w:numPr>
          <w:ilvl w:val="0"/>
          <w:numId w:val="7"/>
        </w:numPr>
        <w:bidi w:val="0"/>
        <w:ind w:right="0"/>
        <w:jc w:val="left"/>
        <w:rPr>
          <w:sz w:val="26"/>
          <w:szCs w:val="26"/>
          <w:rtl w:val="0"/>
        </w:rPr>
      </w:pPr>
      <w:r>
        <w:rPr>
          <w:sz w:val="26"/>
          <w:szCs w:val="26"/>
          <w:rtl w:val="0"/>
        </w:rPr>
        <w:t>ANALYSIS</w:t>
      </w:r>
    </w:p>
    <w:tbl>
      <w:tblPr>
        <w:tblW w:w="938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75"/>
        <w:gridCol w:w="5746"/>
        <w:gridCol w:w="1364"/>
      </w:tblGrid>
      <w:tr>
        <w:tblPrEx>
          <w:shd w:val="clear" w:color="auto" w:fill="ced7e7"/>
        </w:tblPrEx>
        <w:trPr>
          <w:trHeight w:val="410" w:hRule="atLeast"/>
        </w:trPr>
        <w:tc>
          <w:tcPr>
            <w:tcW w:type="dxa" w:w="227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f2f2f2"/>
            <w:tcMar>
              <w:top w:type="dxa" w:w="80"/>
              <w:left w:type="dxa" w:w="80"/>
              <w:bottom w:type="dxa" w:w="80"/>
              <w:right w:type="dxa" w:w="80"/>
            </w:tcMar>
            <w:vAlign w:val="top"/>
          </w:tcPr>
          <w:p>
            <w:pPr>
              <w:pStyle w:val="Body"/>
              <w:spacing w:before="60" w:after="60"/>
            </w:pPr>
            <w:r>
              <w:rPr>
                <w:rFonts w:ascii="Arial" w:hAnsi="Arial"/>
                <w:b w:val="1"/>
                <w:bCs w:val="1"/>
                <w:sz w:val="20"/>
                <w:szCs w:val="20"/>
                <w:shd w:val="nil" w:color="auto" w:fill="auto"/>
                <w:rtl w:val="0"/>
                <w:lang w:val="en-US"/>
              </w:rPr>
              <w:t>Instruction:</w:t>
            </w:r>
          </w:p>
        </w:tc>
        <w:tc>
          <w:tcPr>
            <w:tcW w:type="dxa" w:w="5746"/>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sz w:val="18"/>
                <w:szCs w:val="18"/>
                <w:shd w:val="nil" w:color="auto" w:fill="auto"/>
                <w:rtl w:val="0"/>
                <w:lang w:val="en-US"/>
              </w:rPr>
              <w:t>In Cashier page, find bug as much as you can and explain why you think it</w:t>
            </w:r>
            <w:r>
              <w:rPr>
                <w:sz w:val="18"/>
                <w:szCs w:val="18"/>
                <w:shd w:val="nil" w:color="auto" w:fill="auto"/>
                <w:rtl w:val="0"/>
                <w:lang w:val="en-US"/>
              </w:rPr>
              <w:t>’</w:t>
            </w:r>
            <w:r>
              <w:rPr>
                <w:sz w:val="18"/>
                <w:szCs w:val="18"/>
                <w:shd w:val="nil" w:color="auto" w:fill="auto"/>
                <w:rtl w:val="0"/>
                <w:lang w:val="en-US"/>
              </w:rPr>
              <w:t xml:space="preserve">s a bug. Each bug found is worth </w:t>
            </w:r>
            <w:r>
              <w:rPr>
                <w:b w:val="1"/>
                <w:bCs w:val="1"/>
                <w:sz w:val="18"/>
                <w:szCs w:val="18"/>
                <w:shd w:val="nil" w:color="auto" w:fill="auto"/>
                <w:rtl w:val="0"/>
                <w:lang w:val="en-US"/>
              </w:rPr>
              <w:t>1 point</w:t>
            </w:r>
            <w:r>
              <w:rPr>
                <w:sz w:val="18"/>
                <w:szCs w:val="18"/>
                <w:shd w:val="nil" w:color="auto" w:fill="auto"/>
                <w:rtl w:val="0"/>
                <w:lang w:val="en-US"/>
              </w:rPr>
              <w:t xml:space="preserve">. This is a </w:t>
            </w:r>
            <w:r>
              <w:rPr>
                <w:b w:val="1"/>
                <w:bCs w:val="1"/>
                <w:sz w:val="18"/>
                <w:szCs w:val="18"/>
                <w:shd w:val="nil" w:color="auto" w:fill="auto"/>
                <w:rtl w:val="0"/>
                <w:lang w:val="en-US"/>
              </w:rPr>
              <w:t>bonus</w:t>
            </w:r>
            <w:r>
              <w:rPr>
                <w:sz w:val="18"/>
                <w:szCs w:val="18"/>
                <w:shd w:val="nil" w:color="auto" w:fill="auto"/>
                <w:rtl w:val="0"/>
                <w:lang w:val="en-US"/>
              </w:rPr>
              <w:t xml:space="preserve"> part!</w:t>
            </w:r>
          </w:p>
        </w:tc>
        <w:tc>
          <w:tcPr>
            <w:tcW w:type="dxa" w:w="1364"/>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pPr>
              <w:pStyle w:val="Body"/>
              <w:spacing w:before="60" w:after="60" w:line="240" w:lineRule="auto"/>
              <w:jc w:val="center"/>
              <w:rPr>
                <w:color w:val="000000"/>
                <w:sz w:val="18"/>
              </w:rPr>
            </w:pPr>
            <m:oMathPara>
              <m:oMathParaPr>
                <m:jc m:val="center"/>
              </m:oMathParaPr>
              <m:oMath>
                <m:d>
                  <m:dPr>
                    <m:ctrlPr>
                      <w:rPr xmlns:w="http://schemas.openxmlformats.org/wordprocessingml/2006/main">
                        <w:rFonts w:ascii="Cambria Math" w:hAnsi="Cambria Math"/>
                        <w:i/>
                        <w:color w:val="000000"/>
                        <w:sz w:val="21"/>
                        <w:szCs w:val="21"/>
                      </w:rPr>
                    </m:ctrlPr>
                  </m:dPr>
                  <m:e/>
                  <m:e>
                    <m:r>
                      <w:rPr xmlns:w="http://schemas.openxmlformats.org/wordprocessingml/2006/main">
                        <w:rFonts w:ascii="Cambria Math" w:hAnsi="Cambria Math"/>
                        <w:i/>
                        <w:color w:val="000000"/>
                        <w:sz w:val="21"/>
                        <w:szCs w:val="21"/>
                      </w:rPr>
                      <m:t>10</m:t>
                    </m:r>
                  </m:e>
                </m:d>
              </m:oMath>
            </m:oMathPara>
          </w:p>
        </w:tc>
      </w:tr>
    </w:tbl>
    <w:p>
      <w:pPr>
        <w:pStyle w:val="No Spacing"/>
        <w:rPr>
          <w:sz w:val="20"/>
          <w:szCs w:val="20"/>
          <w:lang w:val="en-US"/>
        </w:rPr>
      </w:pPr>
    </w:p>
    <w:p>
      <w:pPr>
        <w:pStyle w:val="No Spacing"/>
        <w:rPr>
          <w:sz w:val="20"/>
          <w:szCs w:val="20"/>
          <w:lang w:val="en-US"/>
        </w:rPr>
      </w:pPr>
    </w:p>
    <w:tbl>
      <w:tblPr>
        <w:tblW w:w="9360" w:type="dxa"/>
        <w:jc w:val="left"/>
        <w:tblInd w:w="22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0"/>
        <w:gridCol w:w="8460"/>
      </w:tblGrid>
      <w:tr>
        <w:tblPrEx>
          <w:shd w:val="clear" w:color="auto" w:fill="4f81bd"/>
        </w:tblPrEx>
        <w:trPr>
          <w:trHeight w:val="286" w:hRule="atLeast"/>
          <w:tblHeader/>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80"/>
              <w:bottom w:type="dxa" w:w="80"/>
              <w:right w:type="dxa" w:w="80"/>
            </w:tcMar>
            <w:vAlign w:val="top"/>
          </w:tcPr>
          <w:p>
            <w:pPr>
              <w:pStyle w:val="level 4"/>
              <w:spacing w:before="0" w:after="60" w:line="300" w:lineRule="exact"/>
              <w:ind w:left="0" w:firstLine="0"/>
            </w:pPr>
            <w:r>
              <w:rPr>
                <w:rFonts w:ascii="Cambria" w:hAnsi="Cambria"/>
                <w:b w:val="1"/>
                <w:bCs w:val="1"/>
                <w:sz w:val="16"/>
                <w:szCs w:val="16"/>
                <w:shd w:val="nil" w:color="auto" w:fill="auto"/>
                <w:rtl w:val="0"/>
                <w:lang w:val="en-US"/>
              </w:rPr>
              <w:t>Bug#</w:t>
            </w:r>
          </w:p>
        </w:tc>
        <w:tc>
          <w:tcPr>
            <w:tcW w:type="dxa" w:w="8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80"/>
              <w:bottom w:type="dxa" w:w="80"/>
              <w:right w:type="dxa" w:w="80"/>
            </w:tcMar>
            <w:vAlign w:val="top"/>
          </w:tcPr>
          <w:p>
            <w:pPr>
              <w:pStyle w:val="level 4"/>
              <w:spacing w:before="0" w:after="60" w:line="300" w:lineRule="exact"/>
              <w:ind w:left="0" w:firstLine="0"/>
            </w:pPr>
            <w:r>
              <w:rPr>
                <w:rFonts w:ascii="Cambria" w:hAnsi="Cambria"/>
                <w:b w:val="1"/>
                <w:bCs w:val="1"/>
                <w:sz w:val="16"/>
                <w:szCs w:val="16"/>
                <w:shd w:val="nil" w:color="auto" w:fill="auto"/>
                <w:rtl w:val="0"/>
                <w:lang w:val="en-US"/>
              </w:rPr>
              <w:t>It</w:t>
            </w:r>
            <w:r>
              <w:rPr>
                <w:rFonts w:ascii="Cambria" w:hAnsi="Cambria" w:hint="default"/>
                <w:b w:val="1"/>
                <w:bCs w:val="1"/>
                <w:sz w:val="16"/>
                <w:szCs w:val="16"/>
                <w:shd w:val="nil" w:color="auto" w:fill="auto"/>
                <w:rtl w:val="0"/>
                <w:lang w:val="en-US"/>
              </w:rPr>
              <w:t>’</w:t>
            </w:r>
            <w:r>
              <w:rPr>
                <w:rFonts w:ascii="Cambria" w:hAnsi="Cambria"/>
                <w:b w:val="1"/>
                <w:bCs w:val="1"/>
                <w:sz w:val="16"/>
                <w:szCs w:val="16"/>
                <w:shd w:val="nil" w:color="auto" w:fill="auto"/>
                <w:rtl w:val="0"/>
                <w:lang w:val="en-US"/>
              </w:rPr>
              <w:t>s a bug because</w:t>
            </w:r>
            <w:r>
              <w:rPr>
                <w:rFonts w:ascii="Cambria" w:hAnsi="Cambria" w:hint="default"/>
                <w:b w:val="1"/>
                <w:bCs w:val="1"/>
                <w:sz w:val="16"/>
                <w:szCs w:val="16"/>
                <w:shd w:val="nil" w:color="auto" w:fill="auto"/>
                <w:rtl w:val="0"/>
                <w:lang w:val="en-US"/>
              </w:rPr>
              <w:t>…</w:t>
            </w:r>
          </w:p>
        </w:tc>
      </w:tr>
      <w:tr>
        <w:tblPrEx>
          <w:shd w:val="clear" w:color="auto" w:fill="ced7e7"/>
        </w:tblPrEx>
        <w:trPr>
          <w:trHeight w:val="344"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4"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4"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4"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4"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4"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4"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4"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4"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4"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 Spacing"/>
        <w:widowControl w:val="0"/>
        <w:ind w:left="115" w:hanging="115"/>
        <w:rPr>
          <w:sz w:val="20"/>
          <w:szCs w:val="20"/>
          <w:lang w:val="en-US"/>
        </w:rPr>
      </w:pPr>
    </w:p>
    <w:p>
      <w:pPr>
        <w:pStyle w:val="No Spacing"/>
        <w:rPr>
          <w:sz w:val="18"/>
          <w:szCs w:val="18"/>
          <w:lang w:val="en-US"/>
        </w:rPr>
      </w:pPr>
    </w:p>
    <w:p>
      <w:pPr>
        <w:pStyle w:val="Body"/>
      </w:pPr>
      <w:r>
        <w:rPr>
          <w:rFonts w:ascii="Arial Unicode MS" w:cs="Arial Unicode MS" w:hAnsi="Arial Unicode MS" w:eastAsia="Arial Unicode MS"/>
          <w:b w:val="0"/>
          <w:bCs w:val="0"/>
          <w:i w:val="0"/>
          <w:iCs w:val="0"/>
          <w:sz w:val="18"/>
          <w:szCs w:val="18"/>
          <w:lang w:val="en-US"/>
        </w:rPr>
        <w:br w:type="page"/>
      </w:r>
    </w:p>
    <w:p>
      <w:pPr>
        <w:pStyle w:val="Heading 2"/>
        <w:numPr>
          <w:ilvl w:val="0"/>
          <w:numId w:val="8"/>
        </w:numPr>
        <w:bidi w:val="0"/>
        <w:ind w:right="0"/>
        <w:jc w:val="left"/>
        <w:rPr>
          <w:sz w:val="26"/>
          <w:szCs w:val="26"/>
          <w:rtl w:val="0"/>
        </w:rPr>
      </w:pPr>
      <w:r>
        <w:rPr>
          <w:sz w:val="26"/>
          <w:szCs w:val="26"/>
          <w:rtl w:val="0"/>
        </w:rPr>
        <w:t>BUG REPORTING</w:t>
      </w:r>
    </w:p>
    <w:tbl>
      <w:tblPr>
        <w:tblW w:w="938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75"/>
        <w:gridCol w:w="5746"/>
        <w:gridCol w:w="1364"/>
      </w:tblGrid>
      <w:tr>
        <w:tblPrEx>
          <w:shd w:val="clear" w:color="auto" w:fill="ced7e7"/>
        </w:tblPrEx>
        <w:trPr>
          <w:trHeight w:val="410" w:hRule="atLeast"/>
        </w:trPr>
        <w:tc>
          <w:tcPr>
            <w:tcW w:type="dxa" w:w="227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f2f2f2"/>
            <w:tcMar>
              <w:top w:type="dxa" w:w="80"/>
              <w:left w:type="dxa" w:w="80"/>
              <w:bottom w:type="dxa" w:w="80"/>
              <w:right w:type="dxa" w:w="80"/>
            </w:tcMar>
            <w:vAlign w:val="top"/>
          </w:tcPr>
          <w:p>
            <w:pPr>
              <w:pStyle w:val="Body"/>
              <w:spacing w:before="60" w:after="60"/>
            </w:pPr>
            <w:r>
              <w:rPr>
                <w:rFonts w:ascii="Arial" w:hAnsi="Arial"/>
                <w:b w:val="1"/>
                <w:bCs w:val="1"/>
                <w:sz w:val="20"/>
                <w:szCs w:val="20"/>
                <w:shd w:val="nil" w:color="auto" w:fill="auto"/>
                <w:rtl w:val="0"/>
                <w:lang w:val="en-US"/>
              </w:rPr>
              <w:t>Instruction:</w:t>
            </w:r>
          </w:p>
        </w:tc>
        <w:tc>
          <w:tcPr>
            <w:tcW w:type="dxa" w:w="5746"/>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sz w:val="18"/>
                <w:szCs w:val="18"/>
                <w:shd w:val="nil" w:color="auto" w:fill="auto"/>
                <w:rtl w:val="0"/>
                <w:lang w:val="en-US"/>
              </w:rPr>
              <w:t>Based on the bugs found in Part II, select a specific issue and file it as a bug report below.</w:t>
            </w:r>
          </w:p>
        </w:tc>
        <w:tc>
          <w:tcPr>
            <w:tcW w:type="dxa" w:w="1364"/>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pPr>
              <w:pStyle w:val="Body"/>
              <w:spacing w:before="60" w:after="60" w:line="240" w:lineRule="auto"/>
              <w:jc w:val="center"/>
              <w:rPr>
                <w:color w:val="000000"/>
                <w:sz w:val="20"/>
              </w:rPr>
            </w:pPr>
            <m:oMathPara>
              <m:oMathParaPr>
                <m:jc m:val="center"/>
              </m:oMathParaPr>
              <m:oMath>
                <m:d>
                  <m:dPr>
                    <m:ctrlPr>
                      <w:rPr xmlns:w="http://schemas.openxmlformats.org/wordprocessingml/2006/main">
                        <w:rFonts w:ascii="Cambria Math" w:hAnsi="Cambria Math"/>
                        <w:i/>
                        <w:color w:val="000000"/>
                        <w:sz w:val="24"/>
                        <w:szCs w:val="24"/>
                      </w:rPr>
                    </m:ctrlPr>
                  </m:dPr>
                  <m:e/>
                  <m:e>
                    <m:r>
                      <w:rPr xmlns:w="http://schemas.openxmlformats.org/wordprocessingml/2006/main">
                        <w:rFonts w:ascii="Cambria Math" w:hAnsi="Cambria Math"/>
                        <w:i/>
                        <w:color w:val="000000"/>
                        <w:sz w:val="24"/>
                        <w:szCs w:val="24"/>
                      </w:rPr>
                      <m:t>20</m:t>
                    </m:r>
                  </m:e>
                </m:d>
              </m:oMath>
            </m:oMathPara>
          </w:p>
        </w:tc>
      </w:tr>
    </w:tbl>
    <w:p>
      <w:pPr>
        <w:pStyle w:val="No Spacing"/>
        <w:rPr>
          <w:sz w:val="20"/>
          <w:szCs w:val="20"/>
        </w:rPr>
      </w:pPr>
    </w:p>
    <w:p>
      <w:pPr>
        <w:pStyle w:val="No Spacing"/>
        <w:rPr>
          <w:sz w:val="20"/>
          <w:szCs w:val="20"/>
        </w:rPr>
      </w:pPr>
    </w:p>
    <w:tbl>
      <w:tblPr>
        <w:tblW w:w="9385" w:type="dxa"/>
        <w:jc w:val="left"/>
        <w:tblInd w:w="13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75"/>
        <w:gridCol w:w="7110"/>
      </w:tblGrid>
      <w:tr>
        <w:tblPrEx>
          <w:shd w:val="clear" w:color="auto" w:fill="ced7e7"/>
        </w:tblPrEx>
        <w:trPr>
          <w:trHeight w:val="190" w:hRule="atLeast"/>
        </w:trPr>
        <w:tc>
          <w:tcPr>
            <w:tcW w:type="dxa" w:w="227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spacing w:before="60" w:after="60"/>
            </w:pPr>
            <w:r>
              <w:rPr>
                <w:b w:val="1"/>
                <w:bCs w:val="1"/>
                <w:sz w:val="18"/>
                <w:szCs w:val="18"/>
                <w:shd w:val="nil" w:color="auto" w:fill="auto"/>
                <w:rtl w:val="0"/>
                <w:lang w:val="en-US"/>
              </w:rPr>
              <w:t>Issue Type: (1pt)</w:t>
            </w:r>
          </w:p>
        </w:tc>
        <w:tc>
          <w:tcPr>
            <w:tcW w:type="dxa" w:w="71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90" w:hRule="atLeast"/>
        </w:trPr>
        <w:tc>
          <w:tcPr>
            <w:tcW w:type="dxa" w:w="227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b w:val="1"/>
                <w:bCs w:val="1"/>
                <w:sz w:val="18"/>
                <w:szCs w:val="18"/>
                <w:shd w:val="nil" w:color="auto" w:fill="auto"/>
                <w:rtl w:val="0"/>
                <w:lang w:val="en-US"/>
              </w:rPr>
              <w:t>Bug Title: (3pts)</w:t>
            </w:r>
          </w:p>
        </w:tc>
        <w:tc>
          <w:tcPr>
            <w:tcW w:type="dxa" w:w="71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90" w:hRule="atLeast"/>
        </w:trPr>
        <w:tc>
          <w:tcPr>
            <w:tcW w:type="dxa" w:w="227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b w:val="1"/>
                <w:bCs w:val="1"/>
                <w:sz w:val="18"/>
                <w:szCs w:val="18"/>
                <w:shd w:val="nil" w:color="auto" w:fill="auto"/>
                <w:rtl w:val="0"/>
                <w:lang w:val="en-US"/>
              </w:rPr>
              <w:t>Severity: (3pts)</w:t>
            </w:r>
          </w:p>
        </w:tc>
        <w:tc>
          <w:tcPr>
            <w:tcW w:type="dxa" w:w="71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90" w:hRule="atLeast"/>
        </w:trPr>
        <w:tc>
          <w:tcPr>
            <w:tcW w:type="dxa" w:w="227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b w:val="1"/>
                <w:bCs w:val="1"/>
                <w:sz w:val="18"/>
                <w:szCs w:val="18"/>
                <w:shd w:val="nil" w:color="auto" w:fill="auto"/>
                <w:rtl w:val="0"/>
                <w:lang w:val="en-US"/>
              </w:rPr>
              <w:t>Priority: (3pts)</w:t>
            </w:r>
          </w:p>
        </w:tc>
        <w:tc>
          <w:tcPr>
            <w:tcW w:type="dxa" w:w="71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55" w:hRule="atLeast"/>
        </w:trPr>
        <w:tc>
          <w:tcPr>
            <w:tcW w:type="dxa" w:w="227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b w:val="1"/>
                <w:bCs w:val="1"/>
                <w:sz w:val="18"/>
                <w:szCs w:val="18"/>
                <w:shd w:val="nil" w:color="auto" w:fill="auto"/>
                <w:rtl w:val="0"/>
                <w:lang w:val="en-US"/>
              </w:rPr>
              <w:t>Pre-condition: (2pts)</w:t>
            </w:r>
          </w:p>
        </w:tc>
        <w:tc>
          <w:tcPr>
            <w:tcW w:type="dxa" w:w="71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09" w:hRule="atLeast"/>
        </w:trPr>
        <w:tc>
          <w:tcPr>
            <w:tcW w:type="dxa" w:w="227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b w:val="1"/>
                <w:bCs w:val="1"/>
                <w:sz w:val="18"/>
                <w:szCs w:val="18"/>
                <w:shd w:val="nil" w:color="auto" w:fill="auto"/>
                <w:rtl w:val="0"/>
                <w:lang w:val="en-US"/>
              </w:rPr>
              <w:t>Steps to Replicate: (2pts)</w:t>
            </w:r>
          </w:p>
        </w:tc>
        <w:tc>
          <w:tcPr>
            <w:tcW w:type="dxa" w:w="71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18" w:hRule="atLeast"/>
        </w:trPr>
        <w:tc>
          <w:tcPr>
            <w:tcW w:type="dxa" w:w="227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b w:val="1"/>
                <w:bCs w:val="1"/>
                <w:sz w:val="18"/>
                <w:szCs w:val="18"/>
                <w:shd w:val="nil" w:color="auto" w:fill="auto"/>
                <w:rtl w:val="0"/>
                <w:lang w:val="en-US"/>
              </w:rPr>
              <w:t>Expected Behavior: (2pts)</w:t>
            </w:r>
          </w:p>
        </w:tc>
        <w:tc>
          <w:tcPr>
            <w:tcW w:type="dxa" w:w="71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90" w:hRule="atLeast"/>
        </w:trPr>
        <w:tc>
          <w:tcPr>
            <w:tcW w:type="dxa" w:w="227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b w:val="1"/>
                <w:bCs w:val="1"/>
                <w:sz w:val="18"/>
                <w:szCs w:val="18"/>
                <w:shd w:val="nil" w:color="auto" w:fill="auto"/>
                <w:rtl w:val="0"/>
                <w:lang w:val="en-US"/>
              </w:rPr>
              <w:t>Actual Behavior: (2pts)</w:t>
            </w:r>
          </w:p>
        </w:tc>
        <w:tc>
          <w:tcPr>
            <w:tcW w:type="dxa" w:w="71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6" w:hRule="atLeast"/>
        </w:trPr>
        <w:tc>
          <w:tcPr>
            <w:tcW w:type="dxa" w:w="227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b w:val="1"/>
                <w:bCs w:val="1"/>
                <w:sz w:val="18"/>
                <w:szCs w:val="18"/>
                <w:shd w:val="nil" w:color="auto" w:fill="auto"/>
                <w:rtl w:val="0"/>
                <w:lang w:val="en-US"/>
              </w:rPr>
              <w:t>Environment: (2pts)</w:t>
            </w:r>
          </w:p>
        </w:tc>
        <w:tc>
          <w:tcPr>
            <w:tcW w:type="dxa" w:w="711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tc>
      </w:tr>
    </w:tbl>
    <w:p>
      <w:pPr>
        <w:pStyle w:val="Heading 2"/>
        <w:spacing w:line="240" w:lineRule="auto"/>
        <w:ind w:left="1260" w:firstLine="0"/>
      </w:pPr>
    </w:p>
    <w:p>
      <w:pPr>
        <w:pStyle w:val="Body"/>
      </w:pPr>
      <w:r>
        <w:rPr>
          <w:rFonts w:ascii="Arial Unicode MS" w:cs="Arial Unicode MS" w:hAnsi="Arial Unicode MS" w:eastAsia="Arial Unicode MS"/>
          <w:b w:val="0"/>
          <w:bCs w:val="0"/>
          <w:i w:val="0"/>
          <w:iCs w:val="0"/>
        </w:rPr>
        <w:br w:type="page"/>
      </w:r>
    </w:p>
    <w:p>
      <w:pPr>
        <w:pStyle w:val="Heading 2"/>
        <w:numPr>
          <w:ilvl w:val="0"/>
          <w:numId w:val="9"/>
        </w:numPr>
        <w:bidi w:val="0"/>
        <w:ind w:right="0"/>
        <w:jc w:val="left"/>
        <w:rPr>
          <w:sz w:val="26"/>
          <w:szCs w:val="26"/>
          <w:rtl w:val="0"/>
          <w:lang w:val="en-US"/>
        </w:rPr>
      </w:pPr>
      <w:r>
        <w:rPr>
          <w:sz w:val="26"/>
          <w:szCs w:val="26"/>
          <w:rtl w:val="0"/>
          <w:lang w:val="en-US"/>
        </w:rPr>
        <w:t>PRIORITY DEFINITION</w:t>
      </w:r>
    </w:p>
    <w:tbl>
      <w:tblPr>
        <w:tblW w:w="938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75"/>
        <w:gridCol w:w="5745"/>
        <w:gridCol w:w="1365"/>
      </w:tblGrid>
      <w:tr>
        <w:tblPrEx>
          <w:shd w:val="clear" w:color="auto" w:fill="ced7e7"/>
        </w:tblPrEx>
        <w:trPr>
          <w:trHeight w:val="1190" w:hRule="atLeast"/>
        </w:trPr>
        <w:tc>
          <w:tcPr>
            <w:tcW w:type="dxa" w:w="227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f2f2f2"/>
            <w:tcMar>
              <w:top w:type="dxa" w:w="80"/>
              <w:left w:type="dxa" w:w="80"/>
              <w:bottom w:type="dxa" w:w="80"/>
              <w:right w:type="dxa" w:w="80"/>
            </w:tcMar>
            <w:vAlign w:val="top"/>
          </w:tcPr>
          <w:p>
            <w:pPr>
              <w:pStyle w:val="Body"/>
              <w:spacing w:before="60" w:after="60"/>
            </w:pPr>
            <w:r>
              <w:rPr>
                <w:rFonts w:ascii="Arial" w:hAnsi="Arial"/>
                <w:b w:val="1"/>
                <w:bCs w:val="1"/>
                <w:sz w:val="20"/>
                <w:szCs w:val="20"/>
                <w:shd w:val="nil" w:color="auto" w:fill="auto"/>
                <w:rtl w:val="0"/>
                <w:lang w:val="en-US"/>
              </w:rPr>
              <w:t>Instruction:</w:t>
            </w:r>
          </w:p>
        </w:tc>
        <w:tc>
          <w:tcPr>
            <w:tcW w:type="dxa" w:w="574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spacing w:before="60" w:after="60" w:line="240" w:lineRule="auto"/>
              <w:rPr>
                <w:sz w:val="18"/>
                <w:szCs w:val="18"/>
                <w:shd w:val="nil" w:color="auto" w:fill="auto"/>
              </w:rPr>
            </w:pPr>
            <w:r>
              <w:rPr>
                <w:sz w:val="18"/>
                <w:szCs w:val="18"/>
                <w:shd w:val="nil" w:color="auto" w:fill="auto"/>
                <w:rtl w:val="0"/>
                <w:lang w:val="en-US"/>
              </w:rPr>
              <w:t>As a Quality Assurance Engineer, your main role is defining the priority.</w:t>
            </w:r>
          </w:p>
          <w:p>
            <w:pPr>
              <w:pStyle w:val="Body"/>
              <w:bidi w:val="0"/>
              <w:spacing w:before="60" w:after="60" w:line="240" w:lineRule="auto"/>
              <w:ind w:left="0" w:right="0" w:firstLine="0"/>
              <w:jc w:val="left"/>
              <w:rPr>
                <w:sz w:val="18"/>
                <w:szCs w:val="18"/>
                <w:shd w:val="nil" w:color="auto" w:fill="auto"/>
                <w:rtl w:val="0"/>
              </w:rPr>
            </w:pPr>
            <w:r>
              <w:rPr>
                <w:sz w:val="18"/>
                <w:szCs w:val="18"/>
                <w:shd w:val="nil" w:color="auto" w:fill="auto"/>
                <w:rtl w:val="0"/>
                <w:lang w:val="en-US"/>
              </w:rPr>
              <w:t xml:space="preserve">For this section, you are expected to give the definition based on how you have done it in the past and give at least 1 bug sample per item. </w:t>
            </w:r>
          </w:p>
          <w:p>
            <w:pPr>
              <w:pStyle w:val="Body"/>
              <w:bidi w:val="0"/>
              <w:spacing w:before="60" w:after="60" w:line="240" w:lineRule="auto"/>
              <w:ind w:left="0" w:right="0" w:firstLine="0"/>
              <w:jc w:val="left"/>
              <w:rPr>
                <w:rtl w:val="0"/>
              </w:rPr>
            </w:pPr>
            <w:r>
              <w:rPr>
                <w:sz w:val="18"/>
                <w:szCs w:val="18"/>
                <w:shd w:val="nil" w:color="auto" w:fill="auto"/>
                <w:rtl w:val="0"/>
                <w:lang w:val="en-US"/>
              </w:rPr>
              <w:t xml:space="preserve">Each Definition is worth </w:t>
            </w:r>
            <w:r>
              <w:rPr>
                <w:b w:val="1"/>
                <w:bCs w:val="1"/>
                <w:sz w:val="18"/>
                <w:szCs w:val="18"/>
                <w:shd w:val="nil" w:color="auto" w:fill="auto"/>
                <w:rtl w:val="0"/>
                <w:lang w:val="en-US"/>
              </w:rPr>
              <w:t>2 points</w:t>
            </w:r>
            <w:r>
              <w:rPr>
                <w:sz w:val="18"/>
                <w:szCs w:val="18"/>
                <w:shd w:val="nil" w:color="auto" w:fill="auto"/>
                <w:rtl w:val="0"/>
                <w:lang w:val="en-US"/>
              </w:rPr>
              <w:t xml:space="preserve"> and each sample is worth </w:t>
            </w:r>
            <w:r>
              <w:rPr>
                <w:b w:val="1"/>
                <w:bCs w:val="1"/>
                <w:sz w:val="18"/>
                <w:szCs w:val="18"/>
                <w:shd w:val="nil" w:color="auto" w:fill="auto"/>
                <w:rtl w:val="0"/>
                <w:lang w:val="en-US"/>
              </w:rPr>
              <w:t>1 point</w:t>
            </w:r>
            <w:r>
              <w:rPr>
                <w:sz w:val="18"/>
                <w:szCs w:val="18"/>
                <w:shd w:val="nil" w:color="auto" w:fill="auto"/>
                <w:rtl w:val="0"/>
                <w:lang w:val="en-US"/>
              </w:rPr>
              <w:t xml:space="preserve">; you can get up to </w:t>
            </w:r>
            <w:r>
              <w:rPr>
                <w:b w:val="1"/>
                <w:bCs w:val="1"/>
                <w:sz w:val="18"/>
                <w:szCs w:val="18"/>
                <w:shd w:val="nil" w:color="auto" w:fill="auto"/>
                <w:rtl w:val="0"/>
                <w:lang w:val="en-US"/>
              </w:rPr>
              <w:t>5 points</w:t>
            </w:r>
            <w:r>
              <w:rPr>
                <w:sz w:val="18"/>
                <w:szCs w:val="18"/>
                <w:shd w:val="nil" w:color="auto" w:fill="auto"/>
                <w:rtl w:val="0"/>
                <w:lang w:val="en-US"/>
              </w:rPr>
              <w:t xml:space="preserve"> each row.</w:t>
            </w:r>
          </w:p>
        </w:tc>
        <w:tc>
          <w:tcPr>
            <w:tcW w:type="dxa" w:w="136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spacing w:before="60" w:after="60" w:line="240" w:lineRule="auto"/>
              <w:jc w:val="center"/>
              <w:rPr>
                <w:color w:val="000000"/>
                <w:sz w:val="18"/>
              </w:rPr>
            </w:pPr>
            <m:oMathPara>
              <m:oMathParaPr>
                <m:jc m:val="center"/>
              </m:oMathParaPr>
              <m:oMath>
                <m:d>
                  <m:dPr>
                    <m:ctrlPr>
                      <w:rPr xmlns:w="http://schemas.openxmlformats.org/wordprocessingml/2006/main">
                        <w:rFonts w:ascii="Cambria Math" w:hAnsi="Cambria Math"/>
                        <w:i/>
                        <w:color w:val="000000"/>
                        <w:sz w:val="21"/>
                        <w:szCs w:val="21"/>
                      </w:rPr>
                    </m:ctrlPr>
                  </m:dPr>
                  <m:e/>
                  <m:e>
                    <m:r>
                      <w:rPr xmlns:w="http://schemas.openxmlformats.org/wordprocessingml/2006/main">
                        <w:rFonts w:ascii="Cambria Math" w:hAnsi="Cambria Math"/>
                        <w:i/>
                        <w:color w:val="000000"/>
                        <w:sz w:val="21"/>
                        <w:szCs w:val="21"/>
                      </w:rPr>
                      <m:t>20</m:t>
                    </m:r>
                  </m:e>
                </m:d>
              </m:oMath>
            </m:oMathPara>
          </w:p>
        </w:tc>
      </w:tr>
    </w:tbl>
    <w:p>
      <w:pPr>
        <w:pStyle w:val="No Spacing"/>
        <w:rPr>
          <w:b w:val="1"/>
          <w:bCs w:val="1"/>
          <w:sz w:val="18"/>
          <w:szCs w:val="18"/>
          <w:lang w:val="en-US"/>
        </w:rPr>
      </w:pPr>
    </w:p>
    <w:p>
      <w:pPr>
        <w:pStyle w:val="No Spacing"/>
        <w:rPr>
          <w:b w:val="1"/>
          <w:bCs w:val="1"/>
          <w:sz w:val="18"/>
          <w:szCs w:val="18"/>
          <w:lang w:val="en-US"/>
        </w:rPr>
      </w:pPr>
    </w:p>
    <w:tbl>
      <w:tblPr>
        <w:tblW w:w="9360" w:type="dxa"/>
        <w:jc w:val="left"/>
        <w:tblInd w:w="22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0"/>
        <w:gridCol w:w="4238"/>
        <w:gridCol w:w="4222"/>
      </w:tblGrid>
      <w:tr>
        <w:tblPrEx>
          <w:shd w:val="clear" w:color="auto" w:fill="4f81bd"/>
        </w:tblPrEx>
        <w:trPr>
          <w:trHeight w:val="286" w:hRule="atLeast"/>
          <w:tblHeader/>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80"/>
              <w:bottom w:type="dxa" w:w="80"/>
              <w:right w:type="dxa" w:w="80"/>
            </w:tcMar>
            <w:vAlign w:val="top"/>
          </w:tcPr>
          <w:p>
            <w:pPr>
              <w:pStyle w:val="level 4"/>
              <w:spacing w:before="0" w:after="60" w:line="300" w:lineRule="exact"/>
              <w:ind w:left="0" w:firstLine="0"/>
            </w:pPr>
            <w:r>
              <w:rPr>
                <w:rFonts w:ascii="Cambria" w:hAnsi="Cambria"/>
                <w:b w:val="1"/>
                <w:bCs w:val="1"/>
                <w:sz w:val="16"/>
                <w:szCs w:val="16"/>
                <w:shd w:val="nil" w:color="auto" w:fill="auto"/>
                <w:rtl w:val="0"/>
                <w:lang w:val="en-US"/>
              </w:rPr>
              <w:t>Priority</w:t>
            </w:r>
          </w:p>
        </w:tc>
        <w:tc>
          <w:tcPr>
            <w:tcW w:type="dxa" w:w="4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80"/>
              <w:bottom w:type="dxa" w:w="80"/>
              <w:right w:type="dxa" w:w="80"/>
            </w:tcMar>
            <w:vAlign w:val="top"/>
          </w:tcPr>
          <w:p>
            <w:pPr>
              <w:pStyle w:val="level 4"/>
              <w:spacing w:before="0" w:after="60" w:line="300" w:lineRule="exact"/>
              <w:ind w:left="0" w:firstLine="0"/>
            </w:pPr>
            <w:r>
              <w:rPr>
                <w:rFonts w:ascii="Cambria" w:hAnsi="Cambria"/>
                <w:b w:val="1"/>
                <w:bCs w:val="1"/>
                <w:sz w:val="16"/>
                <w:szCs w:val="16"/>
                <w:shd w:val="nil" w:color="auto" w:fill="auto"/>
                <w:rtl w:val="0"/>
                <w:lang w:val="en-US"/>
              </w:rPr>
              <w:t>Definition</w:t>
            </w:r>
          </w:p>
        </w:tc>
        <w:tc>
          <w:tcPr>
            <w:tcW w:type="dxa" w:w="4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80"/>
              <w:bottom w:type="dxa" w:w="80"/>
              <w:right w:type="dxa" w:w="80"/>
            </w:tcMar>
            <w:vAlign w:val="top"/>
          </w:tcPr>
          <w:p>
            <w:pPr>
              <w:pStyle w:val="level 4"/>
              <w:spacing w:before="0" w:after="60" w:line="300" w:lineRule="exact"/>
              <w:ind w:left="0" w:firstLine="0"/>
            </w:pPr>
            <w:r>
              <w:rPr>
                <w:rFonts w:ascii="Cambria" w:hAnsi="Cambria"/>
                <w:b w:val="1"/>
                <w:bCs w:val="1"/>
                <w:sz w:val="16"/>
                <w:szCs w:val="16"/>
                <w:shd w:val="nil" w:color="auto" w:fill="auto"/>
                <w:rtl w:val="0"/>
                <w:lang w:val="en-US"/>
              </w:rPr>
              <w:t>Bug Samples (1pt per item)</w:t>
            </w:r>
          </w:p>
        </w:tc>
      </w:tr>
      <w:tr>
        <w:tblPrEx>
          <w:shd w:val="clear" w:color="auto" w:fill="ced7e7"/>
        </w:tblPrEx>
        <w:trPr>
          <w:trHeight w:val="1280"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evel 4"/>
              <w:spacing w:before="0" w:after="60" w:line="300" w:lineRule="exact"/>
              <w:ind w:left="0" w:firstLine="0"/>
              <w:jc w:val="center"/>
            </w:pPr>
            <w:r>
              <w:rPr>
                <w:rFonts w:ascii="Cambria" w:hAnsi="Cambria"/>
                <w:b w:val="1"/>
                <w:bCs w:val="1"/>
                <w:sz w:val="22"/>
                <w:szCs w:val="22"/>
                <w:u w:val="single"/>
                <w:shd w:val="nil" w:color="auto" w:fill="auto"/>
                <w:rtl w:val="0"/>
                <w:lang w:val="en-US"/>
              </w:rPr>
              <w:t>1</w:t>
            </w:r>
          </w:p>
        </w:tc>
        <w:tc>
          <w:tcPr>
            <w:tcW w:type="dxa" w:w="4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Low</w:t>
            </w:r>
          </w:p>
        </w:tc>
        <w:tc>
          <w:tcPr>
            <w:tcW w:type="dxa" w:w="4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Usually UI bug that does not block any UI functionality and is not disruptive from UX perspective. Eg. Wrong colouring or non centred DIVs.</w:t>
            </w:r>
          </w:p>
        </w:tc>
      </w:tr>
      <w:tr>
        <w:tblPrEx>
          <w:shd w:val="clear" w:color="auto" w:fill="ced7e7"/>
        </w:tblPrEx>
        <w:trPr>
          <w:trHeight w:val="1280"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evel 4"/>
              <w:spacing w:before="0" w:after="60" w:line="300" w:lineRule="exact"/>
              <w:ind w:left="0" w:firstLine="0"/>
              <w:jc w:val="center"/>
            </w:pPr>
            <w:r>
              <w:rPr>
                <w:rFonts w:ascii="Cambria" w:hAnsi="Cambria"/>
                <w:b w:val="1"/>
                <w:bCs w:val="1"/>
                <w:sz w:val="22"/>
                <w:szCs w:val="22"/>
                <w:u w:val="single"/>
                <w:shd w:val="nil" w:color="auto" w:fill="auto"/>
                <w:rtl w:val="0"/>
                <w:lang w:val="en-US"/>
              </w:rPr>
              <w:t>2</w:t>
            </w:r>
          </w:p>
        </w:tc>
        <w:tc>
          <w:tcPr>
            <w:tcW w:type="dxa" w:w="4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 xml:space="preserve">Medium </w:t>
            </w:r>
          </w:p>
        </w:tc>
        <w:tc>
          <w:tcPr>
            <w:tcW w:type="dxa" w:w="4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Could be both front and Back End issue. Visible on the UI may affect UX. Eg. Avatar picture doesn</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t load on users page.</w:t>
            </w:r>
          </w:p>
        </w:tc>
      </w:tr>
      <w:tr>
        <w:tblPrEx>
          <w:shd w:val="clear" w:color="auto" w:fill="ced7e7"/>
        </w:tblPrEx>
        <w:trPr>
          <w:trHeight w:val="1280"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evel 4"/>
              <w:spacing w:before="0" w:after="60" w:line="300" w:lineRule="exact"/>
              <w:ind w:left="0" w:firstLine="0"/>
              <w:jc w:val="center"/>
            </w:pPr>
            <w:r>
              <w:rPr>
                <w:rFonts w:ascii="Cambria" w:hAnsi="Cambria"/>
                <w:b w:val="1"/>
                <w:bCs w:val="1"/>
                <w:sz w:val="22"/>
                <w:szCs w:val="22"/>
                <w:u w:val="single"/>
                <w:shd w:val="nil" w:color="auto" w:fill="auto"/>
                <w:rtl w:val="0"/>
                <w:lang w:val="en-US"/>
              </w:rPr>
              <w:t>3</w:t>
            </w:r>
          </w:p>
        </w:tc>
        <w:tc>
          <w:tcPr>
            <w:tcW w:type="dxa" w:w="4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High</w:t>
            </w:r>
          </w:p>
        </w:tc>
        <w:tc>
          <w:tcPr>
            <w:tcW w:type="dxa" w:w="4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Main functionality does not work affects UX but the work around exists. Eg. User cannot log in using 2FA but there</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s possibility of login in using SSO.</w:t>
            </w:r>
          </w:p>
        </w:tc>
      </w:tr>
      <w:tr>
        <w:tblPrEx>
          <w:shd w:val="clear" w:color="auto" w:fill="ced7e7"/>
        </w:tblPrEx>
        <w:trPr>
          <w:trHeight w:val="1280"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evel 4"/>
              <w:spacing w:before="0" w:after="60" w:line="300" w:lineRule="exact"/>
              <w:ind w:left="0" w:firstLine="0"/>
              <w:jc w:val="center"/>
            </w:pPr>
            <w:r>
              <w:rPr>
                <w:rFonts w:ascii="Cambria" w:hAnsi="Cambria"/>
                <w:b w:val="1"/>
                <w:bCs w:val="1"/>
                <w:sz w:val="22"/>
                <w:szCs w:val="22"/>
                <w:u w:val="single"/>
                <w:shd w:val="nil" w:color="auto" w:fill="auto"/>
                <w:rtl w:val="0"/>
                <w:lang w:val="en-US"/>
              </w:rPr>
              <w:t>4</w:t>
            </w:r>
          </w:p>
        </w:tc>
        <w:tc>
          <w:tcPr>
            <w:tcW w:type="dxa" w:w="4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Blocker</w:t>
            </w:r>
          </w:p>
        </w:tc>
        <w:tc>
          <w:tcPr>
            <w:tcW w:type="dxa" w:w="4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Main functionality does not work there</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s not work around users are blocked from performing actions. Immediate fix is needed ASAP. Eg users cannot create accounts on the page or sign-up for new games.</w:t>
            </w:r>
          </w:p>
        </w:tc>
      </w:tr>
    </w:tbl>
    <w:p>
      <w:pPr>
        <w:pStyle w:val="No Spacing"/>
        <w:widowControl w:val="0"/>
        <w:ind w:left="115" w:hanging="115"/>
        <w:rPr>
          <w:b w:val="1"/>
          <w:bCs w:val="1"/>
          <w:sz w:val="18"/>
          <w:szCs w:val="18"/>
          <w:lang w:val="en-US"/>
        </w:rPr>
      </w:pPr>
    </w:p>
    <w:p>
      <w:pPr>
        <w:pStyle w:val="Body"/>
        <w:rPr>
          <w:b w:val="1"/>
          <w:bCs w:val="1"/>
          <w:sz w:val="18"/>
          <w:szCs w:val="18"/>
          <w:lang w:val="en-US"/>
        </w:rPr>
      </w:pPr>
    </w:p>
    <w:p>
      <w:pPr>
        <w:pStyle w:val="Body"/>
      </w:pPr>
      <w:r>
        <w:rPr>
          <w:rFonts w:ascii="Arial Unicode MS" w:cs="Arial Unicode MS" w:hAnsi="Arial Unicode MS" w:eastAsia="Arial Unicode MS"/>
          <w:b w:val="0"/>
          <w:bCs w:val="0"/>
          <w:i w:val="0"/>
          <w:iCs w:val="0"/>
          <w:sz w:val="18"/>
          <w:szCs w:val="18"/>
          <w:lang w:val="en-US"/>
        </w:rPr>
        <w:br w:type="page"/>
      </w:r>
    </w:p>
    <w:p>
      <w:pPr>
        <w:pStyle w:val="Heading 2"/>
        <w:numPr>
          <w:ilvl w:val="0"/>
          <w:numId w:val="10"/>
        </w:numPr>
      </w:pPr>
      <w:r>
        <w:rPr>
          <w:rFonts w:cs="Arial Unicode MS" w:eastAsia="Arial Unicode MS"/>
          <w:rtl w:val="0"/>
        </w:rPr>
        <w:t>ESSAY</w:t>
      </w:r>
    </w:p>
    <w:tbl>
      <w:tblPr>
        <w:tblW w:w="9385"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75"/>
        <w:gridCol w:w="5745"/>
        <w:gridCol w:w="1365"/>
      </w:tblGrid>
      <w:tr>
        <w:tblPrEx>
          <w:shd w:val="clear" w:color="auto" w:fill="ced7e7"/>
        </w:tblPrEx>
        <w:trPr>
          <w:trHeight w:val="690" w:hRule="atLeast"/>
        </w:trPr>
        <w:tc>
          <w:tcPr>
            <w:tcW w:type="dxa" w:w="227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f2f2f2"/>
            <w:tcMar>
              <w:top w:type="dxa" w:w="80"/>
              <w:left w:type="dxa" w:w="80"/>
              <w:bottom w:type="dxa" w:w="80"/>
              <w:right w:type="dxa" w:w="80"/>
            </w:tcMar>
            <w:vAlign w:val="top"/>
          </w:tcPr>
          <w:p>
            <w:pPr>
              <w:pStyle w:val="Body"/>
              <w:spacing w:before="60" w:after="60"/>
            </w:pPr>
            <w:r>
              <w:rPr>
                <w:rFonts w:ascii="Arial" w:hAnsi="Arial"/>
                <w:b w:val="1"/>
                <w:bCs w:val="1"/>
                <w:sz w:val="20"/>
                <w:szCs w:val="20"/>
                <w:shd w:val="nil" w:color="auto" w:fill="auto"/>
                <w:rtl w:val="0"/>
                <w:lang w:val="en-US"/>
              </w:rPr>
              <w:t>Instruction:</w:t>
            </w:r>
          </w:p>
        </w:tc>
        <w:tc>
          <w:tcPr>
            <w:tcW w:type="dxa" w:w="574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spacing w:before="60" w:after="60" w:line="240" w:lineRule="auto"/>
              <w:rPr>
                <w:sz w:val="18"/>
                <w:szCs w:val="18"/>
                <w:shd w:val="nil" w:color="auto" w:fill="auto"/>
              </w:rPr>
            </w:pPr>
            <w:r>
              <w:rPr>
                <w:sz w:val="18"/>
                <w:szCs w:val="18"/>
                <w:shd w:val="nil" w:color="auto" w:fill="auto"/>
                <w:rtl w:val="0"/>
                <w:lang w:val="en-US"/>
              </w:rPr>
              <w:t>Answer the questions provided below.  Your answer must based on your own understanding or how you used it based on your experience.</w:t>
            </w:r>
          </w:p>
          <w:p>
            <w:pPr>
              <w:pStyle w:val="Body"/>
              <w:bidi w:val="0"/>
              <w:spacing w:before="60" w:after="60" w:line="240" w:lineRule="auto"/>
              <w:ind w:left="0" w:right="0" w:firstLine="0"/>
              <w:jc w:val="left"/>
              <w:rPr>
                <w:rtl w:val="0"/>
              </w:rPr>
            </w:pPr>
            <w:r>
              <w:rPr>
                <w:sz w:val="18"/>
                <w:szCs w:val="18"/>
                <w:shd w:val="nil" w:color="auto" w:fill="auto"/>
                <w:rtl w:val="0"/>
                <w:lang w:val="en-US"/>
              </w:rPr>
              <w:t xml:space="preserve">You can get up to </w:t>
            </w:r>
            <w:r>
              <w:rPr>
                <w:b w:val="1"/>
                <w:bCs w:val="1"/>
                <w:sz w:val="18"/>
                <w:szCs w:val="18"/>
                <w:shd w:val="nil" w:color="auto" w:fill="auto"/>
                <w:rtl w:val="0"/>
                <w:lang w:val="en-US"/>
              </w:rPr>
              <w:t>5 points</w:t>
            </w:r>
            <w:r>
              <w:rPr>
                <w:sz w:val="18"/>
                <w:szCs w:val="18"/>
                <w:shd w:val="nil" w:color="auto" w:fill="auto"/>
                <w:rtl w:val="0"/>
                <w:lang w:val="en-US"/>
              </w:rPr>
              <w:t xml:space="preserve"> for each question.</w:t>
            </w:r>
          </w:p>
        </w:tc>
        <w:tc>
          <w:tcPr>
            <w:tcW w:type="dxa" w:w="1365"/>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top"/>
          </w:tcPr>
          <w:p>
            <w:pPr>
              <w:pStyle w:val="Body"/>
              <w:spacing w:before="60" w:after="60" w:line="240" w:lineRule="auto"/>
              <w:jc w:val="center"/>
              <w:rPr>
                <w:color w:val="000000"/>
                <w:sz w:val="18"/>
              </w:rPr>
            </w:pPr>
            <m:oMathPara>
              <m:oMathParaPr>
                <m:jc m:val="center"/>
              </m:oMathParaPr>
              <m:oMath>
                <m:d>
                  <m:dPr>
                    <m:ctrlPr>
                      <w:rPr xmlns:w="http://schemas.openxmlformats.org/wordprocessingml/2006/main">
                        <w:rFonts w:ascii="Cambria Math" w:hAnsi="Cambria Math"/>
                        <w:i/>
                        <w:color w:val="000000"/>
                        <w:sz w:val="21"/>
                        <w:szCs w:val="21"/>
                      </w:rPr>
                    </m:ctrlPr>
                  </m:dPr>
                  <m:e/>
                  <m:e>
                    <m:r>
                      <w:rPr xmlns:w="http://schemas.openxmlformats.org/wordprocessingml/2006/main">
                        <w:rFonts w:ascii="Cambria Math" w:hAnsi="Cambria Math"/>
                        <w:i/>
                        <w:color w:val="000000"/>
                        <w:sz w:val="21"/>
                        <w:szCs w:val="21"/>
                      </w:rPr>
                      <m:t>20</m:t>
                    </m:r>
                  </m:e>
                </m:d>
              </m:oMath>
            </m:oMathPara>
          </w:p>
        </w:tc>
      </w:tr>
    </w:tbl>
    <w:p>
      <w:pPr>
        <w:pStyle w:val="No Spacing"/>
        <w:ind w:left="720" w:firstLine="0"/>
        <w:rPr>
          <w:b w:val="1"/>
          <w:bCs w:val="1"/>
          <w:sz w:val="18"/>
          <w:szCs w:val="18"/>
          <w:lang w:val="en-US"/>
        </w:rPr>
      </w:pPr>
    </w:p>
    <w:p>
      <w:pPr>
        <w:pStyle w:val="No Spacing"/>
        <w:ind w:left="720" w:firstLine="0"/>
        <w:rPr>
          <w:b w:val="1"/>
          <w:bCs w:val="1"/>
          <w:sz w:val="18"/>
          <w:szCs w:val="18"/>
          <w:lang w:val="en-US"/>
        </w:rPr>
      </w:pPr>
    </w:p>
    <w:p>
      <w:pPr>
        <w:pStyle w:val="No Spacing"/>
        <w:numPr>
          <w:ilvl w:val="0"/>
          <w:numId w:val="12"/>
        </w:numPr>
        <w:bidi w:val="0"/>
        <w:ind w:right="0"/>
        <w:jc w:val="left"/>
        <w:rPr>
          <w:b w:val="1"/>
          <w:bCs w:val="1"/>
          <w:sz w:val="18"/>
          <w:szCs w:val="18"/>
          <w:rtl w:val="0"/>
          <w:lang w:val="en-US"/>
        </w:rPr>
      </w:pPr>
      <w:r>
        <w:rPr>
          <w:b w:val="0"/>
          <w:bCs w:val="0"/>
          <w:sz w:val="18"/>
          <w:szCs w:val="18"/>
          <w:rtl w:val="0"/>
          <w:lang w:val="en-US"/>
        </w:rPr>
        <w:t>Can you list down each development methodology you have experienced and give examples on how they fit your product delivery?</w:t>
      </w:r>
    </w:p>
    <w:p>
      <w:pPr>
        <w:pStyle w:val="No Spacing"/>
        <w:ind w:left="720" w:firstLine="0"/>
        <w:rPr>
          <w:b w:val="1"/>
          <w:bCs w:val="1"/>
          <w:sz w:val="18"/>
          <w:szCs w:val="18"/>
          <w:lang w:val="en-US"/>
        </w:rPr>
      </w:pPr>
    </w:p>
    <w:p>
      <w:pPr>
        <w:pStyle w:val="No Spacing"/>
        <w:ind w:left="720" w:firstLine="0"/>
        <w:rPr>
          <w:b w:val="1"/>
          <w:bCs w:val="1"/>
          <w:sz w:val="18"/>
          <w:szCs w:val="18"/>
          <w:lang w:val="en-US"/>
        </w:rPr>
      </w:pPr>
      <w:r>
        <w:rPr>
          <w:b w:val="1"/>
          <w:bCs w:val="1"/>
          <w:sz w:val="18"/>
          <w:szCs w:val="18"/>
          <w:rtl w:val="0"/>
          <w:lang w:val="en-US"/>
        </w:rPr>
        <w:t>I have worked with Agile and Waterfall methodology sometimes within the same project accordingly to the management needs at the moment. More often my role fit into Agile methods which included typical weekly and daily briefings all together with sprint planning and setting up the priorities. My role was to deliver the quality assurance of the sprint goals accordingly with the development progress. If necessary I could pick up on new items after discussing with my manger or team members. When the time allowed me I could focus on my personal projects eg. Automation or research for improving my QA skill set.</w:t>
      </w:r>
    </w:p>
    <w:p>
      <w:pPr>
        <w:pStyle w:val="No Spacing"/>
        <w:ind w:left="720" w:firstLine="0"/>
        <w:rPr>
          <w:b w:val="1"/>
          <w:bCs w:val="1"/>
          <w:sz w:val="18"/>
          <w:szCs w:val="18"/>
          <w:lang w:val="en-US"/>
        </w:rPr>
      </w:pPr>
    </w:p>
    <w:p>
      <w:pPr>
        <w:pStyle w:val="No Spacing"/>
        <w:ind w:left="720" w:firstLine="0"/>
        <w:rPr>
          <w:b w:val="1"/>
          <w:bCs w:val="1"/>
          <w:sz w:val="18"/>
          <w:szCs w:val="18"/>
          <w:lang w:val="en-US"/>
        </w:rPr>
      </w:pPr>
    </w:p>
    <w:p>
      <w:pPr>
        <w:pStyle w:val="No Spacing"/>
        <w:numPr>
          <w:ilvl w:val="0"/>
          <w:numId w:val="12"/>
        </w:numPr>
        <w:bidi w:val="0"/>
        <w:ind w:right="0"/>
        <w:jc w:val="left"/>
        <w:rPr>
          <w:sz w:val="18"/>
          <w:szCs w:val="18"/>
          <w:rtl w:val="0"/>
          <w:lang w:val="en-US"/>
        </w:rPr>
      </w:pPr>
      <w:r>
        <w:rPr>
          <w:sz w:val="18"/>
          <w:szCs w:val="18"/>
          <w:rtl w:val="0"/>
          <w:lang w:val="en-US"/>
        </w:rPr>
        <w:t>Based on the projects that you have worked on, can you give examples on when Manual and Automation testing were applicable/necessary and why?</w:t>
      </w:r>
    </w:p>
    <w:p>
      <w:pPr>
        <w:pStyle w:val="No Spacing"/>
        <w:bidi w:val="0"/>
        <w:ind w:left="0" w:right="0" w:firstLine="0"/>
        <w:jc w:val="left"/>
        <w:rPr>
          <w:sz w:val="18"/>
          <w:szCs w:val="18"/>
          <w:rtl w:val="0"/>
          <w:lang w:val="en-US"/>
        </w:rPr>
      </w:pPr>
    </w:p>
    <w:p>
      <w:pPr>
        <w:pStyle w:val="No Spacing"/>
        <w:bidi w:val="0"/>
        <w:ind w:left="0" w:right="0" w:firstLine="0"/>
        <w:jc w:val="left"/>
        <w:rPr>
          <w:sz w:val="18"/>
          <w:szCs w:val="18"/>
          <w:rtl w:val="0"/>
        </w:rPr>
      </w:pPr>
      <w:r>
        <w:rPr>
          <w:sz w:val="18"/>
          <w:szCs w:val="18"/>
          <w:rtl w:val="0"/>
          <w:lang w:val="en-US"/>
        </w:rPr>
        <w:tab/>
        <w:t>O</w:t>
      </w:r>
      <w:r>
        <w:rPr>
          <w:b w:val="1"/>
          <w:bCs w:val="1"/>
          <w:sz w:val="18"/>
          <w:szCs w:val="18"/>
          <w:rtl w:val="0"/>
          <w:lang w:val="en-US"/>
        </w:rPr>
        <w:t xml:space="preserve">n early stage of production when the product or project was released the automation was usually not the </w:t>
        <w:tab/>
        <w:tab/>
        <w:tab/>
        <w:t xml:space="preserve">top of my priorities since all the checks according to the documentation and test cases had to be done. When UI is </w:t>
        <w:tab/>
        <w:tab/>
        <w:tab/>
        <w:t xml:space="preserve">firmly stable we could start automating the front end testing. If the project does not have the front end yet and </w:t>
        <w:tab/>
        <w:tab/>
        <w:tab/>
        <w:t xml:space="preserve">only the services and their APIs are delivered the checkups can be performed alongside the initial automation </w:t>
        <w:tab/>
        <w:tab/>
        <w:tab/>
        <w:t xml:space="preserve">processes eg. Using Postman or any other tool that can be attached to CI/CD pipelines. When UI is not delivered the </w:t>
        <w:tab/>
        <w:t xml:space="preserve">only reasonable QA action is to organise endpoints into functioning workflows that give the picture of the future </w:t>
        <w:tab/>
        <w:tab/>
        <w:tab/>
        <w:t xml:space="preserve">product/project and that will also shorten the testing time if for example the 80 endpoints have to be tested each </w:t>
        <w:tab/>
        <w:tab/>
        <w:tab/>
        <w:t>day.</w:t>
      </w:r>
    </w:p>
    <w:p>
      <w:pPr>
        <w:pStyle w:val="No Spacing"/>
        <w:ind w:left="720" w:firstLine="0"/>
        <w:rPr>
          <w:b w:val="1"/>
          <w:bCs w:val="1"/>
          <w:sz w:val="18"/>
          <w:szCs w:val="18"/>
          <w:lang w:val="en-US"/>
        </w:rPr>
      </w:pPr>
    </w:p>
    <w:p>
      <w:pPr>
        <w:pStyle w:val="No Spacing"/>
        <w:ind w:left="720" w:firstLine="0"/>
        <w:rPr>
          <w:b w:val="1"/>
          <w:bCs w:val="1"/>
          <w:sz w:val="18"/>
          <w:szCs w:val="18"/>
          <w:lang w:val="en-US"/>
        </w:rPr>
      </w:pPr>
    </w:p>
    <w:p>
      <w:pPr>
        <w:pStyle w:val="No Spacing"/>
        <w:numPr>
          <w:ilvl w:val="0"/>
          <w:numId w:val="12"/>
        </w:numPr>
        <w:bidi w:val="0"/>
        <w:ind w:right="0"/>
        <w:jc w:val="left"/>
        <w:rPr>
          <w:sz w:val="18"/>
          <w:szCs w:val="18"/>
          <w:rtl w:val="0"/>
          <w:lang w:val="en-US"/>
        </w:rPr>
      </w:pPr>
      <w:r>
        <w:rPr>
          <w:sz w:val="18"/>
          <w:szCs w:val="18"/>
          <w:rtl w:val="0"/>
          <w:lang w:val="en-US"/>
        </w:rPr>
        <w:t>What do you do after you execute test cases and did not find a bug?</w:t>
      </w:r>
    </w:p>
    <w:p>
      <w:pPr>
        <w:pStyle w:val="No Spacing"/>
        <w:ind w:left="720" w:firstLine="0"/>
        <w:rPr>
          <w:sz w:val="18"/>
          <w:szCs w:val="18"/>
          <w:lang w:val="en-US"/>
        </w:rPr>
      </w:pPr>
    </w:p>
    <w:p>
      <w:pPr>
        <w:pStyle w:val="No Spacing"/>
        <w:ind w:left="720" w:firstLine="0"/>
        <w:rPr>
          <w:b w:val="1"/>
          <w:bCs w:val="1"/>
          <w:sz w:val="18"/>
          <w:szCs w:val="18"/>
          <w:lang w:val="en-US"/>
        </w:rPr>
      </w:pPr>
      <w:r>
        <w:rPr>
          <w:b w:val="1"/>
          <w:bCs w:val="1"/>
          <w:sz w:val="18"/>
          <w:szCs w:val="18"/>
          <w:rtl w:val="0"/>
          <w:lang w:val="en-US"/>
        </w:rPr>
        <w:t>I can perform some black box testing based on my experience and see is if any bug was really missed. If everything seems correct and no braking issue was found I can pick up new task or start working on automating the test cases.</w:t>
      </w:r>
    </w:p>
    <w:p>
      <w:pPr>
        <w:pStyle w:val="No Spacing"/>
        <w:ind w:left="720" w:firstLine="0"/>
        <w:rPr>
          <w:sz w:val="18"/>
          <w:szCs w:val="18"/>
          <w:lang w:val="en-US"/>
        </w:rPr>
      </w:pPr>
    </w:p>
    <w:p>
      <w:pPr>
        <w:pStyle w:val="No Spacing"/>
        <w:ind w:left="720" w:firstLine="0"/>
        <w:rPr>
          <w:b w:val="1"/>
          <w:bCs w:val="1"/>
          <w:sz w:val="18"/>
          <w:szCs w:val="18"/>
          <w:lang w:val="en-US"/>
        </w:rPr>
      </w:pPr>
      <w:r>
        <w:rPr>
          <w:b w:val="1"/>
          <w:bCs w:val="1"/>
          <w:sz w:val="18"/>
          <w:szCs w:val="18"/>
          <w:rtl w:val="0"/>
          <w:lang w:val="en-US"/>
        </w:rPr>
        <w:t>P.S</w:t>
      </w:r>
    </w:p>
    <w:p>
      <w:pPr>
        <w:pStyle w:val="No Spacing"/>
        <w:ind w:left="720" w:firstLine="0"/>
        <w:rPr>
          <w:b w:val="1"/>
          <w:bCs w:val="1"/>
          <w:sz w:val="18"/>
          <w:szCs w:val="18"/>
          <w:lang w:val="en-US"/>
        </w:rPr>
      </w:pPr>
    </w:p>
    <w:p>
      <w:pPr>
        <w:pStyle w:val="No Spacing"/>
        <w:ind w:left="720" w:firstLine="0"/>
        <w:rPr>
          <w:b w:val="1"/>
          <w:bCs w:val="1"/>
          <w:sz w:val="18"/>
          <w:szCs w:val="18"/>
          <w:lang w:val="en-US"/>
        </w:rPr>
      </w:pPr>
      <w:r>
        <w:rPr>
          <w:b w:val="1"/>
          <w:bCs w:val="1"/>
          <w:sz w:val="18"/>
          <w:szCs w:val="18"/>
          <w:rtl w:val="0"/>
          <w:lang w:val="en-US"/>
        </w:rPr>
        <w:t>There will always be hidden bugs it is about acceptance criteria to verify we are good to go</w:t>
      </w:r>
    </w:p>
    <w:p>
      <w:pPr>
        <w:pStyle w:val="No Spacing"/>
        <w:ind w:left="720" w:firstLine="0"/>
        <w:rPr>
          <w:sz w:val="18"/>
          <w:szCs w:val="18"/>
          <w:lang w:val="en-US"/>
        </w:rPr>
      </w:pPr>
    </w:p>
    <w:p>
      <w:pPr>
        <w:pStyle w:val="No Spacing"/>
        <w:ind w:left="720" w:firstLine="0"/>
        <w:rPr>
          <w:sz w:val="18"/>
          <w:szCs w:val="18"/>
          <w:lang w:val="en-US"/>
        </w:rPr>
      </w:pPr>
    </w:p>
    <w:p>
      <w:pPr>
        <w:pStyle w:val="No Spacing"/>
        <w:numPr>
          <w:ilvl w:val="0"/>
          <w:numId w:val="12"/>
        </w:numPr>
        <w:bidi w:val="0"/>
        <w:ind w:right="0"/>
        <w:jc w:val="left"/>
        <w:rPr>
          <w:sz w:val="18"/>
          <w:szCs w:val="18"/>
          <w:rtl w:val="0"/>
          <w:lang w:val="en-US"/>
        </w:rPr>
      </w:pPr>
      <w:r>
        <w:rPr>
          <w:sz w:val="18"/>
          <w:szCs w:val="18"/>
          <w:rtl w:val="0"/>
          <w:lang w:val="en-US"/>
        </w:rPr>
        <w:t>What is Smoke testing? Give an example on how you have used it on any projects that you have worked on.</w:t>
      </w:r>
    </w:p>
    <w:p>
      <w:pPr>
        <w:pStyle w:val="No Spacing"/>
        <w:bidi w:val="0"/>
        <w:ind w:left="0" w:right="0" w:firstLine="0"/>
        <w:jc w:val="left"/>
        <w:rPr>
          <w:sz w:val="18"/>
          <w:szCs w:val="18"/>
          <w:rtl w:val="0"/>
          <w:lang w:val="en-US"/>
        </w:rPr>
      </w:pPr>
    </w:p>
    <w:p>
      <w:pPr>
        <w:pStyle w:val="No Spacing"/>
        <w:bidi w:val="0"/>
        <w:ind w:left="0" w:right="0" w:firstLine="0"/>
        <w:jc w:val="left"/>
        <w:rPr>
          <w:sz w:val="18"/>
          <w:szCs w:val="18"/>
          <w:rtl w:val="0"/>
        </w:rPr>
      </w:pPr>
      <w:r>
        <w:rPr>
          <w:sz w:val="18"/>
          <w:szCs w:val="18"/>
          <w:rtl w:val="0"/>
          <w:lang w:val="en-US"/>
        </w:rPr>
        <w:tab/>
        <w:t xml:space="preserve">Smoke testing is the type of test performed without test plan or test cases on the project that goes usually to live </w:t>
        <w:tab/>
        <w:tab/>
        <w:tab/>
        <w:t xml:space="preserve">environment and was tested previously according to test plan. Smoke test does not include only testing the newly </w:t>
        <w:tab/>
        <w:tab/>
        <w:tab/>
        <w:t xml:space="preserve">implemented functionality it also includes checks on another important modules and making sure nothing has broke </w:t>
        <w:tab/>
        <w:tab/>
        <w:tab/>
        <w:t xml:space="preserve">on the process. Usually such a test should be performed by more senior testers that have higher understanding of the </w:t>
        <w:tab/>
        <w:tab/>
        <w:tab/>
        <w:t>project/product.</w:t>
      </w:r>
    </w:p>
    <w:p>
      <w:pPr>
        <w:pStyle w:val="No Spacing"/>
        <w:ind w:left="720" w:firstLine="0"/>
        <w:rPr>
          <w:b w:val="1"/>
          <w:bCs w:val="1"/>
          <w:sz w:val="18"/>
          <w:szCs w:val="18"/>
          <w:lang w:val="en-US"/>
        </w:rPr>
      </w:pPr>
    </w:p>
    <w:p>
      <w:pPr>
        <w:pStyle w:val="No Spacing"/>
        <w:rPr>
          <w:b w:val="1"/>
          <w:bCs w:val="1"/>
          <w:sz w:val="18"/>
          <w:szCs w:val="18"/>
          <w:lang w:val="en-US"/>
        </w:rPr>
      </w:pPr>
    </w:p>
    <w:p>
      <w:pPr>
        <w:pStyle w:val="No Spacing"/>
        <w:rPr>
          <w:b w:val="1"/>
          <w:bCs w:val="1"/>
          <w:sz w:val="18"/>
          <w:szCs w:val="18"/>
          <w:lang w:val="en-US"/>
        </w:rPr>
      </w:pPr>
    </w:p>
    <w:p>
      <w:pPr>
        <w:pStyle w:val="No Spacing"/>
        <w:rPr>
          <w:b w:val="1"/>
          <w:bCs w:val="1"/>
          <w:sz w:val="18"/>
          <w:szCs w:val="18"/>
          <w:lang w:val="en-US"/>
        </w:rPr>
      </w:pPr>
    </w:p>
    <w:p>
      <w:pPr>
        <w:pStyle w:val="No Spacing"/>
        <w:rPr>
          <w:b w:val="1"/>
          <w:bCs w:val="1"/>
          <w:sz w:val="18"/>
          <w:szCs w:val="18"/>
          <w:lang w:val="en-US"/>
        </w:rPr>
      </w:pPr>
    </w:p>
    <w:p>
      <w:pPr>
        <w:pStyle w:val="No Spacing"/>
      </w:pPr>
      <w:r>
        <w:rPr>
          <w:b w:val="1"/>
          <w:bCs w:val="1"/>
          <w:sz w:val="18"/>
          <w:szCs w:val="18"/>
          <w:lang w:val="en-US"/>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Tahoma">
    <w:charset w:val="00"/>
    <w:family w:val="roman"/>
    <w:pitch w:val="default"/>
  </w:font>
  <w:font w:name="Cambria">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rPr>
        <w:rFonts w:ascii="Tahoma" w:cs="Tahoma" w:hAnsi="Tahoma" w:eastAsia="Tahoma"/>
        <w:outline w:val="0"/>
        <w:color w:val="808080"/>
        <w:sz w:val="16"/>
        <w:szCs w:val="16"/>
        <w:u w:color="808080"/>
        <w14:textFill>
          <w14:solidFill>
            <w14:srgbClr w14:val="808080"/>
          </w14:solidFill>
        </w14:textFill>
      </w:rPr>
    </w:pPr>
  </w:p>
  <w:p>
    <w:pPr>
      <w:pStyle w:val="Body"/>
    </w:pPr>
    <w:r>
      <w:rPr>
        <w:rFonts w:ascii="Tahoma" w:hAnsi="Tahoma"/>
        <w:outline w:val="0"/>
        <w:color w:val="808080"/>
        <w:sz w:val="16"/>
        <w:szCs w:val="16"/>
        <w:u w:color="808080"/>
        <w:rtl w:val="0"/>
        <w:lang w:val="en-US"/>
        <w14:textFill>
          <w14:solidFill>
            <w14:srgbClr w14:val="808080"/>
          </w14:solidFill>
        </w14:textFill>
      </w:rPr>
      <w:t xml:space="preserve">The information contained within this document is and shall remain the property of BTI. This document is supplied in strict confidence and must not be produced in whole or in part, used in tendering or for manufacturing purposes or given or communicated to any third party without the prior written consent of BTI. Copyright </w:t>
    </w:r>
    <w:r>
      <w:rPr>
        <w:rFonts w:ascii="Tahoma" w:hAnsi="Tahoma" w:hint="default"/>
        <w:outline w:val="0"/>
        <w:color w:val="808080"/>
        <w:sz w:val="16"/>
        <w:szCs w:val="16"/>
        <w:u w:color="808080"/>
        <w:rtl w:val="0"/>
        <w:lang w:val="de-DE"/>
        <w14:textFill>
          <w14:solidFill>
            <w14:srgbClr w14:val="808080"/>
          </w14:solidFill>
        </w14:textFill>
      </w:rPr>
      <w:t xml:space="preserve">© </w:t>
    </w:r>
    <w:r>
      <w:rPr>
        <w:rFonts w:ascii="Tahoma" w:hAnsi="Tahoma"/>
        <w:outline w:val="0"/>
        <w:color w:val="808080"/>
        <w:sz w:val="16"/>
        <w:szCs w:val="16"/>
        <w:u w:color="808080"/>
        <w:rtl w:val="0"/>
        <w:lang w:val="en-US"/>
        <w14:textFill>
          <w14:solidFill>
            <w14:srgbClr w14:val="808080"/>
          </w14:solidFill>
        </w14:textFill>
      </w:rPr>
      <w:t>2013. All Rights Reserved.</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r>
      <w:rPr>
        <w:rFonts w:ascii="Tahoma" w:hAnsi="Tahoma"/>
        <w:outline w:val="0"/>
        <w:color w:val="808080"/>
        <w:sz w:val="16"/>
        <w:szCs w:val="16"/>
        <w:u w:color="808080"/>
        <w:rtl w:val="0"/>
        <w:lang w:val="en-US"/>
        <w14:textFill>
          <w14:solidFill>
            <w14:srgbClr w14:val="808080"/>
          </w14:solidFill>
        </w14:textFill>
      </w:rPr>
      <w:t xml:space="preserve">Bayview Technologies, Inc. </w:t>
    </w:r>
    <w:r>
      <w:rPr>
        <w:rFonts w:ascii="Tahoma" w:hAnsi="Tahoma" w:hint="default"/>
        <w:outline w:val="0"/>
        <w:color w:val="808080"/>
        <w:sz w:val="16"/>
        <w:szCs w:val="16"/>
        <w:u w:color="808080"/>
        <w:rtl w:val="0"/>
        <w14:textFill>
          <w14:solidFill>
            <w14:srgbClr w14:val="808080"/>
          </w14:solidFill>
        </w14:textFill>
      </w:rPr>
      <w:t xml:space="preserve">– </w:t>
    </w:r>
    <w:r>
      <w:rPr>
        <w:rFonts w:ascii="Tahoma" w:hAnsi="Tahoma"/>
        <w:outline w:val="0"/>
        <w:color w:val="808080"/>
        <w:sz w:val="16"/>
        <w:szCs w:val="16"/>
        <w:u w:color="808080"/>
        <w:rtl w:val="0"/>
        <w:lang w:val="en-US"/>
        <w14:textFill>
          <w14:solidFill>
            <w14:srgbClr w14:val="808080"/>
          </w14:solidFill>
        </w14:textFill>
      </w:rPr>
      <w:t xml:space="preserve">Applicant Exam </w:t>
    </w:r>
    <w:r>
      <w:rPr>
        <w:rFonts w:ascii="Tahoma" w:hAnsi="Tahoma" w:hint="default"/>
        <w:outline w:val="0"/>
        <w:color w:val="808080"/>
        <w:sz w:val="16"/>
        <w:szCs w:val="16"/>
        <w:u w:color="808080"/>
        <w:rtl w:val="0"/>
        <w14:textFill>
          <w14:solidFill>
            <w14:srgbClr w14:val="808080"/>
          </w14:solidFill>
        </w14:textFill>
      </w:rPr>
      <w:t xml:space="preserve">– </w:t>
    </w:r>
    <w:r>
      <w:rPr>
        <w:rFonts w:ascii="Tahoma" w:hAnsi="Tahoma"/>
        <w:outline w:val="0"/>
        <w:color w:val="808080"/>
        <w:sz w:val="16"/>
        <w:szCs w:val="16"/>
        <w:u w:color="808080"/>
        <w:rtl w:val="0"/>
        <w:lang w:val="da-DK"/>
        <w14:textFill>
          <w14:solidFill>
            <w14:srgbClr w14:val="808080"/>
          </w14:solidFill>
        </w14:textFill>
      </w:rPr>
      <w:t xml:space="preserve">Quality Assurance Engineer </w:t>
      <w:tab/>
      <w:t xml:space="preserve">Page </w:t>
    </w:r>
    <w:r>
      <w:rPr>
        <w:rFonts w:ascii="Tahoma" w:cs="Tahoma" w:hAnsi="Tahoma" w:eastAsia="Tahoma"/>
        <w:outline w:val="0"/>
        <w:color w:val="808080"/>
        <w:sz w:val="16"/>
        <w:szCs w:val="16"/>
        <w:u w:color="808080"/>
        <w:rtl w:val="0"/>
        <w14:textFill>
          <w14:solidFill>
            <w14:srgbClr w14:val="808080"/>
          </w14:solidFill>
        </w14:textFill>
      </w:rPr>
      <w:fldChar w:fldCharType="begin" w:fldLock="0"/>
    </w:r>
    <w:r>
      <w:rPr>
        <w:rFonts w:ascii="Tahoma" w:cs="Tahoma" w:hAnsi="Tahoma" w:eastAsia="Tahoma"/>
        <w:outline w:val="0"/>
        <w:color w:val="808080"/>
        <w:sz w:val="16"/>
        <w:szCs w:val="16"/>
        <w:u w:color="808080"/>
        <w:rtl w:val="0"/>
        <w14:textFill>
          <w14:solidFill>
            <w14:srgbClr w14:val="808080"/>
          </w14:solidFill>
        </w14:textFill>
      </w:rPr>
      <w:instrText xml:space="preserve"> PAGE </w:instrText>
    </w:r>
    <w:r>
      <w:rPr>
        <w:rFonts w:ascii="Tahoma" w:cs="Tahoma" w:hAnsi="Tahoma" w:eastAsia="Tahoma"/>
        <w:outline w:val="0"/>
        <w:color w:val="808080"/>
        <w:sz w:val="16"/>
        <w:szCs w:val="16"/>
        <w:u w:color="808080"/>
        <w:rtl w:val="0"/>
        <w14:textFill>
          <w14:solidFill>
            <w14:srgbClr w14:val="808080"/>
          </w14:solidFill>
        </w14:textFill>
      </w:rPr>
      <w:fldChar w:fldCharType="separate" w:fldLock="0"/>
    </w:r>
    <w:r>
      <w:rPr>
        <w:rFonts w:ascii="Tahoma" w:cs="Tahoma" w:hAnsi="Tahoma" w:eastAsia="Tahoma"/>
        <w:outline w:val="0"/>
        <w:color w:val="808080"/>
        <w:sz w:val="16"/>
        <w:szCs w:val="16"/>
        <w:u w:color="808080"/>
        <w:rtl w:val="0"/>
        <w14:textFill>
          <w14:solidFill>
            <w14:srgbClr w14:val="808080"/>
          </w14:solidFill>
        </w14:textFill>
      </w:rPr>
    </w:r>
    <w:r>
      <w:rPr>
        <w:rFonts w:ascii="Tahoma" w:cs="Tahoma" w:hAnsi="Tahoma" w:eastAsia="Tahoma"/>
        <w:outline w:val="0"/>
        <w:color w:val="808080"/>
        <w:sz w:val="16"/>
        <w:szCs w:val="16"/>
        <w:u w:color="808080"/>
        <w:rtl w:val="0"/>
        <w14:textFill>
          <w14:solidFill>
            <w14:srgbClr w14:val="808080"/>
          </w14:solidFill>
        </w14:textFill>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ind w:left="1260" w:hanging="12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980" w:hanging="1260"/>
      </w:pPr>
      <w:rPr>
        <w:rFonts w:hAnsi="Arial Unicode MS"/>
        <w:b w:val="1"/>
        <w:bCs w:val="1"/>
        <w:caps w:val="0"/>
        <w:smallCaps w:val="0"/>
        <w:strike w:val="0"/>
        <w:dstrike w:val="0"/>
        <w:outline w:val="0"/>
        <w:emboss w:val="0"/>
        <w:imprint w:val="0"/>
        <w:spacing w:val="0"/>
        <w:w w:val="100"/>
        <w:kern w:val="0"/>
        <w:position w:val="0"/>
        <w:sz w:val="20"/>
        <w:szCs w:val="20"/>
        <w:highlight w:val="none"/>
        <w:vertAlign w:val="baseline"/>
      </w:rPr>
    </w:lvl>
    <w:lvl w:ilvl="2">
      <w:start w:val="1"/>
      <w:numFmt w:val="lowerRoman"/>
      <w:suff w:val="tab"/>
      <w:lvlText w:val="%3."/>
      <w:lvlJc w:val="left"/>
      <w:pPr>
        <w:ind w:left="2700" w:hanging="1198"/>
      </w:pPr>
      <w:rPr>
        <w:rFonts w:hAnsi="Arial Unicode MS"/>
        <w:b w:val="1"/>
        <w:bCs w:val="1"/>
        <w:caps w:val="0"/>
        <w:smallCaps w:val="0"/>
        <w:strike w:val="0"/>
        <w:dstrike w:val="0"/>
        <w:outline w:val="0"/>
        <w:emboss w:val="0"/>
        <w:imprint w:val="0"/>
        <w:spacing w:val="0"/>
        <w:w w:val="100"/>
        <w:kern w:val="0"/>
        <w:position w:val="0"/>
        <w:sz w:val="20"/>
        <w:szCs w:val="20"/>
        <w:highlight w:val="none"/>
        <w:vertAlign w:val="baseline"/>
      </w:rPr>
    </w:lvl>
    <w:lvl w:ilvl="3">
      <w:start w:val="1"/>
      <w:numFmt w:val="decimal"/>
      <w:suff w:val="tab"/>
      <w:lvlText w:val="%4."/>
      <w:lvlJc w:val="left"/>
      <w:pPr>
        <w:ind w:left="3420" w:hanging="1260"/>
      </w:pPr>
      <w:rPr>
        <w:rFonts w:hAnsi="Arial Unicode MS"/>
        <w:b w:val="1"/>
        <w:bCs w:val="1"/>
        <w:caps w:val="0"/>
        <w:smallCaps w:val="0"/>
        <w:strike w:val="0"/>
        <w:dstrike w:val="0"/>
        <w:outline w:val="0"/>
        <w:emboss w:val="0"/>
        <w:imprint w:val="0"/>
        <w:spacing w:val="0"/>
        <w:w w:val="100"/>
        <w:kern w:val="0"/>
        <w:position w:val="0"/>
        <w:sz w:val="20"/>
        <w:szCs w:val="20"/>
        <w:highlight w:val="none"/>
        <w:vertAlign w:val="baseline"/>
      </w:rPr>
    </w:lvl>
    <w:lvl w:ilvl="4">
      <w:start w:val="1"/>
      <w:numFmt w:val="lowerLetter"/>
      <w:suff w:val="tab"/>
      <w:lvlText w:val="%5."/>
      <w:lvlJc w:val="left"/>
      <w:pPr>
        <w:ind w:left="4140" w:hanging="1260"/>
      </w:pPr>
      <w:rPr>
        <w:rFonts w:hAnsi="Arial Unicode MS"/>
        <w:b w:val="1"/>
        <w:bCs w:val="1"/>
        <w:caps w:val="0"/>
        <w:smallCaps w:val="0"/>
        <w:strike w:val="0"/>
        <w:dstrike w:val="0"/>
        <w:outline w:val="0"/>
        <w:emboss w:val="0"/>
        <w:imprint w:val="0"/>
        <w:spacing w:val="0"/>
        <w:w w:val="100"/>
        <w:kern w:val="0"/>
        <w:position w:val="0"/>
        <w:sz w:val="20"/>
        <w:szCs w:val="20"/>
        <w:highlight w:val="none"/>
        <w:vertAlign w:val="baseline"/>
      </w:rPr>
    </w:lvl>
    <w:lvl w:ilvl="5">
      <w:start w:val="1"/>
      <w:numFmt w:val="lowerRoman"/>
      <w:suff w:val="tab"/>
      <w:lvlText w:val="%6."/>
      <w:lvlJc w:val="left"/>
      <w:pPr>
        <w:ind w:left="4860" w:hanging="1198"/>
      </w:pPr>
      <w:rPr>
        <w:rFonts w:hAnsi="Arial Unicode MS"/>
        <w:b w:val="1"/>
        <w:bCs w:val="1"/>
        <w:caps w:val="0"/>
        <w:smallCaps w:val="0"/>
        <w:strike w:val="0"/>
        <w:dstrike w:val="0"/>
        <w:outline w:val="0"/>
        <w:emboss w:val="0"/>
        <w:imprint w:val="0"/>
        <w:spacing w:val="0"/>
        <w:w w:val="100"/>
        <w:kern w:val="0"/>
        <w:position w:val="0"/>
        <w:sz w:val="20"/>
        <w:szCs w:val="20"/>
        <w:highlight w:val="none"/>
        <w:vertAlign w:val="baseline"/>
      </w:rPr>
    </w:lvl>
    <w:lvl w:ilvl="6">
      <w:start w:val="1"/>
      <w:numFmt w:val="decimal"/>
      <w:suff w:val="tab"/>
      <w:lvlText w:val="%7."/>
      <w:lvlJc w:val="left"/>
      <w:pPr>
        <w:ind w:left="5580" w:hanging="1260"/>
      </w:pPr>
      <w:rPr>
        <w:rFonts w:hAnsi="Arial Unicode MS"/>
        <w:b w:val="1"/>
        <w:bCs w:val="1"/>
        <w:caps w:val="0"/>
        <w:smallCaps w:val="0"/>
        <w:strike w:val="0"/>
        <w:dstrike w:val="0"/>
        <w:outline w:val="0"/>
        <w:emboss w:val="0"/>
        <w:imprint w:val="0"/>
        <w:spacing w:val="0"/>
        <w:w w:val="100"/>
        <w:kern w:val="0"/>
        <w:position w:val="0"/>
        <w:sz w:val="20"/>
        <w:szCs w:val="20"/>
        <w:highlight w:val="none"/>
        <w:vertAlign w:val="baseline"/>
      </w:rPr>
    </w:lvl>
    <w:lvl w:ilvl="7">
      <w:start w:val="1"/>
      <w:numFmt w:val="lowerLetter"/>
      <w:suff w:val="tab"/>
      <w:lvlText w:val="%8."/>
      <w:lvlJc w:val="left"/>
      <w:pPr>
        <w:ind w:left="6300" w:hanging="1260"/>
      </w:pPr>
      <w:rPr>
        <w:rFonts w:hAnsi="Arial Unicode MS"/>
        <w:b w:val="1"/>
        <w:bCs w:val="1"/>
        <w:caps w:val="0"/>
        <w:smallCaps w:val="0"/>
        <w:strike w:val="0"/>
        <w:dstrike w:val="0"/>
        <w:outline w:val="0"/>
        <w:emboss w:val="0"/>
        <w:imprint w:val="0"/>
        <w:spacing w:val="0"/>
        <w:w w:val="100"/>
        <w:kern w:val="0"/>
        <w:position w:val="0"/>
        <w:sz w:val="20"/>
        <w:szCs w:val="20"/>
        <w:highlight w:val="none"/>
        <w:vertAlign w:val="baseline"/>
      </w:rPr>
    </w:lvl>
    <w:lvl w:ilvl="8">
      <w:start w:val="1"/>
      <w:numFmt w:val="lowerRoman"/>
      <w:suff w:val="tab"/>
      <w:lvlText w:val="%9."/>
      <w:lvlJc w:val="left"/>
      <w:pPr>
        <w:ind w:left="7020" w:hanging="1198"/>
      </w:pPr>
      <w:rPr>
        <w:rFonts w:hAnsi="Arial Unicode MS"/>
        <w:b w:val="1"/>
        <w:bCs w:val="1"/>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7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7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7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7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7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7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7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7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7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7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7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7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0"/>
    <w:lvlOverride w:ilvl="0">
      <w:startOverride w:val="2"/>
    </w:lvlOverride>
  </w:num>
  <w:num w:numId="8">
    <w:abstractNumId w:val="0"/>
    <w:lvlOverride w:ilvl="0">
      <w:startOverride w:val="3"/>
    </w:lvlOverride>
  </w:num>
  <w:num w:numId="9">
    <w:abstractNumId w:val="0"/>
    <w:lvlOverride w:ilvl="0">
      <w:startOverride w:val="4"/>
    </w:lvlOverride>
  </w:num>
  <w:num w:numId="10">
    <w:abstractNumId w:val="0"/>
    <w:lvlOverride w:ilvl="0">
      <w:startOverride w:val="5"/>
      <w:lvl w:ilvl="0">
        <w:start w:val="5"/>
        <w:numFmt w:val="upperRoman"/>
        <w:suff w:val="tab"/>
        <w:lvlText w:val="%1."/>
        <w:lvlJc w:val="left"/>
        <w:pPr>
          <w:ind w:left="1260" w:hanging="12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980" w:hanging="12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700" w:hanging="123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420" w:hanging="12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4140" w:hanging="12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860" w:hanging="123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580" w:hanging="12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6300" w:hanging="12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7020" w:hanging="123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1">
    <w:abstractNumId w:val="7"/>
  </w:num>
  <w:num w:numId="12">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120" w:line="276" w:lineRule="auto"/>
      <w:ind w:left="0" w:right="0" w:firstLine="0"/>
      <w:jc w:val="left"/>
      <w:outlineLvl w:val="0"/>
    </w:pPr>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shd w:val="nil" w:color="auto" w:fill="auto"/>
      <w:vertAlign w:val="baseline"/>
      <w14:textOutline>
        <w14:noFill/>
      </w14:textOutline>
      <w14:textFill>
        <w14:solidFill>
          <w14:srgbClr w14:val="4F81BD"/>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Calibri" w:cs="Calibri" w:hAnsi="Calibri" w:eastAsia="Calibri"/>
      <w:shd w:val="nil" w:color="auto" w:fill="auto"/>
      <w:lang w:val="en-US"/>
    </w:rPr>
  </w:style>
  <w:style w:type="paragraph" w:styleId="level 4">
    <w:name w:val="level 4"/>
    <w:next w:val="level 4"/>
    <w:pPr>
      <w:keepNext w:val="0"/>
      <w:keepLines w:val="0"/>
      <w:pageBreakBefore w:val="0"/>
      <w:widowControl w:val="1"/>
      <w:shd w:val="clear" w:color="auto" w:fill="auto"/>
      <w:suppressAutoHyphens w:val="0"/>
      <w:bidi w:val="0"/>
      <w:spacing w:before="120" w:after="120" w:line="240" w:lineRule="exact"/>
      <w:ind w:left="634" w:right="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Fill>
        <w14:solidFill>
          <w14:srgbClr w14:val="000000"/>
        </w14:solidFill>
      </w14:textFill>
    </w:rPr>
  </w:style>
  <w:style w:type="numbering" w:styleId="Imported Style 4">
    <w:name w:val="Imported Style 4"/>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