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60F" w:rsidRDefault="0031560F">
      <w:pP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object w:dxaOrig="9958" w:dyaOrig="13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64.5pt" o:ole="">
            <v:imagedata r:id="rId8" o:title=""/>
          </v:shape>
          <o:OLEObject Type="Embed" ProgID="Word.Document.12" ShapeID="_x0000_i1025" DrawAspect="Content" ObjectID="_1523909199" r:id="rId9">
            <o:FieldCodes>\s</o:FieldCodes>
          </o:OLEObject>
        </w:object>
      </w:r>
      <w:r>
        <w:rPr>
          <w:rFonts w:ascii="Times New Roman" w:eastAsia="Times New Roman" w:hAnsi="Times New Roman" w:cs="Times New Roman"/>
          <w:sz w:val="20"/>
          <w:szCs w:val="20"/>
          <w:lang w:eastAsia="pl-PL"/>
        </w:rPr>
        <w:br w:type="page"/>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p>
    <w:tbl>
      <w:tblPr>
        <w:tblOverlap w:val="never"/>
        <w:tblW w:w="9490" w:type="dxa"/>
        <w:tblLayout w:type="fixed"/>
        <w:tblLook w:val="01E0" w:firstRow="1" w:lastRow="1" w:firstColumn="1" w:lastColumn="1" w:noHBand="0" w:noVBand="0"/>
      </w:tblPr>
      <w:tblGrid>
        <w:gridCol w:w="820"/>
        <w:gridCol w:w="2985"/>
        <w:gridCol w:w="2505"/>
        <w:gridCol w:w="3180"/>
      </w:tblGrid>
      <w:tr w:rsidR="00AA6C22" w:rsidRPr="00AA6C22" w:rsidTr="000A14B5">
        <w:tc>
          <w:tcPr>
            <w:tcW w:w="3805" w:type="dxa"/>
            <w:gridSpan w:val="2"/>
            <w:vMerge w:val="restart"/>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2" name="Prostokąt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7E019" id="Prostokąt 12"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DSFjly&#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"wordml://75.png"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"wordml://75.png"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"wordml://75.png"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"wordml://75.png"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"wordml://75.png"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"wordml://75.png"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"wordml://75.png" \* MERGEFORMATINET </w:instrText>
            </w:r>
            <w:r w:rsidR="000A14B5">
              <w:rPr>
                <w:rFonts w:ascii="Times New Roman" w:eastAsia="Times New Roman" w:hAnsi="Times New Roman" w:cs="Times New Roman"/>
                <w:sz w:val="20"/>
                <w:szCs w:val="20"/>
                <w:lang w:eastAsia="pl-PL"/>
              </w:rPr>
              <w:fldChar w:fldCharType="separate"/>
            </w:r>
            <w:r w:rsidR="00D27168">
              <w:rPr>
                <w:rFonts w:ascii="Times New Roman" w:eastAsia="Times New Roman" w:hAnsi="Times New Roman" w:cs="Times New Roman"/>
                <w:sz w:val="20"/>
                <w:szCs w:val="20"/>
                <w:lang w:eastAsia="pl-PL"/>
              </w:rPr>
              <w:pict>
                <v:shape id="_x0000_i1026" type="#_x0000_t75" style="width:180.75pt;height:50.25pt;visibility:visible" o:bordertopcolor="black" o:borderleftcolor="black" o:borderbottomcolor="black" o:borderrightcolor="black">
                  <v:imagedata r:id="rId10" r:href="rId11"/>
                </v:shape>
              </w:pict>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c>
          <w:tcPr>
            <w:tcW w:w="250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3180" w:type="dxa"/>
          </w:tcPr>
          <w:p w:rsidR="00AA6C22" w:rsidRPr="00AA6C22" w:rsidRDefault="00AA6C22" w:rsidP="00AA6C22">
            <w:pPr>
              <w:spacing w:after="0" w:line="240" w:lineRule="auto"/>
              <w:jc w:val="right"/>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1" name="Prostokąt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D6694" id="Prostokąt 11"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Aqt1GS&#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"wordml://76.png"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"wordml://76.png"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"wordml://76.png"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"wordml://76.png"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"wordml://76.png"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"wordml://76.png"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"wordml://76.png" \* MERGEFORMATINET </w:instrText>
            </w:r>
            <w:r w:rsidR="000A14B5">
              <w:rPr>
                <w:rFonts w:ascii="Times New Roman" w:eastAsia="Times New Roman" w:hAnsi="Times New Roman" w:cs="Times New Roman"/>
                <w:sz w:val="20"/>
                <w:szCs w:val="20"/>
                <w:lang w:eastAsia="pl-PL"/>
              </w:rPr>
              <w:fldChar w:fldCharType="separate"/>
            </w:r>
            <w:r w:rsidR="00D27168">
              <w:rPr>
                <w:rFonts w:ascii="Times New Roman" w:eastAsia="Times New Roman" w:hAnsi="Times New Roman" w:cs="Times New Roman"/>
                <w:sz w:val="20"/>
                <w:szCs w:val="20"/>
                <w:lang w:eastAsia="pl-PL"/>
              </w:rPr>
              <w:pict>
                <v:shape id="_x0000_i1027" type="#_x0000_t75" style="width:42.75pt;height:42.75pt;visibility:visible" o:bordertopcolor="black" o:borderleftcolor="black" o:borderbottomcolor="black" o:borderrightcolor="black">
                  <v:imagedata r:id="rId12" r:href="rId13"/>
                </v:shape>
              </w:pict>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r>
      <w:tr w:rsidR="00AA6C22" w:rsidRPr="00AA6C22" w:rsidTr="000A14B5">
        <w:tc>
          <w:tcPr>
            <w:tcW w:w="820" w:type="dxa"/>
            <w:tcMar>
              <w:top w:w="6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5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b/>
                <w:bCs/>
                <w:color w:val="000000"/>
                <w:sz w:val="24"/>
                <w:szCs w:val="24"/>
                <w:lang w:eastAsia="pl-PL"/>
              </w:rPr>
              <w:t>OŚWIADCZENIE</w:t>
            </w:r>
          </w:p>
        </w:tc>
      </w:tr>
      <w:tr w:rsidR="00AA6C22" w:rsidRPr="00AA6C22" w:rsidTr="000A14B5">
        <w:tc>
          <w:tcPr>
            <w:tcW w:w="820" w:type="dxa"/>
            <w:tcMar>
              <w:top w:w="2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Imię i nazwisko: Piotr Kowalczyk</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Data i miejsce urodzenia: 15.03.1992, Bartoszyce</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Nr albumu: 137095</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Wydział: Wydział Elektroniki, Telekomunikacji i Informatyki</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Kierunek: informatyka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Poziom studiów: II stopnia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Forma studiów: stacjonarne</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3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Ja, niżej podpisany(a), wyrażam zgodę/nie wyrażam zgody* na korzystanie z mojej pracy dyplomowej zatytułowanej: Radiowy system sterowania pojazdami bezzałogowymi</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roofErr w:type="gramStart"/>
                  <w:r w:rsidRPr="00AA6C22">
                    <w:rPr>
                      <w:rFonts w:ascii="Arial" w:eastAsia="Arial" w:hAnsi="Arial" w:cs="Arial"/>
                      <w:color w:val="000000"/>
                      <w:sz w:val="20"/>
                      <w:szCs w:val="20"/>
                      <w:lang w:eastAsia="pl-PL"/>
                    </w:rPr>
                    <w:t>do</w:t>
                  </w:r>
                  <w:proofErr w:type="gramEnd"/>
                  <w:r w:rsidRPr="00AA6C22">
                    <w:rPr>
                      <w:rFonts w:ascii="Arial" w:eastAsia="Arial" w:hAnsi="Arial" w:cs="Arial"/>
                      <w:color w:val="000000"/>
                      <w:sz w:val="20"/>
                      <w:szCs w:val="20"/>
                      <w:lang w:eastAsia="pl-PL"/>
                    </w:rPr>
                    <w:t xml:space="preserve"> celów naukowych lub dydaktycznych.</w:t>
                  </w:r>
                  <w:r w:rsidRPr="00AA6C22">
                    <w:rPr>
                      <w:rFonts w:ascii="Arial" w:eastAsia="Arial" w:hAnsi="Arial" w:cs="Arial"/>
                      <w:color w:val="000000"/>
                      <w:position w:val="5"/>
                      <w:sz w:val="15"/>
                      <w:szCs w:val="15"/>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625" w:type="dxa"/>
              <w:tblLayout w:type="fixed"/>
              <w:tblLook w:val="01E0" w:firstRow="1" w:lastRow="1" w:firstColumn="1" w:lastColumn="1" w:noHBand="0" w:noVBand="0"/>
            </w:tblPr>
            <w:tblGrid>
              <w:gridCol w:w="4545"/>
              <w:gridCol w:w="4080"/>
            </w:tblGrid>
            <w:tr w:rsidR="00AA6C22" w:rsidRPr="00AA6C22" w:rsidTr="000A14B5">
              <w:tc>
                <w:tcPr>
                  <w:tcW w:w="454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080"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 xml:space="preserve">Świadomy(a) odpowiedzialności karnej z tytułu naruszenia przepisów ustawy z dnia 4 lutego 1994 r. o prawie autorskim i prawach pokrewnych (Dz. U. </w:t>
                  </w:r>
                  <w:proofErr w:type="gramStart"/>
                  <w:r w:rsidRPr="00AA6C22">
                    <w:rPr>
                      <w:rFonts w:ascii="Arial" w:eastAsia="Arial" w:hAnsi="Arial" w:cs="Arial"/>
                      <w:color w:val="000000"/>
                      <w:sz w:val="20"/>
                      <w:szCs w:val="20"/>
                      <w:lang w:eastAsia="pl-PL"/>
                    </w:rPr>
                    <w:t>z</w:t>
                  </w:r>
                  <w:proofErr w:type="gramEnd"/>
                  <w:r w:rsidRPr="00AA6C22">
                    <w:rPr>
                      <w:rFonts w:ascii="Arial" w:eastAsia="Arial" w:hAnsi="Arial" w:cs="Arial"/>
                      <w:color w:val="000000"/>
                      <w:sz w:val="20"/>
                      <w:szCs w:val="20"/>
                      <w:lang w:eastAsia="pl-PL"/>
                    </w:rPr>
                    <w:t xml:space="preserve"> 2006 r., nr 90, poz. 631) i konsekwencji dyscyplinarnych określonych w ustawie Prawo o szkolnictwie wyższym (Dz. U. </w:t>
                  </w:r>
                  <w:proofErr w:type="gramStart"/>
                  <w:r w:rsidRPr="00AA6C22">
                    <w:rPr>
                      <w:rFonts w:ascii="Arial" w:eastAsia="Arial" w:hAnsi="Arial" w:cs="Arial"/>
                      <w:color w:val="000000"/>
                      <w:sz w:val="20"/>
                      <w:szCs w:val="20"/>
                      <w:lang w:eastAsia="pl-PL"/>
                    </w:rPr>
                    <w:t>z</w:t>
                  </w:r>
                  <w:proofErr w:type="gramEnd"/>
                  <w:r w:rsidRPr="00AA6C22">
                    <w:rPr>
                      <w:rFonts w:ascii="Arial" w:eastAsia="Arial" w:hAnsi="Arial" w:cs="Arial"/>
                      <w:color w:val="000000"/>
                      <w:sz w:val="20"/>
                      <w:szCs w:val="20"/>
                      <w:lang w:eastAsia="pl-PL"/>
                    </w:rPr>
                    <w:t xml:space="preserve"> 2012 r., poz. 572 z </w:t>
                  </w:r>
                  <w:proofErr w:type="spellStart"/>
                  <w:r w:rsidRPr="00AA6C22">
                    <w:rPr>
                      <w:rFonts w:ascii="Arial" w:eastAsia="Arial" w:hAnsi="Arial" w:cs="Arial"/>
                      <w:color w:val="000000"/>
                      <w:sz w:val="20"/>
                      <w:szCs w:val="20"/>
                      <w:lang w:eastAsia="pl-PL"/>
                    </w:rPr>
                    <w:t>późn</w:t>
                  </w:r>
                  <w:proofErr w:type="spellEnd"/>
                  <w:r w:rsidRPr="00AA6C22">
                    <w:rPr>
                      <w:rFonts w:ascii="Arial" w:eastAsia="Arial" w:hAnsi="Arial" w:cs="Arial"/>
                      <w:color w:val="000000"/>
                      <w:sz w:val="20"/>
                      <w:szCs w:val="20"/>
                      <w:lang w:eastAsia="pl-PL"/>
                    </w:rPr>
                    <w:t>. zm</w:t>
                  </w:r>
                  <w:proofErr w:type="gramStart"/>
                  <w:r w:rsidRPr="00AA6C22">
                    <w:rPr>
                      <w:rFonts w:ascii="Arial" w:eastAsia="Arial" w:hAnsi="Arial" w:cs="Arial"/>
                      <w:color w:val="000000"/>
                      <w:sz w:val="20"/>
                      <w:szCs w:val="20"/>
                      <w:lang w:eastAsia="pl-PL"/>
                    </w:rPr>
                    <w:t>.),</w:t>
                  </w:r>
                  <w:r w:rsidRPr="00AA6C22">
                    <w:rPr>
                      <w:rFonts w:ascii="Arial" w:eastAsia="Arial" w:hAnsi="Arial" w:cs="Arial"/>
                      <w:color w:val="000000"/>
                      <w:position w:val="5"/>
                      <w:sz w:val="15"/>
                      <w:szCs w:val="15"/>
                      <w:lang w:eastAsia="pl-PL"/>
                    </w:rPr>
                    <w:t>2</w:t>
                  </w:r>
                  <w:r w:rsidRPr="00AA6C22">
                    <w:rPr>
                      <w:rFonts w:ascii="Arial" w:eastAsia="Arial" w:hAnsi="Arial" w:cs="Arial"/>
                      <w:color w:val="000000"/>
                      <w:sz w:val="20"/>
                      <w:szCs w:val="20"/>
                      <w:lang w:eastAsia="pl-PL"/>
                    </w:rPr>
                    <w:t xml:space="preserve"> a</w:t>
                  </w:r>
                  <w:proofErr w:type="gramEnd"/>
                  <w:r w:rsidRPr="00AA6C22">
                    <w:rPr>
                      <w:rFonts w:ascii="Arial" w:eastAsia="Arial" w:hAnsi="Arial" w:cs="Arial"/>
                      <w:color w:val="000000"/>
                      <w:sz w:val="20"/>
                      <w:szCs w:val="20"/>
                      <w:lang w:eastAsia="pl-PL"/>
                    </w:rPr>
                    <w:t xml:space="preserve"> także odpowiedzialności cywilno-prawnej oświadczam, że przedkładana praca dyplomowa została opracowana przeze mnie samodzielnie.</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Niniejsza(y) praca dyplomowa nie była wcześniej podstawą żadnej innej urzędowej procedury związanej z nadaniem tytułu zawodowego.</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Wszystkie informacje umieszczone w ww. pracy dyplomowej, uzyskane ze źródeł pisanych i elektronicznych, zostały udokumentowane w wykazie literatury odpowiednimi odnośnikami zgodnie z art. 34 ustawy o prawie autorskim i prawach pokrewnych.</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Potwierdzam zgodność niniejszej wersji pracy dyplomowej z załączoną wersją elektroniczną.</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8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AA6C22" w:rsidRPr="00AA6C22" w:rsidTr="000A14B5">
        <w:trPr>
          <w:trHeight w:val="450"/>
        </w:trPr>
        <w:tc>
          <w:tcPr>
            <w:tcW w:w="9490" w:type="dxa"/>
            <w:gridSpan w:val="4"/>
            <w:vMerge w:val="restart"/>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 niepotrzebne skreślić</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2880" w:type="dxa"/>
              <w:tblLayout w:type="fixed"/>
              <w:tblLook w:val="01E0" w:firstRow="1" w:lastRow="1" w:firstColumn="1" w:lastColumn="1" w:noHBand="0" w:noVBand="0"/>
            </w:tblPr>
            <w:tblGrid>
              <w:gridCol w:w="2880"/>
            </w:tblGrid>
            <w:tr w:rsidR="00AA6C22" w:rsidRPr="00AA6C22" w:rsidTr="000A14B5">
              <w:tc>
                <w:tcPr>
                  <w:tcW w:w="2880" w:type="dxa"/>
                  <w:tcBorders>
                    <w:bottom w:val="single" w:sz="6" w:space="0" w:color="000000"/>
                  </w:tcBorders>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72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bookmarkStart w:id="0" w:name="__bookmark_2"/>
            <w:bookmarkEnd w:id="0"/>
          </w:p>
          <w:tbl>
            <w:tblPr>
              <w:tblOverlap w:val="never"/>
              <w:tblW w:w="8770" w:type="dxa"/>
              <w:tblLayout w:type="fixed"/>
              <w:tblLook w:val="01E0" w:firstRow="1" w:lastRow="1" w:firstColumn="1" w:lastColumn="1" w:noHBand="0" w:noVBand="0"/>
            </w:tblPr>
            <w:tblGrid>
              <w:gridCol w:w="236"/>
              <w:gridCol w:w="8534"/>
            </w:tblGrid>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Zarządzenie Rektora Politechniki Gdańskiej nr 34/2009 z 9 listopada 2009 r., załącznik nr 8 do instrukcji archiwalnej PG.</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2</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Ustawa z dnia 27 lipca 2005 r. Prawo o szkolnictwie wyższym:</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p w:rsidR="00226220" w:rsidRDefault="00226220" w:rsidP="00AA6C22">
      <w:pPr>
        <w:sectPr w:rsidR="00226220" w:rsidSect="00226220">
          <w:pgSz w:w="11906" w:h="16838"/>
          <w:pgMar w:top="1417" w:right="1417" w:bottom="1417" w:left="1417" w:header="708" w:footer="539" w:gutter="0"/>
          <w:cols w:space="708"/>
          <w:docGrid w:linePitch="360"/>
        </w:sectPr>
      </w:pPr>
    </w:p>
    <w:p w:rsidR="007E43C4" w:rsidRPr="002817D5" w:rsidRDefault="007E43C4" w:rsidP="00AF057E">
      <w:pPr>
        <w:spacing w:before="240" w:after="120" w:line="360" w:lineRule="auto"/>
        <w:rPr>
          <w:rFonts w:ascii="Arial" w:hAnsi="Arial" w:cs="Arial"/>
          <w:b/>
          <w:caps/>
          <w:sz w:val="24"/>
          <w:szCs w:val="24"/>
        </w:rPr>
      </w:pPr>
      <w:r w:rsidRPr="002817D5">
        <w:rPr>
          <w:rFonts w:ascii="Arial" w:hAnsi="Arial" w:cs="Arial"/>
          <w:b/>
          <w:caps/>
          <w:sz w:val="24"/>
          <w:szCs w:val="24"/>
        </w:rPr>
        <w:lastRenderedPageBreak/>
        <w:t>Streszczenie</w:t>
      </w:r>
    </w:p>
    <w:p w:rsidR="007E43C4" w:rsidRDefault="007E43C4" w:rsidP="0045730D">
      <w:pPr>
        <w:pStyle w:val="PracaMagisterska"/>
      </w:pPr>
      <w:r>
        <w:t>Treść streszczenia.</w:t>
      </w:r>
    </w:p>
    <w:p w:rsidR="007E43C4" w:rsidRDefault="007E43C4">
      <w:pPr>
        <w:rPr>
          <w:rFonts w:ascii="Arial" w:hAnsi="Arial" w:cs="Arial"/>
          <w:sz w:val="20"/>
          <w:szCs w:val="20"/>
        </w:rPr>
      </w:pPr>
      <w:r>
        <w:br w:type="page"/>
      </w:r>
    </w:p>
    <w:p w:rsidR="007E43C4" w:rsidRPr="002817D5" w:rsidRDefault="002817D5" w:rsidP="00AF057E">
      <w:pPr>
        <w:spacing w:before="240" w:after="120" w:line="360" w:lineRule="auto"/>
        <w:rPr>
          <w:rFonts w:ascii="Arial" w:hAnsi="Arial" w:cs="Arial"/>
          <w:b/>
          <w:sz w:val="24"/>
          <w:szCs w:val="24"/>
        </w:rPr>
      </w:pPr>
      <w:r w:rsidRPr="002817D5">
        <w:rPr>
          <w:rFonts w:ascii="Arial" w:hAnsi="Arial" w:cs="Arial"/>
          <w:b/>
          <w:sz w:val="24"/>
          <w:szCs w:val="24"/>
        </w:rPr>
        <w:lastRenderedPageBreak/>
        <w:t>ABSTRACT</w:t>
      </w:r>
    </w:p>
    <w:p w:rsidR="002817D5" w:rsidRDefault="002817D5" w:rsidP="0045730D">
      <w:pPr>
        <w:pStyle w:val="PracaMagisterska"/>
      </w:pPr>
      <w:r>
        <w:t>Streszczenie w języku angielskim.</w:t>
      </w:r>
    </w:p>
    <w:p w:rsidR="002817D5" w:rsidRDefault="002817D5">
      <w:pPr>
        <w:rPr>
          <w:rFonts w:ascii="Arial" w:hAnsi="Arial" w:cs="Arial"/>
          <w:sz w:val="20"/>
          <w:szCs w:val="20"/>
        </w:rPr>
      </w:pPr>
      <w:r>
        <w:br w:type="page"/>
      </w:r>
    </w:p>
    <w:sdt>
      <w:sdtPr>
        <w:rPr>
          <w:rFonts w:asciiTheme="minorHAnsi" w:eastAsiaTheme="minorHAnsi" w:hAnsiTheme="minorHAnsi" w:cstheme="minorBidi"/>
          <w:b w:val="0"/>
          <w:caps w:val="0"/>
          <w:sz w:val="22"/>
          <w:szCs w:val="22"/>
          <w:lang w:eastAsia="en-US"/>
        </w:rPr>
        <w:id w:val="554437755"/>
        <w:docPartObj>
          <w:docPartGallery w:val="Table of Contents"/>
          <w:docPartUnique/>
        </w:docPartObj>
      </w:sdtPr>
      <w:sdtEndPr>
        <w:rPr>
          <w:bCs/>
        </w:rPr>
      </w:sdtEndPr>
      <w:sdtContent>
        <w:p w:rsidR="002817D5" w:rsidRPr="002817D5" w:rsidRDefault="002817D5" w:rsidP="00C5335E">
          <w:pPr>
            <w:pStyle w:val="Nagwekspisutreci"/>
            <w:numPr>
              <w:ilvl w:val="0"/>
              <w:numId w:val="0"/>
            </w:numPr>
            <w:ind w:left="360" w:hanging="360"/>
          </w:pPr>
          <w:r w:rsidRPr="002817D5">
            <w:t>Spis treści</w:t>
          </w:r>
          <w:bookmarkStart w:id="1" w:name="_GoBack"/>
          <w:bookmarkEnd w:id="1"/>
        </w:p>
        <w:p w:rsidR="000778F7" w:rsidRDefault="002817D5">
          <w:pPr>
            <w:pStyle w:val="Spistreci1"/>
            <w:tabs>
              <w:tab w:val="right" w:leader="dot" w:pos="8493"/>
            </w:tabs>
            <w:rPr>
              <w:rFonts w:eastAsiaTheme="minorEastAsia"/>
              <w:noProof/>
              <w:lang w:eastAsia="pl-PL"/>
            </w:rPr>
          </w:pPr>
          <w:r w:rsidRPr="002817D5">
            <w:fldChar w:fldCharType="begin"/>
          </w:r>
          <w:r w:rsidRPr="002817D5">
            <w:instrText xml:space="preserve"> TOC \o "1-3" \h \z \u </w:instrText>
          </w:r>
          <w:r w:rsidRPr="002817D5">
            <w:fldChar w:fldCharType="separate"/>
          </w:r>
          <w:hyperlink w:anchor="_Toc450150983" w:history="1">
            <w:r w:rsidR="000778F7" w:rsidRPr="00773EC7">
              <w:rPr>
                <w:rStyle w:val="Hipercze"/>
                <w:noProof/>
              </w:rPr>
              <w:t>Wykaz Ważniejszych oznaczeń i skrótów</w:t>
            </w:r>
            <w:r w:rsidR="000778F7">
              <w:rPr>
                <w:noProof/>
                <w:webHidden/>
              </w:rPr>
              <w:tab/>
            </w:r>
            <w:r w:rsidR="000778F7">
              <w:rPr>
                <w:noProof/>
                <w:webHidden/>
              </w:rPr>
              <w:fldChar w:fldCharType="begin"/>
            </w:r>
            <w:r w:rsidR="000778F7">
              <w:rPr>
                <w:noProof/>
                <w:webHidden/>
              </w:rPr>
              <w:instrText xml:space="preserve"> PAGEREF _Toc450150983 \h </w:instrText>
            </w:r>
            <w:r w:rsidR="000778F7">
              <w:rPr>
                <w:noProof/>
                <w:webHidden/>
              </w:rPr>
            </w:r>
            <w:r w:rsidR="000778F7">
              <w:rPr>
                <w:noProof/>
                <w:webHidden/>
              </w:rPr>
              <w:fldChar w:fldCharType="separate"/>
            </w:r>
            <w:r w:rsidR="000778F7">
              <w:rPr>
                <w:noProof/>
                <w:webHidden/>
              </w:rPr>
              <w:t>7</w:t>
            </w:r>
            <w:r w:rsidR="000778F7">
              <w:rPr>
                <w:noProof/>
                <w:webHidden/>
              </w:rPr>
              <w:fldChar w:fldCharType="end"/>
            </w:r>
          </w:hyperlink>
        </w:p>
        <w:p w:rsidR="000778F7" w:rsidRDefault="000778F7">
          <w:pPr>
            <w:pStyle w:val="Spistreci1"/>
            <w:tabs>
              <w:tab w:val="left" w:pos="440"/>
              <w:tab w:val="right" w:leader="dot" w:pos="8493"/>
            </w:tabs>
            <w:rPr>
              <w:rFonts w:eastAsiaTheme="minorEastAsia"/>
              <w:noProof/>
              <w:lang w:eastAsia="pl-PL"/>
            </w:rPr>
          </w:pPr>
          <w:hyperlink w:anchor="_Toc450150984" w:history="1">
            <w:r w:rsidRPr="00773EC7">
              <w:rPr>
                <w:rStyle w:val="Hipercze"/>
                <w:noProof/>
              </w:rPr>
              <w:t>1.</w:t>
            </w:r>
            <w:r>
              <w:rPr>
                <w:rFonts w:eastAsiaTheme="minorEastAsia"/>
                <w:noProof/>
                <w:lang w:eastAsia="pl-PL"/>
              </w:rPr>
              <w:tab/>
            </w:r>
            <w:r w:rsidRPr="00773EC7">
              <w:rPr>
                <w:rStyle w:val="Hipercze"/>
                <w:noProof/>
              </w:rPr>
              <w:t>Wstęp i cel pracy</w:t>
            </w:r>
            <w:r>
              <w:rPr>
                <w:noProof/>
                <w:webHidden/>
              </w:rPr>
              <w:tab/>
            </w:r>
            <w:r>
              <w:rPr>
                <w:noProof/>
                <w:webHidden/>
              </w:rPr>
              <w:fldChar w:fldCharType="begin"/>
            </w:r>
            <w:r>
              <w:rPr>
                <w:noProof/>
                <w:webHidden/>
              </w:rPr>
              <w:instrText xml:space="preserve"> PAGEREF _Toc450150984 \h </w:instrText>
            </w:r>
            <w:r>
              <w:rPr>
                <w:noProof/>
                <w:webHidden/>
              </w:rPr>
            </w:r>
            <w:r>
              <w:rPr>
                <w:noProof/>
                <w:webHidden/>
              </w:rPr>
              <w:fldChar w:fldCharType="separate"/>
            </w:r>
            <w:r>
              <w:rPr>
                <w:noProof/>
                <w:webHidden/>
              </w:rPr>
              <w:t>8</w:t>
            </w:r>
            <w:r>
              <w:rPr>
                <w:noProof/>
                <w:webHidden/>
              </w:rPr>
              <w:fldChar w:fldCharType="end"/>
            </w:r>
          </w:hyperlink>
        </w:p>
        <w:p w:rsidR="000778F7" w:rsidRDefault="000778F7">
          <w:pPr>
            <w:pStyle w:val="Spistreci1"/>
            <w:tabs>
              <w:tab w:val="left" w:pos="440"/>
              <w:tab w:val="right" w:leader="dot" w:pos="8493"/>
            </w:tabs>
            <w:rPr>
              <w:rFonts w:eastAsiaTheme="minorEastAsia"/>
              <w:noProof/>
              <w:lang w:eastAsia="pl-PL"/>
            </w:rPr>
          </w:pPr>
          <w:hyperlink w:anchor="_Toc450150985" w:history="1">
            <w:r w:rsidRPr="00773EC7">
              <w:rPr>
                <w:rStyle w:val="Hipercze"/>
                <w:noProof/>
              </w:rPr>
              <w:t>2.</w:t>
            </w:r>
            <w:r>
              <w:rPr>
                <w:rFonts w:eastAsiaTheme="minorEastAsia"/>
                <w:noProof/>
                <w:lang w:eastAsia="pl-PL"/>
              </w:rPr>
              <w:tab/>
            </w:r>
            <w:r w:rsidRPr="00773EC7">
              <w:rPr>
                <w:rStyle w:val="Hipercze"/>
                <w:noProof/>
              </w:rPr>
              <w:t>Stan wiedzy dotyczący pojazdów bezzałogowych</w:t>
            </w:r>
            <w:r>
              <w:rPr>
                <w:noProof/>
                <w:webHidden/>
              </w:rPr>
              <w:tab/>
            </w:r>
            <w:r>
              <w:rPr>
                <w:noProof/>
                <w:webHidden/>
              </w:rPr>
              <w:fldChar w:fldCharType="begin"/>
            </w:r>
            <w:r>
              <w:rPr>
                <w:noProof/>
                <w:webHidden/>
              </w:rPr>
              <w:instrText xml:space="preserve"> PAGEREF _Toc450150985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0988" w:history="1">
            <w:r w:rsidRPr="00773EC7">
              <w:rPr>
                <w:rStyle w:val="Hipercze"/>
                <w:noProof/>
              </w:rPr>
              <w:t>2.1.</w:t>
            </w:r>
            <w:r>
              <w:rPr>
                <w:rFonts w:eastAsiaTheme="minorEastAsia"/>
                <w:noProof/>
                <w:lang w:eastAsia="pl-PL"/>
              </w:rPr>
              <w:tab/>
            </w:r>
            <w:r w:rsidRPr="00773EC7">
              <w:rPr>
                <w:rStyle w:val="Hipercze"/>
                <w:noProof/>
              </w:rPr>
              <w:t>Historia pojazdów bezzałogowych</w:t>
            </w:r>
            <w:r>
              <w:rPr>
                <w:noProof/>
                <w:webHidden/>
              </w:rPr>
              <w:tab/>
            </w:r>
            <w:r>
              <w:rPr>
                <w:noProof/>
                <w:webHidden/>
              </w:rPr>
              <w:fldChar w:fldCharType="begin"/>
            </w:r>
            <w:r>
              <w:rPr>
                <w:noProof/>
                <w:webHidden/>
              </w:rPr>
              <w:instrText xml:space="preserve"> PAGEREF _Toc450150988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89" w:history="1">
            <w:r w:rsidRPr="00773EC7">
              <w:rPr>
                <w:rStyle w:val="Hipercze"/>
                <w:noProof/>
              </w:rPr>
              <w:t>2.1.1.</w:t>
            </w:r>
            <w:r>
              <w:rPr>
                <w:rFonts w:eastAsiaTheme="minorEastAsia"/>
                <w:noProof/>
                <w:lang w:eastAsia="pl-PL"/>
              </w:rPr>
              <w:tab/>
            </w:r>
            <w:r w:rsidRPr="00773EC7">
              <w:rPr>
                <w:rStyle w:val="Hipercze"/>
                <w:noProof/>
              </w:rPr>
              <w:t>Pojazdy bezzałogowe dawniej</w:t>
            </w:r>
            <w:r>
              <w:rPr>
                <w:noProof/>
                <w:webHidden/>
              </w:rPr>
              <w:tab/>
            </w:r>
            <w:r>
              <w:rPr>
                <w:noProof/>
                <w:webHidden/>
              </w:rPr>
              <w:fldChar w:fldCharType="begin"/>
            </w:r>
            <w:r>
              <w:rPr>
                <w:noProof/>
                <w:webHidden/>
              </w:rPr>
              <w:instrText xml:space="preserve"> PAGEREF _Toc450150989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0" w:history="1">
            <w:r w:rsidRPr="00773EC7">
              <w:rPr>
                <w:rStyle w:val="Hipercze"/>
                <w:noProof/>
              </w:rPr>
              <w:t>2.1.2.</w:t>
            </w:r>
            <w:r>
              <w:rPr>
                <w:rFonts w:eastAsiaTheme="minorEastAsia"/>
                <w:noProof/>
                <w:lang w:eastAsia="pl-PL"/>
              </w:rPr>
              <w:tab/>
            </w:r>
            <w:r w:rsidRPr="00773EC7">
              <w:rPr>
                <w:rStyle w:val="Hipercze"/>
                <w:noProof/>
              </w:rPr>
              <w:t>Pojazdy bezzałogowe obecnie</w:t>
            </w:r>
            <w:r>
              <w:rPr>
                <w:noProof/>
                <w:webHidden/>
              </w:rPr>
              <w:tab/>
            </w:r>
            <w:r>
              <w:rPr>
                <w:noProof/>
                <w:webHidden/>
              </w:rPr>
              <w:fldChar w:fldCharType="begin"/>
            </w:r>
            <w:r>
              <w:rPr>
                <w:noProof/>
                <w:webHidden/>
              </w:rPr>
              <w:instrText xml:space="preserve"> PAGEREF _Toc450150990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1" w:history="1">
            <w:r w:rsidRPr="00773EC7">
              <w:rPr>
                <w:rStyle w:val="Hipercze"/>
                <w:noProof/>
              </w:rPr>
              <w:t>2.1.3.</w:t>
            </w:r>
            <w:r>
              <w:rPr>
                <w:rFonts w:eastAsiaTheme="minorEastAsia"/>
                <w:noProof/>
                <w:lang w:eastAsia="pl-PL"/>
              </w:rPr>
              <w:tab/>
            </w:r>
            <w:r w:rsidRPr="00773EC7">
              <w:rPr>
                <w:rStyle w:val="Hipercze"/>
                <w:noProof/>
              </w:rPr>
              <w:t>Pojazdy bezzałogowe w niedalekiej przyszłości</w:t>
            </w:r>
            <w:r>
              <w:rPr>
                <w:noProof/>
                <w:webHidden/>
              </w:rPr>
              <w:tab/>
            </w:r>
            <w:r>
              <w:rPr>
                <w:noProof/>
                <w:webHidden/>
              </w:rPr>
              <w:fldChar w:fldCharType="begin"/>
            </w:r>
            <w:r>
              <w:rPr>
                <w:noProof/>
                <w:webHidden/>
              </w:rPr>
              <w:instrText xml:space="preserve"> PAGEREF _Toc450150991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0992" w:history="1">
            <w:r w:rsidRPr="00773EC7">
              <w:rPr>
                <w:rStyle w:val="Hipercze"/>
                <w:noProof/>
              </w:rPr>
              <w:t>2.2.</w:t>
            </w:r>
            <w:r>
              <w:rPr>
                <w:rFonts w:eastAsiaTheme="minorEastAsia"/>
                <w:noProof/>
                <w:lang w:eastAsia="pl-PL"/>
              </w:rPr>
              <w:tab/>
            </w:r>
            <w:r w:rsidRPr="00773EC7">
              <w:rPr>
                <w:rStyle w:val="Hipercze"/>
                <w:noProof/>
              </w:rPr>
              <w:t>Zastosowania</w:t>
            </w:r>
            <w:r>
              <w:rPr>
                <w:noProof/>
                <w:webHidden/>
              </w:rPr>
              <w:tab/>
            </w:r>
            <w:r>
              <w:rPr>
                <w:noProof/>
                <w:webHidden/>
              </w:rPr>
              <w:fldChar w:fldCharType="begin"/>
            </w:r>
            <w:r>
              <w:rPr>
                <w:noProof/>
                <w:webHidden/>
              </w:rPr>
              <w:instrText xml:space="preserve"> PAGEREF _Toc450150992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0993" w:history="1">
            <w:r w:rsidRPr="00773EC7">
              <w:rPr>
                <w:rStyle w:val="Hipercze"/>
                <w:noProof/>
              </w:rPr>
              <w:t>2.3.</w:t>
            </w:r>
            <w:r>
              <w:rPr>
                <w:rFonts w:eastAsiaTheme="minorEastAsia"/>
                <w:noProof/>
                <w:lang w:eastAsia="pl-PL"/>
              </w:rPr>
              <w:tab/>
            </w:r>
            <w:r w:rsidRPr="00773EC7">
              <w:rPr>
                <w:rStyle w:val="Hipercze"/>
                <w:noProof/>
              </w:rPr>
              <w:t>Systemy sterowania</w:t>
            </w:r>
            <w:r>
              <w:rPr>
                <w:noProof/>
                <w:webHidden/>
              </w:rPr>
              <w:tab/>
            </w:r>
            <w:r>
              <w:rPr>
                <w:noProof/>
                <w:webHidden/>
              </w:rPr>
              <w:fldChar w:fldCharType="begin"/>
            </w:r>
            <w:r>
              <w:rPr>
                <w:noProof/>
                <w:webHidden/>
              </w:rPr>
              <w:instrText xml:space="preserve"> PAGEREF _Toc450150993 \h </w:instrText>
            </w:r>
            <w:r>
              <w:rPr>
                <w:noProof/>
                <w:webHidden/>
              </w:rPr>
            </w:r>
            <w:r>
              <w:rPr>
                <w:noProof/>
                <w:webHidden/>
              </w:rPr>
              <w:fldChar w:fldCharType="separate"/>
            </w:r>
            <w:r>
              <w:rPr>
                <w:noProof/>
                <w:webHidden/>
              </w:rPr>
              <w:t>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4" w:history="1">
            <w:r w:rsidRPr="00773EC7">
              <w:rPr>
                <w:rStyle w:val="Hipercze"/>
                <w:noProof/>
              </w:rPr>
              <w:t>2.3.1.</w:t>
            </w:r>
            <w:r>
              <w:rPr>
                <w:rFonts w:eastAsiaTheme="minorEastAsia"/>
                <w:noProof/>
                <w:lang w:eastAsia="pl-PL"/>
              </w:rPr>
              <w:tab/>
            </w:r>
            <w:r w:rsidRPr="00773EC7">
              <w:rPr>
                <w:rStyle w:val="Hipercze"/>
                <w:noProof/>
              </w:rPr>
              <w:t>Systemy sterowania wykorzystujące częstotliwość 27 MHz[]</w:t>
            </w:r>
            <w:r>
              <w:rPr>
                <w:noProof/>
                <w:webHidden/>
              </w:rPr>
              <w:tab/>
            </w:r>
            <w:r>
              <w:rPr>
                <w:noProof/>
                <w:webHidden/>
              </w:rPr>
              <w:fldChar w:fldCharType="begin"/>
            </w:r>
            <w:r>
              <w:rPr>
                <w:noProof/>
                <w:webHidden/>
              </w:rPr>
              <w:instrText xml:space="preserve"> PAGEREF _Toc450150994 \h </w:instrText>
            </w:r>
            <w:r>
              <w:rPr>
                <w:noProof/>
                <w:webHidden/>
              </w:rPr>
            </w:r>
            <w:r>
              <w:rPr>
                <w:noProof/>
                <w:webHidden/>
              </w:rPr>
              <w:fldChar w:fldCharType="separate"/>
            </w:r>
            <w:r>
              <w:rPr>
                <w:noProof/>
                <w:webHidden/>
              </w:rPr>
              <w:t>10</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5" w:history="1">
            <w:r w:rsidRPr="00773EC7">
              <w:rPr>
                <w:rStyle w:val="Hipercze"/>
                <w:noProof/>
              </w:rPr>
              <w:t>2.3.2.</w:t>
            </w:r>
            <w:r>
              <w:rPr>
                <w:rFonts w:eastAsiaTheme="minorEastAsia"/>
                <w:noProof/>
                <w:lang w:eastAsia="pl-PL"/>
              </w:rPr>
              <w:tab/>
            </w:r>
            <w:r w:rsidRPr="00773EC7">
              <w:rPr>
                <w:rStyle w:val="Hipercze"/>
                <w:noProof/>
              </w:rPr>
              <w:t>Systemy sterowania wykorzystujące częstotliwość 40 MHz[]</w:t>
            </w:r>
            <w:r>
              <w:rPr>
                <w:noProof/>
                <w:webHidden/>
              </w:rPr>
              <w:tab/>
            </w:r>
            <w:r>
              <w:rPr>
                <w:noProof/>
                <w:webHidden/>
              </w:rPr>
              <w:fldChar w:fldCharType="begin"/>
            </w:r>
            <w:r>
              <w:rPr>
                <w:noProof/>
                <w:webHidden/>
              </w:rPr>
              <w:instrText xml:space="preserve"> PAGEREF _Toc450150995 \h </w:instrText>
            </w:r>
            <w:r>
              <w:rPr>
                <w:noProof/>
                <w:webHidden/>
              </w:rPr>
            </w:r>
            <w:r>
              <w:rPr>
                <w:noProof/>
                <w:webHidden/>
              </w:rPr>
              <w:fldChar w:fldCharType="separate"/>
            </w:r>
            <w:r>
              <w:rPr>
                <w:noProof/>
                <w:webHidden/>
              </w:rPr>
              <w:t>11</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6" w:history="1">
            <w:r w:rsidRPr="00773EC7">
              <w:rPr>
                <w:rStyle w:val="Hipercze"/>
                <w:noProof/>
              </w:rPr>
              <w:t>2.3.3.</w:t>
            </w:r>
            <w:r>
              <w:rPr>
                <w:rFonts w:eastAsiaTheme="minorEastAsia"/>
                <w:noProof/>
                <w:lang w:eastAsia="pl-PL"/>
              </w:rPr>
              <w:tab/>
            </w:r>
            <w:r w:rsidRPr="00773EC7">
              <w:rPr>
                <w:rStyle w:val="Hipercze"/>
                <w:noProof/>
              </w:rPr>
              <w:t>Systemy sterowania wykorzystujące częstotliwość 2,4 GHz[]</w:t>
            </w:r>
            <w:r>
              <w:rPr>
                <w:noProof/>
                <w:webHidden/>
              </w:rPr>
              <w:tab/>
            </w:r>
            <w:r>
              <w:rPr>
                <w:noProof/>
                <w:webHidden/>
              </w:rPr>
              <w:fldChar w:fldCharType="begin"/>
            </w:r>
            <w:r>
              <w:rPr>
                <w:noProof/>
                <w:webHidden/>
              </w:rPr>
              <w:instrText xml:space="preserve"> PAGEREF _Toc450150996 \h </w:instrText>
            </w:r>
            <w:r>
              <w:rPr>
                <w:noProof/>
                <w:webHidden/>
              </w:rPr>
            </w:r>
            <w:r>
              <w:rPr>
                <w:noProof/>
                <w:webHidden/>
              </w:rPr>
              <w:fldChar w:fldCharType="separate"/>
            </w:r>
            <w:r>
              <w:rPr>
                <w:noProof/>
                <w:webHidden/>
              </w:rPr>
              <w:t>12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7" w:history="1">
            <w:r w:rsidRPr="00773EC7">
              <w:rPr>
                <w:rStyle w:val="Hipercze"/>
                <w:noProof/>
              </w:rPr>
              <w:t>1.1.1</w:t>
            </w:r>
            <w:r>
              <w:rPr>
                <w:rFonts w:eastAsiaTheme="minorEastAsia"/>
                <w:noProof/>
                <w:lang w:eastAsia="pl-PL"/>
              </w:rPr>
              <w:tab/>
            </w:r>
            <w:r w:rsidRPr="00773EC7">
              <w:rPr>
                <w:rStyle w:val="Hipercze"/>
                <w:noProof/>
              </w:rPr>
              <w:t>Łączność z pojazdem bezzałogowym za pomocą WiFi</w:t>
            </w:r>
            <w:r>
              <w:rPr>
                <w:noProof/>
                <w:webHidden/>
              </w:rPr>
              <w:tab/>
            </w:r>
            <w:r>
              <w:rPr>
                <w:noProof/>
                <w:webHidden/>
              </w:rPr>
              <w:fldChar w:fldCharType="begin"/>
            </w:r>
            <w:r>
              <w:rPr>
                <w:noProof/>
                <w:webHidden/>
              </w:rPr>
              <w:instrText xml:space="preserve"> PAGEREF _Toc450150997 \h </w:instrText>
            </w:r>
            <w:r>
              <w:rPr>
                <w:noProof/>
                <w:webHidden/>
              </w:rPr>
            </w:r>
            <w:r>
              <w:rPr>
                <w:noProof/>
                <w:webHidden/>
              </w:rPr>
              <w:fldChar w:fldCharType="separate"/>
            </w:r>
            <w:r>
              <w:rPr>
                <w:noProof/>
                <w:webHidden/>
              </w:rPr>
              <w:t>13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0998" w:history="1">
            <w:r w:rsidRPr="00773EC7">
              <w:rPr>
                <w:rStyle w:val="Hipercze"/>
                <w:noProof/>
              </w:rPr>
              <w:t>2.4.</w:t>
            </w:r>
            <w:r>
              <w:rPr>
                <w:rFonts w:eastAsiaTheme="minorEastAsia"/>
                <w:noProof/>
                <w:lang w:eastAsia="pl-PL"/>
              </w:rPr>
              <w:tab/>
            </w:r>
            <w:r w:rsidRPr="00773EC7">
              <w:rPr>
                <w:rStyle w:val="Hipercze"/>
                <w:noProof/>
              </w:rPr>
              <w:t>Standard komórkowy 4G</w:t>
            </w:r>
            <w:r>
              <w:rPr>
                <w:noProof/>
                <w:webHidden/>
              </w:rPr>
              <w:tab/>
            </w:r>
            <w:r>
              <w:rPr>
                <w:noProof/>
                <w:webHidden/>
              </w:rPr>
              <w:fldChar w:fldCharType="begin"/>
            </w:r>
            <w:r>
              <w:rPr>
                <w:noProof/>
                <w:webHidden/>
              </w:rPr>
              <w:instrText xml:space="preserve"> PAGEREF _Toc450150998 \h </w:instrText>
            </w:r>
            <w:r>
              <w:rPr>
                <w:noProof/>
                <w:webHidden/>
              </w:rPr>
            </w:r>
            <w:r>
              <w:rPr>
                <w:noProof/>
                <w:webHidden/>
              </w:rPr>
              <w:fldChar w:fldCharType="separate"/>
            </w:r>
            <w:r>
              <w:rPr>
                <w:noProof/>
                <w:webHidden/>
              </w:rPr>
              <w:t>16</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0999" w:history="1">
            <w:r w:rsidRPr="00773EC7">
              <w:rPr>
                <w:rStyle w:val="Hipercze"/>
                <w:noProof/>
              </w:rPr>
              <w:t>2.4.1.</w:t>
            </w:r>
            <w:r>
              <w:rPr>
                <w:rFonts w:eastAsiaTheme="minorEastAsia"/>
                <w:noProof/>
                <w:lang w:eastAsia="pl-PL"/>
              </w:rPr>
              <w:tab/>
            </w:r>
            <w:r w:rsidRPr="00773EC7">
              <w:rPr>
                <w:rStyle w:val="Hipercze"/>
                <w:noProof/>
              </w:rPr>
              <w:t>Opis technologii</w:t>
            </w:r>
            <w:r>
              <w:rPr>
                <w:noProof/>
                <w:webHidden/>
              </w:rPr>
              <w:tab/>
            </w:r>
            <w:r>
              <w:rPr>
                <w:noProof/>
                <w:webHidden/>
              </w:rPr>
              <w:fldChar w:fldCharType="begin"/>
            </w:r>
            <w:r>
              <w:rPr>
                <w:noProof/>
                <w:webHidden/>
              </w:rPr>
              <w:instrText xml:space="preserve"> PAGEREF _Toc450150999 \h </w:instrText>
            </w:r>
            <w:r>
              <w:rPr>
                <w:noProof/>
                <w:webHidden/>
              </w:rPr>
            </w:r>
            <w:r>
              <w:rPr>
                <w:noProof/>
                <w:webHidden/>
              </w:rPr>
              <w:fldChar w:fldCharType="separate"/>
            </w:r>
            <w:r>
              <w:rPr>
                <w:noProof/>
                <w:webHidden/>
              </w:rPr>
              <w:t>16</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0" w:history="1">
            <w:r w:rsidRPr="00773EC7">
              <w:rPr>
                <w:rStyle w:val="Hipercze"/>
                <w:noProof/>
              </w:rPr>
              <w:t>2.4.2.</w:t>
            </w:r>
            <w:r>
              <w:rPr>
                <w:rFonts w:eastAsiaTheme="minorEastAsia"/>
                <w:noProof/>
                <w:lang w:eastAsia="pl-PL"/>
              </w:rPr>
              <w:tab/>
            </w:r>
            <w:r w:rsidRPr="00773EC7">
              <w:rPr>
                <w:rStyle w:val="Hipercze"/>
                <w:noProof/>
              </w:rPr>
              <w:t>Zasada działania</w:t>
            </w:r>
            <w:r>
              <w:rPr>
                <w:noProof/>
                <w:webHidden/>
              </w:rPr>
              <w:tab/>
            </w:r>
            <w:r>
              <w:rPr>
                <w:noProof/>
                <w:webHidden/>
              </w:rPr>
              <w:fldChar w:fldCharType="begin"/>
            </w:r>
            <w:r>
              <w:rPr>
                <w:noProof/>
                <w:webHidden/>
              </w:rPr>
              <w:instrText xml:space="preserve"> PAGEREF _Toc450151000 \h </w:instrText>
            </w:r>
            <w:r>
              <w:rPr>
                <w:noProof/>
                <w:webHidden/>
              </w:rPr>
            </w:r>
            <w:r>
              <w:rPr>
                <w:noProof/>
                <w:webHidden/>
              </w:rPr>
              <w:fldChar w:fldCharType="separate"/>
            </w:r>
            <w:r>
              <w:rPr>
                <w:noProof/>
                <w:webHidden/>
              </w:rPr>
              <w:t>16</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1" w:history="1">
            <w:r w:rsidRPr="00773EC7">
              <w:rPr>
                <w:rStyle w:val="Hipercze"/>
                <w:noProof/>
              </w:rPr>
              <w:t>2.4.3.</w:t>
            </w:r>
            <w:r>
              <w:rPr>
                <w:rFonts w:eastAsiaTheme="minorEastAsia"/>
                <w:noProof/>
                <w:lang w:eastAsia="pl-PL"/>
              </w:rPr>
              <w:tab/>
            </w:r>
            <w:r w:rsidRPr="00773EC7">
              <w:rPr>
                <w:rStyle w:val="Hipercze"/>
                <w:noProof/>
              </w:rPr>
              <w:t>Zastosowanie</w:t>
            </w:r>
            <w:r>
              <w:rPr>
                <w:noProof/>
                <w:webHidden/>
              </w:rPr>
              <w:tab/>
            </w:r>
            <w:r>
              <w:rPr>
                <w:noProof/>
                <w:webHidden/>
              </w:rPr>
              <w:fldChar w:fldCharType="begin"/>
            </w:r>
            <w:r>
              <w:rPr>
                <w:noProof/>
                <w:webHidden/>
              </w:rPr>
              <w:instrText xml:space="preserve"> PAGEREF _Toc450151001 \h </w:instrText>
            </w:r>
            <w:r>
              <w:rPr>
                <w:noProof/>
                <w:webHidden/>
              </w:rPr>
            </w:r>
            <w:r>
              <w:rPr>
                <w:noProof/>
                <w:webHidden/>
              </w:rPr>
              <w:fldChar w:fldCharType="separate"/>
            </w:r>
            <w:r>
              <w:rPr>
                <w:noProof/>
                <w:webHidden/>
              </w:rPr>
              <w:t>16</w:t>
            </w:r>
            <w:r>
              <w:rPr>
                <w:noProof/>
                <w:webHidden/>
              </w:rPr>
              <w:fldChar w:fldCharType="end"/>
            </w:r>
          </w:hyperlink>
        </w:p>
        <w:p w:rsidR="000778F7" w:rsidRDefault="000778F7">
          <w:pPr>
            <w:pStyle w:val="Spistreci1"/>
            <w:tabs>
              <w:tab w:val="left" w:pos="440"/>
              <w:tab w:val="right" w:leader="dot" w:pos="8493"/>
            </w:tabs>
            <w:rPr>
              <w:rFonts w:eastAsiaTheme="minorEastAsia"/>
              <w:noProof/>
              <w:lang w:eastAsia="pl-PL"/>
            </w:rPr>
          </w:pPr>
          <w:hyperlink w:anchor="_Toc450151002" w:history="1">
            <w:r w:rsidRPr="00773EC7">
              <w:rPr>
                <w:rStyle w:val="Hipercze"/>
                <w:noProof/>
              </w:rPr>
              <w:t>3.</w:t>
            </w:r>
            <w:r>
              <w:rPr>
                <w:rFonts w:eastAsiaTheme="minorEastAsia"/>
                <w:noProof/>
                <w:lang w:eastAsia="pl-PL"/>
              </w:rPr>
              <w:tab/>
            </w:r>
            <w:r w:rsidRPr="00773EC7">
              <w:rPr>
                <w:rStyle w:val="Hipercze"/>
                <w:noProof/>
              </w:rPr>
              <w:t>charakterystyka radiowego systemu sterowania pojazdem bezzałogowym</w:t>
            </w:r>
            <w:r>
              <w:rPr>
                <w:noProof/>
                <w:webHidden/>
              </w:rPr>
              <w:tab/>
            </w:r>
            <w:r>
              <w:rPr>
                <w:noProof/>
                <w:webHidden/>
              </w:rPr>
              <w:fldChar w:fldCharType="begin"/>
            </w:r>
            <w:r>
              <w:rPr>
                <w:noProof/>
                <w:webHidden/>
              </w:rPr>
              <w:instrText xml:space="preserve"> PAGEREF _Toc450151002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04" w:history="1">
            <w:r w:rsidRPr="00773EC7">
              <w:rPr>
                <w:rStyle w:val="Hipercze"/>
                <w:noProof/>
              </w:rPr>
              <w:t>3.1.</w:t>
            </w:r>
            <w:r>
              <w:rPr>
                <w:rFonts w:eastAsiaTheme="minorEastAsia"/>
                <w:noProof/>
                <w:lang w:eastAsia="pl-PL"/>
              </w:rPr>
              <w:tab/>
            </w:r>
            <w:r w:rsidRPr="00773EC7">
              <w:rPr>
                <w:rStyle w:val="Hipercze"/>
                <w:noProof/>
              </w:rPr>
              <w:t>Opis koncepcji</w:t>
            </w:r>
            <w:r>
              <w:rPr>
                <w:noProof/>
                <w:webHidden/>
              </w:rPr>
              <w:tab/>
            </w:r>
            <w:r>
              <w:rPr>
                <w:noProof/>
                <w:webHidden/>
              </w:rPr>
              <w:fldChar w:fldCharType="begin"/>
            </w:r>
            <w:r>
              <w:rPr>
                <w:noProof/>
                <w:webHidden/>
              </w:rPr>
              <w:instrText xml:space="preserve"> PAGEREF _Toc450151004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5" w:history="1">
            <w:r w:rsidRPr="00773EC7">
              <w:rPr>
                <w:rStyle w:val="Hipercze"/>
                <w:noProof/>
              </w:rPr>
              <w:t>3.1.1.</w:t>
            </w:r>
            <w:r>
              <w:rPr>
                <w:rFonts w:eastAsiaTheme="minorEastAsia"/>
                <w:noProof/>
                <w:lang w:eastAsia="pl-PL"/>
              </w:rPr>
              <w:tab/>
            </w:r>
            <w:r w:rsidRPr="00773EC7">
              <w:rPr>
                <w:rStyle w:val="Hipercze"/>
                <w:noProof/>
              </w:rPr>
              <w:t>Zasada działania</w:t>
            </w:r>
            <w:r>
              <w:rPr>
                <w:noProof/>
                <w:webHidden/>
              </w:rPr>
              <w:tab/>
            </w:r>
            <w:r>
              <w:rPr>
                <w:noProof/>
                <w:webHidden/>
              </w:rPr>
              <w:fldChar w:fldCharType="begin"/>
            </w:r>
            <w:r>
              <w:rPr>
                <w:noProof/>
                <w:webHidden/>
              </w:rPr>
              <w:instrText xml:space="preserve"> PAGEREF _Toc450151005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6" w:history="1">
            <w:r w:rsidRPr="00773EC7">
              <w:rPr>
                <w:rStyle w:val="Hipercze"/>
                <w:noProof/>
              </w:rPr>
              <w:t>3.1.2.</w:t>
            </w:r>
            <w:r>
              <w:rPr>
                <w:rFonts w:eastAsiaTheme="minorEastAsia"/>
                <w:noProof/>
                <w:lang w:eastAsia="pl-PL"/>
              </w:rPr>
              <w:tab/>
            </w:r>
            <w:r w:rsidRPr="00773EC7">
              <w:rPr>
                <w:rStyle w:val="Hipercze"/>
                <w:noProof/>
              </w:rPr>
              <w:t>Procedura startowa</w:t>
            </w:r>
            <w:r>
              <w:rPr>
                <w:noProof/>
                <w:webHidden/>
              </w:rPr>
              <w:tab/>
            </w:r>
            <w:r>
              <w:rPr>
                <w:noProof/>
                <w:webHidden/>
              </w:rPr>
              <w:fldChar w:fldCharType="begin"/>
            </w:r>
            <w:r>
              <w:rPr>
                <w:noProof/>
                <w:webHidden/>
              </w:rPr>
              <w:instrText xml:space="preserve"> PAGEREF _Toc450151006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07" w:history="1">
            <w:r w:rsidRPr="00773EC7">
              <w:rPr>
                <w:rStyle w:val="Hipercze"/>
                <w:noProof/>
              </w:rPr>
              <w:t>3.2.</w:t>
            </w:r>
            <w:r>
              <w:rPr>
                <w:rFonts w:eastAsiaTheme="minorEastAsia"/>
                <w:noProof/>
                <w:lang w:eastAsia="pl-PL"/>
              </w:rPr>
              <w:tab/>
            </w:r>
            <w:r w:rsidRPr="00773EC7">
              <w:rPr>
                <w:rStyle w:val="Hipercze"/>
                <w:noProof/>
              </w:rPr>
              <w:t>Opis podzespołów</w:t>
            </w:r>
            <w:r>
              <w:rPr>
                <w:noProof/>
                <w:webHidden/>
              </w:rPr>
              <w:tab/>
            </w:r>
            <w:r>
              <w:rPr>
                <w:noProof/>
                <w:webHidden/>
              </w:rPr>
              <w:fldChar w:fldCharType="begin"/>
            </w:r>
            <w:r>
              <w:rPr>
                <w:noProof/>
                <w:webHidden/>
              </w:rPr>
              <w:instrText xml:space="preserve"> PAGEREF _Toc450151007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8" w:history="1">
            <w:r w:rsidRPr="00773EC7">
              <w:rPr>
                <w:rStyle w:val="Hipercze"/>
                <w:noProof/>
              </w:rPr>
              <w:t>3.2.1.</w:t>
            </w:r>
            <w:r>
              <w:rPr>
                <w:rFonts w:eastAsiaTheme="minorEastAsia"/>
                <w:noProof/>
                <w:lang w:eastAsia="pl-PL"/>
              </w:rPr>
              <w:tab/>
            </w:r>
            <w:r w:rsidRPr="00773EC7">
              <w:rPr>
                <w:rStyle w:val="Hipercze"/>
                <w:noProof/>
              </w:rPr>
              <w:t>Raspberry Pi</w:t>
            </w:r>
            <w:r>
              <w:rPr>
                <w:noProof/>
                <w:webHidden/>
              </w:rPr>
              <w:tab/>
            </w:r>
            <w:r>
              <w:rPr>
                <w:noProof/>
                <w:webHidden/>
              </w:rPr>
              <w:fldChar w:fldCharType="begin"/>
            </w:r>
            <w:r>
              <w:rPr>
                <w:noProof/>
                <w:webHidden/>
              </w:rPr>
              <w:instrText xml:space="preserve"> PAGEREF _Toc450151008 \h </w:instrText>
            </w:r>
            <w:r>
              <w:rPr>
                <w:noProof/>
                <w:webHidden/>
              </w:rPr>
            </w:r>
            <w:r>
              <w:rPr>
                <w:noProof/>
                <w:webHidden/>
              </w:rPr>
              <w:fldChar w:fldCharType="separate"/>
            </w:r>
            <w:r>
              <w:rPr>
                <w:noProof/>
                <w:webHidden/>
              </w:rPr>
              <w:t>17</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09" w:history="1">
            <w:r w:rsidRPr="00773EC7">
              <w:rPr>
                <w:rStyle w:val="Hipercze"/>
                <w:noProof/>
              </w:rPr>
              <w:t>3.2.2.</w:t>
            </w:r>
            <w:r>
              <w:rPr>
                <w:rFonts w:eastAsiaTheme="minorEastAsia"/>
                <w:noProof/>
                <w:lang w:eastAsia="pl-PL"/>
              </w:rPr>
              <w:tab/>
            </w:r>
            <w:r w:rsidRPr="00773EC7">
              <w:rPr>
                <w:rStyle w:val="Hipercze"/>
                <w:noProof/>
              </w:rPr>
              <w:t>Modem LTE</w:t>
            </w:r>
            <w:r>
              <w:rPr>
                <w:noProof/>
                <w:webHidden/>
              </w:rPr>
              <w:tab/>
            </w:r>
            <w:r>
              <w:rPr>
                <w:noProof/>
                <w:webHidden/>
              </w:rPr>
              <w:fldChar w:fldCharType="begin"/>
            </w:r>
            <w:r>
              <w:rPr>
                <w:noProof/>
                <w:webHidden/>
              </w:rPr>
              <w:instrText xml:space="preserve"> PAGEREF _Toc450151009 \h </w:instrText>
            </w:r>
            <w:r>
              <w:rPr>
                <w:noProof/>
                <w:webHidden/>
              </w:rPr>
            </w:r>
            <w:r>
              <w:rPr>
                <w:noProof/>
                <w:webHidden/>
              </w:rPr>
              <w:fldChar w:fldCharType="separate"/>
            </w:r>
            <w:r>
              <w:rPr>
                <w:noProof/>
                <w:webHidden/>
              </w:rPr>
              <w:t>19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0" w:history="1">
            <w:r w:rsidRPr="00773EC7">
              <w:rPr>
                <w:rStyle w:val="Hipercze"/>
                <w:noProof/>
              </w:rPr>
              <w:t>3.2.3.</w:t>
            </w:r>
            <w:r>
              <w:rPr>
                <w:rFonts w:eastAsiaTheme="minorEastAsia"/>
                <w:noProof/>
                <w:lang w:eastAsia="pl-PL"/>
              </w:rPr>
              <w:tab/>
            </w:r>
            <w:r w:rsidRPr="00773EC7">
              <w:rPr>
                <w:rStyle w:val="Hipercze"/>
                <w:noProof/>
              </w:rPr>
              <w:t>Kamera</w:t>
            </w:r>
            <w:r>
              <w:rPr>
                <w:noProof/>
                <w:webHidden/>
              </w:rPr>
              <w:tab/>
            </w:r>
            <w:r>
              <w:rPr>
                <w:noProof/>
                <w:webHidden/>
              </w:rPr>
              <w:fldChar w:fldCharType="begin"/>
            </w:r>
            <w:r>
              <w:rPr>
                <w:noProof/>
                <w:webHidden/>
              </w:rPr>
              <w:instrText xml:space="preserve"> PAGEREF _Toc450151010 \h </w:instrText>
            </w:r>
            <w:r>
              <w:rPr>
                <w:noProof/>
                <w:webHidden/>
              </w:rPr>
            </w:r>
            <w:r>
              <w:rPr>
                <w:noProof/>
                <w:webHidden/>
              </w:rPr>
              <w:fldChar w:fldCharType="separate"/>
            </w:r>
            <w:r>
              <w:rPr>
                <w:noProof/>
                <w:webHidden/>
              </w:rPr>
              <w:t>19</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1" w:history="1">
            <w:r w:rsidRPr="00773EC7">
              <w:rPr>
                <w:rStyle w:val="Hipercze"/>
                <w:noProof/>
              </w:rPr>
              <w:t>3.2.4.</w:t>
            </w:r>
            <w:r>
              <w:rPr>
                <w:rFonts w:eastAsiaTheme="minorEastAsia"/>
                <w:noProof/>
                <w:lang w:eastAsia="pl-PL"/>
              </w:rPr>
              <w:tab/>
            </w:r>
            <w:r w:rsidRPr="00773EC7">
              <w:rPr>
                <w:rStyle w:val="Hipercze"/>
                <w:noProof/>
              </w:rPr>
              <w:t>Karta sieciowa</w:t>
            </w:r>
            <w:r>
              <w:rPr>
                <w:noProof/>
                <w:webHidden/>
              </w:rPr>
              <w:tab/>
            </w:r>
            <w:r>
              <w:rPr>
                <w:noProof/>
                <w:webHidden/>
              </w:rPr>
              <w:fldChar w:fldCharType="begin"/>
            </w:r>
            <w:r>
              <w:rPr>
                <w:noProof/>
                <w:webHidden/>
              </w:rPr>
              <w:instrText xml:space="preserve"> PAGEREF _Toc450151011 \h </w:instrText>
            </w:r>
            <w:r>
              <w:rPr>
                <w:noProof/>
                <w:webHidden/>
              </w:rPr>
            </w:r>
            <w:r>
              <w:rPr>
                <w:noProof/>
                <w:webHidden/>
              </w:rPr>
              <w:fldChar w:fldCharType="separate"/>
            </w:r>
            <w:r>
              <w:rPr>
                <w:noProof/>
                <w:webHidden/>
              </w:rPr>
              <w:t>20</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2" w:history="1">
            <w:r w:rsidRPr="00773EC7">
              <w:rPr>
                <w:rStyle w:val="Hipercze"/>
                <w:noProof/>
              </w:rPr>
              <w:t>3.2.5.</w:t>
            </w:r>
            <w:r>
              <w:rPr>
                <w:rFonts w:eastAsiaTheme="minorEastAsia"/>
                <w:noProof/>
                <w:lang w:eastAsia="pl-PL"/>
              </w:rPr>
              <w:tab/>
            </w:r>
            <w:r w:rsidRPr="00773EC7">
              <w:rPr>
                <w:rStyle w:val="Hipercze"/>
                <w:noProof/>
              </w:rPr>
              <w:t>Zasilanie układu Raspberry Pi</w:t>
            </w:r>
            <w:r>
              <w:rPr>
                <w:noProof/>
                <w:webHidden/>
              </w:rPr>
              <w:tab/>
            </w:r>
            <w:r>
              <w:rPr>
                <w:noProof/>
                <w:webHidden/>
              </w:rPr>
              <w:fldChar w:fldCharType="begin"/>
            </w:r>
            <w:r>
              <w:rPr>
                <w:noProof/>
                <w:webHidden/>
              </w:rPr>
              <w:instrText xml:space="preserve"> PAGEREF _Toc450151012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3" w:history="1">
            <w:r w:rsidRPr="00773EC7">
              <w:rPr>
                <w:rStyle w:val="Hipercze"/>
                <w:noProof/>
              </w:rPr>
              <w:t>3.2.6.</w:t>
            </w:r>
            <w:r>
              <w:rPr>
                <w:rFonts w:eastAsiaTheme="minorEastAsia"/>
                <w:noProof/>
                <w:lang w:eastAsia="pl-PL"/>
              </w:rPr>
              <w:tab/>
            </w:r>
            <w:r w:rsidRPr="00773EC7">
              <w:rPr>
                <w:rStyle w:val="Hipercze"/>
                <w:noProof/>
              </w:rPr>
              <w:t>Kosztorys</w:t>
            </w:r>
            <w:r>
              <w:rPr>
                <w:noProof/>
                <w:webHidden/>
              </w:rPr>
              <w:tab/>
            </w:r>
            <w:r>
              <w:rPr>
                <w:noProof/>
                <w:webHidden/>
              </w:rPr>
              <w:fldChar w:fldCharType="begin"/>
            </w:r>
            <w:r>
              <w:rPr>
                <w:noProof/>
                <w:webHidden/>
              </w:rPr>
              <w:instrText xml:space="preserve"> PAGEREF _Toc450151013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14" w:history="1">
            <w:r w:rsidRPr="00773EC7">
              <w:rPr>
                <w:rStyle w:val="Hipercze"/>
                <w:noProof/>
              </w:rPr>
              <w:t>3.3.</w:t>
            </w:r>
            <w:r>
              <w:rPr>
                <w:rFonts w:eastAsiaTheme="minorEastAsia"/>
                <w:noProof/>
                <w:lang w:eastAsia="pl-PL"/>
              </w:rPr>
              <w:tab/>
            </w:r>
            <w:r w:rsidRPr="00773EC7">
              <w:rPr>
                <w:rStyle w:val="Hipercze"/>
                <w:noProof/>
              </w:rPr>
              <w:t>Warstwa sprzętowa</w:t>
            </w:r>
            <w:r>
              <w:rPr>
                <w:noProof/>
                <w:webHidden/>
              </w:rPr>
              <w:tab/>
            </w:r>
            <w:r>
              <w:rPr>
                <w:noProof/>
                <w:webHidden/>
              </w:rPr>
              <w:fldChar w:fldCharType="begin"/>
            </w:r>
            <w:r>
              <w:rPr>
                <w:noProof/>
                <w:webHidden/>
              </w:rPr>
              <w:instrText xml:space="preserve"> PAGEREF _Toc450151014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5" w:history="1">
            <w:r w:rsidRPr="00773EC7">
              <w:rPr>
                <w:rStyle w:val="Hipercze"/>
                <w:noProof/>
              </w:rPr>
              <w:t>3.3.1.</w:t>
            </w:r>
            <w:r>
              <w:rPr>
                <w:rFonts w:eastAsiaTheme="minorEastAsia"/>
                <w:noProof/>
                <w:lang w:eastAsia="pl-PL"/>
              </w:rPr>
              <w:tab/>
            </w:r>
            <w:r w:rsidRPr="00773EC7">
              <w:rPr>
                <w:rStyle w:val="Hipercze"/>
                <w:noProof/>
              </w:rPr>
              <w:t>Podłączenie systemu</w:t>
            </w:r>
            <w:r>
              <w:rPr>
                <w:noProof/>
                <w:webHidden/>
              </w:rPr>
              <w:tab/>
            </w:r>
            <w:r>
              <w:rPr>
                <w:noProof/>
                <w:webHidden/>
              </w:rPr>
              <w:fldChar w:fldCharType="begin"/>
            </w:r>
            <w:r>
              <w:rPr>
                <w:noProof/>
                <w:webHidden/>
              </w:rPr>
              <w:instrText xml:space="preserve"> PAGEREF _Toc450151015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6" w:history="1">
            <w:r w:rsidRPr="00773EC7">
              <w:rPr>
                <w:rStyle w:val="Hipercze"/>
                <w:noProof/>
              </w:rPr>
              <w:t>3.3.2.</w:t>
            </w:r>
            <w:r>
              <w:rPr>
                <w:rFonts w:eastAsiaTheme="minorEastAsia"/>
                <w:noProof/>
                <w:lang w:eastAsia="pl-PL"/>
              </w:rPr>
              <w:tab/>
            </w:r>
            <w:r w:rsidRPr="00773EC7">
              <w:rPr>
                <w:rStyle w:val="Hipercze"/>
                <w:noProof/>
              </w:rPr>
              <w:t>Konfiguracja</w:t>
            </w:r>
            <w:r>
              <w:rPr>
                <w:noProof/>
                <w:webHidden/>
              </w:rPr>
              <w:tab/>
            </w:r>
            <w:r>
              <w:rPr>
                <w:noProof/>
                <w:webHidden/>
              </w:rPr>
              <w:fldChar w:fldCharType="begin"/>
            </w:r>
            <w:r>
              <w:rPr>
                <w:noProof/>
                <w:webHidden/>
              </w:rPr>
              <w:instrText xml:space="preserve"> PAGEREF _Toc450151016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17" w:history="1">
            <w:r w:rsidRPr="00773EC7">
              <w:rPr>
                <w:rStyle w:val="Hipercze"/>
                <w:noProof/>
              </w:rPr>
              <w:t>3.4.</w:t>
            </w:r>
            <w:r>
              <w:rPr>
                <w:rFonts w:eastAsiaTheme="minorEastAsia"/>
                <w:noProof/>
                <w:lang w:eastAsia="pl-PL"/>
              </w:rPr>
              <w:tab/>
            </w:r>
            <w:r w:rsidRPr="00773EC7">
              <w:rPr>
                <w:rStyle w:val="Hipercze"/>
                <w:noProof/>
              </w:rPr>
              <w:t>Warstwa programowa</w:t>
            </w:r>
            <w:r>
              <w:rPr>
                <w:noProof/>
                <w:webHidden/>
              </w:rPr>
              <w:tab/>
            </w:r>
            <w:r>
              <w:rPr>
                <w:noProof/>
                <w:webHidden/>
              </w:rPr>
              <w:fldChar w:fldCharType="begin"/>
            </w:r>
            <w:r>
              <w:rPr>
                <w:noProof/>
                <w:webHidden/>
              </w:rPr>
              <w:instrText xml:space="preserve"> PAGEREF _Toc450151017 \h </w:instrText>
            </w:r>
            <w:r>
              <w:rPr>
                <w:noProof/>
                <w:webHidden/>
              </w:rPr>
            </w:r>
            <w:r>
              <w:rPr>
                <w:noProof/>
                <w:webHidden/>
              </w:rPr>
              <w:fldChar w:fldCharType="separate"/>
            </w:r>
            <w:r>
              <w:rPr>
                <w:noProof/>
                <w:webHidden/>
              </w:rPr>
              <w:t>21</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8" w:history="1">
            <w:r w:rsidRPr="00773EC7">
              <w:rPr>
                <w:rStyle w:val="Hipercze"/>
                <w:noProof/>
              </w:rPr>
              <w:t>3.4.1.</w:t>
            </w:r>
            <w:r>
              <w:rPr>
                <w:rFonts w:eastAsiaTheme="minorEastAsia"/>
                <w:noProof/>
                <w:lang w:eastAsia="pl-PL"/>
              </w:rPr>
              <w:tab/>
            </w:r>
            <w:r w:rsidRPr="00773EC7">
              <w:rPr>
                <w:rStyle w:val="Hipercze"/>
                <w:noProof/>
              </w:rPr>
              <w:t>Raspbian</w:t>
            </w:r>
            <w:r>
              <w:rPr>
                <w:noProof/>
                <w:webHidden/>
              </w:rPr>
              <w:tab/>
            </w:r>
            <w:r>
              <w:rPr>
                <w:noProof/>
                <w:webHidden/>
              </w:rPr>
              <w:fldChar w:fldCharType="begin"/>
            </w:r>
            <w:r>
              <w:rPr>
                <w:noProof/>
                <w:webHidden/>
              </w:rPr>
              <w:instrText xml:space="preserve"> PAGEREF _Toc450151018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19" w:history="1">
            <w:r w:rsidRPr="00773EC7">
              <w:rPr>
                <w:rStyle w:val="Hipercze"/>
                <w:noProof/>
              </w:rPr>
              <w:t>3.4.2.</w:t>
            </w:r>
            <w:r>
              <w:rPr>
                <w:rFonts w:eastAsiaTheme="minorEastAsia"/>
                <w:noProof/>
                <w:lang w:eastAsia="pl-PL"/>
              </w:rPr>
              <w:tab/>
            </w:r>
            <w:r w:rsidRPr="00773EC7">
              <w:rPr>
                <w:rStyle w:val="Hipercze"/>
                <w:noProof/>
              </w:rPr>
              <w:t>Webiopi</w:t>
            </w:r>
            <w:r>
              <w:rPr>
                <w:noProof/>
                <w:webHidden/>
              </w:rPr>
              <w:tab/>
            </w:r>
            <w:r>
              <w:rPr>
                <w:noProof/>
                <w:webHidden/>
              </w:rPr>
              <w:fldChar w:fldCharType="begin"/>
            </w:r>
            <w:r>
              <w:rPr>
                <w:noProof/>
                <w:webHidden/>
              </w:rPr>
              <w:instrText xml:space="preserve"> PAGEREF _Toc450151019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0" w:history="1">
            <w:r w:rsidRPr="00773EC7">
              <w:rPr>
                <w:rStyle w:val="Hipercze"/>
                <w:noProof/>
              </w:rPr>
              <w:t>3.4.3.</w:t>
            </w:r>
            <w:r>
              <w:rPr>
                <w:rFonts w:eastAsiaTheme="minorEastAsia"/>
                <w:noProof/>
                <w:lang w:eastAsia="pl-PL"/>
              </w:rPr>
              <w:tab/>
            </w:r>
            <w:r w:rsidRPr="00773EC7">
              <w:rPr>
                <w:rStyle w:val="Hipercze"/>
                <w:noProof/>
              </w:rPr>
              <w:t>Reverse SSH</w:t>
            </w:r>
            <w:r>
              <w:rPr>
                <w:noProof/>
                <w:webHidden/>
              </w:rPr>
              <w:tab/>
            </w:r>
            <w:r>
              <w:rPr>
                <w:noProof/>
                <w:webHidden/>
              </w:rPr>
              <w:fldChar w:fldCharType="begin"/>
            </w:r>
            <w:r>
              <w:rPr>
                <w:noProof/>
                <w:webHidden/>
              </w:rPr>
              <w:instrText xml:space="preserve"> PAGEREF _Toc450151020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1" w:history="1">
            <w:r w:rsidRPr="00773EC7">
              <w:rPr>
                <w:rStyle w:val="Hipercze"/>
                <w:noProof/>
              </w:rPr>
              <w:t>3.4.4.</w:t>
            </w:r>
            <w:r>
              <w:rPr>
                <w:rFonts w:eastAsiaTheme="minorEastAsia"/>
                <w:noProof/>
                <w:lang w:eastAsia="pl-PL"/>
              </w:rPr>
              <w:tab/>
            </w:r>
            <w:r w:rsidRPr="00773EC7">
              <w:rPr>
                <w:rStyle w:val="Hipercze"/>
                <w:noProof/>
              </w:rPr>
              <w:t>Opis strony WWW</w:t>
            </w:r>
            <w:r>
              <w:rPr>
                <w:noProof/>
                <w:webHidden/>
              </w:rPr>
              <w:tab/>
            </w:r>
            <w:r>
              <w:rPr>
                <w:noProof/>
                <w:webHidden/>
              </w:rPr>
              <w:fldChar w:fldCharType="begin"/>
            </w:r>
            <w:r>
              <w:rPr>
                <w:noProof/>
                <w:webHidden/>
              </w:rPr>
              <w:instrText xml:space="preserve"> PAGEREF _Toc450151021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2" w:history="1">
            <w:r w:rsidRPr="00773EC7">
              <w:rPr>
                <w:rStyle w:val="Hipercze"/>
                <w:noProof/>
              </w:rPr>
              <w:t>3.4.5.</w:t>
            </w:r>
            <w:r>
              <w:rPr>
                <w:rFonts w:eastAsiaTheme="minorEastAsia"/>
                <w:noProof/>
                <w:lang w:eastAsia="pl-PL"/>
              </w:rPr>
              <w:tab/>
            </w:r>
            <w:r w:rsidRPr="00773EC7">
              <w:rPr>
                <w:rStyle w:val="Hipercze"/>
                <w:noProof/>
              </w:rPr>
              <w:t>Automatyzacja procedury startowej</w:t>
            </w:r>
            <w:r>
              <w:rPr>
                <w:noProof/>
                <w:webHidden/>
              </w:rPr>
              <w:tab/>
            </w:r>
            <w:r>
              <w:rPr>
                <w:noProof/>
                <w:webHidden/>
              </w:rPr>
              <w:fldChar w:fldCharType="begin"/>
            </w:r>
            <w:r>
              <w:rPr>
                <w:noProof/>
                <w:webHidden/>
              </w:rPr>
              <w:instrText xml:space="preserve"> PAGEREF _Toc450151022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3" w:history="1">
            <w:r w:rsidRPr="00773EC7">
              <w:rPr>
                <w:rStyle w:val="Hipercze"/>
                <w:noProof/>
              </w:rPr>
              <w:t>3.4.6.</w:t>
            </w:r>
            <w:r>
              <w:rPr>
                <w:rFonts w:eastAsiaTheme="minorEastAsia"/>
                <w:noProof/>
                <w:lang w:eastAsia="pl-PL"/>
              </w:rPr>
              <w:tab/>
            </w:r>
            <w:r w:rsidRPr="00773EC7">
              <w:rPr>
                <w:rStyle w:val="Hipercze"/>
                <w:noProof/>
              </w:rPr>
              <w:t>Wysterowanie kontrolera lotu za pomocą sygnału PWM</w:t>
            </w:r>
            <w:r>
              <w:rPr>
                <w:noProof/>
                <w:webHidden/>
              </w:rPr>
              <w:tab/>
            </w:r>
            <w:r>
              <w:rPr>
                <w:noProof/>
                <w:webHidden/>
              </w:rPr>
              <w:fldChar w:fldCharType="begin"/>
            </w:r>
            <w:r>
              <w:rPr>
                <w:noProof/>
                <w:webHidden/>
              </w:rPr>
              <w:instrText xml:space="preserve"> PAGEREF _Toc450151023 \h </w:instrText>
            </w:r>
            <w:r>
              <w:rPr>
                <w:noProof/>
                <w:webHidden/>
              </w:rPr>
            </w:r>
            <w:r>
              <w:rPr>
                <w:noProof/>
                <w:webHidden/>
              </w:rPr>
              <w:fldChar w:fldCharType="separate"/>
            </w:r>
            <w:r>
              <w:rPr>
                <w:noProof/>
                <w:webHidden/>
              </w:rPr>
              <w:t>22</w:t>
            </w:r>
            <w:r>
              <w:rPr>
                <w:noProof/>
                <w:webHidden/>
              </w:rPr>
              <w:fldChar w:fldCharType="end"/>
            </w:r>
          </w:hyperlink>
        </w:p>
        <w:p w:rsidR="000778F7" w:rsidRDefault="000778F7">
          <w:pPr>
            <w:pStyle w:val="Spistreci1"/>
            <w:tabs>
              <w:tab w:val="left" w:pos="440"/>
              <w:tab w:val="right" w:leader="dot" w:pos="8493"/>
            </w:tabs>
            <w:rPr>
              <w:rFonts w:eastAsiaTheme="minorEastAsia"/>
              <w:noProof/>
              <w:lang w:eastAsia="pl-PL"/>
            </w:rPr>
          </w:pPr>
          <w:hyperlink w:anchor="_Toc450151024" w:history="1">
            <w:r w:rsidRPr="00773EC7">
              <w:rPr>
                <w:rStyle w:val="Hipercze"/>
                <w:noProof/>
              </w:rPr>
              <w:t>4.</w:t>
            </w:r>
            <w:r>
              <w:rPr>
                <w:rFonts w:eastAsiaTheme="minorEastAsia"/>
                <w:noProof/>
                <w:lang w:eastAsia="pl-PL"/>
              </w:rPr>
              <w:tab/>
            </w:r>
            <w:r w:rsidRPr="00773EC7">
              <w:rPr>
                <w:rStyle w:val="Hipercze"/>
                <w:noProof/>
              </w:rPr>
              <w:t>Badania testowe</w:t>
            </w:r>
            <w:r>
              <w:rPr>
                <w:noProof/>
                <w:webHidden/>
              </w:rPr>
              <w:tab/>
            </w:r>
            <w:r>
              <w:rPr>
                <w:noProof/>
                <w:webHidden/>
              </w:rPr>
              <w:fldChar w:fldCharType="begin"/>
            </w:r>
            <w:r>
              <w:rPr>
                <w:noProof/>
                <w:webHidden/>
              </w:rPr>
              <w:instrText xml:space="preserve"> PAGEREF _Toc450151024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26" w:history="1">
            <w:r w:rsidRPr="00773EC7">
              <w:rPr>
                <w:rStyle w:val="Hipercze"/>
                <w:noProof/>
              </w:rPr>
              <w:t>4.1.</w:t>
            </w:r>
            <w:r>
              <w:rPr>
                <w:rFonts w:eastAsiaTheme="minorEastAsia"/>
                <w:noProof/>
                <w:lang w:eastAsia="pl-PL"/>
              </w:rPr>
              <w:tab/>
            </w:r>
            <w:r w:rsidRPr="00773EC7">
              <w:rPr>
                <w:rStyle w:val="Hipercze"/>
                <w:noProof/>
              </w:rPr>
              <w:t>Wpływ ruchu drona na przesył komend sterujących i obrazu</w:t>
            </w:r>
            <w:r>
              <w:rPr>
                <w:noProof/>
                <w:webHidden/>
              </w:rPr>
              <w:tab/>
            </w:r>
            <w:r>
              <w:rPr>
                <w:noProof/>
                <w:webHidden/>
              </w:rPr>
              <w:fldChar w:fldCharType="begin"/>
            </w:r>
            <w:r>
              <w:rPr>
                <w:noProof/>
                <w:webHidden/>
              </w:rPr>
              <w:instrText xml:space="preserve"> PAGEREF _Toc450151026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7" w:history="1">
            <w:r w:rsidRPr="00773EC7">
              <w:rPr>
                <w:rStyle w:val="Hipercze"/>
                <w:noProof/>
              </w:rPr>
              <w:t>4.1.1.</w:t>
            </w:r>
            <w:r>
              <w:rPr>
                <w:rFonts w:eastAsiaTheme="minorEastAsia"/>
                <w:noProof/>
                <w:lang w:eastAsia="pl-PL"/>
              </w:rPr>
              <w:tab/>
            </w:r>
            <w:r w:rsidRPr="00773EC7">
              <w:rPr>
                <w:rStyle w:val="Hipercze"/>
                <w:noProof/>
              </w:rPr>
              <w:t>Opis scenariusza testowego</w:t>
            </w:r>
            <w:r>
              <w:rPr>
                <w:noProof/>
                <w:webHidden/>
              </w:rPr>
              <w:tab/>
            </w:r>
            <w:r>
              <w:rPr>
                <w:noProof/>
                <w:webHidden/>
              </w:rPr>
              <w:fldChar w:fldCharType="begin"/>
            </w:r>
            <w:r>
              <w:rPr>
                <w:noProof/>
                <w:webHidden/>
              </w:rPr>
              <w:instrText xml:space="preserve"> PAGEREF _Toc450151027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28" w:history="1">
            <w:r w:rsidRPr="00773EC7">
              <w:rPr>
                <w:rStyle w:val="Hipercze"/>
                <w:noProof/>
              </w:rPr>
              <w:t>4.1.2.</w:t>
            </w:r>
            <w:r>
              <w:rPr>
                <w:rFonts w:eastAsiaTheme="minorEastAsia"/>
                <w:noProof/>
                <w:lang w:eastAsia="pl-PL"/>
              </w:rPr>
              <w:tab/>
            </w:r>
            <w:r w:rsidRPr="00773EC7">
              <w:rPr>
                <w:rStyle w:val="Hipercze"/>
                <w:noProof/>
              </w:rPr>
              <w:t>Wyniki przeprowadzonych badań</w:t>
            </w:r>
            <w:r>
              <w:rPr>
                <w:noProof/>
                <w:webHidden/>
              </w:rPr>
              <w:tab/>
            </w:r>
            <w:r>
              <w:rPr>
                <w:noProof/>
                <w:webHidden/>
              </w:rPr>
              <w:fldChar w:fldCharType="begin"/>
            </w:r>
            <w:r>
              <w:rPr>
                <w:noProof/>
                <w:webHidden/>
              </w:rPr>
              <w:instrText xml:space="preserve"> PAGEREF _Toc450151028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29" w:history="1">
            <w:r w:rsidRPr="00773EC7">
              <w:rPr>
                <w:rStyle w:val="Hipercze"/>
                <w:noProof/>
              </w:rPr>
              <w:t>4.2.</w:t>
            </w:r>
            <w:r>
              <w:rPr>
                <w:rFonts w:eastAsiaTheme="minorEastAsia"/>
                <w:noProof/>
                <w:lang w:eastAsia="pl-PL"/>
              </w:rPr>
              <w:tab/>
            </w:r>
            <w:r w:rsidRPr="00773EC7">
              <w:rPr>
                <w:rStyle w:val="Hipercze"/>
                <w:noProof/>
              </w:rPr>
              <w:t>Wykorzystanie AEGISa do sprawdzenia wpływu zakłóceń na działanie systemu</w:t>
            </w:r>
            <w:r>
              <w:rPr>
                <w:noProof/>
                <w:webHidden/>
              </w:rPr>
              <w:tab/>
            </w:r>
            <w:r>
              <w:rPr>
                <w:noProof/>
                <w:webHidden/>
              </w:rPr>
              <w:fldChar w:fldCharType="begin"/>
            </w:r>
            <w:r>
              <w:rPr>
                <w:noProof/>
                <w:webHidden/>
              </w:rPr>
              <w:instrText xml:space="preserve"> PAGEREF _Toc450151029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0" w:history="1">
            <w:r w:rsidRPr="00773EC7">
              <w:rPr>
                <w:rStyle w:val="Hipercze"/>
                <w:noProof/>
              </w:rPr>
              <w:t>4.2.1.</w:t>
            </w:r>
            <w:r>
              <w:rPr>
                <w:rFonts w:eastAsiaTheme="minorEastAsia"/>
                <w:noProof/>
                <w:lang w:eastAsia="pl-PL"/>
              </w:rPr>
              <w:tab/>
            </w:r>
            <w:r w:rsidRPr="00773EC7">
              <w:rPr>
                <w:rStyle w:val="Hipercze"/>
                <w:noProof/>
              </w:rPr>
              <w:t>Opis scenariusza testowego</w:t>
            </w:r>
            <w:r>
              <w:rPr>
                <w:noProof/>
                <w:webHidden/>
              </w:rPr>
              <w:tab/>
            </w:r>
            <w:r>
              <w:rPr>
                <w:noProof/>
                <w:webHidden/>
              </w:rPr>
              <w:fldChar w:fldCharType="begin"/>
            </w:r>
            <w:r>
              <w:rPr>
                <w:noProof/>
                <w:webHidden/>
              </w:rPr>
              <w:instrText xml:space="preserve"> PAGEREF _Toc450151030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1" w:history="1">
            <w:r w:rsidRPr="00773EC7">
              <w:rPr>
                <w:rStyle w:val="Hipercze"/>
                <w:noProof/>
              </w:rPr>
              <w:t>4.2.2.</w:t>
            </w:r>
            <w:r>
              <w:rPr>
                <w:rFonts w:eastAsiaTheme="minorEastAsia"/>
                <w:noProof/>
                <w:lang w:eastAsia="pl-PL"/>
              </w:rPr>
              <w:tab/>
            </w:r>
            <w:r w:rsidRPr="00773EC7">
              <w:rPr>
                <w:rStyle w:val="Hipercze"/>
                <w:noProof/>
              </w:rPr>
              <w:t>Wyniki przeprowadzonych badań</w:t>
            </w:r>
            <w:r>
              <w:rPr>
                <w:noProof/>
                <w:webHidden/>
              </w:rPr>
              <w:tab/>
            </w:r>
            <w:r>
              <w:rPr>
                <w:noProof/>
                <w:webHidden/>
              </w:rPr>
              <w:fldChar w:fldCharType="begin"/>
            </w:r>
            <w:r>
              <w:rPr>
                <w:noProof/>
                <w:webHidden/>
              </w:rPr>
              <w:instrText xml:space="preserve"> PAGEREF _Toc450151031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32" w:history="1">
            <w:r w:rsidRPr="00773EC7">
              <w:rPr>
                <w:rStyle w:val="Hipercze"/>
                <w:noProof/>
              </w:rPr>
              <w:t>4.3.</w:t>
            </w:r>
            <w:r>
              <w:rPr>
                <w:rFonts w:eastAsiaTheme="minorEastAsia"/>
                <w:noProof/>
                <w:lang w:eastAsia="pl-PL"/>
              </w:rPr>
              <w:tab/>
            </w:r>
            <w:r w:rsidRPr="00773EC7">
              <w:rPr>
                <w:rStyle w:val="Hipercze"/>
                <w:noProof/>
              </w:rPr>
              <w:t>Porównanie przesyłu danych z wykorzystaniem sieci 3G/4G</w:t>
            </w:r>
            <w:r>
              <w:rPr>
                <w:noProof/>
                <w:webHidden/>
              </w:rPr>
              <w:tab/>
            </w:r>
            <w:r>
              <w:rPr>
                <w:noProof/>
                <w:webHidden/>
              </w:rPr>
              <w:fldChar w:fldCharType="begin"/>
            </w:r>
            <w:r>
              <w:rPr>
                <w:noProof/>
                <w:webHidden/>
              </w:rPr>
              <w:instrText xml:space="preserve"> PAGEREF _Toc450151032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3" w:history="1">
            <w:r w:rsidRPr="00773EC7">
              <w:rPr>
                <w:rStyle w:val="Hipercze"/>
                <w:noProof/>
              </w:rPr>
              <w:t>4.3.1.</w:t>
            </w:r>
            <w:r>
              <w:rPr>
                <w:rFonts w:eastAsiaTheme="minorEastAsia"/>
                <w:noProof/>
                <w:lang w:eastAsia="pl-PL"/>
              </w:rPr>
              <w:tab/>
            </w:r>
            <w:r w:rsidRPr="00773EC7">
              <w:rPr>
                <w:rStyle w:val="Hipercze"/>
                <w:noProof/>
              </w:rPr>
              <w:t>Opis scenariusza testowego</w:t>
            </w:r>
            <w:r>
              <w:rPr>
                <w:noProof/>
                <w:webHidden/>
              </w:rPr>
              <w:tab/>
            </w:r>
            <w:r>
              <w:rPr>
                <w:noProof/>
                <w:webHidden/>
              </w:rPr>
              <w:fldChar w:fldCharType="begin"/>
            </w:r>
            <w:r>
              <w:rPr>
                <w:noProof/>
                <w:webHidden/>
              </w:rPr>
              <w:instrText xml:space="preserve"> PAGEREF _Toc450151033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4" w:history="1">
            <w:r w:rsidRPr="00773EC7">
              <w:rPr>
                <w:rStyle w:val="Hipercze"/>
                <w:noProof/>
              </w:rPr>
              <w:t>4.3.2.</w:t>
            </w:r>
            <w:r>
              <w:rPr>
                <w:rFonts w:eastAsiaTheme="minorEastAsia"/>
                <w:noProof/>
                <w:lang w:eastAsia="pl-PL"/>
              </w:rPr>
              <w:tab/>
            </w:r>
            <w:r w:rsidRPr="00773EC7">
              <w:rPr>
                <w:rStyle w:val="Hipercze"/>
                <w:noProof/>
              </w:rPr>
              <w:t>Wyniki przeprowadzonych badań</w:t>
            </w:r>
            <w:r>
              <w:rPr>
                <w:noProof/>
                <w:webHidden/>
              </w:rPr>
              <w:tab/>
            </w:r>
            <w:r>
              <w:rPr>
                <w:noProof/>
                <w:webHidden/>
              </w:rPr>
              <w:fldChar w:fldCharType="begin"/>
            </w:r>
            <w:r>
              <w:rPr>
                <w:noProof/>
                <w:webHidden/>
              </w:rPr>
              <w:instrText xml:space="preserve"> PAGEREF _Toc450151034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35" w:history="1">
            <w:r w:rsidRPr="00773EC7">
              <w:rPr>
                <w:rStyle w:val="Hipercze"/>
                <w:noProof/>
              </w:rPr>
              <w:t>4.4.</w:t>
            </w:r>
            <w:r>
              <w:rPr>
                <w:rFonts w:eastAsiaTheme="minorEastAsia"/>
                <w:noProof/>
                <w:lang w:eastAsia="pl-PL"/>
              </w:rPr>
              <w:tab/>
            </w:r>
            <w:r w:rsidRPr="00773EC7">
              <w:rPr>
                <w:rStyle w:val="Hipercze"/>
                <w:noProof/>
              </w:rPr>
              <w:t>Czas pracy na zasilaniu bateryjnym</w:t>
            </w:r>
            <w:r>
              <w:rPr>
                <w:noProof/>
                <w:webHidden/>
              </w:rPr>
              <w:tab/>
            </w:r>
            <w:r>
              <w:rPr>
                <w:noProof/>
                <w:webHidden/>
              </w:rPr>
              <w:fldChar w:fldCharType="begin"/>
            </w:r>
            <w:r>
              <w:rPr>
                <w:noProof/>
                <w:webHidden/>
              </w:rPr>
              <w:instrText xml:space="preserve"> PAGEREF _Toc450151035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6" w:history="1">
            <w:r w:rsidRPr="00773EC7">
              <w:rPr>
                <w:rStyle w:val="Hipercze"/>
                <w:noProof/>
              </w:rPr>
              <w:t>4.4.1.</w:t>
            </w:r>
            <w:r>
              <w:rPr>
                <w:rFonts w:eastAsiaTheme="minorEastAsia"/>
                <w:noProof/>
                <w:lang w:eastAsia="pl-PL"/>
              </w:rPr>
              <w:tab/>
            </w:r>
            <w:r w:rsidRPr="00773EC7">
              <w:rPr>
                <w:rStyle w:val="Hipercze"/>
                <w:noProof/>
              </w:rPr>
              <w:t>Opis scenariusza testowego</w:t>
            </w:r>
            <w:r>
              <w:rPr>
                <w:noProof/>
                <w:webHidden/>
              </w:rPr>
              <w:tab/>
            </w:r>
            <w:r>
              <w:rPr>
                <w:noProof/>
                <w:webHidden/>
              </w:rPr>
              <w:fldChar w:fldCharType="begin"/>
            </w:r>
            <w:r>
              <w:rPr>
                <w:noProof/>
                <w:webHidden/>
              </w:rPr>
              <w:instrText xml:space="preserve"> PAGEREF _Toc450151036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7" w:history="1">
            <w:r w:rsidRPr="00773EC7">
              <w:rPr>
                <w:rStyle w:val="Hipercze"/>
                <w:noProof/>
              </w:rPr>
              <w:t>4.4.2.</w:t>
            </w:r>
            <w:r>
              <w:rPr>
                <w:rFonts w:eastAsiaTheme="minorEastAsia"/>
                <w:noProof/>
                <w:lang w:eastAsia="pl-PL"/>
              </w:rPr>
              <w:tab/>
            </w:r>
            <w:r w:rsidRPr="00773EC7">
              <w:rPr>
                <w:rStyle w:val="Hipercze"/>
                <w:noProof/>
              </w:rPr>
              <w:t>Wyniki przeprowadzonych badań</w:t>
            </w:r>
            <w:r>
              <w:rPr>
                <w:noProof/>
                <w:webHidden/>
              </w:rPr>
              <w:tab/>
            </w:r>
            <w:r>
              <w:rPr>
                <w:noProof/>
                <w:webHidden/>
              </w:rPr>
              <w:fldChar w:fldCharType="begin"/>
            </w:r>
            <w:r>
              <w:rPr>
                <w:noProof/>
                <w:webHidden/>
              </w:rPr>
              <w:instrText xml:space="preserve"> PAGEREF _Toc450151037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38" w:history="1">
            <w:r w:rsidRPr="00773EC7">
              <w:rPr>
                <w:rStyle w:val="Hipercze"/>
                <w:noProof/>
              </w:rPr>
              <w:t>4.5.</w:t>
            </w:r>
            <w:r>
              <w:rPr>
                <w:rFonts w:eastAsiaTheme="minorEastAsia"/>
                <w:noProof/>
                <w:lang w:eastAsia="pl-PL"/>
              </w:rPr>
              <w:tab/>
            </w:r>
            <w:r w:rsidRPr="00773EC7">
              <w:rPr>
                <w:rStyle w:val="Hipercze"/>
                <w:noProof/>
              </w:rPr>
              <w:t>Stabilność drona podczas lotu</w:t>
            </w:r>
            <w:r>
              <w:rPr>
                <w:noProof/>
                <w:webHidden/>
              </w:rPr>
              <w:tab/>
            </w:r>
            <w:r>
              <w:rPr>
                <w:noProof/>
                <w:webHidden/>
              </w:rPr>
              <w:fldChar w:fldCharType="begin"/>
            </w:r>
            <w:r>
              <w:rPr>
                <w:noProof/>
                <w:webHidden/>
              </w:rPr>
              <w:instrText xml:space="preserve"> PAGEREF _Toc450151038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39" w:history="1">
            <w:r w:rsidRPr="00773EC7">
              <w:rPr>
                <w:rStyle w:val="Hipercze"/>
                <w:noProof/>
              </w:rPr>
              <w:t>4.5.1.</w:t>
            </w:r>
            <w:r>
              <w:rPr>
                <w:rFonts w:eastAsiaTheme="minorEastAsia"/>
                <w:noProof/>
                <w:lang w:eastAsia="pl-PL"/>
              </w:rPr>
              <w:tab/>
            </w:r>
            <w:r w:rsidRPr="00773EC7">
              <w:rPr>
                <w:rStyle w:val="Hipercze"/>
                <w:noProof/>
              </w:rPr>
              <w:t>Opis scenariusza testowego</w:t>
            </w:r>
            <w:r>
              <w:rPr>
                <w:noProof/>
                <w:webHidden/>
              </w:rPr>
              <w:tab/>
            </w:r>
            <w:r>
              <w:rPr>
                <w:noProof/>
                <w:webHidden/>
              </w:rPr>
              <w:fldChar w:fldCharType="begin"/>
            </w:r>
            <w:r>
              <w:rPr>
                <w:noProof/>
                <w:webHidden/>
              </w:rPr>
              <w:instrText xml:space="preserve"> PAGEREF _Toc450151039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3"/>
            <w:tabs>
              <w:tab w:val="left" w:pos="1320"/>
              <w:tab w:val="right" w:leader="dot" w:pos="8493"/>
            </w:tabs>
            <w:rPr>
              <w:rFonts w:eastAsiaTheme="minorEastAsia"/>
              <w:noProof/>
              <w:lang w:eastAsia="pl-PL"/>
            </w:rPr>
          </w:pPr>
          <w:hyperlink w:anchor="_Toc450151040" w:history="1">
            <w:r w:rsidRPr="00773EC7">
              <w:rPr>
                <w:rStyle w:val="Hipercze"/>
                <w:noProof/>
              </w:rPr>
              <w:t>4.5.2.</w:t>
            </w:r>
            <w:r>
              <w:rPr>
                <w:rFonts w:eastAsiaTheme="minorEastAsia"/>
                <w:noProof/>
                <w:lang w:eastAsia="pl-PL"/>
              </w:rPr>
              <w:tab/>
            </w:r>
            <w:r w:rsidRPr="00773EC7">
              <w:rPr>
                <w:rStyle w:val="Hipercze"/>
                <w:noProof/>
              </w:rPr>
              <w:t>Wyniki przeprowadzonych badań</w:t>
            </w:r>
            <w:r>
              <w:rPr>
                <w:noProof/>
                <w:webHidden/>
              </w:rPr>
              <w:tab/>
            </w:r>
            <w:r>
              <w:rPr>
                <w:noProof/>
                <w:webHidden/>
              </w:rPr>
              <w:fldChar w:fldCharType="begin"/>
            </w:r>
            <w:r>
              <w:rPr>
                <w:noProof/>
                <w:webHidden/>
              </w:rPr>
              <w:instrText xml:space="preserve"> PAGEREF _Toc450151040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2"/>
            <w:tabs>
              <w:tab w:val="left" w:pos="880"/>
              <w:tab w:val="right" w:leader="dot" w:pos="8493"/>
            </w:tabs>
            <w:rPr>
              <w:rFonts w:eastAsiaTheme="minorEastAsia"/>
              <w:noProof/>
              <w:lang w:eastAsia="pl-PL"/>
            </w:rPr>
          </w:pPr>
          <w:hyperlink w:anchor="_Toc450151041" w:history="1">
            <w:r w:rsidRPr="00773EC7">
              <w:rPr>
                <w:rStyle w:val="Hipercze"/>
                <w:noProof/>
              </w:rPr>
              <w:t>4.6.</w:t>
            </w:r>
            <w:r>
              <w:rPr>
                <w:rFonts w:eastAsiaTheme="minorEastAsia"/>
                <w:noProof/>
                <w:lang w:eastAsia="pl-PL"/>
              </w:rPr>
              <w:tab/>
            </w:r>
            <w:r w:rsidRPr="00773EC7">
              <w:rPr>
                <w:rStyle w:val="Hipercze"/>
                <w:noProof/>
              </w:rPr>
              <w:t>Wnioski oraz zauważone zagrożenia</w:t>
            </w:r>
            <w:r>
              <w:rPr>
                <w:noProof/>
                <w:webHidden/>
              </w:rPr>
              <w:tab/>
            </w:r>
            <w:r>
              <w:rPr>
                <w:noProof/>
                <w:webHidden/>
              </w:rPr>
              <w:fldChar w:fldCharType="begin"/>
            </w:r>
            <w:r>
              <w:rPr>
                <w:noProof/>
                <w:webHidden/>
              </w:rPr>
              <w:instrText xml:space="preserve"> PAGEREF _Toc450151041 \h </w:instrText>
            </w:r>
            <w:r>
              <w:rPr>
                <w:noProof/>
                <w:webHidden/>
              </w:rPr>
            </w:r>
            <w:r>
              <w:rPr>
                <w:noProof/>
                <w:webHidden/>
              </w:rPr>
              <w:fldChar w:fldCharType="separate"/>
            </w:r>
            <w:r>
              <w:rPr>
                <w:noProof/>
                <w:webHidden/>
              </w:rPr>
              <w:t>23</w:t>
            </w:r>
            <w:r>
              <w:rPr>
                <w:noProof/>
                <w:webHidden/>
              </w:rPr>
              <w:fldChar w:fldCharType="end"/>
            </w:r>
          </w:hyperlink>
        </w:p>
        <w:p w:rsidR="000778F7" w:rsidRDefault="000778F7">
          <w:pPr>
            <w:pStyle w:val="Spistreci1"/>
            <w:tabs>
              <w:tab w:val="left" w:pos="440"/>
              <w:tab w:val="right" w:leader="dot" w:pos="8493"/>
            </w:tabs>
            <w:rPr>
              <w:rFonts w:eastAsiaTheme="minorEastAsia"/>
              <w:noProof/>
              <w:lang w:eastAsia="pl-PL"/>
            </w:rPr>
          </w:pPr>
          <w:hyperlink w:anchor="_Toc450151042" w:history="1">
            <w:r w:rsidRPr="00773EC7">
              <w:rPr>
                <w:rStyle w:val="Hipercze"/>
                <w:noProof/>
              </w:rPr>
              <w:t>5.</w:t>
            </w:r>
            <w:r>
              <w:rPr>
                <w:rFonts w:eastAsiaTheme="minorEastAsia"/>
                <w:noProof/>
                <w:lang w:eastAsia="pl-PL"/>
              </w:rPr>
              <w:tab/>
            </w:r>
            <w:r w:rsidRPr="00773EC7">
              <w:rPr>
                <w:rStyle w:val="Hipercze"/>
                <w:noProof/>
              </w:rPr>
              <w:t>Podsumowanie</w:t>
            </w:r>
            <w:r>
              <w:rPr>
                <w:noProof/>
                <w:webHidden/>
              </w:rPr>
              <w:tab/>
            </w:r>
            <w:r>
              <w:rPr>
                <w:noProof/>
                <w:webHidden/>
              </w:rPr>
              <w:fldChar w:fldCharType="begin"/>
            </w:r>
            <w:r>
              <w:rPr>
                <w:noProof/>
                <w:webHidden/>
              </w:rPr>
              <w:instrText xml:space="preserve"> PAGEREF _Toc450151042 \h </w:instrText>
            </w:r>
            <w:r>
              <w:rPr>
                <w:noProof/>
                <w:webHidden/>
              </w:rPr>
            </w:r>
            <w:r>
              <w:rPr>
                <w:noProof/>
                <w:webHidden/>
              </w:rPr>
              <w:fldChar w:fldCharType="separate"/>
            </w:r>
            <w:r>
              <w:rPr>
                <w:noProof/>
                <w:webHidden/>
              </w:rPr>
              <w:t>24</w:t>
            </w:r>
            <w:r>
              <w:rPr>
                <w:noProof/>
                <w:webHidden/>
              </w:rPr>
              <w:fldChar w:fldCharType="end"/>
            </w:r>
          </w:hyperlink>
        </w:p>
        <w:p w:rsidR="000778F7" w:rsidRDefault="000778F7">
          <w:pPr>
            <w:pStyle w:val="Spistreci1"/>
            <w:tabs>
              <w:tab w:val="right" w:leader="dot" w:pos="8493"/>
            </w:tabs>
            <w:rPr>
              <w:rFonts w:eastAsiaTheme="minorEastAsia"/>
              <w:noProof/>
              <w:lang w:eastAsia="pl-PL"/>
            </w:rPr>
          </w:pPr>
          <w:hyperlink w:anchor="_Toc450151043" w:history="1">
            <w:r w:rsidRPr="00773EC7">
              <w:rPr>
                <w:rStyle w:val="Hipercze"/>
                <w:noProof/>
              </w:rPr>
              <w:t>Wykaz Literatury</w:t>
            </w:r>
            <w:r>
              <w:rPr>
                <w:noProof/>
                <w:webHidden/>
              </w:rPr>
              <w:tab/>
            </w:r>
            <w:r>
              <w:rPr>
                <w:noProof/>
                <w:webHidden/>
              </w:rPr>
              <w:fldChar w:fldCharType="begin"/>
            </w:r>
            <w:r>
              <w:rPr>
                <w:noProof/>
                <w:webHidden/>
              </w:rPr>
              <w:instrText xml:space="preserve"> PAGEREF _Toc450151043 \h </w:instrText>
            </w:r>
            <w:r>
              <w:rPr>
                <w:noProof/>
                <w:webHidden/>
              </w:rPr>
            </w:r>
            <w:r>
              <w:rPr>
                <w:noProof/>
                <w:webHidden/>
              </w:rPr>
              <w:fldChar w:fldCharType="separate"/>
            </w:r>
            <w:r>
              <w:rPr>
                <w:noProof/>
                <w:webHidden/>
              </w:rPr>
              <w:t>25</w:t>
            </w:r>
            <w:r>
              <w:rPr>
                <w:noProof/>
                <w:webHidden/>
              </w:rPr>
              <w:fldChar w:fldCharType="end"/>
            </w:r>
          </w:hyperlink>
        </w:p>
        <w:p w:rsidR="000778F7" w:rsidRDefault="000778F7">
          <w:pPr>
            <w:pStyle w:val="Spistreci1"/>
            <w:tabs>
              <w:tab w:val="right" w:leader="dot" w:pos="8493"/>
            </w:tabs>
            <w:rPr>
              <w:rFonts w:eastAsiaTheme="minorEastAsia"/>
              <w:noProof/>
              <w:lang w:eastAsia="pl-PL"/>
            </w:rPr>
          </w:pPr>
          <w:hyperlink w:anchor="_Toc450151044" w:history="1">
            <w:r w:rsidRPr="00773EC7">
              <w:rPr>
                <w:rStyle w:val="Hipercze"/>
                <w:noProof/>
              </w:rPr>
              <w:t>Wykaz rysunków</w:t>
            </w:r>
            <w:r>
              <w:rPr>
                <w:noProof/>
                <w:webHidden/>
              </w:rPr>
              <w:tab/>
            </w:r>
            <w:r>
              <w:rPr>
                <w:noProof/>
                <w:webHidden/>
              </w:rPr>
              <w:fldChar w:fldCharType="begin"/>
            </w:r>
            <w:r>
              <w:rPr>
                <w:noProof/>
                <w:webHidden/>
              </w:rPr>
              <w:instrText xml:space="preserve"> PAGEREF _Toc450151044 \h </w:instrText>
            </w:r>
            <w:r>
              <w:rPr>
                <w:noProof/>
                <w:webHidden/>
              </w:rPr>
            </w:r>
            <w:r>
              <w:rPr>
                <w:noProof/>
                <w:webHidden/>
              </w:rPr>
              <w:fldChar w:fldCharType="separate"/>
            </w:r>
            <w:r>
              <w:rPr>
                <w:noProof/>
                <w:webHidden/>
              </w:rPr>
              <w:t>26</w:t>
            </w:r>
            <w:r>
              <w:rPr>
                <w:noProof/>
                <w:webHidden/>
              </w:rPr>
              <w:fldChar w:fldCharType="end"/>
            </w:r>
          </w:hyperlink>
        </w:p>
        <w:p w:rsidR="000778F7" w:rsidRDefault="000778F7">
          <w:pPr>
            <w:pStyle w:val="Spistreci1"/>
            <w:tabs>
              <w:tab w:val="right" w:leader="dot" w:pos="8493"/>
            </w:tabs>
            <w:rPr>
              <w:rFonts w:eastAsiaTheme="minorEastAsia"/>
              <w:noProof/>
              <w:lang w:eastAsia="pl-PL"/>
            </w:rPr>
          </w:pPr>
          <w:hyperlink w:anchor="_Toc450151045" w:history="1">
            <w:r w:rsidRPr="00773EC7">
              <w:rPr>
                <w:rStyle w:val="Hipercze"/>
                <w:noProof/>
              </w:rPr>
              <w:t>Wykaz Tabel</w:t>
            </w:r>
            <w:r>
              <w:rPr>
                <w:noProof/>
                <w:webHidden/>
              </w:rPr>
              <w:tab/>
            </w:r>
            <w:r>
              <w:rPr>
                <w:noProof/>
                <w:webHidden/>
              </w:rPr>
              <w:fldChar w:fldCharType="begin"/>
            </w:r>
            <w:r>
              <w:rPr>
                <w:noProof/>
                <w:webHidden/>
              </w:rPr>
              <w:instrText xml:space="preserve"> PAGEREF _Toc450151045 \h </w:instrText>
            </w:r>
            <w:r>
              <w:rPr>
                <w:noProof/>
                <w:webHidden/>
              </w:rPr>
            </w:r>
            <w:r>
              <w:rPr>
                <w:noProof/>
                <w:webHidden/>
              </w:rPr>
              <w:fldChar w:fldCharType="separate"/>
            </w:r>
            <w:r>
              <w:rPr>
                <w:noProof/>
                <w:webHidden/>
              </w:rPr>
              <w:t>27</w:t>
            </w:r>
            <w:r>
              <w:rPr>
                <w:noProof/>
                <w:webHidden/>
              </w:rPr>
              <w:fldChar w:fldCharType="end"/>
            </w:r>
          </w:hyperlink>
        </w:p>
        <w:p w:rsidR="002817D5" w:rsidRDefault="002817D5" w:rsidP="002817D5">
          <w:pPr>
            <w:spacing w:after="120" w:line="240" w:lineRule="auto"/>
          </w:pPr>
          <w:r w:rsidRPr="002817D5">
            <w:rPr>
              <w:bCs/>
            </w:rPr>
            <w:fldChar w:fldCharType="end"/>
          </w:r>
        </w:p>
      </w:sdtContent>
    </w:sdt>
    <w:p w:rsidR="002817D5" w:rsidRDefault="002817D5">
      <w:pPr>
        <w:rPr>
          <w:rFonts w:ascii="Arial" w:hAnsi="Arial" w:cs="Arial"/>
          <w:sz w:val="20"/>
          <w:szCs w:val="20"/>
        </w:rPr>
      </w:pPr>
      <w:r>
        <w:br w:type="page"/>
      </w:r>
    </w:p>
    <w:p w:rsidR="002817D5" w:rsidRPr="002817D5" w:rsidRDefault="002817D5" w:rsidP="00C15EBE">
      <w:pPr>
        <w:pStyle w:val="Nagwek1"/>
        <w:numPr>
          <w:ilvl w:val="0"/>
          <w:numId w:val="0"/>
        </w:numPr>
        <w:ind w:left="360" w:hanging="360"/>
      </w:pPr>
      <w:bookmarkStart w:id="2" w:name="_Toc450150983"/>
      <w:r w:rsidRPr="002817D5">
        <w:lastRenderedPageBreak/>
        <w:t>Wykaz Ważniejszych oznaczeń i skrótów</w:t>
      </w:r>
      <w:bookmarkEnd w:id="2"/>
    </w:p>
    <w:p w:rsidR="002817D5" w:rsidRDefault="002817D5">
      <w:pPr>
        <w:rPr>
          <w:rFonts w:ascii="Arial" w:eastAsiaTheme="majorEastAsia" w:hAnsi="Arial" w:cs="Arial"/>
          <w:b/>
          <w:caps/>
          <w:sz w:val="24"/>
          <w:szCs w:val="24"/>
        </w:rPr>
      </w:pPr>
      <w:r>
        <w:rPr>
          <w:rFonts w:ascii="Arial" w:hAnsi="Arial" w:cs="Arial"/>
          <w:b/>
          <w:caps/>
          <w:sz w:val="24"/>
          <w:szCs w:val="24"/>
        </w:rPr>
        <w:br w:type="page"/>
      </w:r>
    </w:p>
    <w:p w:rsidR="00883A0A" w:rsidRDefault="002817D5" w:rsidP="00C5335E">
      <w:pPr>
        <w:pStyle w:val="Nagwek1"/>
      </w:pPr>
      <w:bookmarkStart w:id="3" w:name="_Toc450150984"/>
      <w:r w:rsidRPr="00AF057E">
        <w:lastRenderedPageBreak/>
        <w:t>Wstęp i cel pracy</w:t>
      </w:r>
      <w:bookmarkEnd w:id="3"/>
    </w:p>
    <w:p w:rsidR="00883A0A" w:rsidRDefault="00883A0A">
      <w:pPr>
        <w:rPr>
          <w:rFonts w:ascii="Arial" w:eastAsiaTheme="majorEastAsia" w:hAnsi="Arial" w:cs="Arial"/>
          <w:b/>
          <w:caps/>
          <w:sz w:val="24"/>
          <w:szCs w:val="24"/>
        </w:rPr>
      </w:pPr>
      <w:r>
        <w:br w:type="page"/>
      </w:r>
    </w:p>
    <w:p w:rsidR="00883A0A" w:rsidRDefault="00883A0A" w:rsidP="00C5335E">
      <w:pPr>
        <w:pStyle w:val="Nagwek1"/>
      </w:pPr>
      <w:bookmarkStart w:id="4" w:name="_Toc450150985"/>
      <w:r>
        <w:lastRenderedPageBreak/>
        <w:t>Stan wiedzy dotyczący pojazdów bezzałogowych</w:t>
      </w:r>
      <w:bookmarkEnd w:id="4"/>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5" w:name="_Toc450001146"/>
      <w:bookmarkStart w:id="6" w:name="_Toc450001314"/>
      <w:bookmarkStart w:id="7" w:name="_Toc450032284"/>
      <w:bookmarkStart w:id="8" w:name="_Toc450032408"/>
      <w:bookmarkStart w:id="9" w:name="_Toc450143979"/>
      <w:bookmarkStart w:id="10" w:name="_Toc450150986"/>
      <w:bookmarkEnd w:id="5"/>
      <w:bookmarkEnd w:id="6"/>
      <w:bookmarkEnd w:id="7"/>
      <w:bookmarkEnd w:id="8"/>
      <w:bookmarkEnd w:id="9"/>
      <w:bookmarkEnd w:id="10"/>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11" w:name="_Toc450001147"/>
      <w:bookmarkStart w:id="12" w:name="_Toc450001315"/>
      <w:bookmarkStart w:id="13" w:name="_Toc450032285"/>
      <w:bookmarkStart w:id="14" w:name="_Toc450032409"/>
      <w:bookmarkStart w:id="15" w:name="_Toc450143980"/>
      <w:bookmarkStart w:id="16" w:name="_Toc450150987"/>
      <w:bookmarkEnd w:id="11"/>
      <w:bookmarkEnd w:id="12"/>
      <w:bookmarkEnd w:id="13"/>
      <w:bookmarkEnd w:id="14"/>
      <w:bookmarkEnd w:id="15"/>
      <w:bookmarkEnd w:id="16"/>
    </w:p>
    <w:p w:rsidR="00815130" w:rsidRDefault="00D27168" w:rsidP="00A61BCF">
      <w:pPr>
        <w:pStyle w:val="Nagwek2"/>
      </w:pPr>
      <w:bookmarkStart w:id="17" w:name="_Toc450150988"/>
      <w:r w:rsidRPr="00C15EBE">
        <w:t>Historia pojazdów bezzałogowych</w:t>
      </w:r>
      <w:bookmarkEnd w:id="17"/>
    </w:p>
    <w:p w:rsidR="00D27168" w:rsidRPr="00D27168" w:rsidRDefault="00C12A49" w:rsidP="00280A12">
      <w:pPr>
        <w:pStyle w:val="PracaMagisterska"/>
      </w:pPr>
      <w:r>
        <w:t xml:space="preserve">Pojazdem bezzałogowym nazywamy pojazd naziemny, wodny lub powietrzny, który nie wymaga </w:t>
      </w:r>
      <w:r w:rsidR="008F4E10">
        <w:t xml:space="preserve">obecności </w:t>
      </w:r>
      <w:r>
        <w:t>załogi na swoim pokładzie.</w:t>
      </w:r>
      <w:r w:rsidR="008F4E10">
        <w:t xml:space="preserve"> Pojazd bezzałogowy może być sterowany w sposób zdalny lub może poruszać się w pełni autonomicznie dzięki zamontowanym czujnikom.</w:t>
      </w:r>
      <w:r w:rsidR="00815130">
        <w:t xml:space="preserve"> </w:t>
      </w:r>
      <w:bookmarkStart w:id="18" w:name="_Toc450001149"/>
      <w:bookmarkStart w:id="19" w:name="_Toc450001317"/>
      <w:bookmarkStart w:id="20" w:name="_Toc450001150"/>
      <w:bookmarkStart w:id="21" w:name="_Toc450001318"/>
      <w:bookmarkEnd w:id="18"/>
      <w:bookmarkEnd w:id="19"/>
      <w:bookmarkEnd w:id="20"/>
      <w:bookmarkEnd w:id="21"/>
    </w:p>
    <w:p w:rsidR="008202D7" w:rsidRPr="00280A12" w:rsidRDefault="008202D7" w:rsidP="00A61BCF">
      <w:pPr>
        <w:pStyle w:val="Nagwek3"/>
      </w:pPr>
      <w:bookmarkStart w:id="22" w:name="_Toc450001151"/>
      <w:bookmarkStart w:id="23" w:name="_Toc450001319"/>
      <w:bookmarkStart w:id="24" w:name="_Toc450150989"/>
      <w:bookmarkEnd w:id="22"/>
      <w:bookmarkEnd w:id="23"/>
      <w:r w:rsidRPr="00280A12">
        <w:t>Pojazdy bezzałogowe dawniej</w:t>
      </w:r>
      <w:bookmarkEnd w:id="24"/>
    </w:p>
    <w:p w:rsidR="00815130" w:rsidRDefault="006A5754" w:rsidP="006A5754">
      <w:pPr>
        <w:pStyle w:val="PracaMagisterska"/>
      </w:pPr>
      <w:r w:rsidRPr="006A5754">
        <w:t>Początki współczesnej historii pojazdów bezzałogowych sięgają II Wojny Światowej. W f</w:t>
      </w:r>
      <w:r>
        <w:t>ormie naziemnej była to sterowana przewodowo niemiecka samobieżna mina Goliat zawierająca od 60 do 100 kg</w:t>
      </w:r>
      <w:r w:rsidR="000542B2">
        <w:t xml:space="preserve"> materiału wybuchowego</w:t>
      </w:r>
      <w:sdt>
        <w:sdtPr>
          <w:id w:val="-770693279"/>
          <w:citation/>
        </w:sdtPr>
        <w:sdtContent>
          <w:r w:rsidR="000542B2">
            <w:fldChar w:fldCharType="begin"/>
          </w:r>
          <w:r w:rsidR="000542B2">
            <w:instrText xml:space="preserve"> CITATION Gol16 \l 1045 </w:instrText>
          </w:r>
          <w:r w:rsidR="000542B2">
            <w:fldChar w:fldCharType="separate"/>
          </w:r>
          <w:r w:rsidR="00A61BCF">
            <w:rPr>
              <w:noProof/>
            </w:rPr>
            <w:t xml:space="preserve"> </w:t>
          </w:r>
          <w:r w:rsidR="00A61BCF" w:rsidRPr="00A61BCF">
            <w:rPr>
              <w:noProof/>
            </w:rPr>
            <w:t>[1]</w:t>
          </w:r>
          <w:r w:rsidR="000542B2">
            <w:fldChar w:fldCharType="end"/>
          </w:r>
        </w:sdtContent>
      </w:sdt>
      <w:r w:rsidR="00D033A8">
        <w:t xml:space="preserve">. Badania nad latającym pojazdem bezzałogowym prowadzili Niemcy w ramach projektu </w:t>
      </w:r>
      <w:proofErr w:type="spellStart"/>
      <w:r w:rsidR="00D033A8">
        <w:t>Mistel</w:t>
      </w:r>
      <w:proofErr w:type="spellEnd"/>
      <w:r w:rsidR="00D033A8">
        <w:t>, w którym samolot bezzałogowy mógł przenosić nawet do kilku ton materiałów wybuchowych. Idea tego projektu polegała na użyciu samolotu, jako bezzałogowej latającej bomby kierowanej, naprowadzanej wstępnie na cel prze</w:t>
      </w:r>
      <w:r w:rsidR="000542B2">
        <w:t>z pilota samolotu „nosiciela”</w:t>
      </w:r>
      <w:sdt>
        <w:sdtPr>
          <w:id w:val="1888675586"/>
          <w:citation/>
        </w:sdtPr>
        <w:sdtContent>
          <w:r w:rsidR="000542B2">
            <w:fldChar w:fldCharType="begin"/>
          </w:r>
          <w:r w:rsidR="000542B2">
            <w:instrText xml:space="preserve"> CITATION Mis16 \l 1045 </w:instrText>
          </w:r>
          <w:r w:rsidR="000542B2">
            <w:fldChar w:fldCharType="separate"/>
          </w:r>
          <w:r w:rsidR="00A61BCF">
            <w:rPr>
              <w:noProof/>
            </w:rPr>
            <w:t xml:space="preserve"> </w:t>
          </w:r>
          <w:r w:rsidR="00A61BCF" w:rsidRPr="00A61BCF">
            <w:rPr>
              <w:noProof/>
            </w:rPr>
            <w:t>[2]</w:t>
          </w:r>
          <w:r w:rsidR="000542B2">
            <w:fldChar w:fldCharType="end"/>
          </w:r>
        </w:sdtContent>
      </w:sdt>
      <w:r w:rsidR="00D033A8">
        <w:t>.</w:t>
      </w:r>
    </w:p>
    <w:p w:rsidR="00D27168" w:rsidRPr="00C15EBE" w:rsidRDefault="00D27168" w:rsidP="00C15EBE">
      <w:pPr>
        <w:pStyle w:val="Nagwek3"/>
      </w:pPr>
      <w:bookmarkStart w:id="25" w:name="_Toc450150990"/>
      <w:r w:rsidRPr="00C15EBE">
        <w:t>Pojazdy bezzałogowe obecnie</w:t>
      </w:r>
      <w:bookmarkEnd w:id="25"/>
    </w:p>
    <w:p w:rsidR="00A61BCF" w:rsidRDefault="00A61BCF" w:rsidP="00A61BCF">
      <w:pPr>
        <w:pStyle w:val="PracaMagisterska"/>
      </w:pPr>
      <w:r>
        <w:t>Obecnie możemy wyróżnić cztery typy pojazdów bezzałogowych:</w:t>
      </w:r>
    </w:p>
    <w:p w:rsidR="00A61BCF" w:rsidRDefault="00A61BCF" w:rsidP="00A61BCF">
      <w:pPr>
        <w:pStyle w:val="Punktory"/>
      </w:pPr>
      <w:proofErr w:type="gramStart"/>
      <w:r>
        <w:t>latające</w:t>
      </w:r>
      <w:proofErr w:type="gramEnd"/>
      <w:r>
        <w:t>,</w:t>
      </w:r>
    </w:p>
    <w:p w:rsidR="00A61BCF" w:rsidRDefault="00A61BCF" w:rsidP="00A61BCF">
      <w:pPr>
        <w:pStyle w:val="PracaMagisterska"/>
        <w:numPr>
          <w:ilvl w:val="0"/>
          <w:numId w:val="9"/>
        </w:numPr>
        <w:ind w:left="1080"/>
      </w:pPr>
      <w:proofErr w:type="gramStart"/>
      <w:r>
        <w:t>lądowe</w:t>
      </w:r>
      <w:proofErr w:type="gramEnd"/>
      <w:r>
        <w:t>,</w:t>
      </w:r>
    </w:p>
    <w:p w:rsidR="00A61BCF" w:rsidRDefault="00A61BCF" w:rsidP="00A61BCF">
      <w:pPr>
        <w:pStyle w:val="PracaMagisterska"/>
        <w:numPr>
          <w:ilvl w:val="0"/>
          <w:numId w:val="9"/>
        </w:numPr>
        <w:ind w:left="1080"/>
      </w:pPr>
      <w:proofErr w:type="gramStart"/>
      <w:r>
        <w:t>wodne</w:t>
      </w:r>
      <w:proofErr w:type="gramEnd"/>
      <w:r>
        <w:t>,</w:t>
      </w:r>
    </w:p>
    <w:p w:rsidR="00A61BCF" w:rsidRDefault="00A61BCF" w:rsidP="00A61BCF">
      <w:pPr>
        <w:pStyle w:val="PracaMagisterska"/>
        <w:numPr>
          <w:ilvl w:val="0"/>
          <w:numId w:val="9"/>
        </w:numPr>
        <w:ind w:left="1080"/>
      </w:pPr>
      <w:proofErr w:type="gramStart"/>
      <w:r>
        <w:t>kosmiczne</w:t>
      </w:r>
      <w:proofErr w:type="gramEnd"/>
      <w:r>
        <w:t>.</w:t>
      </w:r>
    </w:p>
    <w:p w:rsidR="00D8761F" w:rsidRPr="00D27168" w:rsidRDefault="00D8761F" w:rsidP="00D27168">
      <w:pPr>
        <w:pStyle w:val="PracaMagisterska"/>
      </w:pPr>
      <w:r w:rsidRPr="00D27168">
        <w:t xml:space="preserve">Bezzałogowe statki </w:t>
      </w:r>
      <w:r w:rsidR="00A61BCF">
        <w:t>latające</w:t>
      </w:r>
      <w:r w:rsidRPr="00D27168">
        <w:t xml:space="preserve"> są obecnie wykorzystywane głównie przez siły zbrojne do obserwacji i rozpoznania przez co zwykle zostają one wyposażone w głowice optoelektroniczne o wysokiej rozdzielczości</w:t>
      </w:r>
      <w:sdt>
        <w:sdtPr>
          <w:id w:val="-1990014704"/>
          <w:citation/>
        </w:sdtPr>
        <w:sdtContent>
          <w:r w:rsidR="000542B2">
            <w:fldChar w:fldCharType="begin"/>
          </w:r>
          <w:r w:rsidR="000542B2">
            <w:instrText xml:space="preserve"> CITATION Bez16 \l 1045 </w:instrText>
          </w:r>
          <w:r w:rsidR="000542B2">
            <w:fldChar w:fldCharType="separate"/>
          </w:r>
          <w:r w:rsidR="00A61BCF">
            <w:rPr>
              <w:noProof/>
            </w:rPr>
            <w:t xml:space="preserve"> </w:t>
          </w:r>
          <w:r w:rsidR="00A61BCF" w:rsidRPr="00A61BCF">
            <w:rPr>
              <w:noProof/>
            </w:rPr>
            <w:t>[3]</w:t>
          </w:r>
          <w:r w:rsidR="000542B2">
            <w:fldChar w:fldCharType="end"/>
          </w:r>
        </w:sdtContent>
      </w:sdt>
      <w:r w:rsidR="004F4059" w:rsidRPr="00D27168">
        <w:t>. Statki uzbrojone i przeznaczone do wykonywania działań bojowych są określane</w:t>
      </w:r>
      <w:r w:rsidR="00B85982" w:rsidRPr="00D27168">
        <w:t xml:space="preserve"> jako </w:t>
      </w:r>
      <w:proofErr w:type="spellStart"/>
      <w:r w:rsidR="00B85982" w:rsidRPr="00D27168">
        <w:t>Unmanned</w:t>
      </w:r>
      <w:proofErr w:type="spellEnd"/>
      <w:r w:rsidR="00B85982" w:rsidRPr="00D27168">
        <w:t xml:space="preserve"> Combat </w:t>
      </w:r>
      <w:proofErr w:type="spellStart"/>
      <w:r w:rsidR="00B85982" w:rsidRPr="00D27168">
        <w:t>Air</w:t>
      </w:r>
      <w:proofErr w:type="spellEnd"/>
      <w:r w:rsidR="00B85982" w:rsidRPr="00D27168">
        <w:t xml:space="preserve"> </w:t>
      </w:r>
      <w:proofErr w:type="spellStart"/>
      <w:r w:rsidR="00B85982" w:rsidRPr="00D27168">
        <w:t>Vehicle</w:t>
      </w:r>
      <w:proofErr w:type="spellEnd"/>
      <w:r w:rsidR="00B85982" w:rsidRPr="00D27168">
        <w:t xml:space="preserve"> (UCAV). </w:t>
      </w:r>
      <w:r w:rsidR="001F3D44" w:rsidRPr="00D27168">
        <w:t xml:space="preserve">Do grona najbardziej popularnych statków tego typu można zaliczyć </w:t>
      </w:r>
      <w:proofErr w:type="spellStart"/>
      <w:r w:rsidR="001F3D44" w:rsidRPr="00D27168">
        <w:t>Predatora</w:t>
      </w:r>
      <w:proofErr w:type="spellEnd"/>
      <w:r w:rsidR="001F3D44" w:rsidRPr="00D27168">
        <w:t>…..</w:t>
      </w:r>
    </w:p>
    <w:p w:rsidR="00C828B3" w:rsidRDefault="00C828B3" w:rsidP="00D8761F">
      <w:pPr>
        <w:pStyle w:val="PracaMagisterska"/>
        <w:ind w:firstLine="0"/>
      </w:pPr>
      <w:r>
        <w:tab/>
        <w:t>Bezzałogowe pojazdy lądowe…</w:t>
      </w:r>
    </w:p>
    <w:p w:rsidR="00C828B3" w:rsidRDefault="00C828B3" w:rsidP="00D8761F">
      <w:pPr>
        <w:pStyle w:val="PracaMagisterska"/>
        <w:ind w:firstLine="0"/>
      </w:pPr>
      <w:r>
        <w:tab/>
        <w:t>Bezzałogowe pojazdy wodne i podwodne…</w:t>
      </w:r>
    </w:p>
    <w:p w:rsidR="00C828B3" w:rsidRDefault="00C828B3" w:rsidP="00D8761F">
      <w:pPr>
        <w:pStyle w:val="PracaMagisterska"/>
        <w:ind w:firstLine="0"/>
      </w:pPr>
      <w:r>
        <w:tab/>
        <w:t>Bezzałogowe pojazdy kosmiczne…</w:t>
      </w:r>
    </w:p>
    <w:p w:rsidR="00D033A8" w:rsidRPr="006A5754" w:rsidRDefault="00D27168" w:rsidP="00C15EBE">
      <w:pPr>
        <w:pStyle w:val="Nagwek3"/>
      </w:pPr>
      <w:bookmarkStart w:id="26" w:name="_Toc450150991"/>
      <w:r>
        <w:t>Pojazdy bezzałogowe w niedalekiej przyszłości</w:t>
      </w:r>
      <w:bookmarkEnd w:id="26"/>
    </w:p>
    <w:p w:rsidR="003E73AB" w:rsidRPr="00C15EBE" w:rsidRDefault="003E73AB" w:rsidP="00C15EBE">
      <w:pPr>
        <w:pStyle w:val="Nagwek2"/>
      </w:pPr>
      <w:bookmarkStart w:id="27" w:name="_Toc450150992"/>
      <w:r w:rsidRPr="00C15EBE">
        <w:t>Zastosowania</w:t>
      </w:r>
      <w:bookmarkEnd w:id="27"/>
    </w:p>
    <w:p w:rsidR="00DB6D21" w:rsidRPr="0045730D" w:rsidRDefault="00DB6D21" w:rsidP="0045730D">
      <w:pPr>
        <w:pStyle w:val="PracaMagisterska"/>
      </w:pPr>
      <w:r w:rsidRPr="0045730D">
        <w:t>Zastosowanie pojazdów bezzałogowych w wojsku, medycynie i wśród cywili (fotografowanie).</w:t>
      </w:r>
    </w:p>
    <w:p w:rsidR="003E73AB" w:rsidRPr="00DE1F43" w:rsidRDefault="003E73AB" w:rsidP="00C15EBE">
      <w:pPr>
        <w:pStyle w:val="Nagwek2"/>
      </w:pPr>
      <w:bookmarkStart w:id="28" w:name="_Toc450150993"/>
      <w:r w:rsidRPr="00DE1F43">
        <w:t>Systemy sterowania</w:t>
      </w:r>
      <w:bookmarkEnd w:id="28"/>
    </w:p>
    <w:p w:rsidR="00D4676C" w:rsidRPr="00D4676C" w:rsidRDefault="0045730D" w:rsidP="00C15EBE">
      <w:pPr>
        <w:pStyle w:val="PracaMagisterska"/>
      </w:pPr>
      <w:r>
        <w:t>Wymienieni</w:t>
      </w:r>
      <w:r w:rsidR="00530095">
        <w:t>e</w:t>
      </w:r>
      <w:r>
        <w:t xml:space="preserve"> kilku najpopularniejszych systemów sterowania obecnie stosowanych, ich porównanie, wady, zalety takiego rozwiązania.</w:t>
      </w:r>
      <w:bookmarkStart w:id="29" w:name="_Toc450001157"/>
      <w:bookmarkStart w:id="30" w:name="_Toc450001325"/>
      <w:bookmarkStart w:id="31" w:name="_Toc450001159"/>
      <w:bookmarkStart w:id="32" w:name="_Toc450001327"/>
      <w:bookmarkEnd w:id="29"/>
      <w:bookmarkEnd w:id="30"/>
      <w:bookmarkEnd w:id="31"/>
      <w:bookmarkEnd w:id="32"/>
    </w:p>
    <w:p w:rsidR="00D4676C" w:rsidRDefault="00D4676C" w:rsidP="00C15EBE">
      <w:pPr>
        <w:pStyle w:val="Nagwek3"/>
      </w:pPr>
      <w:bookmarkStart w:id="33" w:name="_Toc450150994"/>
      <w:r w:rsidRPr="00C15EBE">
        <w:lastRenderedPageBreak/>
        <w:t>Systemy sterowania wykorzystujące częstotliwość 27 MHz</w:t>
      </w:r>
      <w:r w:rsidR="00434AEE">
        <w:t>[]</w:t>
      </w:r>
      <w:bookmarkEnd w:id="33"/>
    </w:p>
    <w:p w:rsidR="00434AEE" w:rsidRDefault="00434AEE" w:rsidP="00434AEE">
      <w:pPr>
        <w:pStyle w:val="PracaMagisterska"/>
      </w:pPr>
      <w:r w:rsidRPr="00933B8D">
        <w:t>Według Rozporządzenia Ministra Infrastruktury „urządzenia nadawczo-odbiorcze wykorzystujące poszczególne kanały</w:t>
      </w:r>
      <w:r>
        <w:t xml:space="preserve"> z </w:t>
      </w:r>
      <w:r w:rsidRPr="00933B8D">
        <w:t>pasma 27 MHz, przeznaczone do zdalnego sterowania modeli latających, lądowych oraz wodnych muszą pracować</w:t>
      </w:r>
      <w:r>
        <w:t xml:space="preserve"> z mocą promieniowania </w:t>
      </w:r>
      <w:r w:rsidRPr="00933B8D">
        <w:t xml:space="preserve">nieprzekraczającą 100 </w:t>
      </w:r>
      <w:proofErr w:type="spellStart"/>
      <w:r w:rsidRPr="00933B8D">
        <w:t>mW</w:t>
      </w:r>
      <w:proofErr w:type="spellEnd"/>
      <w:r w:rsidRPr="00933B8D">
        <w:t xml:space="preserve"> (</w:t>
      </w:r>
      <w:proofErr w:type="spellStart"/>
      <w:r w:rsidRPr="00933B8D">
        <w:t>e.</w:t>
      </w:r>
      <w:proofErr w:type="gramStart"/>
      <w:r w:rsidRPr="00933B8D">
        <w:t>r</w:t>
      </w:r>
      <w:proofErr w:type="gramEnd"/>
      <w:r w:rsidRPr="00933B8D">
        <w:t>.p</w:t>
      </w:r>
      <w:proofErr w:type="spellEnd"/>
      <w:r w:rsidRPr="00933B8D">
        <w:t>)</w:t>
      </w:r>
      <w:r>
        <w:t xml:space="preserve"> i  </w:t>
      </w:r>
      <w:r w:rsidRPr="00933B8D">
        <w:t>są one zaliczane do urządzeń radiowych bliskiego zasięgu, których używanie nie wymaga pozwolenia radiowego.” [2].</w:t>
      </w:r>
      <w:r>
        <w:t xml:space="preserve"> W  </w:t>
      </w:r>
      <w:r w:rsidRPr="00933B8D">
        <w:t xml:space="preserve">tego typu pojazdach jest stosowana antena typu D – </w:t>
      </w:r>
      <w:r>
        <w:t>dołączana</w:t>
      </w:r>
      <w:r w:rsidRPr="00933B8D">
        <w:t>, czyli</w:t>
      </w:r>
      <w:r>
        <w:t xml:space="preserve"> przeznaczona</w:t>
      </w:r>
      <w:r w:rsidRPr="00933B8D">
        <w:t xml:space="preserve"> do stosowania</w:t>
      </w:r>
      <w:r>
        <w:t xml:space="preserve"> z </w:t>
      </w:r>
      <w:r w:rsidRPr="00933B8D">
        <w:t>danym urządzeniem</w:t>
      </w:r>
      <w:r>
        <w:t xml:space="preserve"> z </w:t>
      </w:r>
      <w:r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gridCol w:w="3722"/>
      </w:tblGrid>
      <w:tr w:rsidR="00434AEE" w:rsidTr="00434AEE">
        <w:trPr>
          <w:trHeight w:val="86"/>
        </w:trPr>
        <w:tc>
          <w:tcPr>
            <w:tcW w:w="2593" w:type="pct"/>
          </w:tcPr>
          <w:p w:rsidR="00434AEE" w:rsidRDefault="00434AEE" w:rsidP="00434AEE">
            <w:pPr>
              <w:pStyle w:val="Bezodstpw"/>
              <w:spacing w:line="360" w:lineRule="auto"/>
            </w:pPr>
            <w:proofErr w:type="gramStart"/>
            <w:r>
              <w:t>a</w:t>
            </w:r>
            <w:proofErr w:type="gramEnd"/>
            <w:r>
              <w:t>)</w:t>
            </w:r>
          </w:p>
        </w:tc>
        <w:tc>
          <w:tcPr>
            <w:tcW w:w="2407" w:type="pct"/>
          </w:tcPr>
          <w:p w:rsidR="00434AEE" w:rsidRDefault="00434AEE" w:rsidP="00434AEE">
            <w:pPr>
              <w:pStyle w:val="Bezodstpw"/>
              <w:spacing w:line="360" w:lineRule="auto"/>
            </w:pPr>
            <w:proofErr w:type="gramStart"/>
            <w:r>
              <w:t>b</w:t>
            </w:r>
            <w:proofErr w:type="gramEnd"/>
            <w:r>
              <w:t>)</w:t>
            </w:r>
          </w:p>
        </w:tc>
      </w:tr>
    </w:tbl>
    <w:p w:rsidR="00434AEE" w:rsidRDefault="00434AEE" w:rsidP="00434AEE">
      <w:pPr>
        <w:pStyle w:val="Tekstpodstawowyin"/>
        <w:ind w:firstLine="0"/>
        <w:jc w:val="center"/>
      </w:pPr>
      <w:r w:rsidRPr="001F6BAC">
        <w:rPr>
          <w:noProof/>
          <w:lang w:eastAsia="pl-PL"/>
        </w:rPr>
        <w:drawing>
          <wp:inline distT="0" distB="0" distL="0" distR="0" wp14:anchorId="0CE52ECA" wp14:editId="4F40B2FB">
            <wp:extent cx="4307290" cy="2153646"/>
            <wp:effectExtent l="19050" t="0" r="0" b="0"/>
            <wp:docPr id="7"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14"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434AEE" w:rsidRDefault="00434AEE" w:rsidP="00434AEE">
      <w:pPr>
        <w:pStyle w:val="Podpisyobrazkwin"/>
      </w:pPr>
      <w:r>
        <w:t>Rys.2.2</w:t>
      </w:r>
      <w:r w:rsidRPr="00AC1FE9">
        <w:t>. Model lądowy zdalnie sterowany, pracujący na częstotliwości 27 MHz</w:t>
      </w:r>
      <w:r>
        <w:t xml:space="preserve"> [3]</w:t>
      </w:r>
    </w:p>
    <w:p w:rsidR="00434AEE" w:rsidRPr="001F6BAC" w:rsidRDefault="00434AEE" w:rsidP="00434AEE">
      <w:pPr>
        <w:pStyle w:val="Podpisyobrazkwin"/>
      </w:pPr>
      <w:proofErr w:type="gramStart"/>
      <w:r w:rsidRPr="00AC1FE9">
        <w:t>a</w:t>
      </w:r>
      <w:proofErr w:type="gramEnd"/>
      <w:r w:rsidRPr="00AC1FE9">
        <w:t>) część nadawcza, b) część odbiorcza</w:t>
      </w:r>
      <w:r>
        <w:t xml:space="preserve"> </w:t>
      </w:r>
    </w:p>
    <w:p w:rsidR="00434AEE" w:rsidRDefault="00434AEE" w:rsidP="00434AEE">
      <w:pPr>
        <w:pStyle w:val="PracaMagisterska"/>
      </w:pPr>
      <w:r w:rsidRPr="00933B8D">
        <w:t>Przeważnie</w:t>
      </w:r>
      <w:r>
        <w:t xml:space="preserve"> w </w:t>
      </w:r>
      <w:r w:rsidRPr="00933B8D">
        <w:t>sprzedaży dostępne są aparatury 2-3 kanałowe</w:t>
      </w:r>
      <w:r>
        <w:t xml:space="preserve"> o </w:t>
      </w:r>
      <w:r w:rsidRPr="00933B8D">
        <w:t>zasięgu wynoszącym średnio 10-15 m, przy czym powyższa liczba kanałów pozwala jedynie na kontrole mocy silnika oraz kierunku poruszania się pojazdu. Urządzenia pracujące</w:t>
      </w:r>
      <w:r>
        <w:t xml:space="preserve"> w </w:t>
      </w:r>
      <w:r w:rsidRPr="00933B8D">
        <w:t>tym paśmie wykorzystują technikę wąskopasmową, dla której szerokość pojedynczego kanału jest określona przez Rozporządzenie Ministra Infrastruktury</w:t>
      </w:r>
      <w:r>
        <w:t xml:space="preserve"> i  </w:t>
      </w:r>
      <w:r w:rsidRPr="00933B8D">
        <w:t>wynosi ona 10 kHz [2].</w:t>
      </w:r>
      <w:r>
        <w:t xml:space="preserve"> W  </w:t>
      </w:r>
      <w:r w:rsidRPr="00933B8D">
        <w:t>tym systemie używa się modulację amplitudową AM, która polega na uzależnieniu amplitudy fali nośnej od sygnału modulującego [9].</w:t>
      </w:r>
    </w:p>
    <w:p w:rsidR="00434AEE" w:rsidRDefault="00434AEE" w:rsidP="00434AEE">
      <w:pPr>
        <w:pStyle w:val="Tekstpodstawowyin"/>
        <w:spacing w:before="240"/>
        <w:ind w:firstLine="0"/>
        <w:jc w:val="center"/>
      </w:pPr>
      <w:r w:rsidRPr="00D86D7F">
        <w:rPr>
          <w:noProof/>
          <w:lang w:eastAsia="pl-PL"/>
        </w:rPr>
        <w:lastRenderedPageBreak/>
        <w:drawing>
          <wp:inline distT="0" distB="0" distL="0" distR="0" wp14:anchorId="001F187C" wp14:editId="43FB0398">
            <wp:extent cx="3101002" cy="2524835"/>
            <wp:effectExtent l="19050" t="0" r="4148" b="0"/>
            <wp:docPr id="8"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15"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434AEE" w:rsidRDefault="00434AEE" w:rsidP="00434AEE">
      <w:pPr>
        <w:pStyle w:val="Podpisyobrazkwin"/>
      </w:pPr>
      <w:r w:rsidRPr="00D86D7F">
        <w:t>Rys.2.</w:t>
      </w:r>
      <w:r>
        <w:t>3</w:t>
      </w:r>
      <w:r w:rsidRPr="00D86D7F">
        <w:t>. Przykład sygnału zmodulowanego ampl</w:t>
      </w:r>
      <w:r>
        <w:t>itudowo</w:t>
      </w:r>
    </w:p>
    <w:p w:rsidR="00434AEE" w:rsidRPr="00933B8D" w:rsidRDefault="00434AEE" w:rsidP="00434AEE">
      <w:pPr>
        <w:pStyle w:val="Podpisyobrazkwin"/>
      </w:pPr>
      <w:proofErr w:type="gramStart"/>
      <w:r w:rsidRPr="00D86D7F">
        <w:t>a</w:t>
      </w:r>
      <w:proofErr w:type="gramEnd"/>
      <w:r w:rsidRPr="00D86D7F">
        <w:t>) sygnał modulujący, b) fa</w:t>
      </w:r>
      <w:r>
        <w:t xml:space="preserve">la nośna, c) sygnał zmodulowany </w:t>
      </w:r>
      <w:r w:rsidRPr="00D86D7F">
        <w:t>amplitudowo</w:t>
      </w:r>
    </w:p>
    <w:p w:rsidR="00434AEE" w:rsidRPr="00434AEE" w:rsidRDefault="00434AEE" w:rsidP="00434AEE">
      <w:pPr>
        <w:pStyle w:val="PracaMagisterska"/>
      </w:pPr>
      <w:r>
        <w:t>Częstotliwość</w:t>
      </w:r>
      <w:r w:rsidRPr="00933B8D">
        <w:t xml:space="preserve"> 27 MHz</w:t>
      </w:r>
      <w:r>
        <w:t xml:space="preserve"> jest najczęściej wykorzystywana w tańszych nadajnikach i  </w:t>
      </w:r>
      <w:r w:rsidRPr="00933B8D">
        <w:t>odbiornikach montowanych</w:t>
      </w:r>
      <w:r>
        <w:t xml:space="preserve"> w </w:t>
      </w:r>
      <w:r w:rsidRPr="00933B8D">
        <w:t>zabawkach oraz prostych modelach naziemnych</w:t>
      </w:r>
      <w:r>
        <w:t xml:space="preserve"> i  </w:t>
      </w:r>
      <w:r w:rsidRPr="00933B8D">
        <w:t xml:space="preserve">pływających. </w:t>
      </w:r>
      <w:r>
        <w:t xml:space="preserve">Pasmo te jest również </w:t>
      </w:r>
      <w:r w:rsidRPr="00933B8D">
        <w:t>przeznaczon</w:t>
      </w:r>
      <w:r>
        <w:t>e</w:t>
      </w:r>
      <w:r w:rsidRPr="00933B8D">
        <w:t xml:space="preserve"> dla celów ISM (przemysłowych, naukowych</w:t>
      </w:r>
      <w:r>
        <w:t xml:space="preserve"> oraz</w:t>
      </w:r>
      <w:r w:rsidRPr="00933B8D">
        <w:t xml:space="preserve"> medycznych), co może być główną przyczyną zakłóceń występujących</w:t>
      </w:r>
      <w:r>
        <w:t xml:space="preserve"> w </w:t>
      </w:r>
      <w:r w:rsidRPr="00933B8D">
        <w:t>kanałach [2]. Inną istotną wadą</w:t>
      </w:r>
      <w:r>
        <w:t xml:space="preserve"> z którą użytkownik musi się zmierzyć podczas</w:t>
      </w:r>
      <w:r w:rsidRPr="00933B8D">
        <w:t xml:space="preserve"> stosowania urządzeń wykorzystujących tę częstotliwość jest niewielki zasięg oraz mała </w:t>
      </w:r>
      <w:r>
        <w:t>liczba</w:t>
      </w:r>
      <w:r w:rsidRPr="00933B8D">
        <w:t xml:space="preserve"> dostępnych kanałów, która ogranicza funkcjonalność jednostki bezzałogowej. Do zalet powyższego rozwiązania można zaliczyć niską cenę gotowych aparat</w:t>
      </w:r>
      <w:r>
        <w:t>ur oraz niewielki pobór energii.</w:t>
      </w:r>
    </w:p>
    <w:p w:rsidR="00D4676C" w:rsidRDefault="00D4676C" w:rsidP="00C15EBE">
      <w:pPr>
        <w:pStyle w:val="Nagwek3"/>
      </w:pPr>
      <w:bookmarkStart w:id="34" w:name="_Toc450150995"/>
      <w:r w:rsidRPr="00C15EBE">
        <w:t>Systemy sterowania wykorzystujące częstotliwość 40 MHz</w:t>
      </w:r>
      <w:r w:rsidR="00434AEE">
        <w:t>[]</w:t>
      </w:r>
      <w:bookmarkEnd w:id="34"/>
    </w:p>
    <w:p w:rsidR="00434AEE" w:rsidRDefault="00434AEE" w:rsidP="00434AEE">
      <w:pPr>
        <w:pStyle w:val="PracaMagisterska"/>
      </w:pPr>
      <w:r w:rsidRPr="00AB4564">
        <w:t>Pojazdy</w:t>
      </w:r>
      <w:r>
        <w:t xml:space="preserve"> </w:t>
      </w:r>
      <w:r w:rsidRPr="00AB4564">
        <w:t xml:space="preserve">zdalnie sterowane nawodne, podwodne, naziemne oraz latające, których używanie nie wymaga pozwolenia radiowego mogą jeszcze pracować na częstotliwości 40 MHz pod warunkiem, że moc promieniowania będzie mniejsza bądź równa 100 </w:t>
      </w:r>
      <w:proofErr w:type="spellStart"/>
      <w:r w:rsidRPr="00AB4564">
        <w:t>mW</w:t>
      </w:r>
      <w:proofErr w:type="spellEnd"/>
      <w:r w:rsidRPr="00AB4564">
        <w:t xml:space="preserve"> (</w:t>
      </w:r>
      <w:proofErr w:type="spellStart"/>
      <w:r w:rsidRPr="00AB4564">
        <w:t>e.r.p</w:t>
      </w:r>
      <w:proofErr w:type="spellEnd"/>
      <w:proofErr w:type="gramStart"/>
      <w:r w:rsidRPr="00AB4564">
        <w:t>.) [2]. Podobnie</w:t>
      </w:r>
      <w:proofErr w:type="gramEnd"/>
      <w:r w:rsidRPr="00AB4564">
        <w:t xml:space="preserve"> jak we wcześniej wymienionych aparaturach tak</w:t>
      </w:r>
      <w:r>
        <w:t xml:space="preserve"> i  w </w:t>
      </w:r>
      <w:r w:rsidRPr="00AB4564">
        <w:t>tej stosowane są anteny dołączane t</w:t>
      </w:r>
      <w:r>
        <w:t>ypu D oraz wykorzystywana jest transmisja</w:t>
      </w:r>
      <w:r w:rsidRPr="00AB4564">
        <w:t xml:space="preserve"> wąskopasmowa przez, którą pojazd zdalnie sterowany może być narażony na zakłócenia pochodzące od innego nadajnika pracującego</w:t>
      </w:r>
      <w:r>
        <w:t xml:space="preserve"> w </w:t>
      </w:r>
      <w:r w:rsidRPr="00AB4564">
        <w:t>tym samym kanale. Przeważnie stosowane są aparatury 4-kanałowe</w:t>
      </w:r>
      <w:r>
        <w:t xml:space="preserve"> o </w:t>
      </w:r>
      <w:r w:rsidRPr="00AB4564">
        <w:t>szerokości pojedynczego kanału radiowego równej 10 kHz [2]. Zasięg systemu, dla którego mamy pełną kontrolę nad pojazdem zdalnie sterowanym jest silnie uzależniony od ceny aparatury</w:t>
      </w:r>
      <w:r>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046557" w:rsidTr="00434AEE">
        <w:trPr>
          <w:trHeight w:val="17"/>
          <w:jc w:val="center"/>
        </w:trPr>
        <w:tc>
          <w:tcPr>
            <w:tcW w:w="2163" w:type="pct"/>
            <w:vAlign w:val="center"/>
          </w:tcPr>
          <w:p w:rsidR="00434AEE" w:rsidRPr="00046557" w:rsidRDefault="00434AEE" w:rsidP="00434AEE">
            <w:pPr>
              <w:spacing w:before="240"/>
              <w:jc w:val="both"/>
            </w:pPr>
            <w:r w:rsidRPr="00046557">
              <w:t xml:space="preserve">  </w:t>
            </w:r>
            <w:proofErr w:type="gramStart"/>
            <w:r w:rsidRPr="00046557">
              <w:t>a</w:t>
            </w:r>
            <w:proofErr w:type="gramEnd"/>
            <w:r w:rsidRPr="00046557">
              <w:t>)</w:t>
            </w:r>
          </w:p>
        </w:tc>
        <w:tc>
          <w:tcPr>
            <w:tcW w:w="2837" w:type="pct"/>
            <w:vAlign w:val="center"/>
          </w:tcPr>
          <w:p w:rsidR="00434AEE" w:rsidRPr="00046557" w:rsidRDefault="00434AEE" w:rsidP="00434AEE">
            <w:pPr>
              <w:spacing w:before="240"/>
              <w:ind w:left="-1" w:firstLine="1"/>
            </w:pPr>
            <w:proofErr w:type="gramStart"/>
            <w:r w:rsidRPr="00046557">
              <w:t>b</w:t>
            </w:r>
            <w:proofErr w:type="gramEnd"/>
            <w:r w:rsidRPr="00046557">
              <w:t>)</w:t>
            </w:r>
          </w:p>
        </w:tc>
      </w:tr>
    </w:tbl>
    <w:p w:rsidR="00434AEE" w:rsidRDefault="00434AEE" w:rsidP="00434AEE">
      <w:pPr>
        <w:pStyle w:val="Tekstpodstawowyin"/>
        <w:ind w:firstLine="0"/>
      </w:pPr>
      <w:r w:rsidRPr="005B035E">
        <w:rPr>
          <w:noProof/>
          <w:lang w:eastAsia="pl-PL"/>
        </w:rPr>
        <w:lastRenderedPageBreak/>
        <w:drawing>
          <wp:inline distT="0" distB="0" distL="0" distR="0" wp14:anchorId="0FC5C10E" wp14:editId="308BE7FD">
            <wp:extent cx="5399405" cy="2417150"/>
            <wp:effectExtent l="19050" t="0" r="0" b="0"/>
            <wp:docPr id="9"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6"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434AEE" w:rsidRDefault="00434AEE" w:rsidP="00434AEE">
      <w:pPr>
        <w:pStyle w:val="Podpisyobrazkwin"/>
      </w:pPr>
      <w:r w:rsidRPr="00CC0B6A">
        <w:t>Rys.2.</w:t>
      </w:r>
      <w:r>
        <w:t>6</w:t>
      </w:r>
      <w:r w:rsidRPr="00CC0B6A">
        <w:t xml:space="preserve"> Zdalnie sterowany model latający pracujący na częstotliwości 40 MHz</w:t>
      </w:r>
      <w:r>
        <w:t xml:space="preserve">  [8]</w:t>
      </w:r>
    </w:p>
    <w:p w:rsidR="00434AEE" w:rsidRDefault="00434AEE" w:rsidP="00434AEE">
      <w:pPr>
        <w:pStyle w:val="Podpisyobrazkwin"/>
      </w:pPr>
      <w:proofErr w:type="gramStart"/>
      <w:r w:rsidRPr="00CC0B6A">
        <w:t>a</w:t>
      </w:r>
      <w:proofErr w:type="gramEnd"/>
      <w:r w:rsidRPr="00CC0B6A">
        <w:t>) część nadawcza, b) część odbiorcza</w:t>
      </w:r>
    </w:p>
    <w:p w:rsidR="00434AEE" w:rsidRPr="00434AEE" w:rsidRDefault="00434AEE" w:rsidP="00434AEE">
      <w:pPr>
        <w:pStyle w:val="PracaMagisterska"/>
      </w:pPr>
      <w:r w:rsidRPr="00B215A9">
        <w:t>Urządzenia nadawczo-odbiorcze pracujące</w:t>
      </w:r>
      <w:r>
        <w:t xml:space="preserve"> w paśmie </w:t>
      </w:r>
      <w:r w:rsidRPr="00B215A9">
        <w:t>40 MHz są mniej podatne na interferencje</w:t>
      </w:r>
      <w:r>
        <w:t xml:space="preserve"> wspólnokanałowe</w:t>
      </w:r>
      <w:r w:rsidRPr="00B215A9">
        <w:t xml:space="preserve"> niż </w:t>
      </w:r>
      <w:r>
        <w:t>urządzenia pracujące w paśmie 27 MHz, w którym</w:t>
      </w:r>
      <w:r w:rsidRPr="00B215A9">
        <w:t xml:space="preserve"> występują zakłócenia pochodzące</w:t>
      </w:r>
      <w:r>
        <w:t xml:space="preserve"> z </w:t>
      </w:r>
      <w:r w:rsidRPr="00B215A9">
        <w:t>radiostacji samochodowych</w:t>
      </w:r>
      <w:r>
        <w:t>,</w:t>
      </w:r>
      <w:r w:rsidRPr="00B215A9">
        <w:t xml:space="preserve"> </w:t>
      </w:r>
      <w:r>
        <w:t>tak zwanych</w:t>
      </w:r>
      <w:r w:rsidRPr="00B215A9">
        <w:t xml:space="preserve"> CB radio, </w:t>
      </w:r>
      <w:r>
        <w:t>wykorzystujących również częstotliwość</w:t>
      </w:r>
      <w:r w:rsidRPr="00B215A9">
        <w:t xml:space="preserve"> 27 MHz. </w:t>
      </w:r>
      <w:r>
        <w:t>Ponadto w </w:t>
      </w:r>
      <w:r w:rsidRPr="00B215A9">
        <w:t>aparaturach 40 MHz wykorzystywana jest modulacja FM, dzięki której system jest mniej podatny na zakłócenia niż</w:t>
      </w:r>
      <w:r>
        <w:t xml:space="preserve"> w przypadku stosowania </w:t>
      </w:r>
      <w:r w:rsidRPr="00B215A9">
        <w:t>modulacji AM. Moduły nadawczo-odbiorcze wykorzystujące powyższą częstotliwość są rzadziej spotykane</w:t>
      </w:r>
      <w:r>
        <w:t xml:space="preserve"> w </w:t>
      </w:r>
      <w:r w:rsidRPr="00B215A9">
        <w:t>porównaniu do tych prac</w:t>
      </w:r>
      <w:r>
        <w:t>ujących na częstotliwościach 27 </w:t>
      </w:r>
      <w:r w:rsidRPr="00B215A9">
        <w:t>MHz</w:t>
      </w:r>
      <w:r>
        <w:t xml:space="preserve"> i  </w:t>
      </w:r>
      <w:r w:rsidRPr="00B215A9">
        <w:t>35 MHz.</w:t>
      </w:r>
      <w:r>
        <w:t xml:space="preserve"> Zasięg i  cena aparatur wykorzystujących to pasmo jest zbliżony do urządzeń wykorzystujących pasmo 35 MHz.</w:t>
      </w:r>
    </w:p>
    <w:p w:rsidR="00D4676C" w:rsidRDefault="00D4676C" w:rsidP="00C15EBE">
      <w:pPr>
        <w:pStyle w:val="Nagwek3"/>
      </w:pPr>
      <w:bookmarkStart w:id="35" w:name="_Toc450150996"/>
      <w:r w:rsidRPr="00C15EBE">
        <w:t>Systemy sterowania wykorzystujące częstotliwość 2,4 GHz</w:t>
      </w:r>
      <w:bookmarkStart w:id="36" w:name="_Toc450001163"/>
      <w:bookmarkStart w:id="37" w:name="_Toc450001331"/>
      <w:bookmarkStart w:id="38" w:name="_Toc450001168"/>
      <w:bookmarkStart w:id="39" w:name="_Toc450001336"/>
      <w:bookmarkEnd w:id="36"/>
      <w:bookmarkEnd w:id="37"/>
      <w:bookmarkEnd w:id="38"/>
      <w:bookmarkEnd w:id="39"/>
      <w:r w:rsidR="00434AEE">
        <w:t>[]</w:t>
      </w:r>
      <w:bookmarkEnd w:id="35"/>
    </w:p>
    <w:p w:rsidR="00434AEE" w:rsidRDefault="00434AEE" w:rsidP="00434AEE">
      <w:pPr>
        <w:pStyle w:val="PracaMagisterska"/>
      </w:pPr>
      <w:r w:rsidRPr="00B215A9">
        <w:t xml:space="preserve">Na </w:t>
      </w:r>
      <w:r>
        <w:t>dzisiaj</w:t>
      </w:r>
      <w:r w:rsidRPr="00B215A9">
        <w:t xml:space="preserve"> najpopularniejszymi technologiami wykorzystującymi częstotliwość 2,4 GHz jest </w:t>
      </w:r>
      <w:proofErr w:type="spellStart"/>
      <w:r w:rsidRPr="00B215A9">
        <w:t>WiFi</w:t>
      </w:r>
      <w:proofErr w:type="spellEnd"/>
      <w:r w:rsidRPr="00B215A9">
        <w:t xml:space="preserve"> oraz Bluetooth, które od lat dominują</w:t>
      </w:r>
      <w:r>
        <w:t xml:space="preserve"> w dziedzinie transmisji danych w </w:t>
      </w:r>
      <w:r w:rsidRPr="00B215A9">
        <w:t>sposób bezprzewodowy na niewielką odległość.</w:t>
      </w:r>
      <w:r>
        <w:t xml:space="preserve"> W  </w:t>
      </w:r>
      <w:r w:rsidRPr="00B215A9">
        <w:t>tego typu aparaturach przeważnie dostępnych jest 6 kanałów, które oprócz standardowych funkcji udostępnionych przez aparatury 4 kanałowe, pozwalają na wykonywanie podniebnych figur</w:t>
      </w:r>
      <w:r>
        <w:t xml:space="preserve"> i  </w:t>
      </w:r>
      <w:r w:rsidRPr="00B215A9">
        <w:t>akrobacji</w:t>
      </w:r>
      <w:r>
        <w:t xml:space="preserve"> w </w:t>
      </w:r>
      <w:r w:rsidRPr="00B215A9">
        <w:t>trzech wymiarach, aczkolwiek wymagają one zaawansowanych umiejętności od osoby sterującej pojazdem. Większość urządzeń na</w:t>
      </w:r>
      <w:r>
        <w:t>dawczo-odbiorczych stosowanych przy</w:t>
      </w:r>
      <w:r w:rsidRPr="00B215A9">
        <w:t xml:space="preserve"> sterowaniu zdalnym</w:t>
      </w:r>
      <w:r>
        <w:t>,</w:t>
      </w:r>
      <w:r w:rsidRPr="00B215A9">
        <w:t xml:space="preserve"> pracujących</w:t>
      </w:r>
      <w:r>
        <w:t xml:space="preserve"> w </w:t>
      </w:r>
      <w:r w:rsidRPr="00B215A9">
        <w:t>wyżej wymienionym paśmie używa sygnału rozproszonego, dzięki czemu sygnał jest odporniejszy na zakłócenia oraz zostaje wyeliminowana przypadłość</w:t>
      </w:r>
      <w:r>
        <w:t xml:space="preserve"> z </w:t>
      </w:r>
      <w:r w:rsidRPr="00B215A9">
        <w:t>wcześniej wymienionych częstot</w:t>
      </w:r>
      <w:r>
        <w:t>liwości związana z interferowaniem</w:t>
      </w:r>
      <w:r w:rsidRPr="00B215A9">
        <w:t xml:space="preserve"> fal oraz przypadkowym przejęciem kontroli nad pojazdem innej osoby.</w:t>
      </w:r>
      <w:r>
        <w:t xml:space="preserve"> W  </w:t>
      </w:r>
      <w:r w:rsidRPr="00B215A9">
        <w:t>tego typu systemach stosuje się antenę typu D, czyli dołączaną lub typu I czyli antenę zaprojektowaną jako niezbędną, integralną część urządzenia. Anteny pracujące</w:t>
      </w:r>
      <w:r>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03347" w:rsidTr="00434AEE">
        <w:trPr>
          <w:trHeight w:val="17"/>
          <w:jc w:val="center"/>
        </w:trPr>
        <w:tc>
          <w:tcPr>
            <w:tcW w:w="2163" w:type="pct"/>
            <w:vAlign w:val="center"/>
          </w:tcPr>
          <w:p w:rsidR="00434AEE" w:rsidRPr="00703347" w:rsidRDefault="00434AEE" w:rsidP="00434AEE">
            <w:pPr>
              <w:spacing w:before="240" w:line="360" w:lineRule="auto"/>
              <w:jc w:val="both"/>
            </w:pPr>
            <w:proofErr w:type="gramStart"/>
            <w:r w:rsidRPr="00703347">
              <w:t>a</w:t>
            </w:r>
            <w:proofErr w:type="gramEnd"/>
            <w:r w:rsidRPr="00703347">
              <w:t>)</w:t>
            </w:r>
          </w:p>
        </w:tc>
        <w:tc>
          <w:tcPr>
            <w:tcW w:w="2837" w:type="pct"/>
            <w:vAlign w:val="center"/>
          </w:tcPr>
          <w:p w:rsidR="00434AEE" w:rsidRPr="00703347" w:rsidRDefault="00434AEE" w:rsidP="00434AEE">
            <w:pPr>
              <w:pStyle w:val="Akapitzlist"/>
              <w:spacing w:before="240" w:line="360" w:lineRule="auto"/>
              <w:ind w:left="140" w:firstLine="709"/>
              <w:contextualSpacing w:val="0"/>
            </w:pPr>
            <w:proofErr w:type="gramStart"/>
            <w:r w:rsidRPr="00703347">
              <w:t>b</w:t>
            </w:r>
            <w:proofErr w:type="gramEnd"/>
            <w:r w:rsidRPr="00703347">
              <w:t>)</w:t>
            </w:r>
          </w:p>
        </w:tc>
      </w:tr>
    </w:tbl>
    <w:p w:rsidR="00434AEE" w:rsidRDefault="00434AEE" w:rsidP="00434AEE">
      <w:pPr>
        <w:pStyle w:val="Tekstpodstawowyin"/>
        <w:ind w:firstLine="0"/>
      </w:pPr>
      <w:r w:rsidRPr="005B2BDC">
        <w:rPr>
          <w:noProof/>
          <w:lang w:eastAsia="pl-PL"/>
        </w:rPr>
        <w:lastRenderedPageBreak/>
        <w:drawing>
          <wp:inline distT="0" distB="0" distL="0" distR="0" wp14:anchorId="024FADB4" wp14:editId="45C78F3B">
            <wp:extent cx="5067300" cy="3238500"/>
            <wp:effectExtent l="19050" t="0" r="0" b="0"/>
            <wp:docPr id="14"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7"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434AEE" w:rsidRDefault="00434AEE" w:rsidP="00434AEE">
      <w:pPr>
        <w:pStyle w:val="Podpisyobrazkwin"/>
      </w:pPr>
      <w:r w:rsidRPr="00703347">
        <w:t xml:space="preserve">Rys.2.7. Porównanie </w:t>
      </w:r>
      <w:r>
        <w:t xml:space="preserve">przykładowych </w:t>
      </w:r>
      <w:r w:rsidRPr="00703347">
        <w:t>anten</w:t>
      </w:r>
      <w:r>
        <w:t xml:space="preserve"> dołączanych [20]</w:t>
      </w:r>
    </w:p>
    <w:p w:rsidR="00434AEE" w:rsidRDefault="00434AEE" w:rsidP="00434AEE">
      <w:pPr>
        <w:pStyle w:val="Podpisyobrazkwin"/>
      </w:pPr>
      <w:proofErr w:type="gramStart"/>
      <w:r w:rsidRPr="00703347">
        <w:t>a</w:t>
      </w:r>
      <w:proofErr w:type="gramEnd"/>
      <w:r w:rsidRPr="00703347">
        <w:t>) 2.4 GHz, b) AM/FM</w:t>
      </w:r>
    </w:p>
    <w:p w:rsidR="00434AEE" w:rsidRDefault="00434AEE" w:rsidP="00434AEE">
      <w:pPr>
        <w:pStyle w:val="Nagwki3in"/>
        <w:outlineLvl w:val="2"/>
      </w:pPr>
      <w:bookmarkStart w:id="40" w:name="_Toc403680965"/>
      <w:bookmarkStart w:id="41" w:name="_Toc450150997"/>
      <w:r>
        <w:t xml:space="preserve">Łączność z pojazdem bezzałogowym za pomocą </w:t>
      </w:r>
      <w:proofErr w:type="spellStart"/>
      <w:r>
        <w:t>WiFi</w:t>
      </w:r>
      <w:bookmarkEnd w:id="40"/>
      <w:bookmarkEnd w:id="41"/>
      <w:proofErr w:type="spellEnd"/>
    </w:p>
    <w:p w:rsidR="00434AEE" w:rsidRDefault="00434AEE" w:rsidP="00434AEE">
      <w:pPr>
        <w:pStyle w:val="PracaMagisterska"/>
      </w:pPr>
      <w:r w:rsidRPr="00F33AB9">
        <w:t xml:space="preserve">Technologia </w:t>
      </w:r>
      <w:proofErr w:type="spellStart"/>
      <w:r w:rsidRPr="00F33AB9">
        <w:t>WiFi</w:t>
      </w:r>
      <w:proofErr w:type="spellEnd"/>
      <w:r w:rsidRPr="00F33AB9">
        <w:t xml:space="preserve"> jest zestawem standardów służących do budowy sieci lokalnych LAN, MAN,</w:t>
      </w:r>
      <w:r>
        <w:t xml:space="preserve"> a </w:t>
      </w:r>
      <w:r w:rsidRPr="00F33AB9">
        <w:t>od niedawna także służących do sterowania</w:t>
      </w:r>
      <w:r>
        <w:t xml:space="preserve"> w </w:t>
      </w:r>
      <w:r w:rsidRPr="00F33AB9">
        <w:t xml:space="preserve">sposób zdalny jednostkami bezzałogowymi [11]. </w:t>
      </w:r>
      <w:proofErr w:type="spellStart"/>
      <w:r w:rsidRPr="00F33AB9">
        <w:t>WiFi</w:t>
      </w:r>
      <w:proofErr w:type="spellEnd"/>
      <w:r w:rsidRPr="00F33AB9">
        <w:t xml:space="preserve"> pracuje</w:t>
      </w:r>
      <w:r>
        <w:t xml:space="preserve"> w </w:t>
      </w:r>
      <w:r w:rsidRPr="00F33AB9">
        <w:t>zakresie częstotliwości od 2,4 do 2,483 GHz</w:t>
      </w:r>
      <w:r>
        <w:t xml:space="preserve"> i  </w:t>
      </w:r>
      <w:r w:rsidRPr="00F33AB9">
        <w:t xml:space="preserve">jest to pasmo przeznaczone również do celów </w:t>
      </w:r>
      <w:r>
        <w:t>ISM</w:t>
      </w:r>
      <w:r w:rsidRPr="00F33AB9">
        <w:t>, co ma znaczący wpływ na zakłócenia występujące między częścią nadawczą,</w:t>
      </w:r>
      <w:r>
        <w:t xml:space="preserve"> a </w:t>
      </w:r>
      <w:r w:rsidRPr="00F33AB9">
        <w:t xml:space="preserve">odbiorczą. Według Rozporządzenia Ministra Infrastruktury moc promieniowania nie powinna przekraczać 100 </w:t>
      </w:r>
      <w:proofErr w:type="spellStart"/>
      <w:r w:rsidRPr="00F33AB9">
        <w:t>mW</w:t>
      </w:r>
      <w:proofErr w:type="spellEnd"/>
      <w:r w:rsidRPr="00F33AB9">
        <w:t xml:space="preserve"> (</w:t>
      </w:r>
      <w:proofErr w:type="spellStart"/>
      <w:r w:rsidRPr="00F33AB9">
        <w:t>e.</w:t>
      </w:r>
      <w:proofErr w:type="gramStart"/>
      <w:r w:rsidRPr="00F33AB9">
        <w:t>i</w:t>
      </w:r>
      <w:proofErr w:type="gramEnd"/>
      <w:r w:rsidRPr="00F33AB9">
        <w:t>.r.p</w:t>
      </w:r>
      <w:proofErr w:type="spellEnd"/>
      <w:proofErr w:type="gramStart"/>
      <w:r w:rsidRPr="00F33AB9">
        <w:t>.) [2]. Szerokość</w:t>
      </w:r>
      <w:proofErr w:type="gramEnd"/>
      <w:r w:rsidRPr="00F33AB9">
        <w:t xml:space="preserve"> pojedynczego kanału radiowego jest ściśle związana</w:t>
      </w:r>
      <w:r>
        <w:t xml:space="preserve"> z </w:t>
      </w:r>
      <w:r w:rsidRPr="00F33AB9">
        <w:t>techniką rozpraszania sygnału</w:t>
      </w:r>
      <w:r>
        <w:t xml:space="preserve"> i  w </w:t>
      </w:r>
      <w:r w:rsidRPr="00F33AB9">
        <w:t xml:space="preserve">przypadku </w:t>
      </w:r>
      <w:proofErr w:type="spellStart"/>
      <w:r w:rsidRPr="00F33AB9">
        <w:t>WiFi</w:t>
      </w:r>
      <w:proofErr w:type="spellEnd"/>
      <w:r w:rsidRPr="00F33AB9">
        <w:t xml:space="preserve"> wynosi ona 22 MHz [12]. Profesjonalne aparatury mają zasięg od 1,5 do około 4,5 km przy użyciu</w:t>
      </w:r>
      <w:r>
        <w:t xml:space="preserve"> oddzielnie dokupionej</w:t>
      </w:r>
      <w:r w:rsidRPr="00F33AB9">
        <w:t xml:space="preserve"> anteny kierunkowej [13]</w:t>
      </w:r>
      <w:r>
        <w:t>[15]</w:t>
      </w:r>
      <w:r w:rsidRPr="00F33AB9">
        <w:t>.</w:t>
      </w:r>
    </w:p>
    <w:p w:rsidR="00434AEE" w:rsidRDefault="00434AEE" w:rsidP="00434AEE">
      <w:pPr>
        <w:pStyle w:val="PracaMagisterska"/>
      </w:pPr>
      <w:r w:rsidRPr="00B61F52">
        <w:t>W technolog</w:t>
      </w:r>
      <w:r>
        <w:t xml:space="preserve">ii </w:t>
      </w:r>
      <w:proofErr w:type="spellStart"/>
      <w:r>
        <w:t>WiFi</w:t>
      </w:r>
      <w:proofErr w:type="spellEnd"/>
      <w:r>
        <w:t xml:space="preserve"> zastosowano technikę DS</w:t>
      </w:r>
      <w:r w:rsidRPr="00B61F52">
        <w:t xml:space="preserve">SS, czyli technikę bezpośredniego rozpraszania </w:t>
      </w:r>
      <w:r>
        <w:t>widma</w:t>
      </w:r>
      <w:r w:rsidRPr="00B61F52">
        <w:t>, która polega na tym, że podczas wysyłania, strumień danych jest mnożony przez odpowiedni</w:t>
      </w:r>
      <w:r>
        <w:t xml:space="preserve"> pseudolosowy</w:t>
      </w:r>
      <w:r w:rsidRPr="00B61F52">
        <w:t xml:space="preserve"> ciąg kodowy</w:t>
      </w:r>
      <w:r>
        <w:t xml:space="preserve"> o </w:t>
      </w:r>
      <w:r w:rsidRPr="00B61F52">
        <w:t>większej szybkości bitowej</w:t>
      </w:r>
      <w:r>
        <w:t>,</w:t>
      </w:r>
      <w:r w:rsidRPr="00B61F52">
        <w:t xml:space="preserve"> przez co strumień wyjściowy zajmuje znacznie szersze pasmo  </w:t>
      </w:r>
      <w:r>
        <w:t>[12][16]</w:t>
      </w:r>
      <w:r w:rsidRPr="00B61F52">
        <w:t xml:space="preserve">. Właściwy wybór ciągu kodowego pozwala na </w:t>
      </w:r>
      <w:r>
        <w:t xml:space="preserve">zakodowanie </w:t>
      </w:r>
      <w:r w:rsidRPr="00B61F52">
        <w:t>informacji oraz możliwość wykorzystania danego pasma radiowego przez wielu nadawców</w:t>
      </w:r>
      <w:r>
        <w:t xml:space="preserve"> i  </w:t>
      </w:r>
      <w:r w:rsidRPr="00B61F52">
        <w:t xml:space="preserve">odbiorców jednocześnie </w:t>
      </w:r>
      <w:r>
        <w:t>[12]</w:t>
      </w:r>
      <w:r w:rsidRPr="00B61F52">
        <w:t>. Aby odbiornik mógł skutecznie rozkodować</w:t>
      </w:r>
      <w:r>
        <w:t xml:space="preserve"> i  </w:t>
      </w:r>
      <w:r w:rsidRPr="00B61F52">
        <w:t>wybrać te przeznaczone dla niego informacje spośród wielu innych, musi on dysponować układem deszyfrującym</w:t>
      </w:r>
      <w:r>
        <w:t xml:space="preserve"> z </w:t>
      </w:r>
      <w:r w:rsidRPr="00B61F52">
        <w:t>tym samym</w:t>
      </w:r>
      <w:r>
        <w:t xml:space="preserve"> i  </w:t>
      </w:r>
      <w:r w:rsidRPr="00B61F52">
        <w:t xml:space="preserve">jednocześnie zsynchronizowanym ciągiem kodowym co nadawca </w:t>
      </w:r>
      <w:r>
        <w:t>[12]</w:t>
      </w:r>
      <w:r w:rsidRPr="00B61F52">
        <w:t>. Dzięki zastosowaniu powyższej techniki rozpraszania sygnału transmisja danych użytkownika może odbywać się</w:t>
      </w:r>
      <w:r>
        <w:t xml:space="preserve"> z </w:t>
      </w:r>
      <w:r w:rsidRPr="00B61F52">
        <w:t>szybkością 1 lub 2 Mbit/s</w:t>
      </w:r>
      <w:proofErr w:type="gramStart"/>
      <w:r w:rsidRPr="00B61F52">
        <w:t xml:space="preserve"> [12]. Niestety</w:t>
      </w:r>
      <w:proofErr w:type="gramEnd"/>
      <w:r w:rsidRPr="00B61F52">
        <w:t xml:space="preserve"> układy </w:t>
      </w:r>
      <w:r>
        <w:t>oparte na technice DS</w:t>
      </w:r>
      <w:r w:rsidRPr="00B61F52">
        <w:t>SS są znacznie droższe</w:t>
      </w:r>
      <w:r>
        <w:t xml:space="preserve"> i  </w:t>
      </w:r>
      <w:r w:rsidRPr="00B61F52">
        <w:t>wymagają wię</w:t>
      </w:r>
      <w:r>
        <w:t>kszej mocy niż układy oparte na technice</w:t>
      </w:r>
      <w:r w:rsidRPr="00B61F52">
        <w:t xml:space="preserve"> </w:t>
      </w:r>
      <w:r>
        <w:t>FH</w:t>
      </w:r>
      <w:r w:rsidRPr="00B61F52">
        <w:t>SS</w:t>
      </w:r>
      <w:r>
        <w:t>, czyli technikę rozpraszania widma polegającą na „skakaniu” sygnału po częstotliwościach w kolejnych odstępach czasu, w dostępnym paśmie [12][19]</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56AEC" w:rsidTr="00434AEE">
        <w:trPr>
          <w:trHeight w:val="17"/>
          <w:jc w:val="center"/>
        </w:trPr>
        <w:tc>
          <w:tcPr>
            <w:tcW w:w="2163" w:type="pct"/>
            <w:vAlign w:val="center"/>
          </w:tcPr>
          <w:p w:rsidR="00434AEE" w:rsidRPr="00756AEC" w:rsidRDefault="00434AEE" w:rsidP="00434AEE">
            <w:pPr>
              <w:spacing w:before="240" w:line="360" w:lineRule="auto"/>
              <w:jc w:val="both"/>
            </w:pPr>
            <w:proofErr w:type="gramStart"/>
            <w:r w:rsidRPr="00756AEC">
              <w:lastRenderedPageBreak/>
              <w:t>a</w:t>
            </w:r>
            <w:proofErr w:type="gramEnd"/>
            <w:r w:rsidRPr="00756AEC">
              <w:t>)</w:t>
            </w:r>
          </w:p>
        </w:tc>
        <w:tc>
          <w:tcPr>
            <w:tcW w:w="2837" w:type="pct"/>
            <w:vAlign w:val="center"/>
          </w:tcPr>
          <w:p w:rsidR="00434AEE" w:rsidRPr="00756AEC" w:rsidRDefault="00434AEE" w:rsidP="00434AEE">
            <w:pPr>
              <w:spacing w:before="240" w:line="360" w:lineRule="auto"/>
              <w:jc w:val="both"/>
            </w:pPr>
            <w:proofErr w:type="gramStart"/>
            <w:r w:rsidRPr="00756AEC">
              <w:t>b</w:t>
            </w:r>
            <w:proofErr w:type="gramEnd"/>
            <w:r w:rsidRPr="00756AEC">
              <w:t>)</w:t>
            </w:r>
          </w:p>
        </w:tc>
      </w:tr>
    </w:tbl>
    <w:p w:rsidR="00434AEE" w:rsidRDefault="00434AEE" w:rsidP="00434AEE">
      <w:pPr>
        <w:pStyle w:val="Tekstpodstawowyin"/>
        <w:ind w:firstLine="0"/>
      </w:pPr>
      <w:r w:rsidRPr="00FD07A7">
        <w:rPr>
          <w:noProof/>
          <w:lang w:eastAsia="pl-PL"/>
        </w:rPr>
        <w:drawing>
          <wp:inline distT="0" distB="0" distL="0" distR="0" wp14:anchorId="13CEB729" wp14:editId="7C555983">
            <wp:extent cx="5399405" cy="2306867"/>
            <wp:effectExtent l="19050" t="0" r="0" b="0"/>
            <wp:docPr id="15"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8"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434AEE" w:rsidRDefault="00434AEE" w:rsidP="00434AEE">
      <w:pPr>
        <w:pStyle w:val="Podpisyobrazkwin"/>
      </w:pPr>
      <w:r w:rsidRPr="00756AEC">
        <w:t xml:space="preserve">Rys.2.8. Model latający </w:t>
      </w:r>
      <w:r>
        <w:t xml:space="preserve">wykorzystujący technologię </w:t>
      </w:r>
      <w:proofErr w:type="spellStart"/>
      <w:r>
        <w:t>WiFi</w:t>
      </w:r>
      <w:proofErr w:type="spellEnd"/>
    </w:p>
    <w:p w:rsidR="00434AEE" w:rsidRDefault="00434AEE" w:rsidP="00434AEE">
      <w:pPr>
        <w:pStyle w:val="Podpisyobrazkwin"/>
      </w:pPr>
      <w:proofErr w:type="gramStart"/>
      <w:r w:rsidRPr="00756AEC">
        <w:t>a</w:t>
      </w:r>
      <w:proofErr w:type="gramEnd"/>
      <w:r w:rsidRPr="00756AEC">
        <w:t>) część nadawcza</w:t>
      </w:r>
      <w:r>
        <w:t xml:space="preserve"> [13]</w:t>
      </w:r>
      <w:r w:rsidRPr="00756AEC">
        <w:t>, b) część odbiorcza</w:t>
      </w:r>
      <w:r>
        <w:t xml:space="preserve"> [14]</w:t>
      </w:r>
    </w:p>
    <w:p w:rsidR="00434AEE" w:rsidRDefault="00434AEE" w:rsidP="00434AEE">
      <w:pPr>
        <w:pStyle w:val="PracaMagisterska"/>
      </w:pPr>
      <w:r>
        <w:t>Systemy oparte na </w:t>
      </w:r>
      <w:r w:rsidRPr="00FD07A7">
        <w:t>technologi</w:t>
      </w:r>
      <w:r>
        <w:t>i</w:t>
      </w:r>
      <w:r w:rsidRPr="00FD07A7">
        <w:t xml:space="preserve"> </w:t>
      </w:r>
      <w:proofErr w:type="spellStart"/>
      <w:r w:rsidRPr="00FD07A7">
        <w:t>WiFi</w:t>
      </w:r>
      <w:proofErr w:type="spellEnd"/>
      <w:r w:rsidRPr="00FD07A7">
        <w:t xml:space="preserve">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w:t>
      </w:r>
      <w:r>
        <w:t>ultra</w:t>
      </w:r>
      <w:r w:rsidRPr="00FD07A7">
        <w:t>krótkich, zmniejszył się znacząco rozmiar anteny</w:t>
      </w:r>
      <w:r>
        <w:t xml:space="preserve"> w </w:t>
      </w:r>
      <w:r w:rsidRPr="00FD07A7">
        <w:t>części nadawczej</w:t>
      </w:r>
      <w:r>
        <w:t xml:space="preserve"> i  </w:t>
      </w:r>
      <w:r w:rsidRPr="00FD07A7">
        <w:t xml:space="preserve">odbiorczej. Istotną wadą </w:t>
      </w:r>
      <w:proofErr w:type="spellStart"/>
      <w:r w:rsidRPr="00FD07A7">
        <w:t>WiFi</w:t>
      </w:r>
      <w:proofErr w:type="spellEnd"/>
      <w:r w:rsidRPr="00FD07A7">
        <w:t xml:space="preserve"> jest wykorzystanie pasma ISM,</w:t>
      </w:r>
      <w:r>
        <w:t xml:space="preserve"> w </w:t>
      </w:r>
      <w:r w:rsidRPr="00FD07A7">
        <w:t>którym funkcjonują również urządzenia Bluetooth, telefony bezprzewodowe, radary meteorologiczne, radiowa telewizja przemysłowa czy kuchenki mikrofalowe [11]. Wymienione urządzenia mogą zakłócać pracę systemu</w:t>
      </w:r>
      <w:r>
        <w:t>,</w:t>
      </w:r>
      <w:r w:rsidRPr="00FD07A7">
        <w:t xml:space="preserve"> lub też mogą być zakłócane przez aparaturę służącą do zdalnego sterowania [11]. Inną istotną wadą stosowania tej technologii jest wysoka cena aparatur</w:t>
      </w:r>
      <w:r>
        <w:t xml:space="preserve"> w </w:t>
      </w:r>
      <w:r w:rsidRPr="00FD07A7">
        <w:t>porównaniu do aparatur pracujących</w:t>
      </w:r>
      <w:r>
        <w:t xml:space="preserve"> w paśmie AM/</w:t>
      </w:r>
      <w:r w:rsidRPr="00FD07A7">
        <w:t>FM.</w:t>
      </w:r>
    </w:p>
    <w:p w:rsidR="00434AEE" w:rsidRDefault="00434AEE" w:rsidP="00434AEE">
      <w:pPr>
        <w:pStyle w:val="Tekstpodstawowyin"/>
      </w:pPr>
      <w:r>
        <w:t xml:space="preserve">Kolejną technologią wykorzystującą pasmo 2,4 GHz jest Bluetooth jest działający podobnie jak </w:t>
      </w:r>
      <w:proofErr w:type="spellStart"/>
      <w:r>
        <w:t>WiFi</w:t>
      </w:r>
      <w:proofErr w:type="spellEnd"/>
      <w:r>
        <w:t xml:space="preserve"> w paśmie ISM [12]. Zapewnia ona łączność ad hoc (niewymagającą żadnej infrastruktury sieciowej) pomiędzy przenośnymi urządzeniami elektronicznymi w niewielkiej odległości od siebie [12]. Według Rozporządzenia Ministra Infrastruktury </w:t>
      </w:r>
      <w:r w:rsidRPr="00EC52FD">
        <w:t>moc promieniowania nie powinn</w:t>
      </w:r>
      <w:r>
        <w:t xml:space="preserve">a przekraczać 100 </w:t>
      </w:r>
      <w:proofErr w:type="spellStart"/>
      <w:r>
        <w:t>mW</w:t>
      </w:r>
      <w:proofErr w:type="spellEnd"/>
      <w:r>
        <w:t xml:space="preserve"> (</w:t>
      </w:r>
      <w:proofErr w:type="spellStart"/>
      <w:r>
        <w:t>e.</w:t>
      </w:r>
      <w:proofErr w:type="gramStart"/>
      <w:r>
        <w:t>i</w:t>
      </w:r>
      <w:proofErr w:type="gramEnd"/>
      <w:r>
        <w:t>.</w:t>
      </w:r>
      <w:proofErr w:type="gramStart"/>
      <w:r>
        <w:t>r</w:t>
      </w:r>
      <w:proofErr w:type="gramEnd"/>
      <w:r>
        <w:t>.p</w:t>
      </w:r>
      <w:proofErr w:type="spellEnd"/>
      <w:r>
        <w:t>.), a szerokość pojedynczego kanału powinna wynosić 1 MHz [2]. Moc nadajnika ma znaczący wpływ na zasięg całego systemu i  w związku z tym wyróżnia się trzy klasy urządzeń [11]:</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1</w:t>
      </w:r>
      <w:r>
        <w:t xml:space="preserve"> o </w:t>
      </w:r>
      <w:r w:rsidRPr="00E6303C">
        <w:t xml:space="preserve">mocy 100 </w:t>
      </w:r>
      <w:proofErr w:type="spellStart"/>
      <w:r w:rsidRPr="00E6303C">
        <w:t>mW</w:t>
      </w:r>
      <w:proofErr w:type="spellEnd"/>
      <w:r w:rsidRPr="00E6303C">
        <w:t xml:space="preserve"> </w:t>
      </w:r>
      <w:r>
        <w:t>cechująca się</w:t>
      </w:r>
      <w:r w:rsidRPr="00E6303C">
        <w:t xml:space="preserve"> największy</w:t>
      </w:r>
      <w:r>
        <w:t>m</w:t>
      </w:r>
      <w:r w:rsidRPr="00E6303C">
        <w:t xml:space="preserve"> zasięg</w:t>
      </w:r>
      <w:r>
        <w:t>iem (do 100 m);</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2</w:t>
      </w:r>
      <w:r>
        <w:t xml:space="preserve"> o </w:t>
      </w:r>
      <w:r w:rsidRPr="00E6303C">
        <w:t xml:space="preserve">mocy 2,5 </w:t>
      </w:r>
      <w:proofErr w:type="spellStart"/>
      <w:r w:rsidRPr="00E6303C">
        <w:t>mW</w:t>
      </w:r>
      <w:proofErr w:type="spellEnd"/>
      <w:r>
        <w:t>, która</w:t>
      </w:r>
      <w:r w:rsidRPr="00E6303C">
        <w:t xml:space="preserve"> jest</w:t>
      </w:r>
      <w:r>
        <w:t xml:space="preserve"> klasą</w:t>
      </w:r>
      <w:r w:rsidRPr="00E6303C">
        <w:t xml:space="preserve"> najczęściej używan</w:t>
      </w:r>
      <w:r>
        <w:t>ą (zasięg do 10 m);</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3</w:t>
      </w:r>
      <w:r>
        <w:t xml:space="preserve"> o </w:t>
      </w:r>
      <w:r w:rsidRPr="00E6303C">
        <w:t xml:space="preserve">mocy 1 </w:t>
      </w:r>
      <w:proofErr w:type="spellStart"/>
      <w:r w:rsidRPr="00E6303C">
        <w:t>mW</w:t>
      </w:r>
      <w:proofErr w:type="spellEnd"/>
      <w:r>
        <w:t>, która jest klasą rzadko używaną</w:t>
      </w:r>
      <w:r w:rsidRPr="00E6303C">
        <w:t xml:space="preserve"> (zasięg do 1 m).</w:t>
      </w:r>
    </w:p>
    <w:p w:rsidR="00434AEE" w:rsidRDefault="00434AEE" w:rsidP="00434AEE">
      <w:pPr>
        <w:pStyle w:val="Tekstpodstawowyin"/>
      </w:pPr>
      <w:r>
        <w:t xml:space="preserve">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potocznie nazywanego smartfonem [12]. Celem </w:t>
      </w:r>
      <w:r>
        <w:lastRenderedPageBreak/>
        <w:t>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8D3264" w:rsidTr="00434AEE">
        <w:trPr>
          <w:trHeight w:val="17"/>
          <w:jc w:val="center"/>
        </w:trPr>
        <w:tc>
          <w:tcPr>
            <w:tcW w:w="2163" w:type="pct"/>
            <w:vAlign w:val="center"/>
          </w:tcPr>
          <w:p w:rsidR="00434AEE" w:rsidRPr="008D3264" w:rsidRDefault="00434AEE" w:rsidP="00434AEE">
            <w:pPr>
              <w:spacing w:before="240" w:after="120" w:line="360" w:lineRule="auto"/>
              <w:ind w:firstLine="709"/>
              <w:jc w:val="both"/>
            </w:pPr>
            <w:proofErr w:type="gramStart"/>
            <w:r w:rsidRPr="008D3264">
              <w:t>a</w:t>
            </w:r>
            <w:proofErr w:type="gramEnd"/>
            <w:r w:rsidRPr="008D3264">
              <w:t>)</w:t>
            </w:r>
          </w:p>
        </w:tc>
        <w:tc>
          <w:tcPr>
            <w:tcW w:w="2837" w:type="pct"/>
            <w:vAlign w:val="center"/>
          </w:tcPr>
          <w:p w:rsidR="00434AEE" w:rsidRPr="008D3264" w:rsidRDefault="00434AEE" w:rsidP="00434AEE">
            <w:pPr>
              <w:spacing w:before="240" w:after="120" w:line="360" w:lineRule="auto"/>
              <w:ind w:firstLine="709"/>
              <w:jc w:val="both"/>
            </w:pPr>
            <w:proofErr w:type="gramStart"/>
            <w:r w:rsidRPr="008D3264">
              <w:t>b</w:t>
            </w:r>
            <w:proofErr w:type="gramEnd"/>
            <w:r w:rsidRPr="008D3264">
              <w:t>)</w:t>
            </w:r>
          </w:p>
        </w:tc>
      </w:tr>
    </w:tbl>
    <w:p w:rsidR="00434AEE" w:rsidRDefault="00434AEE" w:rsidP="00434AEE">
      <w:pPr>
        <w:pStyle w:val="Tekstpodstawowyin"/>
        <w:ind w:firstLine="0"/>
      </w:pPr>
      <w:r w:rsidRPr="001B7994">
        <w:rPr>
          <w:noProof/>
          <w:lang w:eastAsia="pl-PL"/>
        </w:rPr>
        <w:drawing>
          <wp:inline distT="0" distB="0" distL="0" distR="0" wp14:anchorId="7157EA93" wp14:editId="54CF107F">
            <wp:extent cx="5399405" cy="2379024"/>
            <wp:effectExtent l="19050" t="0" r="0" b="0"/>
            <wp:docPr id="16"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9"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434AEE" w:rsidRDefault="00434AEE" w:rsidP="00434AEE">
      <w:pPr>
        <w:pStyle w:val="Podpisyobrazkwin"/>
      </w:pPr>
      <w:r w:rsidRPr="001B7994">
        <w:t>Rys.2.9. Model latający wykorzystujący t</w:t>
      </w:r>
      <w:r>
        <w:t xml:space="preserve">echnologię Bluetooth </w:t>
      </w:r>
      <w:r w:rsidRPr="00886ECD">
        <w:t>[17]</w:t>
      </w:r>
    </w:p>
    <w:p w:rsidR="00434AEE" w:rsidRDefault="00434AEE" w:rsidP="00434AEE">
      <w:pPr>
        <w:pStyle w:val="Podpisyobrazkwin"/>
      </w:pPr>
      <w:proofErr w:type="gramStart"/>
      <w:r>
        <w:t>a</w:t>
      </w:r>
      <w:proofErr w:type="gramEnd"/>
      <w:r>
        <w:t>) część nadawcza, b) część odbiorcza</w:t>
      </w:r>
    </w:p>
    <w:p w:rsidR="00434AEE" w:rsidRDefault="00434AEE" w:rsidP="00434AEE">
      <w:pPr>
        <w:pStyle w:val="Tekstpodstawowyin"/>
      </w:pPr>
      <w:r>
        <w:t xml:space="preserve">Podstawową jednostką w technologii Bluetooth jest </w:t>
      </w:r>
      <w:proofErr w:type="spellStart"/>
      <w:r>
        <w:t>pikosieć</w:t>
      </w:r>
      <w:proofErr w:type="spellEnd"/>
      <w:r>
        <w:t xml:space="preserve">, która zawiera węzeł nadrzędny oraz maksymalnie 7 węzłów podrzędnych [18]. </w:t>
      </w:r>
      <w:proofErr w:type="spellStart"/>
      <w:r>
        <w:t>Pikosieć</w:t>
      </w:r>
      <w:proofErr w:type="spellEnd"/>
      <w:r>
        <w:t xml:space="preserve"> jest ustanawiana przez pierwszą stację, która inicjuje transmisję do któregoś z urządzeń, jednocześnie stając się stacją nadrzędną [12]. Transmisja w podsieci odbywa się wyłącznie pomiędzy stacją nadrzędną i  podrzędną. Do tej pory ukazało się kilka standardów Bluetooth, z czego najnowszym jest standard Bluetooth 4.0 + LE (</w:t>
      </w:r>
      <w:proofErr w:type="spellStart"/>
      <w:r>
        <w:t>Low</w:t>
      </w:r>
      <w:proofErr w:type="spellEnd"/>
      <w:r>
        <w:t xml:space="preserve"> Energy) zapewniający przepływność do 1 </w:t>
      </w:r>
      <w:proofErr w:type="spellStart"/>
      <w:r>
        <w:t>Mb</w:t>
      </w:r>
      <w:proofErr w:type="spellEnd"/>
      <w:r>
        <w:t>/s</w:t>
      </w:r>
      <w:proofErr w:type="gramStart"/>
      <w:r>
        <w:t xml:space="preserve"> [18]. Najważniejszymi</w:t>
      </w:r>
      <w:proofErr w:type="gramEnd"/>
      <w:r>
        <w:t xml:space="preserve"> zaletami Bluetooth 4.0 </w:t>
      </w:r>
      <w:proofErr w:type="gramStart"/>
      <w:r>
        <w:t>jest</w:t>
      </w:r>
      <w:proofErr w:type="gramEnd"/>
      <w:r>
        <w:t xml:space="preserve"> </w:t>
      </w:r>
      <w:r w:rsidRPr="00BF280E">
        <w:t>zwiększony realny zasięg do 100 m</w:t>
      </w:r>
      <w:r>
        <w:t xml:space="preserve"> oraz mniejszy pobór energii, aczkolwiek wiąże się to z obniżeniem przepływności podczas transferu danych. </w:t>
      </w:r>
    </w:p>
    <w:p w:rsidR="00434AEE" w:rsidRDefault="00434AEE" w:rsidP="00434AEE">
      <w:pPr>
        <w:pStyle w:val="Tekstpodstawowyin"/>
      </w:pPr>
      <w:r>
        <w:t>W styku Bluetooth zastosowano technikę rozpraszania sygnału ze skokami po częstotliwościach FHSS [12]. Technika FHSS charakteryzuje się wysoką odpornością na zakłócenia, dużą pojemnością systemu, małym zużyciem mocy i  niskim kosztem produkcji części nadawczej i  odbiorczej, co jest istotne w przypadku pojazdów bezzałogowych sterowanych w sposób zdalny [12]. Co więcej, wykorzystanie FHSS pozwala uniknąć problemu interferencji fal. Wadą tego rozwiązania jest niska wydajność, długotrwałe nawiązywanie połączenia oraz generowanie silnych zakłóceń [12].</w:t>
      </w:r>
    </w:p>
    <w:p w:rsidR="00434AEE" w:rsidRPr="00434AEE" w:rsidRDefault="00434AEE" w:rsidP="00434AEE">
      <w:pPr>
        <w:pStyle w:val="PracaMagisterska"/>
      </w:pPr>
      <w:r>
        <w:t xml:space="preserve">Technologia Bluetooth jest dobrą alternatywą dla </w:t>
      </w:r>
      <w:proofErr w:type="spellStart"/>
      <w:r>
        <w:t>WiFi</w:t>
      </w:r>
      <w:proofErr w:type="spellEnd"/>
      <w:r>
        <w:t xml:space="preserve"> w przypadku sterowania bezprzewodowego, gdyż jest równie odporna na zakłócenia, przy zachowaniu jednocześnie małego poboru energii oraz niskiego kosztu wyprodukowania urządzenia nadawczo-odbiorczego. Do wad łączności przez Bluetooth można zaliczyć stosunkowo niewielki zasięg i  niższą przepływność niż w przypadku </w:t>
      </w:r>
      <w:proofErr w:type="spellStart"/>
      <w:r>
        <w:t>WiFi</w:t>
      </w:r>
      <w:proofErr w:type="spellEnd"/>
      <w:r>
        <w:t xml:space="preserve"> oraz to, że podobnie jak wcześniej wymieniona technologia, Bluetooth pracuję w paśmie ISM, przez co aparatura może być zakłócana przez wiele urządzeń, które również wykorzystują te pasmo.</w:t>
      </w:r>
    </w:p>
    <w:p w:rsidR="008202D7" w:rsidRDefault="00D27168" w:rsidP="00C15EBE">
      <w:pPr>
        <w:pStyle w:val="Nagwek2"/>
      </w:pPr>
      <w:bookmarkStart w:id="42" w:name="_Toc450150998"/>
      <w:r>
        <w:lastRenderedPageBreak/>
        <w:t>Standard komórkowy 4G</w:t>
      </w:r>
      <w:bookmarkEnd w:id="42"/>
    </w:p>
    <w:p w:rsidR="008202D7" w:rsidRDefault="008202D7" w:rsidP="00C15EBE">
      <w:pPr>
        <w:pStyle w:val="Nagwek3"/>
      </w:pPr>
      <w:bookmarkStart w:id="43" w:name="_Toc450150999"/>
      <w:r>
        <w:t>Opis technologii</w:t>
      </w:r>
      <w:bookmarkEnd w:id="43"/>
    </w:p>
    <w:p w:rsidR="008202D7" w:rsidRDefault="008202D7" w:rsidP="00C15EBE">
      <w:pPr>
        <w:pStyle w:val="Nagwek3"/>
      </w:pPr>
      <w:bookmarkStart w:id="44" w:name="_Toc450151000"/>
      <w:r>
        <w:t>Zasada działania</w:t>
      </w:r>
      <w:bookmarkEnd w:id="44"/>
    </w:p>
    <w:p w:rsidR="00883A0A" w:rsidRPr="008202D7" w:rsidRDefault="008202D7" w:rsidP="00C15EBE">
      <w:pPr>
        <w:pStyle w:val="Nagwek3"/>
      </w:pPr>
      <w:bookmarkStart w:id="45" w:name="_Toc450151001"/>
      <w:r w:rsidRPr="008202D7">
        <w:t>Zastosowanie</w:t>
      </w:r>
      <w:bookmarkEnd w:id="45"/>
      <w:r w:rsidR="00883A0A" w:rsidRPr="008202D7">
        <w:br w:type="page"/>
      </w:r>
    </w:p>
    <w:p w:rsidR="00883A0A" w:rsidRDefault="00883A0A" w:rsidP="00C15EBE">
      <w:pPr>
        <w:pStyle w:val="Nagwek1"/>
      </w:pPr>
      <w:bookmarkStart w:id="46" w:name="_Toc450151002"/>
      <w:r>
        <w:lastRenderedPageBreak/>
        <w:t>charakterystyka radiowego systemu sterowania pojazdem bezzałogowym</w:t>
      </w:r>
      <w:bookmarkEnd w:id="46"/>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47" w:name="_Toc450001171"/>
      <w:bookmarkStart w:id="48" w:name="_Toc450001342"/>
      <w:bookmarkStart w:id="49" w:name="_Toc450032300"/>
      <w:bookmarkStart w:id="50" w:name="_Toc450032424"/>
      <w:bookmarkStart w:id="51" w:name="_Toc450143996"/>
      <w:bookmarkStart w:id="52" w:name="_Toc450151003"/>
      <w:bookmarkEnd w:id="47"/>
      <w:bookmarkEnd w:id="48"/>
      <w:bookmarkEnd w:id="49"/>
      <w:bookmarkEnd w:id="50"/>
      <w:bookmarkEnd w:id="51"/>
      <w:bookmarkEnd w:id="52"/>
    </w:p>
    <w:p w:rsidR="00356EBF" w:rsidRPr="00C15EBE" w:rsidRDefault="00D27168" w:rsidP="00C15EBE">
      <w:pPr>
        <w:pStyle w:val="Nagwek2"/>
      </w:pPr>
      <w:bookmarkStart w:id="53" w:name="_Toc450151004"/>
      <w:r w:rsidRPr="00C15EBE">
        <w:t>Opis koncepcji</w:t>
      </w:r>
      <w:bookmarkEnd w:id="53"/>
    </w:p>
    <w:p w:rsidR="00D27168" w:rsidRPr="00D27168" w:rsidRDefault="00487980" w:rsidP="00C15EBE">
      <w:pPr>
        <w:pStyle w:val="PracaMagisterska"/>
      </w:pPr>
      <w:r>
        <w:t>Opis wybranego rozwiązania, sposób działania, schemat połączeniowy, schemat blokowy logiki.</w:t>
      </w:r>
      <w:bookmarkStart w:id="54" w:name="_Toc439083556"/>
      <w:bookmarkStart w:id="55" w:name="_Toc439100233"/>
      <w:bookmarkStart w:id="56" w:name="_Toc439100259"/>
      <w:bookmarkStart w:id="57" w:name="_Toc450001173"/>
      <w:bookmarkStart w:id="58" w:name="_Toc450001344"/>
      <w:bookmarkStart w:id="59" w:name="_Toc450001174"/>
      <w:bookmarkStart w:id="60" w:name="_Toc450001345"/>
      <w:bookmarkEnd w:id="54"/>
      <w:bookmarkEnd w:id="55"/>
      <w:bookmarkEnd w:id="56"/>
      <w:bookmarkEnd w:id="57"/>
      <w:bookmarkEnd w:id="58"/>
      <w:bookmarkEnd w:id="59"/>
      <w:bookmarkEnd w:id="60"/>
    </w:p>
    <w:p w:rsidR="00C71465" w:rsidRDefault="00D27168" w:rsidP="00C15EBE">
      <w:pPr>
        <w:pStyle w:val="Nagwek3"/>
      </w:pPr>
      <w:bookmarkStart w:id="61" w:name="_Toc450151005"/>
      <w:r>
        <w:t>Zasada działania</w:t>
      </w:r>
      <w:bookmarkEnd w:id="61"/>
    </w:p>
    <w:p w:rsidR="00D4676C" w:rsidRPr="00D4676C" w:rsidRDefault="00D4676C" w:rsidP="00C15EBE">
      <w:pPr>
        <w:pStyle w:val="Nagwek3"/>
      </w:pPr>
      <w:bookmarkStart w:id="62" w:name="_Toc450151006"/>
      <w:r>
        <w:t>Procedura startowa</w:t>
      </w:r>
      <w:bookmarkEnd w:id="62"/>
    </w:p>
    <w:p w:rsidR="00356EBF" w:rsidRDefault="00356EBF" w:rsidP="00C15EBE">
      <w:pPr>
        <w:pStyle w:val="Nagwek2"/>
      </w:pPr>
      <w:bookmarkStart w:id="63" w:name="_Toc450151007"/>
      <w:r>
        <w:t>Opis podzespołów</w:t>
      </w:r>
      <w:bookmarkEnd w:id="63"/>
    </w:p>
    <w:p w:rsidR="00D4676C" w:rsidRPr="00C15EBE" w:rsidRDefault="00487980" w:rsidP="00C15EBE">
      <w:pPr>
        <w:pStyle w:val="PracaMagisterska"/>
      </w:pPr>
      <w:r>
        <w:t>Wymienienie listy podzespołów, ich opis, uzasadnienie wyboru tych podzespołów.</w:t>
      </w:r>
      <w:bookmarkStart w:id="64" w:name="_Toc450001178"/>
      <w:bookmarkStart w:id="65" w:name="_Toc450001349"/>
      <w:bookmarkStart w:id="66" w:name="_Toc450001181"/>
      <w:bookmarkStart w:id="67" w:name="_Toc450001352"/>
      <w:bookmarkEnd w:id="64"/>
      <w:bookmarkEnd w:id="65"/>
      <w:bookmarkEnd w:id="66"/>
      <w:bookmarkEnd w:id="67"/>
    </w:p>
    <w:p w:rsidR="00C71465" w:rsidRDefault="00D4676C" w:rsidP="00C15EBE">
      <w:pPr>
        <w:pStyle w:val="Nagwek3"/>
      </w:pPr>
      <w:bookmarkStart w:id="68" w:name="_Toc450151008"/>
      <w:r>
        <w:t>Raspberry Pi</w:t>
      </w:r>
      <w:bookmarkEnd w:id="68"/>
    </w:p>
    <w:p w:rsidR="00030899" w:rsidRDefault="00030899" w:rsidP="00030899">
      <w:pPr>
        <w:pStyle w:val="PracaMagisterska"/>
      </w:pPr>
      <w:r>
        <w:t xml:space="preserve">Raspberry Pi jest to miniaturowy komputer stworzony przez Raspberry Pi Foundation, która miała na celu skonstruowanie możliwie jak najtańszego oraz jak najmniejszego komputera mieszczącego się na pojedynczej płytce PCB.  Model B+ posiada aż 4 złącza USB 2.0 </w:t>
      </w:r>
      <w:proofErr w:type="gramStart"/>
      <w:r>
        <w:t>oraz</w:t>
      </w:r>
      <w:proofErr w:type="gramEnd"/>
      <w:r>
        <w:t xml:space="preserve"> 40 pinów GPIO umożliwiających podłączenie dodatkowych modułów rozszerzających funkcjonalność układu. RPI nie posiada wbudowanej pamięci, ale istnieje możliwość zamontowania karty pamięci micro SD z adapterem na której można zainstalować dowolny system operacyjny oparty na jądrze Linuxa. Urządzenie jest zasilane przez kabel ze złączem micro USB o wydajności co najmniej 1,8 A i  napięciu 5 V. </w:t>
      </w:r>
      <w:r w:rsidRPr="00A43AA4">
        <w:t>Zintegrowane złącze HDMI pozwala na bezpośrednie podłączenie telewizora lub monitora oraz transmisję</w:t>
      </w:r>
      <w:r>
        <w:t xml:space="preserve"> obrazu w rozdzielczości Full HD</w:t>
      </w:r>
      <w:r w:rsidRPr="00A43AA4">
        <w:t>.</w:t>
      </w:r>
      <w:r>
        <w:t xml:space="preserve"> W  </w:t>
      </w:r>
      <w:r w:rsidRPr="00A43AA4">
        <w:t>przypadku braku HDMI użytkownik ma do dyspozycji złącze RCA (popularny Chinch).</w:t>
      </w:r>
      <w:r>
        <w:t xml:space="preserve"> </w:t>
      </w:r>
      <w:r w:rsidRPr="00BA0039">
        <w:t>Raspberry Pi nie ma wbudowanego zegara czasu rzeczywistego, więc system musi korzystać</w:t>
      </w:r>
      <w:r>
        <w:t xml:space="preserve"> z </w:t>
      </w:r>
      <w:r w:rsidRPr="00BA0039">
        <w:t>zewnętrznego źródła czasu za pomocą Internetu lub pytać użytkownika</w:t>
      </w:r>
      <w:r>
        <w:t xml:space="preserve"> o </w:t>
      </w:r>
      <w:r w:rsidRPr="00BA0039">
        <w:t>czas podczas uruchamiania.</w:t>
      </w:r>
    </w:p>
    <w:p w:rsidR="00030899" w:rsidRDefault="00030899" w:rsidP="00030899">
      <w:pPr>
        <w:pStyle w:val="Tekstpodstawowyin"/>
        <w:spacing w:before="240"/>
        <w:ind w:firstLine="0"/>
        <w:jc w:val="center"/>
      </w:pPr>
      <w:r>
        <w:rPr>
          <w:noProof/>
          <w:lang w:eastAsia="pl-PL"/>
        </w:rPr>
        <w:lastRenderedPageBreak/>
        <w:drawing>
          <wp:inline distT="0" distB="0" distL="0" distR="0" wp14:anchorId="26B8C529" wp14:editId="19707463">
            <wp:extent cx="4198463" cy="2828925"/>
            <wp:effectExtent l="19050" t="0" r="0" b="0"/>
            <wp:docPr id="17"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0"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030899" w:rsidRDefault="00030899" w:rsidP="00030899">
      <w:pPr>
        <w:pStyle w:val="Podpisyobrazkwin"/>
      </w:pPr>
      <w:r>
        <w:t>Rys.4.1. Mikrokomputer Raspberry Pi B+ [34]</w:t>
      </w:r>
    </w:p>
    <w:p w:rsidR="00030899" w:rsidRDefault="00030899" w:rsidP="00030899">
      <w:pPr>
        <w:pStyle w:val="PracaMagisterska"/>
      </w:pPr>
      <w:r w:rsidRPr="0079163C">
        <w:t>Transmisja audio odbywa się poprzez złącze Jack 3,5mm, które stosowane jest</w:t>
      </w:r>
      <w:r>
        <w:t xml:space="preserve"> w </w:t>
      </w:r>
      <w:r w:rsidRPr="0079163C">
        <w:t>popularny</w:t>
      </w:r>
      <w:r>
        <w:t>ch głośnikach i  słuchawkach</w:t>
      </w:r>
      <w:r w:rsidRPr="0079163C">
        <w:t>. Oprócz wcześniej wymienionych złącz Raspberry Pi posiada jeszcze wbudowane gniazdo Ethernet pozwalające na bezpośrednie podłączenie do sieci LAN. Dodatkowo układ został wyposażony</w:t>
      </w:r>
      <w:r>
        <w:t xml:space="preserve"> w </w:t>
      </w:r>
      <w:r w:rsidRPr="0079163C">
        <w:t>magistrale I2C pozwalającą na komunikację</w:t>
      </w:r>
      <w:r>
        <w:t xml:space="preserve"> z </w:t>
      </w:r>
      <w:r w:rsidRPr="0079163C">
        <w:t xml:space="preserve">czujnikami, SPI umożliwiający </w:t>
      </w:r>
      <w:proofErr w:type="gramStart"/>
      <w:r w:rsidRPr="0079163C">
        <w:t>podłączenie  różnego</w:t>
      </w:r>
      <w:proofErr w:type="gramEnd"/>
      <w:r w:rsidRPr="0079163C">
        <w:t xml:space="preserve"> rodzaju pamięci oraz interfejs szeregowy UART.</w:t>
      </w:r>
      <w:r>
        <w:t xml:space="preserve"> W  tabeli 4.1 </w:t>
      </w:r>
      <w:proofErr w:type="gramStart"/>
      <w:r>
        <w:t>zamieszczono</w:t>
      </w:r>
      <w:proofErr w:type="gramEnd"/>
      <w:r>
        <w:t xml:space="preserve"> pełną specyfikację techniczną tego układu.</w:t>
      </w:r>
    </w:p>
    <w:p w:rsidR="00030899" w:rsidRPr="000F72A5" w:rsidRDefault="00030899" w:rsidP="00030899">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Look w:val="04A0" w:firstRow="1" w:lastRow="0" w:firstColumn="1" w:lastColumn="0" w:noHBand="0" w:noVBand="1"/>
      </w:tblPr>
      <w:tblGrid>
        <w:gridCol w:w="1913"/>
        <w:gridCol w:w="6425"/>
      </w:tblGrid>
      <w:tr w:rsidR="00030899" w:rsidTr="000778F7">
        <w:trPr>
          <w:cantSplit/>
          <w:trHeight w:val="284"/>
          <w:tblHeader/>
          <w:jc w:val="center"/>
        </w:trPr>
        <w:tc>
          <w:tcPr>
            <w:tcW w:w="1147" w:type="pct"/>
            <w:vAlign w:val="center"/>
          </w:tcPr>
          <w:p w:rsidR="00030899" w:rsidRPr="000F72A5" w:rsidRDefault="00030899" w:rsidP="000778F7">
            <w:pPr>
              <w:pStyle w:val="Tabeeeela"/>
            </w:pPr>
            <w:r>
              <w:t>Parametr</w:t>
            </w:r>
          </w:p>
        </w:tc>
        <w:tc>
          <w:tcPr>
            <w:tcW w:w="3853" w:type="pct"/>
            <w:vAlign w:val="center"/>
          </w:tcPr>
          <w:p w:rsidR="00030899" w:rsidRPr="000F72A5" w:rsidRDefault="00030899" w:rsidP="000778F7">
            <w:pPr>
              <w:pStyle w:val="Tabeeeela"/>
            </w:pPr>
            <w:r>
              <w:t>Wartość</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Chip</w:t>
            </w:r>
          </w:p>
        </w:tc>
        <w:tc>
          <w:tcPr>
            <w:tcW w:w="3853" w:type="pct"/>
            <w:vAlign w:val="center"/>
          </w:tcPr>
          <w:p w:rsidR="00030899" w:rsidRPr="000F72A5" w:rsidRDefault="00030899" w:rsidP="000778F7">
            <w:pPr>
              <w:pStyle w:val="Tabeeeela"/>
            </w:pPr>
            <w:proofErr w:type="spellStart"/>
            <w:r w:rsidRPr="000F72A5">
              <w:t>Broadcom</w:t>
            </w:r>
            <w:proofErr w:type="spellEnd"/>
            <w:r w:rsidRPr="000F72A5">
              <w:t xml:space="preserve"> BCM2835 (CPU + GPU + DSP + SDRAM)</w:t>
            </w:r>
          </w:p>
        </w:tc>
      </w:tr>
      <w:tr w:rsidR="00030899" w:rsidRPr="00EC6C91" w:rsidTr="000778F7">
        <w:trPr>
          <w:cantSplit/>
          <w:trHeight w:val="284"/>
          <w:tblHeader/>
          <w:jc w:val="center"/>
        </w:trPr>
        <w:tc>
          <w:tcPr>
            <w:tcW w:w="1147" w:type="pct"/>
            <w:vAlign w:val="center"/>
          </w:tcPr>
          <w:p w:rsidR="00030899" w:rsidRPr="000F72A5" w:rsidRDefault="00030899" w:rsidP="000778F7">
            <w:pPr>
              <w:pStyle w:val="Tabeeeela"/>
            </w:pPr>
            <w:r w:rsidRPr="000F72A5">
              <w:t>CPU</w:t>
            </w:r>
          </w:p>
        </w:tc>
        <w:tc>
          <w:tcPr>
            <w:tcW w:w="3853" w:type="pct"/>
            <w:vAlign w:val="center"/>
          </w:tcPr>
          <w:p w:rsidR="00030899" w:rsidRPr="009820E7" w:rsidRDefault="00030899" w:rsidP="000778F7">
            <w:pPr>
              <w:pStyle w:val="Tabeeeela"/>
              <w:rPr>
                <w:lang w:val="en-US"/>
              </w:rPr>
            </w:pPr>
            <w:r w:rsidRPr="009820E7">
              <w:rPr>
                <w:lang w:val="en-US"/>
              </w:rPr>
              <w:t>700 MHz ARM1176JZF-S core (ARM11 family)</w:t>
            </w:r>
          </w:p>
        </w:tc>
      </w:tr>
      <w:tr w:rsidR="00030899" w:rsidRPr="00EC6C91" w:rsidTr="000778F7">
        <w:trPr>
          <w:cantSplit/>
          <w:trHeight w:val="284"/>
          <w:tblHeader/>
          <w:jc w:val="center"/>
        </w:trPr>
        <w:tc>
          <w:tcPr>
            <w:tcW w:w="1147" w:type="pct"/>
            <w:vAlign w:val="center"/>
          </w:tcPr>
          <w:p w:rsidR="00030899" w:rsidRPr="000F72A5" w:rsidRDefault="00030899" w:rsidP="000778F7">
            <w:pPr>
              <w:pStyle w:val="Tabeeeela"/>
            </w:pPr>
            <w:r w:rsidRPr="000F72A5">
              <w:t>GPU</w:t>
            </w:r>
          </w:p>
        </w:tc>
        <w:tc>
          <w:tcPr>
            <w:tcW w:w="3853" w:type="pct"/>
            <w:vAlign w:val="center"/>
          </w:tcPr>
          <w:p w:rsidR="00030899" w:rsidRPr="009820E7" w:rsidRDefault="00030899" w:rsidP="000778F7">
            <w:pPr>
              <w:pStyle w:val="Tabeeeela"/>
              <w:rPr>
                <w:lang w:val="en-US"/>
              </w:rPr>
            </w:pPr>
            <w:r w:rsidRPr="009820E7">
              <w:rPr>
                <w:lang w:val="en-US"/>
              </w:rPr>
              <w:t xml:space="preserve">Broadcom </w:t>
            </w:r>
            <w:proofErr w:type="spellStart"/>
            <w:r w:rsidRPr="009820E7">
              <w:rPr>
                <w:lang w:val="en-US"/>
              </w:rPr>
              <w:t>VideoCore</w:t>
            </w:r>
            <w:proofErr w:type="spellEnd"/>
            <w:r w:rsidRPr="009820E7">
              <w:rPr>
                <w:lang w:val="en-US"/>
              </w:rPr>
              <w:t xml:space="preserve"> IV, OpenGL ES 2.0, 1080p30 h.264/MPEG-4 AVC high-profile decode</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Pamięć (SDRAM)</w:t>
            </w:r>
          </w:p>
        </w:tc>
        <w:tc>
          <w:tcPr>
            <w:tcW w:w="3853" w:type="pct"/>
            <w:vAlign w:val="center"/>
          </w:tcPr>
          <w:p w:rsidR="00030899" w:rsidRPr="000F72A5" w:rsidRDefault="00030899" w:rsidP="000778F7">
            <w:pPr>
              <w:pStyle w:val="Tabeeeela"/>
            </w:pPr>
            <w:r w:rsidRPr="000F72A5">
              <w:t>512 MB</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Porty USB 2.0</w:t>
            </w:r>
          </w:p>
        </w:tc>
        <w:tc>
          <w:tcPr>
            <w:tcW w:w="3853" w:type="pct"/>
            <w:vAlign w:val="center"/>
          </w:tcPr>
          <w:p w:rsidR="00030899" w:rsidRPr="000F72A5" w:rsidRDefault="00030899" w:rsidP="000778F7">
            <w:pPr>
              <w:pStyle w:val="Tabeeeela"/>
            </w:pPr>
            <w:r w:rsidRPr="000F72A5">
              <w:t>4</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wideo</w:t>
            </w:r>
          </w:p>
        </w:tc>
        <w:tc>
          <w:tcPr>
            <w:tcW w:w="3853" w:type="pct"/>
            <w:vAlign w:val="center"/>
          </w:tcPr>
          <w:p w:rsidR="00030899" w:rsidRPr="000F72A5" w:rsidRDefault="00030899" w:rsidP="000778F7">
            <w:pPr>
              <w:pStyle w:val="Tabeeeela"/>
            </w:pPr>
            <w:proofErr w:type="spellStart"/>
            <w:r w:rsidRPr="000F72A5">
              <w:t>Composite</w:t>
            </w:r>
            <w:proofErr w:type="spellEnd"/>
            <w:r w:rsidRPr="000F72A5">
              <w:t xml:space="preserve"> RCA,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dźwięku</w:t>
            </w:r>
          </w:p>
        </w:tc>
        <w:tc>
          <w:tcPr>
            <w:tcW w:w="3853" w:type="pct"/>
            <w:vAlign w:val="center"/>
          </w:tcPr>
          <w:p w:rsidR="00030899" w:rsidRPr="000F72A5" w:rsidRDefault="00030899" w:rsidP="000778F7">
            <w:pPr>
              <w:pStyle w:val="Tabeeeela"/>
            </w:pPr>
            <w:r w:rsidRPr="000F72A5">
              <w:t xml:space="preserve">3.5 </w:t>
            </w:r>
            <w:proofErr w:type="gramStart"/>
            <w:r w:rsidRPr="000F72A5">
              <w:t>mm</w:t>
            </w:r>
            <w:proofErr w:type="gramEnd"/>
            <w:r w:rsidRPr="000F72A5">
              <w:t xml:space="preserve"> </w:t>
            </w:r>
            <w:proofErr w:type="spellStart"/>
            <w:r w:rsidRPr="000F72A5">
              <w:t>jack</w:t>
            </w:r>
            <w:proofErr w:type="spellEnd"/>
            <w:r w:rsidRPr="000F72A5">
              <w:t>,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Nośnik danych</w:t>
            </w:r>
          </w:p>
        </w:tc>
        <w:tc>
          <w:tcPr>
            <w:tcW w:w="3853" w:type="pct"/>
            <w:vAlign w:val="center"/>
          </w:tcPr>
          <w:p w:rsidR="00030899" w:rsidRPr="000F72A5" w:rsidRDefault="00030899" w:rsidP="000778F7">
            <w:pPr>
              <w:pStyle w:val="Tabeeeela"/>
            </w:pPr>
            <w:proofErr w:type="gramStart"/>
            <w:r w:rsidRPr="000F72A5">
              <w:t>złącze</w:t>
            </w:r>
            <w:proofErr w:type="gramEnd"/>
            <w:r w:rsidRPr="000F72A5">
              <w:t xml:space="preserve"> kart </w:t>
            </w:r>
            <w:proofErr w:type="spellStart"/>
            <w:r w:rsidRPr="000F72A5">
              <w:t>microSD</w:t>
            </w:r>
            <w:proofErr w:type="spellEnd"/>
            <w:r w:rsidRPr="000F72A5">
              <w:t xml:space="preserve"> / MMC / SDIO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Połączenia sieciowe</w:t>
            </w:r>
          </w:p>
        </w:tc>
        <w:tc>
          <w:tcPr>
            <w:tcW w:w="3853" w:type="pct"/>
            <w:vAlign w:val="center"/>
          </w:tcPr>
          <w:p w:rsidR="00030899" w:rsidRPr="000F72A5" w:rsidRDefault="00030899" w:rsidP="000778F7">
            <w:pPr>
              <w:pStyle w:val="Tabeeeela"/>
            </w:pPr>
            <w:r w:rsidRPr="000F72A5">
              <w:t>10/100 Ethernet (RJ45)</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Pozostałe złącza</w:t>
            </w:r>
          </w:p>
        </w:tc>
        <w:tc>
          <w:tcPr>
            <w:tcW w:w="3853" w:type="pct"/>
            <w:vAlign w:val="center"/>
          </w:tcPr>
          <w:p w:rsidR="00030899" w:rsidRPr="000F72A5" w:rsidRDefault="00030899" w:rsidP="000778F7">
            <w:pPr>
              <w:pStyle w:val="Tabeeeela"/>
            </w:pPr>
            <w:r w:rsidRPr="000F72A5">
              <w:t>8 x GPIO, UART, szyna I2C, szyna SPI</w:t>
            </w:r>
            <w:r>
              <w:t xml:space="preserve"> z </w:t>
            </w:r>
            <w:r w:rsidRPr="000F72A5">
              <w:t>dwoma liniami CS, +3,3V, +5V, GND</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Zasilanie</w:t>
            </w:r>
          </w:p>
        </w:tc>
        <w:tc>
          <w:tcPr>
            <w:tcW w:w="3853" w:type="pct"/>
            <w:vAlign w:val="center"/>
          </w:tcPr>
          <w:p w:rsidR="00030899" w:rsidRPr="000F72A5" w:rsidRDefault="00030899" w:rsidP="000778F7">
            <w:pPr>
              <w:pStyle w:val="Tabeeeela"/>
            </w:pPr>
            <w:r w:rsidRPr="000F72A5">
              <w:t>2000mA</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Źródło zasilania</w:t>
            </w:r>
          </w:p>
        </w:tc>
        <w:tc>
          <w:tcPr>
            <w:tcW w:w="3853" w:type="pct"/>
            <w:vAlign w:val="center"/>
          </w:tcPr>
          <w:p w:rsidR="00030899" w:rsidRPr="000F72A5" w:rsidRDefault="00030899" w:rsidP="000778F7">
            <w:pPr>
              <w:pStyle w:val="Tabeeeela"/>
            </w:pPr>
            <w:r w:rsidRPr="000F72A5">
              <w:t>5V przy pomocy złącza MicroUSB, opcjonalnie za pomocą złącza GPIO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Wymiary</w:t>
            </w:r>
          </w:p>
        </w:tc>
        <w:tc>
          <w:tcPr>
            <w:tcW w:w="3853" w:type="pct"/>
            <w:vAlign w:val="center"/>
          </w:tcPr>
          <w:p w:rsidR="00030899" w:rsidRPr="000F72A5" w:rsidRDefault="00030899" w:rsidP="000778F7">
            <w:pPr>
              <w:pStyle w:val="Tabeeeela"/>
            </w:pPr>
            <w:r w:rsidRPr="000F72A5">
              <w:t>85 × 56 x 17mm</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t>Waga</w:t>
            </w:r>
          </w:p>
        </w:tc>
        <w:tc>
          <w:tcPr>
            <w:tcW w:w="3853" w:type="pct"/>
            <w:vAlign w:val="center"/>
          </w:tcPr>
          <w:p w:rsidR="00030899" w:rsidRPr="000F72A5" w:rsidRDefault="00030899" w:rsidP="000778F7">
            <w:pPr>
              <w:pStyle w:val="Tabeeeela"/>
            </w:pPr>
            <w:r>
              <w:t>45 g</w:t>
            </w:r>
          </w:p>
        </w:tc>
      </w:tr>
      <w:tr w:rsidR="00030899" w:rsidRPr="00EC6C91" w:rsidTr="000778F7">
        <w:trPr>
          <w:cantSplit/>
          <w:trHeight w:val="284"/>
          <w:tblHeader/>
          <w:jc w:val="center"/>
        </w:trPr>
        <w:tc>
          <w:tcPr>
            <w:tcW w:w="1147" w:type="pct"/>
            <w:vAlign w:val="center"/>
          </w:tcPr>
          <w:p w:rsidR="00030899" w:rsidRPr="000F72A5" w:rsidRDefault="00030899" w:rsidP="000778F7">
            <w:pPr>
              <w:pStyle w:val="Tabeeeela"/>
            </w:pPr>
            <w:r w:rsidRPr="000F72A5">
              <w:t>Obsługiwane systemy operacyjne</w:t>
            </w:r>
          </w:p>
        </w:tc>
        <w:tc>
          <w:tcPr>
            <w:tcW w:w="3853" w:type="pct"/>
            <w:vAlign w:val="center"/>
          </w:tcPr>
          <w:p w:rsidR="00030899" w:rsidRPr="009820E7" w:rsidRDefault="00030899" w:rsidP="000778F7">
            <w:pPr>
              <w:pStyle w:val="Tabeeeela"/>
              <w:rPr>
                <w:lang w:val="en-US"/>
              </w:rPr>
            </w:pPr>
            <w:r w:rsidRPr="009820E7">
              <w:rPr>
                <w:lang w:val="en-US"/>
              </w:rPr>
              <w:t xml:space="preserve">Raspbian, </w:t>
            </w:r>
            <w:proofErr w:type="spellStart"/>
            <w:r w:rsidRPr="009820E7">
              <w:rPr>
                <w:lang w:val="en-US"/>
              </w:rPr>
              <w:t>Debian</w:t>
            </w:r>
            <w:proofErr w:type="spellEnd"/>
            <w:r w:rsidRPr="009820E7">
              <w:rPr>
                <w:lang w:val="en-US"/>
              </w:rPr>
              <w:t xml:space="preserve"> GNU/Linux, Fedora, Arch Linux, Android 4.0, NOOBs</w:t>
            </w:r>
          </w:p>
        </w:tc>
      </w:tr>
    </w:tbl>
    <w:p w:rsidR="00D4676C" w:rsidRDefault="00030899" w:rsidP="00C15EBE">
      <w:pPr>
        <w:pStyle w:val="Nagwek3"/>
      </w:pPr>
      <w:bookmarkStart w:id="69" w:name="_Toc450151009"/>
      <w:r>
        <w:lastRenderedPageBreak/>
        <w:t>Modem</w:t>
      </w:r>
      <w:r w:rsidR="00D4676C">
        <w:t xml:space="preserve"> LTE</w:t>
      </w:r>
      <w:bookmarkEnd w:id="69"/>
    </w:p>
    <w:p w:rsidR="00D4676C" w:rsidRDefault="00D4676C" w:rsidP="00C15EBE">
      <w:pPr>
        <w:pStyle w:val="Nagwek3"/>
      </w:pPr>
      <w:bookmarkStart w:id="70" w:name="_Toc450151010"/>
      <w:r>
        <w:t>Kamera</w:t>
      </w:r>
      <w:bookmarkEnd w:id="70"/>
    </w:p>
    <w:p w:rsidR="00030899" w:rsidRDefault="00030899" w:rsidP="00030899">
      <w:pPr>
        <w:pStyle w:val="Tekstpodstawowyin"/>
      </w:pPr>
      <w:r w:rsidRPr="00A4520C">
        <w:t xml:space="preserve">Urządzenie </w:t>
      </w:r>
      <w:r>
        <w:t xml:space="preserve">te </w:t>
      </w:r>
      <w:r w:rsidRPr="00A4520C">
        <w:t>posiada matrycę</w:t>
      </w:r>
      <w:r>
        <w:t xml:space="preserve"> o rozdzielczości 5 Mpx oraz </w:t>
      </w:r>
      <w:r w:rsidRPr="00A4520C">
        <w:t>wspiera tryb HD 1080p, 720p oraz 640 x 480p. Raspberry P</w:t>
      </w:r>
      <w:r>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t xml:space="preserve"> w </w:t>
      </w:r>
      <w:r w:rsidRPr="00A4520C">
        <w:t>Raspberry Pi za pomocą</w:t>
      </w:r>
      <w:r>
        <w:t xml:space="preserve"> specjalnej</w:t>
      </w:r>
      <w:r w:rsidRPr="00A4520C">
        <w:t xml:space="preserve"> taśmy</w:t>
      </w:r>
      <w:r>
        <w:t>.</w:t>
      </w:r>
    </w:p>
    <w:p w:rsidR="00030899" w:rsidRPr="000F72A5" w:rsidRDefault="00030899" w:rsidP="00030899">
      <w:pPr>
        <w:pStyle w:val="Tekstpodstawowyin"/>
        <w:spacing w:before="240"/>
        <w:ind w:firstLine="0"/>
      </w:pPr>
      <w:r>
        <w:rPr>
          <w:noProof/>
          <w:lang w:eastAsia="pl-PL"/>
        </w:rPr>
        <w:drawing>
          <wp:inline distT="0" distB="0" distL="0" distR="0" wp14:anchorId="0A2DC02D" wp14:editId="18323965">
            <wp:extent cx="4968587" cy="4968587"/>
            <wp:effectExtent l="19050" t="0" r="3463" b="0"/>
            <wp:docPr id="18"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1"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030899" w:rsidRPr="009820E7" w:rsidRDefault="00030899" w:rsidP="00030899">
      <w:pPr>
        <w:pStyle w:val="Podpisyobrazkwin"/>
        <w:rPr>
          <w:lang w:val="en-US"/>
        </w:rPr>
      </w:pPr>
      <w:r w:rsidRPr="009820E7">
        <w:rPr>
          <w:lang w:val="en-US"/>
        </w:rPr>
        <w:t>Rys.4.3. Raspberry Pi Camera HD [37]</w:t>
      </w:r>
    </w:p>
    <w:p w:rsidR="00030899" w:rsidRDefault="00030899" w:rsidP="00030899">
      <w:pPr>
        <w:pStyle w:val="Tekstpodstawowyin"/>
      </w:pPr>
      <w:r>
        <w:t>Istnieje również możliwość dokupienia obudowy oraz uchwytu do kamery, dzięki którym urządzenie będzie w mniejszym stopniu podatne na niekorzystne warunki zewnętrzne.</w:t>
      </w:r>
    </w:p>
    <w:p w:rsidR="00030899" w:rsidRDefault="00030899" w:rsidP="00030899">
      <w:pPr>
        <w:pStyle w:val="Tekstpodstawowyin"/>
        <w:spacing w:before="240"/>
        <w:ind w:firstLine="0"/>
        <w:jc w:val="center"/>
      </w:pPr>
      <w:r>
        <w:rPr>
          <w:noProof/>
          <w:lang w:eastAsia="pl-PL"/>
        </w:rPr>
        <w:lastRenderedPageBreak/>
        <w:drawing>
          <wp:inline distT="0" distB="0" distL="0" distR="0" wp14:anchorId="59D09043" wp14:editId="313B3980">
            <wp:extent cx="2458192" cy="2458192"/>
            <wp:effectExtent l="19050" t="0" r="0" b="0"/>
            <wp:docPr id="19"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22"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030899" w:rsidRPr="00030899" w:rsidRDefault="00030899" w:rsidP="00030899">
      <w:pPr>
        <w:pStyle w:val="Podpisyobrazkwin"/>
      </w:pPr>
      <w:r>
        <w:t>Rys.4.4. Obudowa wraz z uchwytem dla R</w:t>
      </w:r>
      <w:r w:rsidRPr="00884C8C">
        <w:t xml:space="preserve">aspberry Pi </w:t>
      </w:r>
      <w:proofErr w:type="spellStart"/>
      <w:r w:rsidRPr="00884C8C">
        <w:t>Camera</w:t>
      </w:r>
      <w:proofErr w:type="spellEnd"/>
      <w:r w:rsidRPr="00884C8C">
        <w:t xml:space="preserve"> HD [37]</w:t>
      </w:r>
    </w:p>
    <w:p w:rsidR="00D4676C" w:rsidRDefault="00D4676C" w:rsidP="00C15EBE">
      <w:pPr>
        <w:pStyle w:val="Nagwek3"/>
      </w:pPr>
      <w:bookmarkStart w:id="71" w:name="_Toc450151011"/>
      <w:r>
        <w:t>Karta sieciowa</w:t>
      </w:r>
      <w:bookmarkEnd w:id="71"/>
    </w:p>
    <w:p w:rsidR="00030899" w:rsidRDefault="00030899" w:rsidP="00030899">
      <w:pPr>
        <w:pStyle w:val="Tekstpodstawowyin"/>
      </w:pPr>
      <w:r>
        <w:t xml:space="preserve">Jest to moduł wpinany w port USB, dzięki któremu </w:t>
      </w:r>
      <w:proofErr w:type="spellStart"/>
      <w:r>
        <w:t>Rasberry</w:t>
      </w:r>
      <w:proofErr w:type="spellEnd"/>
      <w:r>
        <w:t xml:space="preserve"> Pi może w łatwy sposób nawiązać łączność bezprzewodową poprzez </w:t>
      </w:r>
      <w:proofErr w:type="spellStart"/>
      <w:r>
        <w:t>WiFi</w:t>
      </w:r>
      <w:proofErr w:type="spellEnd"/>
      <w:r>
        <w:t>. Urządzenie te pozwala na transmisję danych z maksymalną szybkością do 300 Mbit/s.</w:t>
      </w:r>
    </w:p>
    <w:p w:rsidR="00030899" w:rsidRDefault="00030899" w:rsidP="00030899">
      <w:pPr>
        <w:pStyle w:val="Tekstpodstawowyin"/>
        <w:spacing w:before="240"/>
        <w:ind w:firstLine="0"/>
        <w:jc w:val="center"/>
      </w:pPr>
      <w:r>
        <w:rPr>
          <w:noProof/>
          <w:lang w:eastAsia="pl-PL"/>
        </w:rPr>
        <w:drawing>
          <wp:inline distT="0" distB="0" distL="0" distR="0" wp14:anchorId="4819B133" wp14:editId="1CAFD93B">
            <wp:extent cx="2861945" cy="2861945"/>
            <wp:effectExtent l="19050" t="0" r="0" b="0"/>
            <wp:docPr id="22"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23"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30899" w:rsidRDefault="00030899" w:rsidP="00030899">
      <w:pPr>
        <w:pStyle w:val="Podpisyobrazkwin"/>
      </w:pPr>
      <w:r>
        <w:t xml:space="preserve">Rys.4.2. Karta sieciowa </w:t>
      </w:r>
      <w:proofErr w:type="spellStart"/>
      <w:r>
        <w:t>WiFi</w:t>
      </w:r>
      <w:proofErr w:type="spellEnd"/>
      <w:r>
        <w:t xml:space="preserve"> USB N 300Mbps Edup EP-N1528 [36]</w:t>
      </w:r>
    </w:p>
    <w:p w:rsidR="00030899" w:rsidRDefault="00030899" w:rsidP="00030899">
      <w:pPr>
        <w:pStyle w:val="Tekstpodstawowyin"/>
      </w:pPr>
      <w:r>
        <w:t xml:space="preserve"> W  projekcie planuje się zastosować kartę sieciową </w:t>
      </w:r>
      <w:proofErr w:type="spellStart"/>
      <w:r>
        <w:t>WiFi</w:t>
      </w:r>
      <w:proofErr w:type="spellEnd"/>
      <w:r>
        <w:t xml:space="preserve"> USB N 300Mbps Edup EP-N1528, którego specyfikacja techniczna została przedstawiona poniżej.</w:t>
      </w:r>
    </w:p>
    <w:p w:rsidR="00030899" w:rsidRDefault="00030899" w:rsidP="00030899">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t>
      </w:r>
      <w:proofErr w:type="spellStart"/>
      <w:r w:rsidRPr="00236057">
        <w:rPr>
          <w:sz w:val="18"/>
          <w:szCs w:val="18"/>
        </w:rPr>
        <w:t>WiFi</w:t>
      </w:r>
      <w:proofErr w:type="spellEnd"/>
      <w:r w:rsidRPr="00236057">
        <w:rPr>
          <w:sz w:val="18"/>
          <w:szCs w:val="18"/>
        </w:rPr>
        <w:t xml:space="preserve"> USB N 300Mbps Edup EP-N1528</w:t>
      </w:r>
    </w:p>
    <w:tbl>
      <w:tblPr>
        <w:tblStyle w:val="Tabela-Siatka"/>
        <w:tblW w:w="4909" w:type="pct"/>
        <w:jc w:val="center"/>
        <w:tblLook w:val="04A0" w:firstRow="1" w:lastRow="0" w:firstColumn="1" w:lastColumn="0" w:noHBand="0" w:noVBand="1"/>
      </w:tblPr>
      <w:tblGrid>
        <w:gridCol w:w="2850"/>
        <w:gridCol w:w="5488"/>
      </w:tblGrid>
      <w:tr w:rsidR="00030899" w:rsidTr="000778F7">
        <w:trPr>
          <w:cantSplit/>
          <w:trHeight w:val="284"/>
          <w:tblHeader/>
          <w:jc w:val="center"/>
        </w:trPr>
        <w:tc>
          <w:tcPr>
            <w:tcW w:w="1709" w:type="pct"/>
            <w:vAlign w:val="center"/>
          </w:tcPr>
          <w:p w:rsidR="00030899" w:rsidRPr="000F72A5" w:rsidRDefault="00030899" w:rsidP="000778F7">
            <w:pPr>
              <w:pStyle w:val="Tabeeeela"/>
            </w:pPr>
            <w:r>
              <w:lastRenderedPageBreak/>
              <w:t>Parametr</w:t>
            </w:r>
          </w:p>
        </w:tc>
        <w:tc>
          <w:tcPr>
            <w:tcW w:w="3291" w:type="pct"/>
            <w:vAlign w:val="center"/>
          </w:tcPr>
          <w:p w:rsidR="00030899" w:rsidRPr="000F72A5" w:rsidRDefault="00030899" w:rsidP="000778F7">
            <w:pPr>
              <w:pStyle w:val="Tabeeeela"/>
            </w:pPr>
            <w:r>
              <w:t>Wartość</w:t>
            </w:r>
          </w:p>
        </w:tc>
      </w:tr>
      <w:tr w:rsidR="00030899" w:rsidRPr="00EC6C91" w:rsidTr="000778F7">
        <w:trPr>
          <w:cantSplit/>
          <w:trHeight w:val="284"/>
          <w:tblHeader/>
          <w:jc w:val="center"/>
        </w:trPr>
        <w:tc>
          <w:tcPr>
            <w:tcW w:w="1709" w:type="pct"/>
            <w:vAlign w:val="center"/>
          </w:tcPr>
          <w:p w:rsidR="00030899" w:rsidRPr="000F72A5" w:rsidRDefault="00030899" w:rsidP="000778F7">
            <w:pPr>
              <w:pStyle w:val="Tabeeeela"/>
            </w:pPr>
            <w:r w:rsidRPr="0022528C">
              <w:t>Wspierane standardy</w:t>
            </w:r>
          </w:p>
        </w:tc>
        <w:tc>
          <w:tcPr>
            <w:tcW w:w="3291" w:type="pct"/>
            <w:vAlign w:val="center"/>
          </w:tcPr>
          <w:p w:rsidR="00030899" w:rsidRPr="009820E7" w:rsidRDefault="00030899" w:rsidP="000778F7">
            <w:pPr>
              <w:pStyle w:val="Tabeeeela"/>
              <w:rPr>
                <w:lang w:val="en-US"/>
              </w:rPr>
            </w:pPr>
            <w:r w:rsidRPr="009820E7">
              <w:rPr>
                <w:lang w:val="en-US"/>
              </w:rPr>
              <w:t>IEEE 802.11n, IEEE 802.11g, IEEE 802.11b</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Prędkość transmisji</w:t>
            </w:r>
          </w:p>
        </w:tc>
        <w:tc>
          <w:tcPr>
            <w:tcW w:w="3291" w:type="pct"/>
            <w:vAlign w:val="center"/>
          </w:tcPr>
          <w:p w:rsidR="00030899" w:rsidRPr="0022528C" w:rsidRDefault="00030899" w:rsidP="000778F7">
            <w:pPr>
              <w:pStyle w:val="Tabeeeela"/>
            </w:pPr>
            <w:r w:rsidRPr="0022528C">
              <w:t xml:space="preserve">11n: do 300 </w:t>
            </w:r>
            <w:proofErr w:type="spellStart"/>
            <w:r w:rsidRPr="0022528C">
              <w:t>Mbps</w:t>
            </w:r>
            <w:proofErr w:type="spellEnd"/>
          </w:p>
          <w:p w:rsidR="00030899" w:rsidRPr="0022528C" w:rsidRDefault="00030899" w:rsidP="000778F7">
            <w:pPr>
              <w:pStyle w:val="Tabeeeela"/>
            </w:pPr>
            <w:r w:rsidRPr="0022528C">
              <w:t xml:space="preserve">11g: do 54 </w:t>
            </w:r>
            <w:proofErr w:type="spellStart"/>
            <w:r w:rsidRPr="0022528C">
              <w:t>Mbps</w:t>
            </w:r>
            <w:proofErr w:type="spellEnd"/>
          </w:p>
          <w:p w:rsidR="00030899" w:rsidRPr="000F72A5" w:rsidRDefault="00030899" w:rsidP="000778F7">
            <w:pPr>
              <w:pStyle w:val="Tabeeeela"/>
            </w:pPr>
            <w:r w:rsidRPr="0022528C">
              <w:t xml:space="preserve">11b: do 11 </w:t>
            </w:r>
            <w:proofErr w:type="spellStart"/>
            <w:r w:rsidRPr="0022528C">
              <w:t>Mbps</w:t>
            </w:r>
            <w:proofErr w:type="spellEnd"/>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Częstotliwość sygnału</w:t>
            </w:r>
          </w:p>
        </w:tc>
        <w:tc>
          <w:tcPr>
            <w:tcW w:w="3291" w:type="pct"/>
            <w:vAlign w:val="center"/>
          </w:tcPr>
          <w:p w:rsidR="00030899" w:rsidRPr="000F72A5" w:rsidRDefault="00030899" w:rsidP="000778F7">
            <w:pPr>
              <w:pStyle w:val="Tabeeeela"/>
            </w:pPr>
            <w:r w:rsidRPr="0022528C">
              <w:t>2,4 - 2,4835 GHz</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Liczba kanałów</w:t>
            </w:r>
          </w:p>
        </w:tc>
        <w:tc>
          <w:tcPr>
            <w:tcW w:w="3291" w:type="pct"/>
            <w:vAlign w:val="center"/>
          </w:tcPr>
          <w:p w:rsidR="00030899" w:rsidRPr="000F72A5" w:rsidRDefault="00030899" w:rsidP="000778F7">
            <w:pPr>
              <w:pStyle w:val="Tabeeeela"/>
            </w:pPr>
            <w:r w:rsidRPr="0022528C">
              <w:t>13</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Moc transmisji</w:t>
            </w:r>
          </w:p>
        </w:tc>
        <w:tc>
          <w:tcPr>
            <w:tcW w:w="3291" w:type="pct"/>
            <w:vAlign w:val="center"/>
          </w:tcPr>
          <w:p w:rsidR="00030899" w:rsidRPr="000F72A5" w:rsidRDefault="00030899" w:rsidP="000778F7">
            <w:pPr>
              <w:pStyle w:val="Tabeeeela"/>
            </w:pPr>
            <w:r w:rsidRPr="0022528C">
              <w:t xml:space="preserve">18 </w:t>
            </w:r>
            <w:proofErr w:type="spellStart"/>
            <w:r w:rsidRPr="0022528C">
              <w:t>dBm</w:t>
            </w:r>
            <w:proofErr w:type="spellEnd"/>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Tryb modulacji</w:t>
            </w:r>
          </w:p>
        </w:tc>
        <w:tc>
          <w:tcPr>
            <w:tcW w:w="3291" w:type="pct"/>
            <w:vAlign w:val="center"/>
          </w:tcPr>
          <w:p w:rsidR="00030899" w:rsidRPr="000F72A5" w:rsidRDefault="00030899" w:rsidP="000778F7">
            <w:pPr>
              <w:pStyle w:val="Tabeeeela"/>
            </w:pPr>
            <w:r w:rsidRPr="0022528C">
              <w:t>DBPSK, DQPSK, CCK, OFDM</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Zabezpieczenia</w:t>
            </w:r>
          </w:p>
        </w:tc>
        <w:tc>
          <w:tcPr>
            <w:tcW w:w="3291" w:type="pct"/>
            <w:vAlign w:val="center"/>
          </w:tcPr>
          <w:p w:rsidR="00030899" w:rsidRPr="000F72A5" w:rsidRDefault="00030899" w:rsidP="000778F7">
            <w:pPr>
              <w:pStyle w:val="Tabeeeela"/>
            </w:pPr>
            <w:r w:rsidRPr="0022528C">
              <w:t>WPS</w:t>
            </w:r>
            <w:r>
              <w:t xml:space="preserve">, </w:t>
            </w:r>
            <w:r w:rsidRPr="0022528C">
              <w:t>64/128/125 bitowy WEP</w:t>
            </w:r>
            <w:r>
              <w:t xml:space="preserve">, </w:t>
            </w:r>
            <w:r w:rsidRPr="0022528C">
              <w:t>WPA / WPA2</w:t>
            </w:r>
            <w:r>
              <w:t xml:space="preserve">, </w:t>
            </w:r>
            <w:r w:rsidRPr="0022528C">
              <w:t>WPA-PSK / WPA2-PSK</w:t>
            </w:r>
            <w:r>
              <w:t xml:space="preserve">, </w:t>
            </w:r>
            <w:r w:rsidRPr="0022528C">
              <w:t>TKIP</w:t>
            </w:r>
            <w:r>
              <w:t xml:space="preserve">, </w:t>
            </w:r>
            <w:r w:rsidRPr="0022528C">
              <w:t>AES</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0F72A5">
              <w:t>Obsługiwane systemy operacyjne</w:t>
            </w:r>
          </w:p>
        </w:tc>
        <w:tc>
          <w:tcPr>
            <w:tcW w:w="3291" w:type="pct"/>
            <w:vAlign w:val="center"/>
          </w:tcPr>
          <w:p w:rsidR="00030899" w:rsidRPr="000F72A5" w:rsidRDefault="00030899" w:rsidP="000778F7">
            <w:pPr>
              <w:pStyle w:val="Tabeeeela"/>
            </w:pPr>
            <w:r>
              <w:t>Windows XP/Vista/7, MAC OS, Linux (w tym Raspbian)</w:t>
            </w:r>
          </w:p>
        </w:tc>
      </w:tr>
    </w:tbl>
    <w:p w:rsidR="00D4676C" w:rsidRDefault="00DC4E0E" w:rsidP="00C15EBE">
      <w:pPr>
        <w:pStyle w:val="Nagwek3"/>
      </w:pPr>
      <w:bookmarkStart w:id="72" w:name="_Toc450151012"/>
      <w:r>
        <w:t>Zasilanie układu</w:t>
      </w:r>
      <w:r w:rsidR="00B36697">
        <w:t xml:space="preserve"> Raspberry Pi</w:t>
      </w:r>
      <w:bookmarkEnd w:id="72"/>
    </w:p>
    <w:p w:rsidR="00B36697" w:rsidRPr="00B36697" w:rsidRDefault="00B36697" w:rsidP="00B36697">
      <w:pPr>
        <w:pStyle w:val="PracaMagisterska"/>
      </w:pPr>
      <w:r>
        <w:t>Źródłem zasilania układu Raspberry Pi jest mobilna bateria PowerBank Romoss Solo 4s o pojemności 8000 mAh. Akumulator ten posiada komplet popularnych złącz w tym dwa gniazda USB poprzez które można jednocześnie zasilać układ Raspberry Pi oraz router LTE znajdujące się na pokładzie drona. Stan naładowania baterii jest monitorowany za pomocą 4 diod LED znajdujących się na obudowie akumulatora. Ładowanie baterii odbywa się poprzez dowolny zasilacz z wtykiem microUSB lub z portu USB komputera PC przy pomocy odpowiedniego przewodu.</w:t>
      </w:r>
    </w:p>
    <w:p w:rsidR="00D4676C" w:rsidRPr="00D4676C" w:rsidRDefault="00D4676C" w:rsidP="00C15EBE">
      <w:pPr>
        <w:pStyle w:val="Nagwek3"/>
      </w:pPr>
      <w:bookmarkStart w:id="73" w:name="_Toc450151013"/>
      <w:r>
        <w:t>Kosztorys</w:t>
      </w:r>
      <w:bookmarkEnd w:id="73"/>
    </w:p>
    <w:p w:rsidR="00356EBF" w:rsidRDefault="00356EBF" w:rsidP="00C15EBE">
      <w:pPr>
        <w:pStyle w:val="Nagwek2"/>
      </w:pPr>
      <w:bookmarkStart w:id="74" w:name="_Toc450151014"/>
      <w:r>
        <w:t>Warstwa sprzętowa</w:t>
      </w:r>
      <w:bookmarkEnd w:id="74"/>
    </w:p>
    <w:p w:rsidR="00487980" w:rsidRPr="00487980" w:rsidRDefault="00487980" w:rsidP="00487980">
      <w:pPr>
        <w:pStyle w:val="PracaMagisterska"/>
      </w:pPr>
      <w:r>
        <w:t>Sposób podłączenie, konfiguracja, położenie podzespołu w całej konstrukcji.</w:t>
      </w:r>
    </w:p>
    <w:p w:rsidR="00C71465" w:rsidRDefault="00C15EBE" w:rsidP="00C15EBE">
      <w:pPr>
        <w:pStyle w:val="Nagwek3"/>
      </w:pPr>
      <w:bookmarkStart w:id="75" w:name="_Toc450151015"/>
      <w:r>
        <w:t>Podłączenie systemu</w:t>
      </w:r>
      <w:bookmarkEnd w:id="75"/>
    </w:p>
    <w:p w:rsidR="00C15EBE" w:rsidRPr="00C15EBE" w:rsidRDefault="00C15EBE" w:rsidP="00C15EBE">
      <w:pPr>
        <w:pStyle w:val="Nagwek3"/>
      </w:pPr>
      <w:bookmarkStart w:id="76" w:name="_Toc450151016"/>
      <w:r>
        <w:t>Konfiguracja</w:t>
      </w:r>
      <w:bookmarkEnd w:id="76"/>
    </w:p>
    <w:p w:rsidR="00356EBF" w:rsidRDefault="00356EBF" w:rsidP="00C15EBE">
      <w:pPr>
        <w:pStyle w:val="Nagwek2"/>
      </w:pPr>
      <w:bookmarkStart w:id="77" w:name="_Toc450151017"/>
      <w:r>
        <w:t>Warstwa programowa</w:t>
      </w:r>
      <w:bookmarkEnd w:id="77"/>
    </w:p>
    <w:p w:rsidR="00487980" w:rsidRDefault="00487980" w:rsidP="00487980">
      <w:pPr>
        <w:pStyle w:val="PracaMagisterska"/>
      </w:pPr>
      <w:r>
        <w:t>Lista używanych aplikacji, sposób konfiguracji, kody własne</w:t>
      </w:r>
      <w:r w:rsidR="00D77560">
        <w:t xml:space="preserve">, dużo </w:t>
      </w:r>
      <w:proofErr w:type="spellStart"/>
      <w:r w:rsidR="00D77560">
        <w:t>skrinów</w:t>
      </w:r>
      <w:proofErr w:type="spellEnd"/>
      <w:r w:rsidR="00D77560">
        <w:t xml:space="preserve"> opisujących krok po kroku co robiłem.</w:t>
      </w:r>
    </w:p>
    <w:p w:rsidR="00D4676C" w:rsidRDefault="00D4676C" w:rsidP="00C15EBE">
      <w:pPr>
        <w:pStyle w:val="Nagwek3"/>
      </w:pPr>
      <w:bookmarkStart w:id="78" w:name="_Toc450151018"/>
      <w:r>
        <w:lastRenderedPageBreak/>
        <w:t>Raspbian</w:t>
      </w:r>
      <w:bookmarkEnd w:id="78"/>
    </w:p>
    <w:p w:rsidR="00D4676C" w:rsidRDefault="00D4676C" w:rsidP="00C15EBE">
      <w:pPr>
        <w:pStyle w:val="Nagwek3"/>
      </w:pPr>
      <w:bookmarkStart w:id="79" w:name="_Toc450151019"/>
      <w:r>
        <w:t>Webiopi</w:t>
      </w:r>
      <w:bookmarkEnd w:id="79"/>
    </w:p>
    <w:p w:rsidR="00D4676C" w:rsidRDefault="00D4676C" w:rsidP="00C15EBE">
      <w:pPr>
        <w:pStyle w:val="Nagwek3"/>
      </w:pPr>
      <w:bookmarkStart w:id="80" w:name="_Toc450151020"/>
      <w:r>
        <w:t>Reverse SSH</w:t>
      </w:r>
      <w:bookmarkEnd w:id="80"/>
    </w:p>
    <w:p w:rsidR="00D4676C" w:rsidRDefault="00D4676C" w:rsidP="00C15EBE">
      <w:pPr>
        <w:pStyle w:val="Nagwek3"/>
      </w:pPr>
      <w:bookmarkStart w:id="81" w:name="_Toc450151021"/>
      <w:r>
        <w:t>Opis strony WWW</w:t>
      </w:r>
      <w:bookmarkEnd w:id="81"/>
    </w:p>
    <w:p w:rsidR="00D4676C" w:rsidRDefault="00D4676C" w:rsidP="00C15EBE">
      <w:pPr>
        <w:pStyle w:val="Nagwek3"/>
      </w:pPr>
      <w:bookmarkStart w:id="82" w:name="_Toc450151022"/>
      <w:r>
        <w:t>Automatyzacja procedury startowej</w:t>
      </w:r>
      <w:bookmarkEnd w:id="82"/>
    </w:p>
    <w:p w:rsidR="00D4676C" w:rsidRPr="00D4676C" w:rsidRDefault="00D4676C" w:rsidP="00C15EBE">
      <w:pPr>
        <w:pStyle w:val="Nagwek3"/>
      </w:pPr>
      <w:bookmarkStart w:id="83" w:name="_Toc450151023"/>
      <w:r>
        <w:t>Wysterowanie kontrolera lotu za pomocą sygnału PWM</w:t>
      </w:r>
      <w:bookmarkEnd w:id="83"/>
    </w:p>
    <w:p w:rsidR="00883A0A" w:rsidRDefault="00883A0A">
      <w:pPr>
        <w:rPr>
          <w:rFonts w:ascii="Arial" w:eastAsiaTheme="majorEastAsia" w:hAnsi="Arial" w:cs="Arial"/>
          <w:b/>
          <w:caps/>
          <w:sz w:val="24"/>
          <w:szCs w:val="24"/>
        </w:rPr>
      </w:pPr>
      <w:r>
        <w:br w:type="page"/>
      </w:r>
    </w:p>
    <w:p w:rsidR="002817D5" w:rsidRPr="00C15EBE" w:rsidRDefault="00883A0A" w:rsidP="00C15EBE">
      <w:pPr>
        <w:pStyle w:val="Nagwek1"/>
      </w:pPr>
      <w:bookmarkStart w:id="84" w:name="_Toc450151024"/>
      <w:r w:rsidRPr="00C15EBE">
        <w:lastRenderedPageBreak/>
        <w:t>Badania testowe</w:t>
      </w:r>
      <w:bookmarkEnd w:id="84"/>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85" w:name="_Toc450001198"/>
      <w:bookmarkStart w:id="86" w:name="_Toc450001369"/>
      <w:bookmarkStart w:id="87" w:name="_Toc450032322"/>
      <w:bookmarkStart w:id="88" w:name="_Toc450032446"/>
      <w:bookmarkStart w:id="89" w:name="_Toc450144018"/>
      <w:bookmarkStart w:id="90" w:name="_Toc450151025"/>
      <w:bookmarkEnd w:id="85"/>
      <w:bookmarkEnd w:id="86"/>
      <w:bookmarkEnd w:id="87"/>
      <w:bookmarkEnd w:id="88"/>
      <w:bookmarkEnd w:id="89"/>
      <w:bookmarkEnd w:id="90"/>
    </w:p>
    <w:p w:rsidR="00356EBF" w:rsidRDefault="00F81708" w:rsidP="00C15EBE">
      <w:pPr>
        <w:pStyle w:val="Nagwek2"/>
      </w:pPr>
      <w:bookmarkStart w:id="91" w:name="_Toc450151026"/>
      <w:r>
        <w:t>Wpływ ruchu drona na przesył komend sterujących i obrazu</w:t>
      </w:r>
      <w:bookmarkEnd w:id="91"/>
    </w:p>
    <w:p w:rsidR="00F81708" w:rsidRDefault="00F81708" w:rsidP="00C15EBE">
      <w:pPr>
        <w:pStyle w:val="Nagwek3"/>
      </w:pPr>
      <w:bookmarkStart w:id="92" w:name="_Toc450151027"/>
      <w:r>
        <w:t>Opis scenariusza testowego</w:t>
      </w:r>
      <w:bookmarkEnd w:id="92"/>
    </w:p>
    <w:p w:rsidR="00F81708" w:rsidRPr="00F81708" w:rsidRDefault="00F81708" w:rsidP="00C15EBE">
      <w:pPr>
        <w:pStyle w:val="Nagwek3"/>
      </w:pPr>
      <w:bookmarkStart w:id="93" w:name="_Toc450151028"/>
      <w:r>
        <w:t>Wyniki przeprowadzonych badań</w:t>
      </w:r>
      <w:bookmarkEnd w:id="93"/>
    </w:p>
    <w:p w:rsidR="00F81708" w:rsidRDefault="00F81708" w:rsidP="00C15EBE">
      <w:pPr>
        <w:pStyle w:val="Nagwek2"/>
      </w:pPr>
      <w:bookmarkStart w:id="94" w:name="_Toc450151029"/>
      <w:r>
        <w:t xml:space="preserve">Wykorzystanie </w:t>
      </w:r>
      <w:proofErr w:type="spellStart"/>
      <w:r>
        <w:t>AEGISa</w:t>
      </w:r>
      <w:proofErr w:type="spellEnd"/>
      <w:r>
        <w:t xml:space="preserve"> do sprawdzenia wpływu zakłóceń na działanie systemu</w:t>
      </w:r>
      <w:bookmarkEnd w:id="94"/>
    </w:p>
    <w:p w:rsidR="00F81708" w:rsidRDefault="00F81708" w:rsidP="00C15EBE">
      <w:pPr>
        <w:pStyle w:val="Nagwek3"/>
      </w:pPr>
      <w:bookmarkStart w:id="95" w:name="_Toc450151030"/>
      <w:r>
        <w:t>Opis scenariusza testowego</w:t>
      </w:r>
      <w:bookmarkEnd w:id="95"/>
    </w:p>
    <w:p w:rsidR="00F81708" w:rsidRPr="00F81708" w:rsidRDefault="00F81708" w:rsidP="00C15EBE">
      <w:pPr>
        <w:pStyle w:val="Nagwek3"/>
      </w:pPr>
      <w:bookmarkStart w:id="96" w:name="_Toc450151031"/>
      <w:r>
        <w:t>Wyniki przeprowadzonych badań</w:t>
      </w:r>
      <w:bookmarkEnd w:id="96"/>
    </w:p>
    <w:p w:rsidR="00F81708" w:rsidRDefault="00F81708" w:rsidP="00C15EBE">
      <w:pPr>
        <w:pStyle w:val="Nagwek2"/>
      </w:pPr>
      <w:bookmarkStart w:id="97" w:name="_Toc450151032"/>
      <w:r>
        <w:t>Porównanie przesyłu danych z wykorzystaniem sieci 3G/4G</w:t>
      </w:r>
      <w:bookmarkEnd w:id="97"/>
    </w:p>
    <w:p w:rsidR="00F81708" w:rsidRDefault="00F81708" w:rsidP="00C15EBE">
      <w:pPr>
        <w:pStyle w:val="Nagwek3"/>
      </w:pPr>
      <w:bookmarkStart w:id="98" w:name="_Toc450151033"/>
      <w:r>
        <w:t>Opis scenariusza testowego</w:t>
      </w:r>
      <w:bookmarkEnd w:id="98"/>
    </w:p>
    <w:p w:rsidR="00F81708" w:rsidRPr="00F81708" w:rsidRDefault="00F81708" w:rsidP="00C15EBE">
      <w:pPr>
        <w:pStyle w:val="Nagwek3"/>
      </w:pPr>
      <w:bookmarkStart w:id="99" w:name="_Toc450151034"/>
      <w:r>
        <w:t>Wyniki przeprowadzonych badań</w:t>
      </w:r>
      <w:bookmarkEnd w:id="99"/>
    </w:p>
    <w:p w:rsidR="00F81708" w:rsidRDefault="00F81708" w:rsidP="00C15EBE">
      <w:pPr>
        <w:pStyle w:val="Nagwek2"/>
      </w:pPr>
      <w:bookmarkStart w:id="100" w:name="_Toc450151035"/>
      <w:r>
        <w:t>Czas pracy na zasilaniu bateryjnym</w:t>
      </w:r>
      <w:bookmarkEnd w:id="100"/>
    </w:p>
    <w:p w:rsidR="00F81708" w:rsidRDefault="00F81708" w:rsidP="00C15EBE">
      <w:pPr>
        <w:pStyle w:val="Nagwek3"/>
      </w:pPr>
      <w:bookmarkStart w:id="101" w:name="_Toc450151036"/>
      <w:r>
        <w:t>Opis scenariusza testowego</w:t>
      </w:r>
      <w:bookmarkEnd w:id="101"/>
    </w:p>
    <w:p w:rsidR="00F81708" w:rsidRPr="00F81708" w:rsidRDefault="00F81708" w:rsidP="00C15EBE">
      <w:pPr>
        <w:pStyle w:val="Nagwek3"/>
      </w:pPr>
      <w:bookmarkStart w:id="102" w:name="_Toc450151037"/>
      <w:r>
        <w:t>Wyniki przeprowadzonych badań</w:t>
      </w:r>
      <w:bookmarkEnd w:id="102"/>
    </w:p>
    <w:p w:rsidR="00F81708" w:rsidRDefault="00F81708" w:rsidP="00C15EBE">
      <w:pPr>
        <w:pStyle w:val="Nagwek2"/>
      </w:pPr>
      <w:bookmarkStart w:id="103" w:name="_Toc450151038"/>
      <w:r>
        <w:t>Stabilność drona podczas lotu</w:t>
      </w:r>
      <w:bookmarkEnd w:id="103"/>
    </w:p>
    <w:p w:rsidR="00F81708" w:rsidRDefault="00F81708" w:rsidP="00C15EBE">
      <w:pPr>
        <w:pStyle w:val="Nagwek3"/>
      </w:pPr>
      <w:bookmarkStart w:id="104" w:name="_Toc450151039"/>
      <w:r>
        <w:t>Opis scenariusza testowego</w:t>
      </w:r>
      <w:bookmarkEnd w:id="104"/>
    </w:p>
    <w:p w:rsidR="00F81708" w:rsidRPr="00F81708" w:rsidRDefault="00F81708" w:rsidP="00C15EBE">
      <w:pPr>
        <w:pStyle w:val="Nagwek3"/>
      </w:pPr>
      <w:bookmarkStart w:id="105" w:name="_Toc450151040"/>
      <w:r>
        <w:t>Wyniki przeprowadzonych badań</w:t>
      </w:r>
      <w:bookmarkEnd w:id="105"/>
    </w:p>
    <w:p w:rsidR="00D77560" w:rsidRDefault="00425721" w:rsidP="00D77560">
      <w:pPr>
        <w:pStyle w:val="PracaMagisterska"/>
      </w:pPr>
      <w:r>
        <w:t>Wypunktowanie scenariuszy do testowania rozwiązania, opis.</w:t>
      </w:r>
    </w:p>
    <w:p w:rsidR="00356EBF" w:rsidRDefault="00356EBF" w:rsidP="00C15EBE">
      <w:pPr>
        <w:pStyle w:val="Nagwek2"/>
      </w:pPr>
      <w:bookmarkStart w:id="106" w:name="_Toc450151041"/>
      <w:r>
        <w:t xml:space="preserve">Wnioski </w:t>
      </w:r>
      <w:r w:rsidR="00F81708">
        <w:t>oraz zauważone zagrożenia</w:t>
      </w:r>
      <w:bookmarkEnd w:id="106"/>
    </w:p>
    <w:p w:rsidR="00425721" w:rsidRPr="00425721" w:rsidRDefault="00425721" w:rsidP="00425721">
      <w:pPr>
        <w:pStyle w:val="PracaMagisterska"/>
      </w:pPr>
      <w:r>
        <w:t>Wnioski oraz propozycja tego co można ulepszyć w projekcie, aby wyniki były lepsze.</w:t>
      </w:r>
    </w:p>
    <w:p w:rsidR="002817D5" w:rsidRDefault="002817D5">
      <w:pPr>
        <w:rPr>
          <w:rFonts w:ascii="Arial" w:eastAsiaTheme="majorEastAsia" w:hAnsi="Arial" w:cs="Arial"/>
          <w:b/>
          <w:caps/>
          <w:sz w:val="24"/>
          <w:szCs w:val="24"/>
        </w:rPr>
      </w:pPr>
      <w:r>
        <w:br w:type="page"/>
      </w:r>
    </w:p>
    <w:p w:rsidR="003C4EFE" w:rsidRPr="00AF057E" w:rsidRDefault="003C4EFE" w:rsidP="00C15EBE">
      <w:pPr>
        <w:pStyle w:val="Nagwek1"/>
      </w:pPr>
      <w:bookmarkStart w:id="107" w:name="_Toc450151042"/>
      <w:r w:rsidRPr="00AF057E">
        <w:lastRenderedPageBreak/>
        <w:t>Podsumowanie</w:t>
      </w:r>
      <w:bookmarkEnd w:id="107"/>
    </w:p>
    <w:p w:rsidR="00434AEE" w:rsidRPr="00DF1FBD" w:rsidRDefault="00434AEE">
      <w:pPr>
        <w:rPr>
          <w:rFonts w:ascii="Arial" w:eastAsiaTheme="majorEastAsia" w:hAnsi="Arial" w:cs="Arial"/>
          <w:b/>
          <w:caps/>
          <w:sz w:val="24"/>
          <w:szCs w:val="24"/>
        </w:rPr>
      </w:pPr>
      <w:r>
        <w:rPr>
          <w:rFonts w:ascii="Arial" w:hAnsi="Arial" w:cs="Arial"/>
          <w:sz w:val="20"/>
          <w:szCs w:val="20"/>
        </w:rPr>
        <w:br w:type="page"/>
      </w:r>
    </w:p>
    <w:bookmarkStart w:id="108" w:name="_Toc450151043" w:displacedByCustomXml="next"/>
    <w:sdt>
      <w:sdtPr>
        <w:id w:val="820466048"/>
        <w:docPartObj>
          <w:docPartGallery w:val="Bibliographies"/>
          <w:docPartUnique/>
        </w:docPartObj>
      </w:sdtPr>
      <w:sdtEndPr>
        <w:rPr>
          <w:rFonts w:asciiTheme="minorHAnsi" w:eastAsiaTheme="minorHAnsi" w:hAnsiTheme="minorHAnsi" w:cstheme="minorBidi"/>
          <w:b w:val="0"/>
          <w:caps w:val="0"/>
          <w:sz w:val="22"/>
          <w:szCs w:val="22"/>
        </w:rPr>
      </w:sdtEndPr>
      <w:sdtContent>
        <w:p w:rsidR="00966D15" w:rsidRDefault="00966D15" w:rsidP="00966D15">
          <w:pPr>
            <w:pStyle w:val="Nagwek1"/>
            <w:numPr>
              <w:ilvl w:val="0"/>
              <w:numId w:val="0"/>
            </w:numPr>
            <w:ind w:left="360" w:hanging="360"/>
          </w:pPr>
          <w:r>
            <w:t>Wykaz Literatury</w:t>
          </w:r>
          <w:bookmarkEnd w:id="108"/>
        </w:p>
        <w:sdt>
          <w:sdtPr>
            <w:id w:val="111145805"/>
            <w:bibliography/>
          </w:sdtPr>
          <w:sdtContent>
            <w:p w:rsidR="00A61BCF" w:rsidRDefault="00966D1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1"/>
              </w:tblGrid>
              <w:tr w:rsidR="00A61BCF">
                <w:trPr>
                  <w:divId w:val="1715546453"/>
                  <w:tblCellSpacing w:w="15" w:type="dxa"/>
                </w:trPr>
                <w:tc>
                  <w:tcPr>
                    <w:tcW w:w="50" w:type="pct"/>
                    <w:hideMark/>
                  </w:tcPr>
                  <w:p w:rsidR="00A61BCF" w:rsidRDefault="00A61BCF">
                    <w:pPr>
                      <w:pStyle w:val="Bibliografia"/>
                      <w:rPr>
                        <w:noProof/>
                        <w:sz w:val="24"/>
                        <w:szCs w:val="24"/>
                      </w:rPr>
                    </w:pPr>
                    <w:r>
                      <w:rPr>
                        <w:noProof/>
                      </w:rPr>
                      <w:t xml:space="preserve">[1] </w:t>
                    </w:r>
                  </w:p>
                </w:tc>
                <w:tc>
                  <w:tcPr>
                    <w:tcW w:w="0" w:type="auto"/>
                    <w:hideMark/>
                  </w:tcPr>
                  <w:p w:rsidR="00A61BCF" w:rsidRDefault="00A61BCF">
                    <w:pPr>
                      <w:pStyle w:val="Bibliografia"/>
                      <w:rPr>
                        <w:noProof/>
                      </w:rPr>
                    </w:pPr>
                    <w:r w:rsidRPr="00A61BCF">
                      <w:rPr>
                        <w:noProof/>
                        <w:lang w:val="en-US"/>
                      </w:rPr>
                      <w:t xml:space="preserve">„Goliath (mina),” [Online]. Available: https://pl.wikipedia.org/wiki/Goliath_(mina). </w:t>
                    </w:r>
                    <w:r>
                      <w:rPr>
                        <w:noProof/>
                      </w:rPr>
                      <w:t>[Data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[2] </w:t>
                    </w:r>
                  </w:p>
                </w:tc>
                <w:tc>
                  <w:tcPr>
                    <w:tcW w:w="0" w:type="auto"/>
                    <w:hideMark/>
                  </w:tcPr>
                  <w:p w:rsidR="00A61BCF" w:rsidRDefault="00A61BCF">
                    <w:pPr>
                      <w:pStyle w:val="Bibliografia"/>
                      <w:rPr>
                        <w:noProof/>
                      </w:rPr>
                    </w:pPr>
                    <w:r w:rsidRPr="00A61BCF">
                      <w:rPr>
                        <w:noProof/>
                        <w:lang w:val="en-US"/>
                      </w:rPr>
                      <w:t xml:space="preserve">„Mistel,” [Online]. Available: https://pl.wikipedia.org/wiki/Mistel. </w:t>
                    </w:r>
                    <w:r>
                      <w:rPr>
                        <w:noProof/>
                      </w:rPr>
                      <w:t>[Data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[3] </w:t>
                    </w:r>
                  </w:p>
                </w:tc>
                <w:tc>
                  <w:tcPr>
                    <w:tcW w:w="0" w:type="auto"/>
                    <w:hideMark/>
                  </w:tcPr>
                  <w:p w:rsidR="00A61BCF" w:rsidRDefault="00A61BCF">
                    <w:pPr>
                      <w:pStyle w:val="Bibliografia"/>
                      <w:rPr>
                        <w:noProof/>
                      </w:rPr>
                    </w:pPr>
                    <w:r>
                      <w:rPr>
                        <w:noProof/>
                      </w:rPr>
                      <w:t>„Bezzałogowy statek powietrzny,” [Online]. Available: https://pl.wikipedia.org/wiki/Bezza%C5%82ogowy_statek_powietrzny. [Data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[4] </w:t>
                    </w:r>
                  </w:p>
                </w:tc>
                <w:tc>
                  <w:tcPr>
                    <w:tcW w:w="0" w:type="auto"/>
                    <w:hideMark/>
                  </w:tcPr>
                  <w:p w:rsidR="00A61BCF" w:rsidRDefault="00A61BCF">
                    <w:pPr>
                      <w:pStyle w:val="Bibliografia"/>
                      <w:rPr>
                        <w:noProof/>
                      </w:rPr>
                    </w:pPr>
                    <w:r>
                      <w:rPr>
                        <w:noProof/>
                      </w:rPr>
                      <w:t xml:space="preserve">Ł. Michalik, „Drony [cz. 1]. Od pierwszych konstrukcji do drugiej wojny światowej,” Gadżetomania, [Online]. </w:t>
                    </w:r>
                    <w:r w:rsidRPr="00A61BCF">
                      <w:rPr>
                        <w:noProof/>
                        <w:lang w:val="en-US"/>
                      </w:rPr>
                      <w:t xml:space="preserve">Available: http://gadzetomania.pl/3846,drony-cz-1-od-pierwszych-konstrukcji-do-drugiej-wojny-swiatowej. </w:t>
                    </w:r>
                    <w:r>
                      <w:rPr>
                        <w:noProof/>
                      </w:rPr>
                      <w:t>[Data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[5] </w:t>
                    </w:r>
                  </w:p>
                </w:tc>
                <w:tc>
                  <w:tcPr>
                    <w:tcW w:w="0" w:type="auto"/>
                    <w:hideMark/>
                  </w:tcPr>
                  <w:p w:rsidR="00A61BCF" w:rsidRDefault="00A61BCF">
                    <w:pPr>
                      <w:pStyle w:val="Bibliografia"/>
                      <w:rPr>
                        <w:noProof/>
                      </w:rPr>
                    </w:pPr>
                    <w:r>
                      <w:rPr>
                        <w:noProof/>
                      </w:rPr>
                      <w:t xml:space="preserve">Ł. Michalik, „Drony [cz. 2]. Od drugiej wojny światowej do walk nad doliną Bekaa,” Gadżetomania, [Online]. </w:t>
                    </w:r>
                    <w:r w:rsidRPr="00A61BCF">
                      <w:rPr>
                        <w:noProof/>
                        <w:lang w:val="en-US"/>
                      </w:rPr>
                      <w:t xml:space="preserve">Available: http://gadzetomania.pl/3804,drony-cz-2-od-drugiej-wojny-swiatowej-do-walk-nad-dolina-bekaa. </w:t>
                    </w:r>
                    <w:r>
                      <w:rPr>
                        <w:noProof/>
                      </w:rPr>
                      <w:t>[Data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[6] </w:t>
                    </w:r>
                  </w:p>
                </w:tc>
                <w:tc>
                  <w:tcPr>
                    <w:tcW w:w="0" w:type="auto"/>
                    <w:hideMark/>
                  </w:tcPr>
                  <w:p w:rsidR="00A61BCF" w:rsidRDefault="00A61BCF">
                    <w:pPr>
                      <w:pStyle w:val="Bibliografia"/>
                      <w:rPr>
                        <w:noProof/>
                      </w:rPr>
                    </w:pPr>
                    <w:r>
                      <w:rPr>
                        <w:noProof/>
                      </w:rPr>
                      <w:t xml:space="preserve">Ł. Michalik, „Drony [cz. 3]. Czas autonomicznych maszyn bojowych,” Gadżetomania, [Online]. </w:t>
                    </w:r>
                    <w:r w:rsidRPr="00A61BCF">
                      <w:rPr>
                        <w:noProof/>
                        <w:lang w:val="en-US"/>
                      </w:rPr>
                      <w:t xml:space="preserve">Available: http://gadzetomania.pl/3757,drony-cz-3-czas-autonomicznych-maszyn-bojowych. </w:t>
                    </w:r>
                    <w:r>
                      <w:rPr>
                        <w:noProof/>
                      </w:rPr>
                      <w:t>[Data uzyskania dostępu: 04 05 2016].</w:t>
                    </w:r>
                  </w:p>
                </w:tc>
              </w:tr>
              <w:tr w:rsidR="00A61BCF">
                <w:trPr>
                  <w:divId w:val="1715546453"/>
                  <w:tblCellSpacing w:w="15" w:type="dxa"/>
                </w:trPr>
                <w:tc>
                  <w:tcPr>
                    <w:tcW w:w="50" w:type="pct"/>
                    <w:hideMark/>
                  </w:tcPr>
                  <w:p w:rsidR="00A61BCF" w:rsidRDefault="00A61BCF">
                    <w:pPr>
                      <w:pStyle w:val="Bibliografia"/>
                      <w:rPr>
                        <w:noProof/>
                      </w:rPr>
                    </w:pPr>
                    <w:r>
                      <w:rPr>
                        <w:noProof/>
                      </w:rPr>
                      <w:t xml:space="preserve">[7] </w:t>
                    </w:r>
                  </w:p>
                </w:tc>
                <w:tc>
                  <w:tcPr>
                    <w:tcW w:w="0" w:type="auto"/>
                    <w:hideMark/>
                  </w:tcPr>
                  <w:p w:rsidR="00A61BCF" w:rsidRDefault="00A61BCF">
                    <w:pPr>
                      <w:pStyle w:val="Bibliografia"/>
                      <w:rPr>
                        <w:noProof/>
                      </w:rPr>
                    </w:pPr>
                    <w:r>
                      <w:rPr>
                        <w:noProof/>
                      </w:rPr>
                      <w:t xml:space="preserve">J. Moll, „Amerykańskie wojsko otrzyma pierwsze bezzałogowe pojazdy militarne,” Tylko Nauka, [Online]. </w:t>
                    </w:r>
                    <w:r w:rsidRPr="00A61BCF">
                      <w:rPr>
                        <w:noProof/>
                        <w:lang w:val="en-US"/>
                      </w:rPr>
                      <w:t xml:space="preserve">Available: http://tylkonauka.pl/wiadomosc/amerykanskie-wojsko-otrzyma-pierwsze-bezzalogowe-pojazdy-militarne. </w:t>
                    </w:r>
                    <w:r>
                      <w:rPr>
                        <w:noProof/>
                      </w:rPr>
                      <w:t>[Data uzyskania dostępu: 04 05 2016].</w:t>
                    </w:r>
                  </w:p>
                </w:tc>
              </w:tr>
            </w:tbl>
            <w:p w:rsidR="00A61BCF" w:rsidRDefault="00A61BCF">
              <w:pPr>
                <w:divId w:val="1715546453"/>
                <w:rPr>
                  <w:rFonts w:eastAsia="Times New Roman"/>
                  <w:noProof/>
                </w:rPr>
              </w:pPr>
            </w:p>
            <w:p w:rsidR="00966D15" w:rsidRDefault="00966D15">
              <w:r>
                <w:rPr>
                  <w:b/>
                  <w:bCs/>
                </w:rPr>
                <w:fldChar w:fldCharType="end"/>
              </w:r>
            </w:p>
          </w:sdtContent>
        </w:sdt>
      </w:sdtContent>
    </w:sdt>
    <w:p w:rsidR="004F4059" w:rsidRPr="00D033A8" w:rsidRDefault="004F4059" w:rsidP="00434AEE">
      <w:pPr>
        <w:pStyle w:val="Akapitzlist"/>
        <w:spacing w:after="120" w:line="240" w:lineRule="auto"/>
        <w:jc w:val="both"/>
        <w:rPr>
          <w:rFonts w:ascii="Arial" w:hAnsi="Arial" w:cs="Arial"/>
          <w:sz w:val="20"/>
          <w:szCs w:val="20"/>
        </w:rPr>
      </w:pPr>
    </w:p>
    <w:p w:rsidR="003C4EFE" w:rsidRPr="00D033A8" w:rsidRDefault="003C4EFE">
      <w:pPr>
        <w:rPr>
          <w:rFonts w:ascii="Arial" w:eastAsiaTheme="majorEastAsia" w:hAnsi="Arial" w:cs="Arial"/>
          <w:b/>
          <w:caps/>
          <w:sz w:val="24"/>
          <w:szCs w:val="24"/>
        </w:rPr>
      </w:pPr>
      <w:r w:rsidRPr="00D033A8">
        <w:br w:type="page"/>
      </w:r>
    </w:p>
    <w:p w:rsidR="003C4EFE" w:rsidRDefault="003C4EFE" w:rsidP="00C5335E">
      <w:pPr>
        <w:pStyle w:val="Nagwek1"/>
        <w:numPr>
          <w:ilvl w:val="0"/>
          <w:numId w:val="0"/>
        </w:numPr>
        <w:ind w:left="360" w:hanging="360"/>
      </w:pPr>
      <w:bookmarkStart w:id="109" w:name="_Toc450151044"/>
      <w:r>
        <w:lastRenderedPageBreak/>
        <w:t>Wykaz rysunków</w:t>
      </w:r>
      <w:bookmarkEnd w:id="109"/>
    </w:p>
    <w:p w:rsidR="00DF1FBD" w:rsidRPr="00DF1FBD" w:rsidRDefault="00DF1FBD" w:rsidP="00DF1FBD"/>
    <w:p w:rsidR="003C4EFE" w:rsidRDefault="003C4EFE">
      <w:pPr>
        <w:rPr>
          <w:rFonts w:ascii="Arial" w:eastAsiaTheme="majorEastAsia" w:hAnsi="Arial" w:cs="Arial"/>
          <w:b/>
          <w:caps/>
          <w:sz w:val="24"/>
          <w:szCs w:val="24"/>
        </w:rPr>
      </w:pPr>
      <w:r>
        <w:br w:type="page"/>
      </w:r>
    </w:p>
    <w:p w:rsidR="003C4EFE" w:rsidRPr="003C4EFE" w:rsidRDefault="003C4EFE" w:rsidP="00C5335E">
      <w:pPr>
        <w:pStyle w:val="Nagwek1"/>
        <w:numPr>
          <w:ilvl w:val="0"/>
          <w:numId w:val="0"/>
        </w:numPr>
        <w:ind w:left="360" w:hanging="360"/>
      </w:pPr>
      <w:bookmarkStart w:id="110" w:name="_Toc450151045"/>
      <w:r>
        <w:lastRenderedPageBreak/>
        <w:t>Wykaz Tabel</w:t>
      </w:r>
      <w:bookmarkEnd w:id="110"/>
    </w:p>
    <w:sectPr w:rsidR="003C4EFE" w:rsidRPr="003C4EFE" w:rsidSect="00BE1483">
      <w:footerReference w:type="default" r:id="rId24"/>
      <w:pgSz w:w="11906" w:h="16838"/>
      <w:pgMar w:top="1418" w:right="1418" w:bottom="1418" w:left="1985" w:header="709" w:footer="5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3AE" w:rsidRDefault="000913AE" w:rsidP="002315C3">
      <w:pPr>
        <w:spacing w:after="0" w:line="240" w:lineRule="auto"/>
      </w:pPr>
      <w:r>
        <w:separator/>
      </w:r>
    </w:p>
  </w:endnote>
  <w:endnote w:type="continuationSeparator" w:id="0">
    <w:p w:rsidR="000913AE" w:rsidRDefault="000913AE" w:rsidP="0023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Calibri">
    <w:panose1 w:val="020F0502020204030204"/>
    <w:charset w:val="EE"/>
    <w:family w:val="swiss"/>
    <w:pitch w:val="variable"/>
    <w:sig w:usb0="A00002EF" w:usb1="4000207B"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188662"/>
      <w:docPartObj>
        <w:docPartGallery w:val="Page Numbers (Bottom of Page)"/>
        <w:docPartUnique/>
      </w:docPartObj>
    </w:sdtPr>
    <w:sdtEndPr>
      <w:rPr>
        <w:rFonts w:ascii="Arial" w:hAnsi="Arial" w:cs="Arial"/>
        <w:sz w:val="18"/>
        <w:szCs w:val="18"/>
      </w:rPr>
    </w:sdtEndPr>
    <w:sdtContent>
      <w:p w:rsidR="000778F7" w:rsidRPr="00EB695E" w:rsidRDefault="000778F7">
        <w:pPr>
          <w:pStyle w:val="Stopka"/>
          <w:jc w:val="center"/>
          <w:rPr>
            <w:rFonts w:ascii="Arial" w:hAnsi="Arial" w:cs="Arial"/>
            <w:sz w:val="18"/>
            <w:szCs w:val="18"/>
          </w:rPr>
        </w:pPr>
        <w:r w:rsidRPr="00EB695E">
          <w:rPr>
            <w:rFonts w:ascii="Arial" w:hAnsi="Arial" w:cs="Arial"/>
            <w:sz w:val="18"/>
            <w:szCs w:val="18"/>
          </w:rPr>
          <w:fldChar w:fldCharType="begin"/>
        </w:r>
        <w:r w:rsidRPr="00EB695E">
          <w:rPr>
            <w:rFonts w:ascii="Arial" w:hAnsi="Arial" w:cs="Arial"/>
            <w:sz w:val="18"/>
            <w:szCs w:val="18"/>
          </w:rPr>
          <w:instrText>PAGE   \* MERGEFORMAT</w:instrText>
        </w:r>
        <w:r w:rsidRPr="00EB695E">
          <w:rPr>
            <w:rFonts w:ascii="Arial" w:hAnsi="Arial" w:cs="Arial"/>
            <w:sz w:val="18"/>
            <w:szCs w:val="18"/>
          </w:rPr>
          <w:fldChar w:fldCharType="separate"/>
        </w:r>
        <w:r w:rsidR="00900BF0">
          <w:rPr>
            <w:rFonts w:ascii="Arial" w:hAnsi="Arial" w:cs="Arial"/>
            <w:noProof/>
            <w:sz w:val="18"/>
            <w:szCs w:val="18"/>
          </w:rPr>
          <w:t>9</w:t>
        </w:r>
        <w:r w:rsidRPr="00EB695E">
          <w:rPr>
            <w:rFonts w:ascii="Arial" w:hAnsi="Arial" w:cs="Arial"/>
            <w:sz w:val="18"/>
            <w:szCs w:val="18"/>
          </w:rPr>
          <w:fldChar w:fldCharType="end"/>
        </w:r>
      </w:p>
    </w:sdtContent>
  </w:sdt>
  <w:p w:rsidR="000778F7" w:rsidRDefault="000778F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3AE" w:rsidRDefault="000913AE" w:rsidP="002315C3">
      <w:pPr>
        <w:spacing w:after="0" w:line="240" w:lineRule="auto"/>
      </w:pPr>
      <w:r>
        <w:separator/>
      </w:r>
    </w:p>
  </w:footnote>
  <w:footnote w:type="continuationSeparator" w:id="0">
    <w:p w:rsidR="000913AE" w:rsidRDefault="000913AE" w:rsidP="00231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E6952"/>
    <w:multiLevelType w:val="hybridMultilevel"/>
    <w:tmpl w:val="AB6006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0A0F0C"/>
    <w:multiLevelType w:val="hybridMultilevel"/>
    <w:tmpl w:val="3BA6C90C"/>
    <w:lvl w:ilvl="0" w:tplc="87F2F2B6">
      <w:start w:val="1"/>
      <w:numFmt w:val="bullet"/>
      <w:pStyle w:val="Punktory"/>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15:restartNumberingAfterBreak="0">
    <w:nsid w:val="2C224477"/>
    <w:multiLevelType w:val="hybridMultilevel"/>
    <w:tmpl w:val="8CBA2C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33253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ED20BC"/>
    <w:multiLevelType w:val="multilevel"/>
    <w:tmpl w:val="FB8E0796"/>
    <w:lvl w:ilvl="0">
      <w:start w:val="1"/>
      <w:numFmt w:val="decimal"/>
      <w:lvlText w:val="%1. "/>
      <w:lvlJc w:val="left"/>
      <w:pPr>
        <w:ind w:left="360" w:hanging="360"/>
      </w:pPr>
      <w:rPr>
        <w:rFonts w:ascii="Arial" w:hAnsi="Arial" w:hint="default"/>
        <w:b/>
        <w:i w:val="0"/>
        <w:caps/>
        <w:strike w:val="0"/>
        <w:dstrike w:val="0"/>
        <w:vanish w:val="0"/>
        <w:sz w:val="24"/>
        <w:vertAlign w:val="baseline"/>
      </w:rPr>
    </w:lvl>
    <w:lvl w:ilvl="1">
      <w:start w:val="1"/>
      <w:numFmt w:val="decimal"/>
      <w:lvlText w:val="%1.%2."/>
      <w:lvlJc w:val="left"/>
      <w:pPr>
        <w:ind w:left="1021" w:hanging="6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86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2500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937376"/>
    <w:multiLevelType w:val="multilevel"/>
    <w:tmpl w:val="F596303A"/>
    <w:lvl w:ilvl="0">
      <w:start w:val="1"/>
      <w:numFmt w:val="decimal"/>
      <w:pStyle w:val="Nagwek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1021" w:hanging="6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1588" w:hanging="86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7A55D8"/>
    <w:multiLevelType w:val="hybridMultilevel"/>
    <w:tmpl w:val="2ACC3C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EFB1F4B"/>
    <w:multiLevelType w:val="multilevel"/>
    <w:tmpl w:val="40989AD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C1F005D"/>
    <w:multiLevelType w:val="multilevel"/>
    <w:tmpl w:val="7702FF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8"/>
  </w:num>
  <w:num w:numId="2">
    <w:abstractNumId w:val="0"/>
  </w:num>
  <w:num w:numId="3">
    <w:abstractNumId w:val="9"/>
  </w:num>
  <w:num w:numId="4">
    <w:abstractNumId w:val="6"/>
  </w:num>
  <w:num w:numId="5">
    <w:abstractNumId w:val="4"/>
  </w:num>
  <w:num w:numId="6">
    <w:abstractNumId w:val="7"/>
  </w:num>
  <w:num w:numId="7">
    <w:abstractNumId w:val="3"/>
  </w:num>
  <w:num w:numId="8">
    <w:abstractNumId w:val="11"/>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0"/>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D5"/>
    <w:rsid w:val="00030899"/>
    <w:rsid w:val="000542B2"/>
    <w:rsid w:val="000778F7"/>
    <w:rsid w:val="000913AE"/>
    <w:rsid w:val="000A14B5"/>
    <w:rsid w:val="000C34E6"/>
    <w:rsid w:val="001518FB"/>
    <w:rsid w:val="00190B3D"/>
    <w:rsid w:val="001B5468"/>
    <w:rsid w:val="001C1921"/>
    <w:rsid w:val="001F3D44"/>
    <w:rsid w:val="00226220"/>
    <w:rsid w:val="002315C3"/>
    <w:rsid w:val="00280A12"/>
    <w:rsid w:val="002817D5"/>
    <w:rsid w:val="00295BBA"/>
    <w:rsid w:val="0031560F"/>
    <w:rsid w:val="00356EBF"/>
    <w:rsid w:val="003607E5"/>
    <w:rsid w:val="003C4EFE"/>
    <w:rsid w:val="003D3ED5"/>
    <w:rsid w:val="003E73AB"/>
    <w:rsid w:val="0041106F"/>
    <w:rsid w:val="00425721"/>
    <w:rsid w:val="00434AEE"/>
    <w:rsid w:val="0045730D"/>
    <w:rsid w:val="0046678B"/>
    <w:rsid w:val="004762E3"/>
    <w:rsid w:val="0048543C"/>
    <w:rsid w:val="00487980"/>
    <w:rsid w:val="004C274B"/>
    <w:rsid w:val="004F4059"/>
    <w:rsid w:val="00530095"/>
    <w:rsid w:val="00560889"/>
    <w:rsid w:val="00567E41"/>
    <w:rsid w:val="006442CB"/>
    <w:rsid w:val="00697079"/>
    <w:rsid w:val="006A5754"/>
    <w:rsid w:val="00787009"/>
    <w:rsid w:val="007E43C4"/>
    <w:rsid w:val="00815130"/>
    <w:rsid w:val="008202D7"/>
    <w:rsid w:val="00883A0A"/>
    <w:rsid w:val="00883B19"/>
    <w:rsid w:val="00890ED9"/>
    <w:rsid w:val="008E029A"/>
    <w:rsid w:val="008F4E10"/>
    <w:rsid w:val="00900BF0"/>
    <w:rsid w:val="00966D15"/>
    <w:rsid w:val="00A17C34"/>
    <w:rsid w:val="00A61BCF"/>
    <w:rsid w:val="00A8747E"/>
    <w:rsid w:val="00AA24AB"/>
    <w:rsid w:val="00AA6C22"/>
    <w:rsid w:val="00AC232D"/>
    <w:rsid w:val="00AF057E"/>
    <w:rsid w:val="00B1758D"/>
    <w:rsid w:val="00B36697"/>
    <w:rsid w:val="00B47BAE"/>
    <w:rsid w:val="00B85982"/>
    <w:rsid w:val="00B928C7"/>
    <w:rsid w:val="00BE1483"/>
    <w:rsid w:val="00C12A49"/>
    <w:rsid w:val="00C15EBE"/>
    <w:rsid w:val="00C5335E"/>
    <w:rsid w:val="00C71465"/>
    <w:rsid w:val="00C828B3"/>
    <w:rsid w:val="00CF651C"/>
    <w:rsid w:val="00D033A8"/>
    <w:rsid w:val="00D27168"/>
    <w:rsid w:val="00D4676C"/>
    <w:rsid w:val="00D77560"/>
    <w:rsid w:val="00D8761F"/>
    <w:rsid w:val="00DB6D21"/>
    <w:rsid w:val="00DC4E0E"/>
    <w:rsid w:val="00DE1F43"/>
    <w:rsid w:val="00DF1FBD"/>
    <w:rsid w:val="00EB695E"/>
    <w:rsid w:val="00F81708"/>
    <w:rsid w:val="00FD7E2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CF76"/>
  <w15:chartTrackingRefBased/>
  <w15:docId w15:val="{9058D641-349D-4840-865D-1A8213E3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F057E"/>
    <w:pPr>
      <w:keepNext/>
      <w:keepLines/>
      <w:numPr>
        <w:numId w:val="6"/>
      </w:numPr>
      <w:spacing w:before="240" w:after="120" w:line="360" w:lineRule="auto"/>
      <w:outlineLvl w:val="0"/>
    </w:pPr>
    <w:rPr>
      <w:rFonts w:ascii="Arial" w:eastAsiaTheme="majorEastAsia" w:hAnsi="Arial" w:cs="Arial"/>
      <w:b/>
      <w:caps/>
      <w:sz w:val="24"/>
      <w:szCs w:val="24"/>
    </w:rPr>
  </w:style>
  <w:style w:type="paragraph" w:styleId="Nagwek2">
    <w:name w:val="heading 2"/>
    <w:basedOn w:val="Normalny"/>
    <w:next w:val="Normalny"/>
    <w:link w:val="Nagwek2Znak"/>
    <w:uiPriority w:val="9"/>
    <w:unhideWhenUsed/>
    <w:qFormat/>
    <w:rsid w:val="00C15EBE"/>
    <w:pPr>
      <w:keepNext/>
      <w:keepLines/>
      <w:numPr>
        <w:ilvl w:val="1"/>
        <w:numId w:val="6"/>
      </w:numPr>
      <w:spacing w:before="240" w:after="120" w:line="360" w:lineRule="auto"/>
      <w:ind w:left="0" w:firstLine="0"/>
      <w:jc w:val="both"/>
      <w:outlineLvl w:val="1"/>
    </w:pPr>
    <w:rPr>
      <w:rFonts w:ascii="Arial" w:eastAsiaTheme="majorEastAsia" w:hAnsi="Arial" w:cs="Arial"/>
      <w:b/>
      <w:sz w:val="20"/>
      <w:szCs w:val="20"/>
    </w:rPr>
  </w:style>
  <w:style w:type="paragraph" w:styleId="Nagwek3">
    <w:name w:val="heading 3"/>
    <w:basedOn w:val="PracaMagisterska"/>
    <w:next w:val="Nagwek2"/>
    <w:link w:val="Nagwek3Znak"/>
    <w:uiPriority w:val="9"/>
    <w:unhideWhenUsed/>
    <w:qFormat/>
    <w:rsid w:val="00C15EBE"/>
    <w:pPr>
      <w:keepNext/>
      <w:keepLines/>
      <w:numPr>
        <w:ilvl w:val="2"/>
        <w:numId w:val="6"/>
      </w:numPr>
      <w:spacing w:before="240" w:after="120"/>
      <w:ind w:left="0" w:firstLine="0"/>
      <w:outlineLvl w:val="2"/>
    </w:pPr>
    <w:rPr>
      <w:rFonts w:eastAsiaTheme="majorEastAsia"/>
      <w:i/>
    </w:rPr>
  </w:style>
  <w:style w:type="paragraph" w:styleId="Nagwek5">
    <w:name w:val="heading 5"/>
    <w:basedOn w:val="Normalny"/>
    <w:next w:val="Normalny"/>
    <w:link w:val="Nagwek5Znak"/>
    <w:uiPriority w:val="9"/>
    <w:semiHidden/>
    <w:unhideWhenUsed/>
    <w:qFormat/>
    <w:rsid w:val="00434A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315C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15C3"/>
  </w:style>
  <w:style w:type="paragraph" w:styleId="Stopka">
    <w:name w:val="footer"/>
    <w:basedOn w:val="Normalny"/>
    <w:link w:val="StopkaZnak"/>
    <w:uiPriority w:val="99"/>
    <w:unhideWhenUsed/>
    <w:rsid w:val="002315C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15C3"/>
  </w:style>
  <w:style w:type="paragraph" w:customStyle="1" w:styleId="PracaMagisterska">
    <w:name w:val="Praca Magisterska"/>
    <w:basedOn w:val="Normalny"/>
    <w:link w:val="PracaMagisterskaZnak"/>
    <w:qFormat/>
    <w:rsid w:val="0045730D"/>
    <w:pPr>
      <w:spacing w:after="0" w:line="360" w:lineRule="auto"/>
      <w:ind w:firstLine="708"/>
      <w:jc w:val="both"/>
    </w:pPr>
    <w:rPr>
      <w:rFonts w:ascii="Arial" w:hAnsi="Arial" w:cs="Arial"/>
      <w:sz w:val="20"/>
      <w:szCs w:val="20"/>
    </w:rPr>
  </w:style>
  <w:style w:type="character" w:customStyle="1" w:styleId="Nagwek1Znak">
    <w:name w:val="Nagłówek 1 Znak"/>
    <w:basedOn w:val="Domylnaczcionkaakapitu"/>
    <w:link w:val="Nagwek1"/>
    <w:uiPriority w:val="9"/>
    <w:rsid w:val="00AF057E"/>
    <w:rPr>
      <w:rFonts w:ascii="Arial" w:eastAsiaTheme="majorEastAsia" w:hAnsi="Arial" w:cs="Arial"/>
      <w:b/>
      <w:caps/>
      <w:sz w:val="24"/>
      <w:szCs w:val="24"/>
    </w:rPr>
  </w:style>
  <w:style w:type="character" w:customStyle="1" w:styleId="PracaMagisterskaZnak">
    <w:name w:val="Praca Magisterska Znak"/>
    <w:basedOn w:val="Domylnaczcionkaakapitu"/>
    <w:link w:val="PracaMagisterska"/>
    <w:rsid w:val="0045730D"/>
    <w:rPr>
      <w:rFonts w:ascii="Arial" w:hAnsi="Arial" w:cs="Arial"/>
      <w:sz w:val="20"/>
      <w:szCs w:val="20"/>
    </w:rPr>
  </w:style>
  <w:style w:type="paragraph" w:styleId="Nagwekspisutreci">
    <w:name w:val="TOC Heading"/>
    <w:basedOn w:val="Nagwek1"/>
    <w:next w:val="Normalny"/>
    <w:uiPriority w:val="39"/>
    <w:unhideWhenUsed/>
    <w:qFormat/>
    <w:rsid w:val="002817D5"/>
    <w:pPr>
      <w:outlineLvl w:val="9"/>
    </w:pPr>
    <w:rPr>
      <w:lang w:eastAsia="pl-PL"/>
    </w:rPr>
  </w:style>
  <w:style w:type="paragraph" w:styleId="Spistreci1">
    <w:name w:val="toc 1"/>
    <w:basedOn w:val="Normalny"/>
    <w:next w:val="Normalny"/>
    <w:autoRedefine/>
    <w:uiPriority w:val="39"/>
    <w:unhideWhenUsed/>
    <w:rsid w:val="002817D5"/>
    <w:pPr>
      <w:spacing w:after="100"/>
    </w:pPr>
  </w:style>
  <w:style w:type="character" w:styleId="Hipercze">
    <w:name w:val="Hyperlink"/>
    <w:basedOn w:val="Domylnaczcionkaakapitu"/>
    <w:uiPriority w:val="99"/>
    <w:unhideWhenUsed/>
    <w:rsid w:val="002817D5"/>
    <w:rPr>
      <w:color w:val="0563C1" w:themeColor="hyperlink"/>
      <w:u w:val="single"/>
    </w:rPr>
  </w:style>
  <w:style w:type="paragraph" w:styleId="Akapitzlist">
    <w:name w:val="List Paragraph"/>
    <w:basedOn w:val="Normalny"/>
    <w:link w:val="AkapitzlistZnak"/>
    <w:uiPriority w:val="34"/>
    <w:qFormat/>
    <w:rsid w:val="00AF057E"/>
    <w:pPr>
      <w:ind w:left="720"/>
      <w:contextualSpacing/>
    </w:pPr>
  </w:style>
  <w:style w:type="character" w:customStyle="1" w:styleId="Nagwek2Znak">
    <w:name w:val="Nagłówek 2 Znak"/>
    <w:basedOn w:val="Domylnaczcionkaakapitu"/>
    <w:link w:val="Nagwek2"/>
    <w:uiPriority w:val="9"/>
    <w:rsid w:val="00C15EBE"/>
    <w:rPr>
      <w:rFonts w:ascii="Arial" w:eastAsiaTheme="majorEastAsia" w:hAnsi="Arial" w:cs="Arial"/>
      <w:b/>
      <w:sz w:val="20"/>
      <w:szCs w:val="20"/>
    </w:rPr>
  </w:style>
  <w:style w:type="paragraph" w:styleId="Spistreci2">
    <w:name w:val="toc 2"/>
    <w:basedOn w:val="Normalny"/>
    <w:next w:val="Normalny"/>
    <w:autoRedefine/>
    <w:uiPriority w:val="39"/>
    <w:unhideWhenUsed/>
    <w:rsid w:val="003E73AB"/>
    <w:pPr>
      <w:spacing w:after="100"/>
      <w:ind w:left="220"/>
    </w:pPr>
  </w:style>
  <w:style w:type="character" w:customStyle="1" w:styleId="Nagwek3Znak">
    <w:name w:val="Nagłówek 3 Znak"/>
    <w:basedOn w:val="Domylnaczcionkaakapitu"/>
    <w:link w:val="Nagwek3"/>
    <w:uiPriority w:val="9"/>
    <w:rsid w:val="00C15EBE"/>
    <w:rPr>
      <w:rFonts w:ascii="Arial" w:eastAsiaTheme="majorEastAsia" w:hAnsi="Arial" w:cs="Arial"/>
      <w:i/>
      <w:sz w:val="20"/>
      <w:szCs w:val="20"/>
    </w:rPr>
  </w:style>
  <w:style w:type="paragraph" w:styleId="Spistreci3">
    <w:name w:val="toc 3"/>
    <w:basedOn w:val="Normalny"/>
    <w:next w:val="Normalny"/>
    <w:autoRedefine/>
    <w:uiPriority w:val="39"/>
    <w:unhideWhenUsed/>
    <w:rsid w:val="00787009"/>
    <w:pPr>
      <w:spacing w:after="100"/>
      <w:ind w:left="440"/>
    </w:pPr>
  </w:style>
  <w:style w:type="paragraph" w:customStyle="1" w:styleId="Punktory">
    <w:name w:val="Punktory"/>
    <w:basedOn w:val="PracaMagisterska"/>
    <w:link w:val="PunktoryZnak"/>
    <w:qFormat/>
    <w:rsid w:val="0041106F"/>
    <w:pPr>
      <w:numPr>
        <w:numId w:val="9"/>
      </w:numPr>
      <w:ind w:left="1080"/>
    </w:pPr>
  </w:style>
  <w:style w:type="character" w:customStyle="1" w:styleId="PunktoryZnak">
    <w:name w:val="Punktory Znak"/>
    <w:basedOn w:val="PracaMagisterskaZnak"/>
    <w:link w:val="Punktory"/>
    <w:rsid w:val="0041106F"/>
    <w:rPr>
      <w:rFonts w:ascii="Arial" w:hAnsi="Arial" w:cs="Arial"/>
      <w:sz w:val="20"/>
      <w:szCs w:val="20"/>
    </w:rPr>
  </w:style>
  <w:style w:type="paragraph" w:styleId="Bezodstpw">
    <w:name w:val="No Spacing"/>
    <w:uiPriority w:val="1"/>
    <w:qFormat/>
    <w:rsid w:val="00434AEE"/>
    <w:pPr>
      <w:spacing w:after="0" w:line="240" w:lineRule="auto"/>
    </w:pPr>
    <w:rPr>
      <w:rFonts w:ascii="Arial" w:hAnsi="Arial" w:cs="Arial"/>
      <w:sz w:val="20"/>
      <w:szCs w:val="20"/>
    </w:rPr>
  </w:style>
  <w:style w:type="paragraph" w:customStyle="1" w:styleId="Tekstpodstawowyin">
    <w:name w:val="Tekst podstawowy inż"/>
    <w:basedOn w:val="Akapitzlist"/>
    <w:link w:val="TekstpodstawowyinZnak"/>
    <w:qFormat/>
    <w:rsid w:val="00434AEE"/>
    <w:pPr>
      <w:spacing w:after="0" w:line="360" w:lineRule="auto"/>
      <w:ind w:left="0" w:firstLine="708"/>
      <w:contextualSpacing w:val="0"/>
      <w:jc w:val="both"/>
    </w:pPr>
    <w:rPr>
      <w:rFonts w:ascii="Arial" w:hAnsi="Arial" w:cs="Arial"/>
      <w:sz w:val="20"/>
      <w:szCs w:val="20"/>
    </w:rPr>
  </w:style>
  <w:style w:type="character" w:customStyle="1" w:styleId="TekstpodstawowyinZnak">
    <w:name w:val="Tekst podstawowy inż Znak"/>
    <w:basedOn w:val="Domylnaczcionkaakapitu"/>
    <w:link w:val="Tekstpodstawowyin"/>
    <w:rsid w:val="00434AEE"/>
    <w:rPr>
      <w:rFonts w:ascii="Arial" w:hAnsi="Arial" w:cs="Arial"/>
      <w:sz w:val="20"/>
      <w:szCs w:val="20"/>
    </w:rPr>
  </w:style>
  <w:style w:type="paragraph" w:customStyle="1" w:styleId="Podpisyobrazkwin">
    <w:name w:val="Podpisy obrazków inż"/>
    <w:basedOn w:val="Normalny"/>
    <w:link w:val="PodpisyobrazkwinZnak"/>
    <w:qFormat/>
    <w:rsid w:val="00434AEE"/>
    <w:pPr>
      <w:spacing w:before="120" w:after="240" w:line="240" w:lineRule="auto"/>
      <w:ind w:firstLine="709"/>
      <w:contextualSpacing/>
      <w:jc w:val="center"/>
    </w:pPr>
    <w:rPr>
      <w:rFonts w:ascii="Arial" w:hAnsi="Arial" w:cs="Arial"/>
      <w:sz w:val="18"/>
      <w:szCs w:val="18"/>
    </w:rPr>
  </w:style>
  <w:style w:type="table" w:styleId="Tabela-Siatka">
    <w:name w:val="Table Grid"/>
    <w:basedOn w:val="Standardowy"/>
    <w:uiPriority w:val="59"/>
    <w:rsid w:val="00434AEE"/>
    <w:pPr>
      <w:spacing w:after="0" w:line="240" w:lineRule="auto"/>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pisyobrazkwinZnak">
    <w:name w:val="Podpisy obrazków inż Znak"/>
    <w:basedOn w:val="Domylnaczcionkaakapitu"/>
    <w:link w:val="Podpisyobrazkwin"/>
    <w:rsid w:val="00434AEE"/>
    <w:rPr>
      <w:rFonts w:ascii="Arial" w:hAnsi="Arial" w:cs="Arial"/>
      <w:sz w:val="18"/>
      <w:szCs w:val="18"/>
    </w:rPr>
  </w:style>
  <w:style w:type="paragraph" w:customStyle="1" w:styleId="Nagwki1in">
    <w:name w:val="Nagłówki 1 inż"/>
    <w:basedOn w:val="Akapitzlist"/>
    <w:qFormat/>
    <w:rsid w:val="00434AEE"/>
    <w:pPr>
      <w:numPr>
        <w:numId w:val="13"/>
      </w:numPr>
      <w:spacing w:before="240" w:after="120" w:line="360" w:lineRule="auto"/>
      <w:contextualSpacing w:val="0"/>
      <w:outlineLvl w:val="0"/>
    </w:pPr>
    <w:rPr>
      <w:rFonts w:ascii="Arial" w:hAnsi="Arial" w:cs="Arial"/>
      <w:b/>
      <w:sz w:val="24"/>
      <w:szCs w:val="24"/>
    </w:rPr>
  </w:style>
  <w:style w:type="character" w:customStyle="1" w:styleId="AkapitzlistZnak">
    <w:name w:val="Akapit z listą Znak"/>
    <w:basedOn w:val="Domylnaczcionkaakapitu"/>
    <w:link w:val="Akapitzlist"/>
    <w:uiPriority w:val="34"/>
    <w:rsid w:val="00434AEE"/>
  </w:style>
  <w:style w:type="paragraph" w:customStyle="1" w:styleId="Nagwki2in">
    <w:name w:val="Nagłówki 2 inż"/>
    <w:basedOn w:val="Nagwki1in"/>
    <w:qFormat/>
    <w:rsid w:val="00434AEE"/>
    <w:pPr>
      <w:numPr>
        <w:ilvl w:val="1"/>
      </w:numPr>
    </w:pPr>
    <w:rPr>
      <w:i/>
    </w:rPr>
  </w:style>
  <w:style w:type="paragraph" w:customStyle="1" w:styleId="Nagwki3in">
    <w:name w:val="Nagłówki 3 inż"/>
    <w:basedOn w:val="Nagwki2in"/>
    <w:link w:val="Nagwki3inZnak"/>
    <w:qFormat/>
    <w:rsid w:val="00434AEE"/>
    <w:pPr>
      <w:numPr>
        <w:ilvl w:val="2"/>
      </w:numPr>
    </w:pPr>
    <w:rPr>
      <w:b w:val="0"/>
      <w:sz w:val="20"/>
      <w:szCs w:val="20"/>
    </w:rPr>
  </w:style>
  <w:style w:type="character" w:customStyle="1" w:styleId="Nagwki3inZnak">
    <w:name w:val="Nagłówki 3 inż Znak"/>
    <w:basedOn w:val="Domylnaczcionkaakapitu"/>
    <w:link w:val="Nagwki3in"/>
    <w:rsid w:val="00434AEE"/>
    <w:rPr>
      <w:rFonts w:ascii="Arial" w:hAnsi="Arial" w:cs="Arial"/>
      <w:i/>
      <w:sz w:val="20"/>
      <w:szCs w:val="20"/>
    </w:rPr>
  </w:style>
  <w:style w:type="character" w:customStyle="1" w:styleId="Nagwek5Znak">
    <w:name w:val="Nagłówek 5 Znak"/>
    <w:basedOn w:val="Domylnaczcionkaakapitu"/>
    <w:link w:val="Nagwek5"/>
    <w:uiPriority w:val="9"/>
    <w:semiHidden/>
    <w:rsid w:val="00434AEE"/>
    <w:rPr>
      <w:rFonts w:asciiTheme="majorHAnsi" w:eastAsiaTheme="majorEastAsia" w:hAnsiTheme="majorHAnsi" w:cstheme="majorBidi"/>
      <w:color w:val="2E74B5" w:themeColor="accent1" w:themeShade="BF"/>
    </w:rPr>
  </w:style>
  <w:style w:type="character" w:styleId="UyteHipercze">
    <w:name w:val="FollowedHyperlink"/>
    <w:basedOn w:val="Domylnaczcionkaakapitu"/>
    <w:uiPriority w:val="99"/>
    <w:semiHidden/>
    <w:unhideWhenUsed/>
    <w:rsid w:val="00966D15"/>
    <w:rPr>
      <w:color w:val="954F72" w:themeColor="followedHyperlink"/>
      <w:u w:val="single"/>
    </w:rPr>
  </w:style>
  <w:style w:type="paragraph" w:styleId="Bibliografia">
    <w:name w:val="Bibliography"/>
    <w:basedOn w:val="Normalny"/>
    <w:next w:val="Normalny"/>
    <w:uiPriority w:val="37"/>
    <w:unhideWhenUsed/>
    <w:rsid w:val="00966D15"/>
  </w:style>
  <w:style w:type="paragraph" w:styleId="Legenda">
    <w:name w:val="caption"/>
    <w:basedOn w:val="Normalny"/>
    <w:next w:val="Normalny"/>
    <w:uiPriority w:val="35"/>
    <w:unhideWhenUsed/>
    <w:qFormat/>
    <w:rsid w:val="00DF1FBD"/>
    <w:pPr>
      <w:spacing w:after="200" w:line="240" w:lineRule="auto"/>
    </w:pPr>
    <w:rPr>
      <w:i/>
      <w:iCs/>
      <w:color w:val="44546A" w:themeColor="text2"/>
      <w:sz w:val="18"/>
      <w:szCs w:val="18"/>
    </w:rPr>
  </w:style>
  <w:style w:type="paragraph" w:customStyle="1" w:styleId="Tabeeeela">
    <w:name w:val="Tabeeeela"/>
    <w:basedOn w:val="Tekstpodstawowyin"/>
    <w:link w:val="TabeeeelaZnak"/>
    <w:qFormat/>
    <w:rsid w:val="00030899"/>
    <w:pPr>
      <w:spacing w:line="240" w:lineRule="auto"/>
      <w:ind w:firstLine="0"/>
      <w:jc w:val="left"/>
    </w:pPr>
    <w:rPr>
      <w:sz w:val="18"/>
      <w:szCs w:val="18"/>
    </w:rPr>
  </w:style>
  <w:style w:type="character" w:customStyle="1" w:styleId="TabeeeelaZnak">
    <w:name w:val="Tabeeeela Znak"/>
    <w:basedOn w:val="TekstpodstawowyinZnak"/>
    <w:link w:val="Tabeeeela"/>
    <w:rsid w:val="00030899"/>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11930">
      <w:bodyDiv w:val="1"/>
      <w:marLeft w:val="0"/>
      <w:marRight w:val="0"/>
      <w:marTop w:val="0"/>
      <w:marBottom w:val="0"/>
      <w:divBdr>
        <w:top w:val="none" w:sz="0" w:space="0" w:color="auto"/>
        <w:left w:val="none" w:sz="0" w:space="0" w:color="auto"/>
        <w:bottom w:val="none" w:sz="0" w:space="0" w:color="auto"/>
        <w:right w:val="none" w:sz="0" w:space="0" w:color="auto"/>
      </w:divBdr>
    </w:div>
    <w:div w:id="534075996">
      <w:bodyDiv w:val="1"/>
      <w:marLeft w:val="0"/>
      <w:marRight w:val="0"/>
      <w:marTop w:val="0"/>
      <w:marBottom w:val="0"/>
      <w:divBdr>
        <w:top w:val="none" w:sz="0" w:space="0" w:color="auto"/>
        <w:left w:val="none" w:sz="0" w:space="0" w:color="auto"/>
        <w:bottom w:val="none" w:sz="0" w:space="0" w:color="auto"/>
        <w:right w:val="none" w:sz="0" w:space="0" w:color="auto"/>
      </w:divBdr>
    </w:div>
    <w:div w:id="675961317">
      <w:bodyDiv w:val="1"/>
      <w:marLeft w:val="0"/>
      <w:marRight w:val="0"/>
      <w:marTop w:val="0"/>
      <w:marBottom w:val="0"/>
      <w:divBdr>
        <w:top w:val="none" w:sz="0" w:space="0" w:color="auto"/>
        <w:left w:val="none" w:sz="0" w:space="0" w:color="auto"/>
        <w:bottom w:val="none" w:sz="0" w:space="0" w:color="auto"/>
        <w:right w:val="none" w:sz="0" w:space="0" w:color="auto"/>
      </w:divBdr>
    </w:div>
    <w:div w:id="692000429">
      <w:bodyDiv w:val="1"/>
      <w:marLeft w:val="0"/>
      <w:marRight w:val="0"/>
      <w:marTop w:val="0"/>
      <w:marBottom w:val="0"/>
      <w:divBdr>
        <w:top w:val="none" w:sz="0" w:space="0" w:color="auto"/>
        <w:left w:val="none" w:sz="0" w:space="0" w:color="auto"/>
        <w:bottom w:val="none" w:sz="0" w:space="0" w:color="auto"/>
        <w:right w:val="none" w:sz="0" w:space="0" w:color="auto"/>
      </w:divBdr>
    </w:div>
    <w:div w:id="727462195">
      <w:bodyDiv w:val="1"/>
      <w:marLeft w:val="0"/>
      <w:marRight w:val="0"/>
      <w:marTop w:val="0"/>
      <w:marBottom w:val="0"/>
      <w:divBdr>
        <w:top w:val="none" w:sz="0" w:space="0" w:color="auto"/>
        <w:left w:val="none" w:sz="0" w:space="0" w:color="auto"/>
        <w:bottom w:val="none" w:sz="0" w:space="0" w:color="auto"/>
        <w:right w:val="none" w:sz="0" w:space="0" w:color="auto"/>
      </w:divBdr>
    </w:div>
    <w:div w:id="1073701683">
      <w:bodyDiv w:val="1"/>
      <w:marLeft w:val="0"/>
      <w:marRight w:val="0"/>
      <w:marTop w:val="0"/>
      <w:marBottom w:val="0"/>
      <w:divBdr>
        <w:top w:val="none" w:sz="0" w:space="0" w:color="auto"/>
        <w:left w:val="none" w:sz="0" w:space="0" w:color="auto"/>
        <w:bottom w:val="none" w:sz="0" w:space="0" w:color="auto"/>
        <w:right w:val="none" w:sz="0" w:space="0" w:color="auto"/>
      </w:divBdr>
    </w:div>
    <w:div w:id="1076047805">
      <w:bodyDiv w:val="1"/>
      <w:marLeft w:val="0"/>
      <w:marRight w:val="0"/>
      <w:marTop w:val="0"/>
      <w:marBottom w:val="0"/>
      <w:divBdr>
        <w:top w:val="none" w:sz="0" w:space="0" w:color="auto"/>
        <w:left w:val="none" w:sz="0" w:space="0" w:color="auto"/>
        <w:bottom w:val="none" w:sz="0" w:space="0" w:color="auto"/>
        <w:right w:val="none" w:sz="0" w:space="0" w:color="auto"/>
      </w:divBdr>
    </w:div>
    <w:div w:id="1368287912">
      <w:bodyDiv w:val="1"/>
      <w:marLeft w:val="0"/>
      <w:marRight w:val="0"/>
      <w:marTop w:val="0"/>
      <w:marBottom w:val="0"/>
      <w:divBdr>
        <w:top w:val="none" w:sz="0" w:space="0" w:color="auto"/>
        <w:left w:val="none" w:sz="0" w:space="0" w:color="auto"/>
        <w:bottom w:val="none" w:sz="0" w:space="0" w:color="auto"/>
        <w:right w:val="none" w:sz="0" w:space="0" w:color="auto"/>
      </w:divBdr>
    </w:div>
    <w:div w:id="1406226769">
      <w:bodyDiv w:val="1"/>
      <w:marLeft w:val="0"/>
      <w:marRight w:val="0"/>
      <w:marTop w:val="0"/>
      <w:marBottom w:val="0"/>
      <w:divBdr>
        <w:top w:val="none" w:sz="0" w:space="0" w:color="auto"/>
        <w:left w:val="none" w:sz="0" w:space="0" w:color="auto"/>
        <w:bottom w:val="none" w:sz="0" w:space="0" w:color="auto"/>
        <w:right w:val="none" w:sz="0" w:space="0" w:color="auto"/>
      </w:divBdr>
    </w:div>
    <w:div w:id="1544976456">
      <w:bodyDiv w:val="1"/>
      <w:marLeft w:val="0"/>
      <w:marRight w:val="0"/>
      <w:marTop w:val="0"/>
      <w:marBottom w:val="0"/>
      <w:divBdr>
        <w:top w:val="none" w:sz="0" w:space="0" w:color="auto"/>
        <w:left w:val="none" w:sz="0" w:space="0" w:color="auto"/>
        <w:bottom w:val="none" w:sz="0" w:space="0" w:color="auto"/>
        <w:right w:val="none" w:sz="0" w:space="0" w:color="auto"/>
      </w:divBdr>
    </w:div>
    <w:div w:id="1678653451">
      <w:bodyDiv w:val="1"/>
      <w:marLeft w:val="0"/>
      <w:marRight w:val="0"/>
      <w:marTop w:val="0"/>
      <w:marBottom w:val="0"/>
      <w:divBdr>
        <w:top w:val="none" w:sz="0" w:space="0" w:color="auto"/>
        <w:left w:val="none" w:sz="0" w:space="0" w:color="auto"/>
        <w:bottom w:val="none" w:sz="0" w:space="0" w:color="auto"/>
        <w:right w:val="none" w:sz="0" w:space="0" w:color="auto"/>
      </w:divBdr>
    </w:div>
    <w:div w:id="1715546453">
      <w:bodyDiv w:val="1"/>
      <w:marLeft w:val="0"/>
      <w:marRight w:val="0"/>
      <w:marTop w:val="0"/>
      <w:marBottom w:val="0"/>
      <w:divBdr>
        <w:top w:val="none" w:sz="0" w:space="0" w:color="auto"/>
        <w:left w:val="none" w:sz="0" w:space="0" w:color="auto"/>
        <w:bottom w:val="none" w:sz="0" w:space="0" w:color="auto"/>
        <w:right w:val="none" w:sz="0" w:space="0" w:color="auto"/>
      </w:divBdr>
    </w:div>
    <w:div w:id="1740899608">
      <w:bodyDiv w:val="1"/>
      <w:marLeft w:val="0"/>
      <w:marRight w:val="0"/>
      <w:marTop w:val="0"/>
      <w:marBottom w:val="0"/>
      <w:divBdr>
        <w:top w:val="none" w:sz="0" w:space="0" w:color="auto"/>
        <w:left w:val="none" w:sz="0" w:space="0" w:color="auto"/>
        <w:bottom w:val="none" w:sz="0" w:space="0" w:color="auto"/>
        <w:right w:val="none" w:sz="0" w:space="0" w:color="auto"/>
      </w:divBdr>
    </w:div>
    <w:div w:id="1747074175">
      <w:bodyDiv w:val="1"/>
      <w:marLeft w:val="0"/>
      <w:marRight w:val="0"/>
      <w:marTop w:val="0"/>
      <w:marBottom w:val="0"/>
      <w:divBdr>
        <w:top w:val="none" w:sz="0" w:space="0" w:color="auto"/>
        <w:left w:val="none" w:sz="0" w:space="0" w:color="auto"/>
        <w:bottom w:val="none" w:sz="0" w:space="0" w:color="auto"/>
        <w:right w:val="none" w:sz="0" w:space="0" w:color="auto"/>
      </w:divBdr>
    </w:div>
    <w:div w:id="1767728710">
      <w:bodyDiv w:val="1"/>
      <w:marLeft w:val="0"/>
      <w:marRight w:val="0"/>
      <w:marTop w:val="0"/>
      <w:marBottom w:val="0"/>
      <w:divBdr>
        <w:top w:val="none" w:sz="0" w:space="0" w:color="auto"/>
        <w:left w:val="none" w:sz="0" w:space="0" w:color="auto"/>
        <w:bottom w:val="none" w:sz="0" w:space="0" w:color="auto"/>
        <w:right w:val="none" w:sz="0" w:space="0" w:color="auto"/>
      </w:divBdr>
    </w:div>
    <w:div w:id="1786385495">
      <w:bodyDiv w:val="1"/>
      <w:marLeft w:val="0"/>
      <w:marRight w:val="0"/>
      <w:marTop w:val="0"/>
      <w:marBottom w:val="0"/>
      <w:divBdr>
        <w:top w:val="none" w:sz="0" w:space="0" w:color="auto"/>
        <w:left w:val="none" w:sz="0" w:space="0" w:color="auto"/>
        <w:bottom w:val="none" w:sz="0" w:space="0" w:color="auto"/>
        <w:right w:val="none" w:sz="0" w:space="0" w:color="auto"/>
      </w:divBdr>
    </w:div>
    <w:div w:id="1802531952">
      <w:bodyDiv w:val="1"/>
      <w:marLeft w:val="0"/>
      <w:marRight w:val="0"/>
      <w:marTop w:val="0"/>
      <w:marBottom w:val="0"/>
      <w:divBdr>
        <w:top w:val="none" w:sz="0" w:space="0" w:color="auto"/>
        <w:left w:val="none" w:sz="0" w:space="0" w:color="auto"/>
        <w:bottom w:val="none" w:sz="0" w:space="0" w:color="auto"/>
        <w:right w:val="none" w:sz="0" w:space="0" w:color="auto"/>
      </w:divBdr>
    </w:div>
    <w:div w:id="2025479296">
      <w:bodyDiv w:val="1"/>
      <w:marLeft w:val="0"/>
      <w:marRight w:val="0"/>
      <w:marTop w:val="0"/>
      <w:marBottom w:val="0"/>
      <w:divBdr>
        <w:top w:val="none" w:sz="0" w:space="0" w:color="auto"/>
        <w:left w:val="none" w:sz="0" w:space="0" w:color="auto"/>
        <w:bottom w:val="none" w:sz="0" w:space="0" w:color="auto"/>
        <w:right w:val="none" w:sz="0" w:space="0" w:color="auto"/>
      </w:divBdr>
    </w:div>
    <w:div w:id="204447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wordml://76.png"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5.pn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Mis16</b:Tag>
    <b:SourceType>InternetSite</b:SourceType>
    <b:Guid>{8AE6DBC1-19A5-4197-A22D-310C0AD20790}</b:Guid>
    <b:Title>Mistel</b:Title>
    <b:YearAccessed>2016</b:YearAccessed>
    <b:MonthAccessed>05</b:MonthAccessed>
    <b:DayAccessed>04</b:DayAccessed>
    <b:URL>https://pl.wikipedia.org/wiki/Mistel</b:URL>
    <b:RefOrder>2</b:RefOrder>
  </b:Source>
  <b:Source>
    <b:Tag>Gol16</b:Tag>
    <b:SourceType>InternetSite</b:SourceType>
    <b:Guid>{5C034466-21E4-4064-9C3D-6EC1CC4A3F49}</b:Guid>
    <b:Title>Goliath (mina)</b:Title>
    <b:YearAccessed>2016</b:YearAccessed>
    <b:MonthAccessed>05</b:MonthAccessed>
    <b:DayAccessed>04</b:DayAccessed>
    <b:URL>https://pl.wikipedia.org/wiki/Goliath_(mina)</b:URL>
    <b:RefOrder>1</b:RefOrder>
  </b:Source>
  <b:Source xmlns:b="http://schemas.openxmlformats.org/officeDocument/2006/bibliography">
    <b:Tag>Bez16</b:Tag>
    <b:SourceType>InternetSite</b:SourceType>
    <b:Guid>{F4ADF89C-9495-4FB4-BDAF-A57EF73AB2E5}</b:Guid>
    <b:Title>Bezzałogowy statek powietrzny</b:Title>
    <b:YearAccessed>2016</b:YearAccessed>
    <b:MonthAccessed>05</b:MonthAccessed>
    <b:DayAccessed>04</b:DayAccessed>
    <b:URL>https://pl.wikipedia.org/wiki/Bezza%C5%82ogowy_statek_powietrzny</b:URL>
    <b:RefOrder>3</b:RefOrder>
  </b:Source>
  <b:Source>
    <b:Tag>Łuk16</b:Tag>
    <b:SourceType>InternetSite</b:SourceType>
    <b:Guid>{BBEC4FCB-067F-4F9B-B9D8-1E04A8A8D05F}</b:Guid>
    <b:Author>
      <b:Author>
        <b:NameList>
          <b:Person>
            <b:Last>Michalik</b:Last>
            <b:First>Łukasz</b:First>
          </b:Person>
        </b:NameList>
      </b:Author>
    </b:Author>
    <b:Title>Drony [cz. 1]. Od pierwszych konstrukcji do drugiej wojny światowej</b:Title>
    <b:ProductionCompany>Gadżetomania</b:ProductionCompany>
    <b:YearAccessed>2016</b:YearAccessed>
    <b:MonthAccessed>05</b:MonthAccessed>
    <b:DayAccessed>04</b:DayAccessed>
    <b:URL>http://gadzetomania.pl/3846,drony-cz-1-od-pierwszych-konstrukcji-do-drugiej-wojny-swiatowej</b:URL>
    <b:RefOrder>4</b:RefOrder>
  </b:Source>
  <b:Source>
    <b:Tag>Łuk161</b:Tag>
    <b:SourceType>InternetSite</b:SourceType>
    <b:Guid>{F07D28C0-8632-4F25-87B8-8C9EF921611E}</b:Guid>
    <b:Author>
      <b:Author>
        <b:NameList>
          <b:Person>
            <b:Last>Michalik</b:Last>
            <b:First>Łukasz</b:First>
          </b:Person>
        </b:NameList>
      </b:Author>
    </b:Author>
    <b:Title>Drony [cz. 2]. Od drugiej wojny światowej do walk nad doliną Bekaa</b:Title>
    <b:ProductionCompany>Gadżetomania</b:ProductionCompany>
    <b:YearAccessed>2016</b:YearAccessed>
    <b:MonthAccessed>05</b:MonthAccessed>
    <b:DayAccessed>04</b:DayAccessed>
    <b:URL>http://gadzetomania.pl/3804,drony-cz-2-od-drugiej-wojny-swiatowej-do-walk-nad-dolina-bekaa</b:URL>
    <b:RefOrder>5</b:RefOrder>
  </b:Source>
  <b:Source>
    <b:Tag>Łuk162</b:Tag>
    <b:SourceType>InternetSite</b:SourceType>
    <b:Guid>{8A683B9A-3EFD-4367-A89D-53538E862372}</b:Guid>
    <b:Author>
      <b:Author>
        <b:NameList>
          <b:Person>
            <b:Last>Michalik</b:Last>
            <b:First>Łukasz</b:First>
          </b:Person>
        </b:NameList>
      </b:Author>
    </b:Author>
    <b:Title>Drony [cz. 3]. Czas autonomicznych maszyn bojowych</b:Title>
    <b:ProductionCompany>Gadżetomania</b:ProductionCompany>
    <b:YearAccessed>2016</b:YearAccessed>
    <b:MonthAccessed>05</b:MonthAccessed>
    <b:DayAccessed>04</b:DayAccessed>
    <b:URL>http://gadzetomania.pl/3757,drony-cz-3-czas-autonomicznych-maszyn-bojowych</b:URL>
    <b:RefOrder>6</b:RefOrder>
  </b:Source>
  <b:Source>
    <b:Tag>Joh16</b:Tag>
    <b:SourceType>InternetSite</b:SourceType>
    <b:Guid>{9CB2DE98-5F30-4459-9EE1-6535AE37A651}</b:Guid>
    <b:Author>
      <b:Author>
        <b:NameList>
          <b:Person>
            <b:Last>Moll</b:Last>
            <b:First>John</b:First>
          </b:Person>
        </b:NameList>
      </b:Author>
    </b:Author>
    <b:Title>Amerykańskie wojsko otrzyma pierwsze bezzałogowe pojazdy militarne</b:Title>
    <b:ProductionCompany>Tylko Nauka</b:ProductionCompany>
    <b:YearAccessed>2016</b:YearAccessed>
    <b:MonthAccessed>05</b:MonthAccessed>
    <b:DayAccessed>04</b:DayAccessed>
    <b:URL>http://tylkonauka.pl/wiadomosc/amerykanskie-wojsko-otrzyma-pierwsze-bezzalogowe-pojazdy-militarne</b:URL>
    <b:RefOrder>7</b:RefOrder>
  </b:Source>
</b:Sources>
</file>

<file path=customXml/itemProps1.xml><?xml version="1.0" encoding="utf-8"?>
<ds:datastoreItem xmlns:ds="http://schemas.openxmlformats.org/officeDocument/2006/customXml" ds:itemID="{118F56FE-21A1-4AF9-A379-EE2E23A1B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3604</TotalTime>
  <Pages>1</Pages>
  <Words>4335</Words>
  <Characters>26013</Characters>
  <Application>Microsoft Office Word</Application>
  <DocSecurity>0</DocSecurity>
  <Lines>216</Lines>
  <Paragraphs>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Piecia</dc:creator>
  <cp:keywords/>
  <dc:description/>
  <cp:lastModifiedBy>Piecia</cp:lastModifiedBy>
  <cp:revision>22</cp:revision>
  <dcterms:created xsi:type="dcterms:W3CDTF">2015-12-28T16:04:00Z</dcterms:created>
  <dcterms:modified xsi:type="dcterms:W3CDTF">2016-05-04T21:20:00Z</dcterms:modified>
</cp:coreProperties>
</file>