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96191" w:rsidRDefault="00000000">
      <w:pPr>
        <w:pStyle w:val="Titolo"/>
        <w:jc w:val="right"/>
        <w:rPr>
          <w:b/>
          <w:bCs/>
          <w:sz w:val="94"/>
          <w:szCs w:val="94"/>
        </w:rPr>
      </w:pPr>
      <w:bookmarkStart w:id="0" w:name="_pr7awc3y0ob8" w:colFirst="0" w:colLast="0"/>
      <w:bookmarkEnd w:id="0"/>
      <w:r>
        <w:rPr>
          <w:b/>
          <w:bCs/>
          <w:sz w:val="94"/>
          <w:szCs w:val="94"/>
        </w:rPr>
        <w:t>CineMax</w:t>
      </w:r>
    </w:p>
    <w:p w14:paraId="00000002" w14:textId="77777777" w:rsidR="00996191" w:rsidRDefault="00000000">
      <w:pPr>
        <w:pStyle w:val="Titolo"/>
        <w:jc w:val="right"/>
        <w:rPr>
          <w:b/>
          <w:bCs/>
          <w:sz w:val="48"/>
          <w:szCs w:val="48"/>
        </w:rPr>
      </w:pPr>
      <w:bookmarkStart w:id="1" w:name="_76xlbhsay12z" w:colFirst="0" w:colLast="0"/>
      <w:bookmarkEnd w:id="1"/>
      <w:r>
        <w:rPr>
          <w:b/>
          <w:bCs/>
          <w:sz w:val="48"/>
          <w:szCs w:val="48"/>
        </w:rPr>
        <w:t>Manuale Tecnico</w:t>
      </w:r>
    </w:p>
    <w:p w14:paraId="00000003" w14:textId="77777777" w:rsidR="00996191" w:rsidRDefault="00996191">
      <w:pPr>
        <w:jc w:val="right"/>
      </w:pPr>
    </w:p>
    <w:p w14:paraId="00000004" w14:textId="77777777" w:rsidR="00996191" w:rsidRDefault="00996191">
      <w:pPr>
        <w:jc w:val="right"/>
      </w:pPr>
    </w:p>
    <w:p w14:paraId="00000005" w14:textId="77777777" w:rsidR="00996191" w:rsidRDefault="00996191">
      <w:pPr>
        <w:jc w:val="right"/>
      </w:pPr>
    </w:p>
    <w:p w14:paraId="00000006" w14:textId="77777777" w:rsidR="00996191" w:rsidRDefault="00996191">
      <w:pPr>
        <w:jc w:val="right"/>
      </w:pPr>
    </w:p>
    <w:p w14:paraId="00000007" w14:textId="77777777" w:rsidR="00996191" w:rsidRDefault="00996191">
      <w:pPr>
        <w:jc w:val="right"/>
      </w:pPr>
    </w:p>
    <w:p w14:paraId="00000008" w14:textId="77777777" w:rsidR="00996191" w:rsidRDefault="00996191">
      <w:pPr>
        <w:jc w:val="right"/>
      </w:pPr>
    </w:p>
    <w:p w14:paraId="00000009" w14:textId="77777777" w:rsidR="00996191" w:rsidRDefault="00996191">
      <w:pPr>
        <w:jc w:val="right"/>
      </w:pPr>
    </w:p>
    <w:p w14:paraId="0000000A" w14:textId="77777777" w:rsidR="00996191" w:rsidRDefault="00996191">
      <w:pPr>
        <w:jc w:val="right"/>
      </w:pPr>
    </w:p>
    <w:p w14:paraId="0000000B" w14:textId="77777777" w:rsidR="00996191" w:rsidRDefault="00996191">
      <w:pPr>
        <w:jc w:val="right"/>
      </w:pPr>
    </w:p>
    <w:p w14:paraId="0000000C" w14:textId="77777777" w:rsidR="00996191" w:rsidRDefault="00996191">
      <w:pPr>
        <w:jc w:val="right"/>
      </w:pPr>
    </w:p>
    <w:p w14:paraId="0000000D" w14:textId="77777777" w:rsidR="00996191" w:rsidRDefault="00996191">
      <w:pPr>
        <w:jc w:val="right"/>
      </w:pPr>
    </w:p>
    <w:p w14:paraId="0000000E" w14:textId="77777777" w:rsidR="00996191" w:rsidRDefault="00996191">
      <w:pPr>
        <w:jc w:val="right"/>
      </w:pPr>
    </w:p>
    <w:p w14:paraId="0000000F" w14:textId="77777777" w:rsidR="00996191" w:rsidRDefault="00996191">
      <w:pPr>
        <w:jc w:val="right"/>
      </w:pPr>
    </w:p>
    <w:p w14:paraId="00000010" w14:textId="77777777" w:rsidR="00996191" w:rsidRDefault="00996191">
      <w:pPr>
        <w:jc w:val="right"/>
      </w:pPr>
    </w:p>
    <w:p w14:paraId="00000011" w14:textId="77777777" w:rsidR="00996191" w:rsidRDefault="00996191">
      <w:pPr>
        <w:jc w:val="right"/>
      </w:pPr>
    </w:p>
    <w:p w14:paraId="00000012" w14:textId="77777777" w:rsidR="00996191" w:rsidRDefault="00996191">
      <w:pPr>
        <w:jc w:val="right"/>
      </w:pPr>
    </w:p>
    <w:p w14:paraId="00000013" w14:textId="77777777" w:rsidR="00996191" w:rsidRDefault="00996191">
      <w:pPr>
        <w:jc w:val="right"/>
      </w:pPr>
    </w:p>
    <w:p w14:paraId="00000014" w14:textId="77777777" w:rsidR="00996191" w:rsidRDefault="00996191">
      <w:pPr>
        <w:jc w:val="right"/>
      </w:pPr>
    </w:p>
    <w:p w14:paraId="00000015" w14:textId="77777777" w:rsidR="00996191" w:rsidRDefault="00996191">
      <w:pPr>
        <w:jc w:val="right"/>
      </w:pPr>
    </w:p>
    <w:p w14:paraId="00000016" w14:textId="77777777" w:rsidR="00996191" w:rsidRDefault="00996191">
      <w:pPr>
        <w:jc w:val="right"/>
      </w:pPr>
    </w:p>
    <w:p w14:paraId="00000017" w14:textId="77777777" w:rsidR="00996191" w:rsidRDefault="00996191">
      <w:pPr>
        <w:jc w:val="right"/>
      </w:pPr>
    </w:p>
    <w:p w14:paraId="00000018" w14:textId="77777777" w:rsidR="00996191" w:rsidRDefault="00996191">
      <w:pPr>
        <w:jc w:val="right"/>
      </w:pPr>
    </w:p>
    <w:p w14:paraId="00000019" w14:textId="77777777" w:rsidR="00996191" w:rsidRDefault="00996191">
      <w:pPr>
        <w:jc w:val="right"/>
      </w:pPr>
    </w:p>
    <w:p w14:paraId="0000001A" w14:textId="77777777" w:rsidR="00996191" w:rsidRDefault="00996191">
      <w:pPr>
        <w:jc w:val="right"/>
      </w:pPr>
    </w:p>
    <w:p w14:paraId="0000001B" w14:textId="77777777" w:rsidR="00996191" w:rsidRDefault="00996191">
      <w:pPr>
        <w:jc w:val="right"/>
      </w:pPr>
    </w:p>
    <w:p w14:paraId="0000001C" w14:textId="77777777" w:rsidR="00996191" w:rsidRDefault="00996191">
      <w:pPr>
        <w:jc w:val="right"/>
      </w:pPr>
    </w:p>
    <w:p w14:paraId="0000001D" w14:textId="77777777" w:rsidR="00996191" w:rsidRDefault="00996191">
      <w:pPr>
        <w:jc w:val="right"/>
      </w:pPr>
    </w:p>
    <w:p w14:paraId="0000001E" w14:textId="77777777" w:rsidR="00996191" w:rsidRDefault="00996191">
      <w:pPr>
        <w:jc w:val="right"/>
      </w:pPr>
    </w:p>
    <w:p w14:paraId="0000001F" w14:textId="77777777" w:rsidR="00996191" w:rsidRDefault="00996191">
      <w:pPr>
        <w:jc w:val="right"/>
      </w:pPr>
    </w:p>
    <w:p w14:paraId="00000020" w14:textId="77777777" w:rsidR="00996191" w:rsidRDefault="00996191">
      <w:pPr>
        <w:jc w:val="right"/>
      </w:pPr>
    </w:p>
    <w:p w14:paraId="00000021" w14:textId="77777777" w:rsidR="00996191" w:rsidRDefault="00996191">
      <w:pPr>
        <w:jc w:val="right"/>
      </w:pPr>
    </w:p>
    <w:p w14:paraId="00000022" w14:textId="77777777" w:rsidR="00996191" w:rsidRDefault="00000000">
      <w:pPr>
        <w:jc w:val="right"/>
      </w:pPr>
      <w:r>
        <w:t>Laboratorio Interdisciplinare A</w:t>
      </w:r>
    </w:p>
    <w:p w14:paraId="00000023" w14:textId="77777777" w:rsidR="00996191" w:rsidRDefault="00000000">
      <w:pPr>
        <w:jc w:val="right"/>
      </w:pPr>
      <w:r>
        <w:t>Autori:</w:t>
      </w:r>
    </w:p>
    <w:p w14:paraId="00000024" w14:textId="77777777" w:rsidR="00996191" w:rsidRDefault="00000000">
      <w:pPr>
        <w:jc w:val="right"/>
      </w:pPr>
      <w:r>
        <w:t>Daniele Cialdini</w:t>
      </w:r>
    </w:p>
    <w:p w14:paraId="00000025" w14:textId="77777777" w:rsidR="00996191" w:rsidRDefault="00000000">
      <w:pPr>
        <w:jc w:val="right"/>
      </w:pPr>
      <w:r>
        <w:t>Daniele di Trapani</w:t>
      </w:r>
    </w:p>
    <w:p w14:paraId="00000026" w14:textId="77777777" w:rsidR="00996191" w:rsidRDefault="00000000">
      <w:pPr>
        <w:jc w:val="right"/>
      </w:pPr>
      <w:r>
        <w:t>Matteo Corti</w:t>
      </w:r>
    </w:p>
    <w:p w14:paraId="00000027" w14:textId="77777777" w:rsidR="00996191" w:rsidRDefault="00000000">
      <w:pPr>
        <w:jc w:val="right"/>
      </w:pPr>
      <w:r>
        <w:t>Pietro Longoni</w:t>
      </w:r>
    </w:p>
    <w:p w14:paraId="00000028" w14:textId="77777777" w:rsidR="00996191" w:rsidRDefault="00996191">
      <w:pPr>
        <w:jc w:val="right"/>
      </w:pPr>
    </w:p>
    <w:p w14:paraId="00000029" w14:textId="77777777" w:rsidR="00996191" w:rsidRDefault="00000000">
      <w:pPr>
        <w:jc w:val="right"/>
      </w:pPr>
      <w:r>
        <w:t>Versione 1.0</w:t>
      </w:r>
    </w:p>
    <w:p w14:paraId="0000002A" w14:textId="77777777" w:rsidR="00996191" w:rsidRDefault="00000000">
      <w:pPr>
        <w:jc w:val="right"/>
      </w:pPr>
      <w:r>
        <w:t>Giugno 2026</w:t>
      </w:r>
    </w:p>
    <w:p w14:paraId="0000002B" w14:textId="77777777" w:rsidR="00996191" w:rsidRDefault="00996191"/>
    <w:sdt>
      <w:sdtPr>
        <w:id w:val="-1665741683"/>
        <w:docPartObj>
          <w:docPartGallery w:val="Table of Contents"/>
          <w:docPartUnique/>
        </w:docPartObj>
      </w:sdtPr>
      <w:sdtContent>
        <w:p w14:paraId="0000002C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syahexayto3">
            <w:r>
              <w:rPr>
                <w:b/>
                <w:bCs/>
              </w:rPr>
              <w:t>1. Installazione</w:t>
            </w:r>
            <w:r>
              <w:rPr>
                <w:b/>
                <w:bCs/>
              </w:rPr>
              <w:tab/>
              <w:t>3</w:t>
            </w:r>
          </w:hyperlink>
        </w:p>
        <w:p w14:paraId="0000002D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</w:pPr>
          <w:hyperlink w:anchor="_tq6tjb2nm009">
            <w:r>
              <w:t>1.1 Requisiti di sistema</w:t>
            </w:r>
            <w:r>
              <w:tab/>
              <w:t>3</w:t>
            </w:r>
          </w:hyperlink>
        </w:p>
        <w:p w14:paraId="0000002E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</w:pPr>
          <w:hyperlink w:anchor="_3d5ktifd9re8">
            <w:r>
              <w:t>1.2 Setup ambiente</w:t>
            </w:r>
            <w:r>
              <w:tab/>
              <w:t>3</w:t>
            </w:r>
          </w:hyperlink>
        </w:p>
        <w:p w14:paraId="0000002F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</w:pPr>
          <w:hyperlink w:anchor="_ix42qeyx80bk">
            <w:r>
              <w:t>1.3 Installazione programma</w:t>
            </w:r>
            <w:r>
              <w:tab/>
              <w:t>3</w:t>
            </w:r>
          </w:hyperlink>
        </w:p>
        <w:p w14:paraId="00000030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</w:rPr>
          </w:pPr>
          <w:hyperlink w:anchor="_zhr3pltuemes">
            <w:r>
              <w:rPr>
                <w:b/>
                <w:bCs/>
              </w:rPr>
              <w:t>2. Esecuzione ed uso</w:t>
            </w:r>
            <w:r>
              <w:rPr>
                <w:b/>
                <w:bCs/>
              </w:rPr>
              <w:tab/>
              <w:t>3</w:t>
            </w:r>
          </w:hyperlink>
        </w:p>
        <w:p w14:paraId="00000031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</w:pPr>
          <w:hyperlink w:anchor="_ww9ivx38jsrv">
            <w:r>
              <w:t>2.1 Setup e lancio del programma</w:t>
            </w:r>
            <w:r>
              <w:tab/>
              <w:t>3</w:t>
            </w:r>
          </w:hyperlink>
        </w:p>
        <w:p w14:paraId="00000032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</w:pPr>
          <w:hyperlink w:anchor="_d267sce9z2w9">
            <w:r>
              <w:t>2.2 Uso delle funzionalità</w:t>
            </w:r>
            <w:r>
              <w:tab/>
              <w:t>3</w:t>
            </w:r>
          </w:hyperlink>
        </w:p>
        <w:p w14:paraId="00000033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ind w:left="360"/>
          </w:pPr>
          <w:hyperlink w:anchor="_cdfa7jwv8y1v">
            <w:r>
              <w:t>2.3 Data set di test</w:t>
            </w:r>
            <w:r>
              <w:tab/>
              <w:t>4</w:t>
            </w:r>
          </w:hyperlink>
        </w:p>
        <w:p w14:paraId="00000034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</w:rPr>
          </w:pPr>
          <w:hyperlink w:anchor="_qhfaaucv0bmj">
            <w:r>
              <w:rPr>
                <w:b/>
                <w:bCs/>
              </w:rPr>
              <w:t>3. Limiti della soluzione sviluppata</w:t>
            </w:r>
            <w:r>
              <w:rPr>
                <w:b/>
                <w:bCs/>
              </w:rPr>
              <w:tab/>
              <w:t>5</w:t>
            </w:r>
          </w:hyperlink>
        </w:p>
        <w:p w14:paraId="00000035" w14:textId="77777777" w:rsidR="00996191" w:rsidRDefault="00996191">
          <w:pPr>
            <w:widowControl w:val="0"/>
            <w:tabs>
              <w:tab w:val="right" w:leader="dot" w:pos="9025"/>
            </w:tabs>
            <w:spacing w:before="60" w:line="240" w:lineRule="auto"/>
            <w:rPr>
              <w:b/>
              <w:bCs/>
            </w:rPr>
          </w:pPr>
          <w:hyperlink w:anchor="_fkkts0fs9vzb">
            <w:r>
              <w:rPr>
                <w:b/>
                <w:bCs/>
              </w:rPr>
              <w:t>4. Sitografia/Bibliografia</w:t>
            </w:r>
            <w:r>
              <w:rPr>
                <w:b/>
                <w:bCs/>
              </w:rPr>
              <w:tab/>
              <w:t>5</w:t>
            </w:r>
          </w:hyperlink>
          <w:r>
            <w:fldChar w:fldCharType="end"/>
          </w:r>
        </w:p>
      </w:sdtContent>
    </w:sdt>
    <w:p w14:paraId="00000036" w14:textId="77777777" w:rsidR="00996191" w:rsidRDefault="00000000">
      <w:r>
        <w:br w:type="page"/>
      </w:r>
    </w:p>
    <w:p w14:paraId="00000037" w14:textId="77777777" w:rsidR="00996191" w:rsidRDefault="00000000">
      <w:pPr>
        <w:pStyle w:val="Titolo1"/>
        <w:numPr>
          <w:ilvl w:val="0"/>
          <w:numId w:val="1"/>
        </w:numPr>
      </w:pPr>
      <w:bookmarkStart w:id="2" w:name="_syahexayto3" w:colFirst="0" w:colLast="0"/>
      <w:bookmarkEnd w:id="2"/>
      <w:r>
        <w:lastRenderedPageBreak/>
        <w:t>Installazione</w:t>
      </w:r>
    </w:p>
    <w:p w14:paraId="00000038" w14:textId="6ADB4D3A" w:rsidR="00996191" w:rsidRDefault="00000000">
      <w:pPr>
        <w:pStyle w:val="Titolo2"/>
      </w:pPr>
      <w:bookmarkStart w:id="3" w:name="_tq6tjb2nm009" w:colFirst="0" w:colLast="0"/>
      <w:bookmarkEnd w:id="3"/>
      <w:r>
        <w:t>1.1 Requisiti di sistema</w:t>
      </w:r>
      <w:r w:rsidR="00CD6C4C">
        <w:tab/>
      </w:r>
    </w:p>
    <w:p w14:paraId="00000039" w14:textId="21B88862" w:rsidR="00996191" w:rsidRDefault="00CD6C4C">
      <w:r>
        <w:t xml:space="preserve">Per la compilazione e l’esecuzione dell’applicazione Cinemax, il sistema </w:t>
      </w:r>
      <w:r w:rsidR="00EA019E">
        <w:t>ospite deve soddisfare i seguenti requisiti:</w:t>
      </w:r>
    </w:p>
    <w:p w14:paraId="364CA9EB" w14:textId="36F1ECBF" w:rsidR="00EA019E" w:rsidRDefault="00C336EF" w:rsidP="00EA019E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Java Development Kit (JDK): </w:t>
      </w:r>
      <w:r>
        <w:t>Versione 8 o successiva. Il sistema si avvale sia delle API legacy (java.util.Date) sia del moderno framework introdotto in Java 8 (java.time.LocalDateTime).</w:t>
      </w:r>
    </w:p>
    <w:p w14:paraId="756756F0" w14:textId="3B1FBA64" w:rsidR="00C336EF" w:rsidRDefault="00C336EF" w:rsidP="00EA019E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Sistema Operativo: </w:t>
      </w:r>
      <w:r>
        <w:t>Qualsiasi piattaforma supportata da Java (Windows/macOS/Linux).</w:t>
      </w:r>
    </w:p>
    <w:p w14:paraId="35543E1A" w14:textId="0583D0F4" w:rsidR="00C336EF" w:rsidRDefault="00C336EF" w:rsidP="00EA019E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RAM: </w:t>
      </w:r>
      <w:r>
        <w:t>Minimo 512 MB.</w:t>
      </w:r>
    </w:p>
    <w:p w14:paraId="201D8015" w14:textId="394FE0FE" w:rsidR="00C336EF" w:rsidRDefault="00C336EF" w:rsidP="00EA019E">
      <w:pPr>
        <w:pStyle w:val="Paragrafoelenco"/>
        <w:numPr>
          <w:ilvl w:val="0"/>
          <w:numId w:val="2"/>
        </w:numPr>
      </w:pPr>
      <w:r>
        <w:rPr>
          <w:b/>
          <w:bCs/>
        </w:rPr>
        <w:t xml:space="preserve">Spazio sul Disco: </w:t>
      </w:r>
      <w:r>
        <w:t>Meno di 1 MB per l’eseguibile, più lo spazio necessario all’archiviazione dei file di testo (TXT/CSV).</w:t>
      </w:r>
    </w:p>
    <w:p w14:paraId="0000003A" w14:textId="5C09984C" w:rsidR="00996191" w:rsidRDefault="00000000">
      <w:pPr>
        <w:pStyle w:val="Titolo2"/>
        <w:spacing w:after="240"/>
      </w:pPr>
      <w:bookmarkStart w:id="4" w:name="_3d5ktifd9re8" w:colFirst="0" w:colLast="0"/>
      <w:bookmarkEnd w:id="4"/>
      <w:r>
        <w:t>1.2 Setup ambient</w:t>
      </w:r>
      <w:r w:rsidR="009144D7">
        <w:t>e</w:t>
      </w:r>
    </w:p>
    <w:p w14:paraId="4F4CD0D5" w14:textId="15F5E5EA" w:rsidR="009144D7" w:rsidRDefault="009144D7" w:rsidP="009144D7">
      <w:r>
        <w:t>Verificare la corretta installazione di Java sul sistema aprendo un terminale e digitando:</w:t>
      </w:r>
    </w:p>
    <w:p w14:paraId="37B030D4" w14:textId="53616EE9" w:rsidR="009144D7" w:rsidRDefault="009144D7" w:rsidP="009144D7">
      <w:r>
        <w:t>java -version</w:t>
      </w:r>
    </w:p>
    <w:p w14:paraId="0CEA7A55" w14:textId="77777777" w:rsidR="009144D7" w:rsidRDefault="009144D7" w:rsidP="009144D7"/>
    <w:p w14:paraId="7EAB5FAB" w14:textId="0F35F83B" w:rsidR="009144D7" w:rsidRDefault="009144D7" w:rsidP="009144D7">
      <w:pPr>
        <w:pStyle w:val="Paragrafoelenco"/>
        <w:numPr>
          <w:ilvl w:val="0"/>
          <w:numId w:val="6"/>
        </w:numPr>
      </w:pPr>
      <w:r>
        <w:t>Nel caso in cui il comando non venga riconosciuto, procedere al download di una distribuzione JDK stabile.</w:t>
      </w:r>
    </w:p>
    <w:p w14:paraId="74334A9E" w14:textId="44560D2D" w:rsidR="009144D7" w:rsidRDefault="00BA1106" w:rsidP="009144D7">
      <w:pPr>
        <w:pStyle w:val="Paragrafoelenco"/>
        <w:numPr>
          <w:ilvl w:val="0"/>
          <w:numId w:val="6"/>
        </w:numPr>
      </w:pPr>
      <w:r>
        <w:t>Predisporre la cartella radice del progetto mantenendo rigorosamente la struttura dei pacchetti logici. Il codice sorgente appartiene al package cinemax</w:t>
      </w:r>
    </w:p>
    <w:p w14:paraId="3AEE7B7E" w14:textId="1B7145DD" w:rsidR="00BA1106" w:rsidRPr="009144D7" w:rsidRDefault="00BA1106" w:rsidP="009144D7">
      <w:pPr>
        <w:pStyle w:val="Paragrafoelenco"/>
        <w:numPr>
          <w:ilvl w:val="0"/>
          <w:numId w:val="6"/>
        </w:numPr>
      </w:pPr>
      <w:r>
        <w:t>Creare all’interno della cartella principale dell’applicazione una sottocartella denominata data/. Questa directory è indispensabile in quanto il software vi cercherà i file di persistenza del database (proiezioni.csv / prenotazione.txt / Utenti.txt)</w:t>
      </w:r>
    </w:p>
    <w:p w14:paraId="0000003C" w14:textId="77777777" w:rsidR="00996191" w:rsidRDefault="00000000">
      <w:pPr>
        <w:pStyle w:val="Titolo2"/>
      </w:pPr>
      <w:bookmarkStart w:id="5" w:name="_ix42qeyx80bk" w:colFirst="0" w:colLast="0"/>
      <w:bookmarkEnd w:id="5"/>
      <w:r>
        <w:t>1.3 Installazione programma</w:t>
      </w:r>
    </w:p>
    <w:p w14:paraId="0000003D" w14:textId="05CBD061" w:rsidR="00996191" w:rsidRDefault="00BA1106">
      <w:r>
        <w:t xml:space="preserve">L’applicazione non richiede un installer grafico. L’installazione </w:t>
      </w:r>
      <w:r w:rsidR="00C50CEB">
        <w:t>si effettua compilando il file sorgente tramite la riga di comando. Posizionarsi nella cartella src del progetto ed eseguire il comando: javac cinemax/*.java</w:t>
      </w:r>
    </w:p>
    <w:p w14:paraId="1997EBBF" w14:textId="2D721F34" w:rsidR="00C50CEB" w:rsidRDefault="00C50CEB">
      <w:r>
        <w:t>La complazione genererà i file bytecode .class all’interno della cartella del pacchetto, completando la procedura di installazione del programma.</w:t>
      </w:r>
    </w:p>
    <w:p w14:paraId="0000003E" w14:textId="77777777" w:rsidR="00996191" w:rsidRDefault="00000000">
      <w:pPr>
        <w:pStyle w:val="Titolo1"/>
        <w:numPr>
          <w:ilvl w:val="0"/>
          <w:numId w:val="1"/>
        </w:numPr>
      </w:pPr>
      <w:bookmarkStart w:id="6" w:name="_zhr3pltuemes" w:colFirst="0" w:colLast="0"/>
      <w:bookmarkEnd w:id="6"/>
      <w:r>
        <w:t>Esecuzione ed uso</w:t>
      </w:r>
    </w:p>
    <w:p w14:paraId="0000003F" w14:textId="77777777" w:rsidR="00996191" w:rsidRDefault="00000000">
      <w:pPr>
        <w:pStyle w:val="Titolo2"/>
      </w:pPr>
      <w:bookmarkStart w:id="7" w:name="_ww9ivx38jsrv" w:colFirst="0" w:colLast="0"/>
      <w:bookmarkEnd w:id="7"/>
      <w:r>
        <w:t>2.1 Setup e lancio del programma</w:t>
      </w:r>
    </w:p>
    <w:p w14:paraId="4584B657" w14:textId="3CD6A737" w:rsidR="00C50CEB" w:rsidRDefault="00C50CEB" w:rsidP="00C50CEB">
      <w:r>
        <w:t>Prima del primo avvio, assicurarsi che nella cartella data siano presenti i file di persistenza (anche vuoti). Per lanciare l’applicazione, posizionarsi nella cartella principale del progetto ed eseguire: java -cp src cinemax.Cinemax.</w:t>
      </w:r>
    </w:p>
    <w:p w14:paraId="66848CF5" w14:textId="04F1F04A" w:rsidR="00C50CEB" w:rsidRDefault="00C50CEB" w:rsidP="00C50CEB">
      <w:r>
        <w:t>Oppure se la si avvia da un IDE, basterà cliccare sul tasto Run per avviare il tutto.</w:t>
      </w:r>
    </w:p>
    <w:p w14:paraId="1BB9AAB5" w14:textId="77777777" w:rsidR="00C50CEB" w:rsidRPr="00C50CEB" w:rsidRDefault="00C50CEB" w:rsidP="00C50CEB"/>
    <w:p w14:paraId="00000040" w14:textId="77777777" w:rsidR="00996191" w:rsidRDefault="00996191">
      <w:pPr>
        <w:jc w:val="center"/>
      </w:pPr>
    </w:p>
    <w:p w14:paraId="009CD6D8" w14:textId="01CA6AA2" w:rsidR="00F06AA6" w:rsidRDefault="00000000" w:rsidP="00BA1106">
      <w:pPr>
        <w:pStyle w:val="Titolo2"/>
      </w:pPr>
      <w:bookmarkStart w:id="8" w:name="_d267sce9z2w9" w:colFirst="0" w:colLast="0"/>
      <w:bookmarkEnd w:id="8"/>
      <w:r>
        <w:t>2.2 Uso delle funzionalità</w:t>
      </w:r>
    </w:p>
    <w:p w14:paraId="60389231" w14:textId="3D2F7A5F" w:rsidR="00BA1106" w:rsidRDefault="00BA1106" w:rsidP="00BA1106">
      <w:r>
        <w:t>All’avvio, l’interfaccia a riga di comando mostra il menù principale di benvenuto gestito da un ciclo interattivo:</w:t>
      </w:r>
    </w:p>
    <w:p w14:paraId="603F7136" w14:textId="77777777" w:rsidR="00184ABA" w:rsidRDefault="00184ABA" w:rsidP="00BA1106">
      <w:pPr>
        <w:pStyle w:val="Paragrafoelenco"/>
        <w:numPr>
          <w:ilvl w:val="0"/>
          <w:numId w:val="7"/>
        </w:numPr>
      </w:pPr>
      <w:r>
        <w:rPr>
          <w:b/>
          <w:bCs/>
        </w:rPr>
        <w:t xml:space="preserve">Login: </w:t>
      </w:r>
      <w:r>
        <w:t>Consente l’accesso profilato selezionando esplicitamente il ruolo (Cliente, Bigliettaio, Proiezionista). Il sistema richiede username e password; quest’ultima viene istantaneamente convertita in un codice hash polinomiale positivo (tramite classe Password) per essere confrontata in modo sicuro con le credenziali archiviante</w:t>
      </w:r>
    </w:p>
    <w:p w14:paraId="24410B0D" w14:textId="77777777" w:rsidR="00184ABA" w:rsidRDefault="00184ABA" w:rsidP="00BA1106">
      <w:pPr>
        <w:pStyle w:val="Paragrafoelenco"/>
        <w:numPr>
          <w:ilvl w:val="0"/>
          <w:numId w:val="7"/>
        </w:numPr>
      </w:pPr>
      <w:r>
        <w:rPr>
          <w:b/>
          <w:bCs/>
        </w:rPr>
        <w:t xml:space="preserve">Registrazione nuovo cliente: </w:t>
      </w:r>
      <w:r>
        <w:t>Permette ad un utente esterno di inserire anagrafica, username univoco e password, inserendolo nell’archivio utenti</w:t>
      </w:r>
    </w:p>
    <w:p w14:paraId="1D744226" w14:textId="77777777" w:rsidR="00213743" w:rsidRDefault="00184ABA" w:rsidP="00BA1106">
      <w:pPr>
        <w:pStyle w:val="Paragrafoelenco"/>
        <w:numPr>
          <w:ilvl w:val="0"/>
          <w:numId w:val="7"/>
        </w:numPr>
      </w:pPr>
      <w:r>
        <w:rPr>
          <w:b/>
          <w:bCs/>
        </w:rPr>
        <w:t xml:space="preserve">Accesso come Guest: </w:t>
      </w:r>
      <w:r w:rsidR="00A11262">
        <w:t>Permette la navigazione anonima orientata solo alla consultazione dei film e delle proiezioni</w:t>
      </w:r>
    </w:p>
    <w:p w14:paraId="148FC45B" w14:textId="77777777" w:rsidR="00213743" w:rsidRDefault="00213743" w:rsidP="00213743">
      <w:r>
        <w:t>A seconda del ruolo autenticato con successo, l’applicazione sblocca i rispettivi sottomenù</w:t>
      </w:r>
    </w:p>
    <w:p w14:paraId="1568E390" w14:textId="31828D3E" w:rsidR="00BA1106" w:rsidRDefault="00213743" w:rsidP="00213743">
      <w:pPr>
        <w:pStyle w:val="Paragrafoelenco"/>
        <w:numPr>
          <w:ilvl w:val="0"/>
          <w:numId w:val="8"/>
        </w:numPr>
      </w:pPr>
      <w:r>
        <w:rPr>
          <w:b/>
          <w:bCs/>
        </w:rPr>
        <w:t xml:space="preserve">Cliente Registrato: </w:t>
      </w:r>
      <w:r>
        <w:t>Può inserire una nuova prenotazione (il sistema calcola automaticamente il codice univoco PRN-XXXXXXXX e decrementa la disponibilità della sala di 200 posti complessivi), visualizzare il proprio storico e cancellare/modificare prenotazioni (consentito solo se l’orario della proiezione non è ancora trascorso)</w:t>
      </w:r>
    </w:p>
    <w:p w14:paraId="2C68B4E1" w14:textId="258503E5" w:rsidR="00213743" w:rsidRDefault="00213743" w:rsidP="00213743">
      <w:pPr>
        <w:pStyle w:val="Paragrafoelenco"/>
        <w:numPr>
          <w:ilvl w:val="0"/>
          <w:numId w:val="8"/>
        </w:numPr>
      </w:pPr>
      <w:r>
        <w:rPr>
          <w:b/>
          <w:bCs/>
        </w:rPr>
        <w:t xml:space="preserve">Bigliettaio: </w:t>
      </w:r>
      <w:r>
        <w:t>Abilitato alla visualizzazione complessiva delle prenotazioni della giornata odierna e alla ricerca puntuale delle prenotazioni di qualsiasi utente</w:t>
      </w:r>
    </w:p>
    <w:p w14:paraId="5C3F97DE" w14:textId="0EC948E6" w:rsidR="00213743" w:rsidRPr="00BA1106" w:rsidRDefault="00213743" w:rsidP="00213743">
      <w:pPr>
        <w:pStyle w:val="Paragrafoelenco"/>
        <w:numPr>
          <w:ilvl w:val="0"/>
          <w:numId w:val="8"/>
        </w:numPr>
      </w:pPr>
      <w:r>
        <w:rPr>
          <w:b/>
          <w:bCs/>
        </w:rPr>
        <w:t xml:space="preserve">Proiezionista: </w:t>
      </w:r>
      <w:r>
        <w:t>Operatore tecnico addetto alla manipolazione del palinsesto</w:t>
      </w:r>
      <w:r w:rsidR="001F78EF">
        <w:t>. Può inserire un nuovo film/proiezione, aggiorna le date o eliminare una proiezione da file CSV</w:t>
      </w:r>
    </w:p>
    <w:p w14:paraId="00000043" w14:textId="77777777" w:rsidR="00996191" w:rsidRDefault="00000000">
      <w:pPr>
        <w:pStyle w:val="Titolo2"/>
      </w:pPr>
      <w:bookmarkStart w:id="9" w:name="_cdfa7jwv8y1v" w:colFirst="0" w:colLast="0"/>
      <w:bookmarkEnd w:id="9"/>
      <w:r>
        <w:t>2.3 Data set di test</w:t>
      </w:r>
    </w:p>
    <w:p w14:paraId="67B067C6" w14:textId="2E0BC99A" w:rsidR="001F78EF" w:rsidRDefault="001F78EF">
      <w:pPr>
        <w:spacing w:before="240" w:after="240"/>
      </w:pPr>
      <w:r>
        <w:t>Per convalidare i flussi operativi del software, si raccomanda l’uso dei seguenti record di test preimpostati all’interno della cartella data/:</w:t>
      </w:r>
    </w:p>
    <w:p w14:paraId="19B92C7C" w14:textId="341A18B3" w:rsidR="001F78EF" w:rsidRDefault="004A4CD7">
      <w:pPr>
        <w:spacing w:before="240" w:after="240"/>
        <w:rPr>
          <w:b/>
          <w:bCs/>
        </w:rPr>
      </w:pPr>
      <w:r w:rsidRPr="004A4CD7">
        <w:rPr>
          <w:b/>
          <w:bCs/>
        </w:rPr>
        <w:t>File data/Utenti.txt</w:t>
      </w:r>
      <w:r>
        <w:rPr>
          <w:b/>
          <w:bCs/>
        </w:rPr>
        <w:t xml:space="preserve"> – Esempio:</w:t>
      </w:r>
    </w:p>
    <w:p w14:paraId="706000CE" w14:textId="51EA3CAD" w:rsidR="004A4CD7" w:rsidRDefault="004A4CD7">
      <w:pPr>
        <w:spacing w:before="240" w:after="240"/>
      </w:pPr>
      <w:r>
        <w:t>Mario,Rossi,mario90,124567,19/05/1990,Milano,Cliente</w:t>
      </w:r>
    </w:p>
    <w:p w14:paraId="3E62E9C3" w14:textId="60E73F16" w:rsidR="004A4CD7" w:rsidRDefault="004A4CD7">
      <w:pPr>
        <w:spacing w:before="240" w:after="240"/>
        <w:rPr>
          <w:b/>
          <w:bCs/>
        </w:rPr>
      </w:pPr>
      <w:r>
        <w:rPr>
          <w:b/>
          <w:bCs/>
        </w:rPr>
        <w:t>File data/proiezioni.csv – Esempio:</w:t>
      </w:r>
    </w:p>
    <w:p w14:paraId="05D0F883" w14:textId="3CDA6F64" w:rsidR="004A4CD7" w:rsidRDefault="004A4CD7">
      <w:pPr>
        <w:spacing w:before="240" w:after="240"/>
      </w:pPr>
      <w:r>
        <w:t>dataOra,titolo,genere,regista,anno,durata,etaMinima,prezzo</w:t>
      </w:r>
    </w:p>
    <w:p w14:paraId="6F0F8ED4" w14:textId="66DFFDCE" w:rsidR="004A4CD7" w:rsidRDefault="004A4CD7">
      <w:pPr>
        <w:spacing w:before="240" w:after="240"/>
        <w:rPr>
          <w:b/>
          <w:bCs/>
        </w:rPr>
      </w:pPr>
      <w:r>
        <w:rPr>
          <w:b/>
          <w:bCs/>
        </w:rPr>
        <w:t xml:space="preserve">File data/prenotazioni.txt – Esempio: </w:t>
      </w:r>
    </w:p>
    <w:p w14:paraId="619CD1E0" w14:textId="2E756FEF" w:rsidR="004A4CD7" w:rsidRPr="004A4CD7" w:rsidRDefault="004A4CD7">
      <w:pPr>
        <w:spacing w:before="240" w:after="240"/>
      </w:pPr>
      <w:r>
        <w:t>PNR-A1B2C3D4;mario90;Inception;Christopher Nolan;2026-07-15 21:00:00;2;15.00</w:t>
      </w:r>
    </w:p>
    <w:p w14:paraId="2B590E86" w14:textId="750489F5" w:rsidR="004A4CD7" w:rsidRDefault="004A4CD7">
      <w:pPr>
        <w:spacing w:before="240" w:after="240"/>
      </w:pPr>
    </w:p>
    <w:p w14:paraId="00000045" w14:textId="77777777" w:rsidR="00996191" w:rsidRDefault="00000000">
      <w:pPr>
        <w:pStyle w:val="Titolo1"/>
        <w:numPr>
          <w:ilvl w:val="0"/>
          <w:numId w:val="1"/>
        </w:numPr>
        <w:spacing w:before="240" w:after="240"/>
      </w:pPr>
      <w:bookmarkStart w:id="10" w:name="_qhfaaucv0bmj" w:colFirst="0" w:colLast="0"/>
      <w:bookmarkEnd w:id="10"/>
      <w:r>
        <w:lastRenderedPageBreak/>
        <w:t>Limiti della soluzione sviluppata</w:t>
      </w:r>
    </w:p>
    <w:p w14:paraId="5666E126" w14:textId="77777777" w:rsidR="004A4CD7" w:rsidRDefault="004A4CD7" w:rsidP="004A4CD7">
      <w:r>
        <w:t xml:space="preserve">Il sistema </w:t>
      </w:r>
      <w:r>
        <w:rPr>
          <w:b/>
          <w:bCs/>
        </w:rPr>
        <w:t>Cinemax</w:t>
      </w:r>
      <w:r>
        <w:t>, pur rispondendo coerentemente alle specifiche di tracciamento e gestione, presenta dei vincoli architetturali intrinseci:</w:t>
      </w:r>
    </w:p>
    <w:p w14:paraId="335073DF" w14:textId="7A78BA45" w:rsidR="00520CFB" w:rsidRDefault="004A4CD7" w:rsidP="00520CFB">
      <w:pPr>
        <w:pStyle w:val="Paragrafoelenco"/>
        <w:numPr>
          <w:ilvl w:val="0"/>
          <w:numId w:val="9"/>
        </w:numPr>
      </w:pPr>
      <w:r>
        <w:rPr>
          <w:b/>
          <w:bCs/>
        </w:rPr>
        <w:t xml:space="preserve">Persistenza concorrente assente: </w:t>
      </w:r>
      <w:r>
        <w:t xml:space="preserve">L’utilizzo di file piatti di testo (.txt e </w:t>
      </w:r>
      <w:r w:rsidR="00520CFB">
        <w:t>.csv) riscritti integralmente a ogni modifica espone il sistema a potenziali corruzioni dei dati</w:t>
      </w:r>
    </w:p>
    <w:p w14:paraId="772AE9BF" w14:textId="650ECCB2" w:rsidR="00520CFB" w:rsidRDefault="00520CFB" w:rsidP="00520CFB">
      <w:pPr>
        <w:pStyle w:val="Paragrafoelenco"/>
        <w:numPr>
          <w:ilvl w:val="0"/>
          <w:numId w:val="9"/>
        </w:numPr>
      </w:pPr>
      <w:r>
        <w:rPr>
          <w:b/>
          <w:bCs/>
        </w:rPr>
        <w:t xml:space="preserve">Sicurezza della crittografia locale: </w:t>
      </w:r>
      <w:r>
        <w:t>L’algoritmo introdotto nella classe Password sfrutta una funzione hash polinomiale personalizzata con parametri costanti fissi. Questo meccanismo riduci i conflitti immediati a schermo, ma non è idoneo a contesti di produzione commerciali, dove risulterebbe molto vulnerabile ad attacchi di collisione</w:t>
      </w:r>
    </w:p>
    <w:p w14:paraId="503AF94B" w14:textId="020498F2" w:rsidR="00520CFB" w:rsidRDefault="00520CFB" w:rsidP="00520CFB">
      <w:pPr>
        <w:pStyle w:val="Paragrafoelenco"/>
        <w:numPr>
          <w:ilvl w:val="0"/>
          <w:numId w:val="9"/>
        </w:numPr>
      </w:pPr>
      <w:r>
        <w:rPr>
          <w:b/>
          <w:bCs/>
        </w:rPr>
        <w:t xml:space="preserve">Capienza sale statica: </w:t>
      </w:r>
      <w:r w:rsidR="0091691D">
        <w:t>La capienza massima della sala è definita in modo rigido e immutabile tramite una costante statica (capienzaSala = 200) all’interno della classe Proiezioni. Non è configurabile la presenza di sale con capienze differenti per proiezioni contemporanee diverse</w:t>
      </w:r>
    </w:p>
    <w:p w14:paraId="21858AF6" w14:textId="79A4D479" w:rsidR="0091691D" w:rsidRPr="004A4CD7" w:rsidRDefault="0091691D" w:rsidP="00520CFB">
      <w:pPr>
        <w:pStyle w:val="Paragrafoelenco"/>
        <w:numPr>
          <w:ilvl w:val="0"/>
          <w:numId w:val="9"/>
        </w:numPr>
      </w:pPr>
      <w:r>
        <w:rPr>
          <w:b/>
          <w:bCs/>
        </w:rPr>
        <w:t xml:space="preserve">Interfaccia Utente Bloccante: </w:t>
      </w:r>
      <w:r>
        <w:t>L’interfaccia internamente basata su console testuale sincrona (Scanner) blocca il thread principale ad ogni interazione dell’utente, impedendo l’esecuzione fluida di elaborazione parallele o di notifiche asincrone in tempo reale</w:t>
      </w:r>
    </w:p>
    <w:p w14:paraId="00000046" w14:textId="77777777" w:rsidR="00996191" w:rsidRDefault="00996191">
      <w:pPr>
        <w:ind w:left="720"/>
      </w:pPr>
    </w:p>
    <w:p w14:paraId="00000047" w14:textId="77777777" w:rsidR="00996191" w:rsidRDefault="00000000">
      <w:pPr>
        <w:pStyle w:val="Titolo1"/>
        <w:numPr>
          <w:ilvl w:val="0"/>
          <w:numId w:val="1"/>
        </w:numPr>
        <w:spacing w:before="240" w:after="240"/>
      </w:pPr>
      <w:bookmarkStart w:id="11" w:name="_fkkts0fs9vzb" w:colFirst="0" w:colLast="0"/>
      <w:bookmarkEnd w:id="11"/>
      <w:r>
        <w:t>Sitografia/Bibliografia</w:t>
      </w:r>
    </w:p>
    <w:p w14:paraId="76B21017" w14:textId="38FD8C31" w:rsidR="0091691D" w:rsidRDefault="0091691D" w:rsidP="0091691D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Oracle Java Documentation: </w:t>
      </w:r>
      <w:r>
        <w:t xml:space="preserve">Riferimenti ufficiali per le classi dei framework Core di Java specificamente per le manipolazioni di struttura dinamiche (java.util.List, java.util.Map, java.util.HashMap) e per il parsing temporale moderno (java.time.LocalDateTime, java.time.format.DateTimeFormatter). </w:t>
      </w:r>
      <w:r w:rsidR="007D6CB7">
        <w:t xml:space="preserve">                        </w:t>
      </w:r>
      <w:r>
        <w:t xml:space="preserve">URL: </w:t>
      </w:r>
      <w:hyperlink r:id="rId5" w:history="1">
        <w:r w:rsidR="007D6CB7" w:rsidRPr="00F05725">
          <w:rPr>
            <w:rStyle w:val="Collegamentoipertestuale"/>
          </w:rPr>
          <w:t>https://docs.oracle.com/javase/</w:t>
        </w:r>
      </w:hyperlink>
    </w:p>
    <w:p w14:paraId="61D3365B" w14:textId="226E47E9" w:rsidR="007D6CB7" w:rsidRDefault="007D6CB7" w:rsidP="0091691D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Java Platform SE Binary IO: </w:t>
      </w:r>
      <w:r w:rsidR="0038719D">
        <w:t>Documentazione relativa alle operazioni di lettura/scrittura sequenziale a buffer su supporti di memoria persistente (java.io.BufferedReader, java.io.BufferedWriter, java.io.FileReader, java.io.FileWriter)</w:t>
      </w:r>
    </w:p>
    <w:p w14:paraId="7E337DFC" w14:textId="4B74C812" w:rsidR="0038719D" w:rsidRDefault="0038719D" w:rsidP="0091691D">
      <w:pPr>
        <w:pStyle w:val="Paragrafoelenco"/>
        <w:numPr>
          <w:ilvl w:val="0"/>
          <w:numId w:val="10"/>
        </w:numPr>
      </w:pPr>
      <w:r>
        <w:rPr>
          <w:b/>
          <w:bCs/>
        </w:rPr>
        <w:t xml:space="preserve">Regular Expressions Tutorial (Regex): </w:t>
      </w:r>
      <w:r>
        <w:t>Studio del pattern avanzato utilizzato nel metodo caricaDaCSV (</w:t>
      </w:r>
      <w:r w:rsidRPr="0038719D">
        <w:t>",(?=(</w:t>
      </w:r>
      <w:r>
        <w:t xml:space="preserve"> </w:t>
      </w:r>
      <w:r w:rsidRPr="0038719D">
        <w:t>[^\"]</w:t>
      </w:r>
      <w:r>
        <w:t xml:space="preserve"> </w:t>
      </w:r>
      <w:r w:rsidRPr="0038719D">
        <w:t>*\"</w:t>
      </w:r>
      <w:r>
        <w:t xml:space="preserve"> </w:t>
      </w:r>
      <w:r w:rsidRPr="0038719D">
        <w:t>[^\"]</w:t>
      </w:r>
      <w:r>
        <w:t xml:space="preserve"> </w:t>
      </w:r>
      <w:r w:rsidRPr="0038719D">
        <w:t>*\"</w:t>
      </w:r>
      <w:r>
        <w:t xml:space="preserve"> </w:t>
      </w:r>
      <w:r w:rsidRPr="0038719D">
        <w:t>)*</w:t>
      </w:r>
      <w:r>
        <w:t xml:space="preserve"> </w:t>
      </w:r>
      <w:r w:rsidRPr="0038719D">
        <w:t>[^\"</w:t>
      </w:r>
      <w:r>
        <w:t xml:space="preserve"> </w:t>
      </w:r>
      <w:r w:rsidRPr="0038719D">
        <w:t>]*$)</w:t>
      </w:r>
      <w:r>
        <w:t xml:space="preserve"> </w:t>
      </w:r>
      <w:r w:rsidRPr="0038719D">
        <w:t>"</w:t>
      </w:r>
      <w:r>
        <w:t>) per interpretare correttamente le virgole di separazione ignorando</w:t>
      </w:r>
      <w:r w:rsidR="004C6E5A">
        <w:t xml:space="preserve"> quelle incluse tra doppi apici testuali.</w:t>
      </w:r>
    </w:p>
    <w:p w14:paraId="00000049" w14:textId="77777777" w:rsidR="00996191" w:rsidRDefault="00996191"/>
    <w:sectPr w:rsidR="009961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F949C37-5013-4769-B122-CC5E90F143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8451B1-DE1A-4857-BDC0-77499B52BB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410"/>
    <w:multiLevelType w:val="hybridMultilevel"/>
    <w:tmpl w:val="A51E19FC"/>
    <w:lvl w:ilvl="0" w:tplc="041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B5616D6"/>
    <w:multiLevelType w:val="hybridMultilevel"/>
    <w:tmpl w:val="A34C4A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55645"/>
    <w:multiLevelType w:val="hybridMultilevel"/>
    <w:tmpl w:val="9E76B9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77ABC"/>
    <w:multiLevelType w:val="multilevel"/>
    <w:tmpl w:val="1A406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FC5A4F"/>
    <w:multiLevelType w:val="hybridMultilevel"/>
    <w:tmpl w:val="996E897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83586"/>
    <w:multiLevelType w:val="hybridMultilevel"/>
    <w:tmpl w:val="052CA8E0"/>
    <w:lvl w:ilvl="0" w:tplc="0410000F">
      <w:start w:val="1"/>
      <w:numFmt w:val="decimal"/>
      <w:lvlText w:val="%1."/>
      <w:lvlJc w:val="left"/>
      <w:pPr>
        <w:ind w:left="780" w:hanging="360"/>
      </w:pPr>
    </w:lvl>
    <w:lvl w:ilvl="1" w:tplc="04100019" w:tentative="1">
      <w:start w:val="1"/>
      <w:numFmt w:val="lowerLetter"/>
      <w:lvlText w:val="%2."/>
      <w:lvlJc w:val="left"/>
      <w:pPr>
        <w:ind w:left="1500" w:hanging="360"/>
      </w:p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4CF4B4E"/>
    <w:multiLevelType w:val="hybridMultilevel"/>
    <w:tmpl w:val="4CB889A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F6098"/>
    <w:multiLevelType w:val="hybridMultilevel"/>
    <w:tmpl w:val="F258DC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D5F8D"/>
    <w:multiLevelType w:val="hybridMultilevel"/>
    <w:tmpl w:val="FB06A6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67F2E"/>
    <w:multiLevelType w:val="hybridMultilevel"/>
    <w:tmpl w:val="7F58D9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327318">
    <w:abstractNumId w:val="3"/>
  </w:num>
  <w:num w:numId="2" w16cid:durableId="1534657799">
    <w:abstractNumId w:val="1"/>
  </w:num>
  <w:num w:numId="3" w16cid:durableId="592276937">
    <w:abstractNumId w:val="2"/>
  </w:num>
  <w:num w:numId="4" w16cid:durableId="926617025">
    <w:abstractNumId w:val="9"/>
  </w:num>
  <w:num w:numId="5" w16cid:durableId="1033534458">
    <w:abstractNumId w:val="8"/>
  </w:num>
  <w:num w:numId="6" w16cid:durableId="282541492">
    <w:abstractNumId w:val="7"/>
  </w:num>
  <w:num w:numId="7" w16cid:durableId="1672877925">
    <w:abstractNumId w:val="4"/>
  </w:num>
  <w:num w:numId="8" w16cid:durableId="757100271">
    <w:abstractNumId w:val="0"/>
  </w:num>
  <w:num w:numId="9" w16cid:durableId="1569536992">
    <w:abstractNumId w:val="5"/>
  </w:num>
  <w:num w:numId="10" w16cid:durableId="1617251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191"/>
    <w:rsid w:val="00184ABA"/>
    <w:rsid w:val="001F78EF"/>
    <w:rsid w:val="00213743"/>
    <w:rsid w:val="0024515E"/>
    <w:rsid w:val="002C1C9C"/>
    <w:rsid w:val="0038719D"/>
    <w:rsid w:val="003D0F16"/>
    <w:rsid w:val="004A4CD7"/>
    <w:rsid w:val="004C6E5A"/>
    <w:rsid w:val="00520CFB"/>
    <w:rsid w:val="005A6053"/>
    <w:rsid w:val="006E080E"/>
    <w:rsid w:val="0078097F"/>
    <w:rsid w:val="007D6CB7"/>
    <w:rsid w:val="009144D7"/>
    <w:rsid w:val="0091691D"/>
    <w:rsid w:val="009378A4"/>
    <w:rsid w:val="00996191"/>
    <w:rsid w:val="009E7E01"/>
    <w:rsid w:val="00A11262"/>
    <w:rsid w:val="00A47AB6"/>
    <w:rsid w:val="00AF20B4"/>
    <w:rsid w:val="00BA1106"/>
    <w:rsid w:val="00C336EF"/>
    <w:rsid w:val="00C50CEB"/>
    <w:rsid w:val="00CD6C4C"/>
    <w:rsid w:val="00DD5296"/>
    <w:rsid w:val="00EA019E"/>
    <w:rsid w:val="00F0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F5ACD"/>
  <w15:docId w15:val="{DD251507-595B-43BE-A57B-63569CE0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foelenco">
    <w:name w:val="List Paragraph"/>
    <w:basedOn w:val="Normale"/>
    <w:uiPriority w:val="34"/>
    <w:qFormat/>
    <w:rsid w:val="00EA019E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7D6CB7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D6C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oracle.com/javase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CORTI MATTEO</cp:lastModifiedBy>
  <cp:revision>21</cp:revision>
  <dcterms:created xsi:type="dcterms:W3CDTF">2026-06-09T06:49:00Z</dcterms:created>
  <dcterms:modified xsi:type="dcterms:W3CDTF">2026-07-06T09:07:00Z</dcterms:modified>
</cp:coreProperties>
</file>