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28lr2gu893j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Autoevaluación Avance FASE 2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“Mesero Virtual - Comida Rápida El Sanguchon 2.0”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Nombre integrante:</w:t>
      </w:r>
      <w:r w:rsidDel="00000000" w:rsidR="00000000" w:rsidRPr="00000000">
        <w:rPr>
          <w:rtl w:val="0"/>
        </w:rPr>
        <w:t xml:space="preserve"> Max Abarca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DESARROLLO Y AUTOEVALUACIÓN DE INDICADORES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yf43ohe6w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y Justificación de Ajustes al Proyecto APT 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dfbcsnww2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Dificultades Detectadas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API de Terceros:</w:t>
      </w:r>
      <w:r w:rsidDel="00000000" w:rsidR="00000000" w:rsidRPr="00000000">
        <w:rPr>
          <w:rtl w:val="0"/>
        </w:rPr>
        <w:t xml:space="preserve"> Al momento de elegir la api de pago fue complejo de integrarla y no se consideró la opción más óptima para el cliente.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Tiempos:</w:t>
      </w:r>
      <w:r w:rsidDel="00000000" w:rsidR="00000000" w:rsidRPr="00000000">
        <w:rPr>
          <w:rtl w:val="0"/>
        </w:rPr>
        <w:t xml:space="preserve"> se subestimó el esfuerzo/tiempo además de ciertos imprevistos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ow8ihsqu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Facilitadores Identificados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Uso de arquitecturas de referencia tipo REST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Trabajo:</w:t>
      </w:r>
      <w:r w:rsidDel="00000000" w:rsidR="00000000" w:rsidRPr="00000000">
        <w:rPr>
          <w:rtl w:val="0"/>
        </w:rPr>
        <w:t xml:space="preserve"> Adopción de repositorios centralizados (GitHub) para un correcto control de versiones.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xbiky0m6m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Retroalimentación Recibida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docente sugirió reforzar la realización de documentación y desarrollo 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Mejorar la organización del trello.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o10uy3l5u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Ajustes Propuestos y Realizados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Mejorar la experiencia de usuario y reconsiderar la pasarela de pago de flow a mercado 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reasignó el cronograma de sprints en la plataforma de gestión para dedicar un sprint.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nnkgnwv5p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Justificación de los Ajustes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Los ajustes garantizan un estándar de calidad técnico alineado con las exigencias del perfil de egreso, asegurando un producto escalable y mantenible.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1y8n1kle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1v2nh98c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Aplicación Metodológica Disciplinar 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0j9drkra1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Metodología de Trabajo Aplicada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Se seleccionó la metodología ágil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organizada en iteraciones (sprints) de 2 semanas de duración.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zp8jubsp5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Cumplimiento de Estándares Disciplinares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Ritos Scrum:</w:t>
      </w:r>
      <w:r w:rsidDel="00000000" w:rsidR="00000000" w:rsidRPr="00000000">
        <w:rPr>
          <w:rtl w:val="0"/>
        </w:rPr>
        <w:t xml:space="preserve"> Celebración de reuniones semanales de sincronización y revisión de sprint (</w:t>
      </w:r>
      <w:r w:rsidDel="00000000" w:rsidR="00000000" w:rsidRPr="00000000">
        <w:rPr>
          <w:i w:val="1"/>
          <w:iCs w:val="1"/>
          <w:rtl w:val="0"/>
        </w:rPr>
        <w:t xml:space="preserve">Sprint Review &amp; Retrospective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 trello:</w:t>
      </w:r>
      <w:r w:rsidDel="00000000" w:rsidR="00000000" w:rsidRPr="00000000">
        <w:rPr>
          <w:rtl w:val="0"/>
        </w:rPr>
        <w:t xml:space="preserve"> Seguimiento de tareas, documentos finales y vision clara del proyecto.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Aplicación de la estrategia </w:t>
      </w:r>
      <w:r w:rsidDel="00000000" w:rsidR="00000000" w:rsidRPr="00000000">
        <w:rPr>
          <w:i w:val="1"/>
          <w:iCs w:val="1"/>
          <w:rtl w:val="0"/>
        </w:rPr>
        <w:t xml:space="preserve">GitFlow</w:t>
      </w:r>
      <w:r w:rsidDel="00000000" w:rsidR="00000000" w:rsidRPr="00000000">
        <w:rPr>
          <w:rtl w:val="0"/>
        </w:rPr>
        <w:t xml:space="preserve"> con ramas separadas 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9u9048j9q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Logro de Objetivos Propuestos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Se ha logrado completar el 80% de la planificación correspondiente al avance de la Fase 2, alcanzando los hitos de diseño lógico, prototipado funcional y construcción del módulo core del sistema.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o4qy5epx8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Generación de Evidencias de Avance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elz75aheg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de Evidencias Producidas:</w:t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Fuente y Arquitectura:</w:t>
      </w:r>
      <w:r w:rsidDel="00000000" w:rsidR="00000000" w:rsidRPr="00000000">
        <w:rPr>
          <w:rtl w:val="0"/>
        </w:rPr>
        <w:t xml:space="preserve"> Repositorio estructurado con arquitectura en capas (Controlador, Servicio, Repositorio) en el Backend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Prueba:</w:t>
      </w:r>
      <w:r w:rsidDel="00000000" w:rsidR="00000000" w:rsidRPr="00000000">
        <w:rPr>
          <w:rtl w:val="0"/>
        </w:rPr>
        <w:t xml:space="preserve"> Matriz de pruebas de validación funcional ejecutadas sobre las interfaces principales.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API:</w:t>
      </w:r>
      <w:r w:rsidDel="00000000" w:rsidR="00000000" w:rsidRPr="00000000">
        <w:rPr>
          <w:rtl w:val="0"/>
        </w:rPr>
        <w:t xml:space="preserve"> Especificación de endpoints.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