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rFonts w:ascii="Andika" w:cs="Andika" w:eastAsia="Andika" w:hAnsi="Andika"/>
          <w:sz w:val="74"/>
          <w:szCs w:val="74"/>
        </w:rPr>
      </w:pPr>
      <w:r w:rsidDel="00000000" w:rsidR="00000000" w:rsidRPr="00000000">
        <w:rPr>
          <w:rFonts w:ascii="Andika" w:cs="Andika" w:eastAsia="Andika" w:hAnsi="Andika"/>
          <w:sz w:val="74"/>
          <w:szCs w:val="74"/>
          <w:rtl w:val="0"/>
        </w:rPr>
        <w:t xml:space="preserve"> Línea Base</w:t>
      </w:r>
    </w:p>
    <w:p w:rsidR="00000000" w:rsidDel="00000000" w:rsidP="00000000" w:rsidRDefault="00000000" w:rsidRPr="00000000" w14:paraId="00000002">
      <w:pPr>
        <w:spacing w:line="276" w:lineRule="auto"/>
        <w:jc w:val="both"/>
        <w:rPr>
          <w:rFonts w:ascii="Andika" w:cs="Andika" w:eastAsia="Andika" w:hAnsi="Andika"/>
          <w:sz w:val="24"/>
          <w:szCs w:val="24"/>
        </w:rPr>
      </w:pPr>
      <w:r w:rsidDel="00000000" w:rsidR="00000000" w:rsidRPr="00000000">
        <w:rPr>
          <w:rFonts w:ascii="Andika" w:cs="Andika" w:eastAsia="Andika" w:hAnsi="Andika"/>
          <w:sz w:val="32"/>
          <w:szCs w:val="32"/>
          <w:rtl w:val="0"/>
        </w:rPr>
        <w:t xml:space="preserve">                                     </w:t>
      </w:r>
      <w:r w:rsidDel="00000000" w:rsidR="00000000" w:rsidRPr="00000000">
        <w:rPr>
          <w:rFonts w:ascii="Andika" w:cs="Andika" w:eastAsia="Andika" w:hAnsi="Andika"/>
          <w:sz w:val="24"/>
          <w:szCs w:val="24"/>
          <w:rtl w:val="0"/>
        </w:rPr>
        <w:t xml:space="preserve">Portafolio de titulación</w:t>
      </w:r>
    </w:p>
    <w:p w:rsidR="00000000" w:rsidDel="00000000" w:rsidP="00000000" w:rsidRDefault="00000000" w:rsidRPr="00000000" w14:paraId="00000003">
      <w:pPr>
        <w:spacing w:line="276" w:lineRule="auto"/>
        <w:jc w:val="both"/>
        <w:rPr>
          <w:rFonts w:ascii="Andika" w:cs="Andika" w:eastAsia="Andika" w:hAnsi="Andik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line="276" w:lineRule="auto"/>
        <w:ind w:left="2880" w:firstLine="0"/>
        <w:jc w:val="both"/>
        <w:rPr>
          <w:rFonts w:ascii="Andika" w:cs="Andika" w:eastAsia="Andika" w:hAnsi="Andika"/>
          <w:sz w:val="28"/>
          <w:szCs w:val="28"/>
        </w:rPr>
      </w:pPr>
      <w:r w:rsidDel="00000000" w:rsidR="00000000" w:rsidRPr="00000000">
        <w:rPr>
          <w:rFonts w:ascii="Andika" w:cs="Andika" w:eastAsia="Andika" w:hAnsi="Andika"/>
          <w:sz w:val="28"/>
          <w:szCs w:val="28"/>
          <w:rtl w:val="0"/>
        </w:rPr>
        <w:t xml:space="preserve">  Proyecto: Garden Store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rFonts w:ascii="Calibri" w:cs="Calibri" w:eastAsia="Calibri" w:hAnsi="Calibri"/>
          <w:sz w:val="30"/>
          <w:szCs w:val="30"/>
          <w:u w:val="single"/>
        </w:rPr>
      </w:pPr>
      <w:r w:rsidDel="00000000" w:rsidR="00000000" w:rsidRPr="00000000">
        <w:rPr>
          <w:rFonts w:ascii="Calibri" w:cs="Calibri" w:eastAsia="Calibri" w:hAnsi="Calibri"/>
          <w:sz w:val="30"/>
          <w:szCs w:val="30"/>
          <w:u w:val="single"/>
          <w:rtl w:val="0"/>
        </w:rPr>
        <w:t xml:space="preserve">Índice</w:t>
      </w:r>
    </w:p>
    <w:p w:rsidR="00000000" w:rsidDel="00000000" w:rsidP="00000000" w:rsidRDefault="00000000" w:rsidRPr="00000000" w14:paraId="0000000B">
      <w:pP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C">
      <w:pPr>
        <w:rPr>
          <w:rFonts w:ascii="Calibri" w:cs="Calibri" w:eastAsia="Calibri" w:hAnsi="Calibri"/>
          <w:sz w:val="30"/>
          <w:szCs w:val="30"/>
          <w:u w:val="single"/>
        </w:rPr>
      </w:pPr>
      <w:r w:rsidDel="00000000" w:rsidR="00000000" w:rsidRPr="00000000">
        <w:rPr>
          <w:rFonts w:ascii="Calibri" w:cs="Calibri" w:eastAsia="Calibri" w:hAnsi="Calibri"/>
          <w:sz w:val="30"/>
          <w:szCs w:val="30"/>
          <w:u w:val="single"/>
          <w:rtl w:val="0"/>
        </w:rPr>
        <w:t xml:space="preserve">Identificación de Documento</w:t>
      </w:r>
    </w:p>
    <w:p w:rsidR="00000000" w:rsidDel="00000000" w:rsidP="00000000" w:rsidRDefault="00000000" w:rsidRPr="00000000" w14:paraId="0000000D">
      <w:pPr>
        <w:widowControl w:val="0"/>
        <w:spacing w:line="240" w:lineRule="auto"/>
        <w:rPr>
          <w:b w:val="1"/>
          <w:color w:val="000080"/>
          <w:sz w:val="28"/>
          <w:szCs w:val="28"/>
        </w:rPr>
      </w:pPr>
      <w:r w:rsidDel="00000000" w:rsidR="00000000" w:rsidRPr="00000000">
        <w:rPr>
          <w:rtl w:val="0"/>
        </w:rPr>
      </w:r>
    </w:p>
    <w:tbl>
      <w:tblPr>
        <w:tblStyle w:val="Table1"/>
        <w:tblW w:w="9630.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55"/>
        <w:gridCol w:w="6975"/>
        <w:tblGridChange w:id="0">
          <w:tblGrid>
            <w:gridCol w:w="2655"/>
            <w:gridCol w:w="6975"/>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00E">
            <w:pPr>
              <w:keepLines w:val="1"/>
              <w:widowControl w:val="0"/>
              <w:spacing w:after="120" w:lineRule="auto"/>
              <w:rPr>
                <w:rFonts w:ascii="Andika" w:cs="Andika" w:eastAsia="Andika" w:hAnsi="Andika"/>
                <w:b w:val="1"/>
              </w:rPr>
            </w:pPr>
            <w:r w:rsidDel="00000000" w:rsidR="00000000" w:rsidRPr="00000000">
              <w:rPr>
                <w:rFonts w:ascii="Andika" w:cs="Andika" w:eastAsia="Andika" w:hAnsi="Andika"/>
                <w:b w:val="1"/>
                <w:rtl w:val="0"/>
              </w:rPr>
              <w:t xml:space="preserve">Identificación</w:t>
            </w:r>
          </w:p>
        </w:tc>
        <w:tc>
          <w:tcPr>
            <w:tcMar>
              <w:top w:w="0.0" w:type="dxa"/>
              <w:bottom w:w="0.0" w:type="dxa"/>
            </w:tcMar>
          </w:tcPr>
          <w:p w:rsidR="00000000" w:rsidDel="00000000" w:rsidP="00000000" w:rsidRDefault="00000000" w:rsidRPr="00000000" w14:paraId="0000000F">
            <w:pPr>
              <w:keepLines w:val="1"/>
              <w:widowControl w:val="0"/>
              <w:spacing w:after="120" w:lineRule="auto"/>
              <w:rPr>
                <w:rFonts w:ascii="Andika" w:cs="Andika" w:eastAsia="Andika" w:hAnsi="Andika"/>
              </w:rPr>
            </w:pPr>
            <w:r w:rsidDel="00000000" w:rsidR="00000000" w:rsidRPr="00000000">
              <w:rPr>
                <w:rFonts w:ascii="Andika" w:cs="Andika" w:eastAsia="Andika" w:hAnsi="Andika"/>
                <w:rtl w:val="0"/>
              </w:rPr>
              <w:t xml:space="preserve">Línea Base</w:t>
            </w:r>
          </w:p>
        </w:tc>
      </w:tr>
      <w:tr>
        <w:trPr>
          <w:cantSplit w:val="0"/>
          <w:tblHeader w:val="0"/>
        </w:trPr>
        <w:tc>
          <w:tcPr>
            <w:shd w:fill="f3f3f3" w:val="clear"/>
            <w:tcMar>
              <w:top w:w="0.0" w:type="dxa"/>
              <w:bottom w:w="0.0" w:type="dxa"/>
            </w:tcMar>
          </w:tcPr>
          <w:p w:rsidR="00000000" w:rsidDel="00000000" w:rsidP="00000000" w:rsidRDefault="00000000" w:rsidRPr="00000000" w14:paraId="00000010">
            <w:pPr>
              <w:keepLines w:val="1"/>
              <w:widowControl w:val="0"/>
              <w:spacing w:after="120" w:lineRule="auto"/>
              <w:rPr>
                <w:rFonts w:ascii="Andika" w:cs="Andika" w:eastAsia="Andika" w:hAnsi="Andika"/>
                <w:b w:val="1"/>
              </w:rPr>
            </w:pPr>
            <w:r w:rsidDel="00000000" w:rsidR="00000000" w:rsidRPr="00000000">
              <w:rPr>
                <w:rFonts w:ascii="Andika" w:cs="Andika" w:eastAsia="Andika" w:hAnsi="Andika"/>
                <w:b w:val="1"/>
                <w:rtl w:val="0"/>
              </w:rPr>
              <w:t xml:space="preserve">Proyecto</w:t>
            </w:r>
          </w:p>
        </w:tc>
        <w:tc>
          <w:tcPr>
            <w:tcMar>
              <w:top w:w="0.0" w:type="dxa"/>
              <w:bottom w:w="0.0" w:type="dxa"/>
            </w:tcMar>
          </w:tcPr>
          <w:p w:rsidR="00000000" w:rsidDel="00000000" w:rsidP="00000000" w:rsidRDefault="00000000" w:rsidRPr="00000000" w14:paraId="00000011">
            <w:pPr>
              <w:keepLines w:val="1"/>
              <w:widowControl w:val="0"/>
              <w:spacing w:after="120" w:lineRule="auto"/>
              <w:rPr>
                <w:rFonts w:ascii="Andika" w:cs="Andika" w:eastAsia="Andika" w:hAnsi="Andika"/>
              </w:rPr>
            </w:pPr>
            <w:r w:rsidDel="00000000" w:rsidR="00000000" w:rsidRPr="00000000">
              <w:rPr>
                <w:rFonts w:ascii="Andika" w:cs="Andika" w:eastAsia="Andika" w:hAnsi="Andika"/>
                <w:rtl w:val="0"/>
              </w:rPr>
              <w:t xml:space="preserve">Garden Store</w:t>
            </w:r>
            <w:r w:rsidDel="00000000" w:rsidR="00000000" w:rsidRPr="00000000">
              <w:rPr>
                <w:rtl w:val="0"/>
              </w:rPr>
            </w:r>
          </w:p>
        </w:tc>
      </w:tr>
      <w:tr>
        <w:trPr>
          <w:cantSplit w:val="0"/>
          <w:tblHeader w:val="0"/>
        </w:trPr>
        <w:tc>
          <w:tcPr>
            <w:shd w:fill="f3f3f3" w:val="clear"/>
            <w:tcMar>
              <w:top w:w="0.0" w:type="dxa"/>
              <w:bottom w:w="0.0" w:type="dxa"/>
            </w:tcMar>
          </w:tcPr>
          <w:p w:rsidR="00000000" w:rsidDel="00000000" w:rsidP="00000000" w:rsidRDefault="00000000" w:rsidRPr="00000000" w14:paraId="00000012">
            <w:pPr>
              <w:keepLines w:val="1"/>
              <w:widowControl w:val="0"/>
              <w:spacing w:after="120" w:lineRule="auto"/>
              <w:rPr>
                <w:rFonts w:ascii="Andika" w:cs="Andika" w:eastAsia="Andika" w:hAnsi="Andika"/>
                <w:b w:val="1"/>
              </w:rPr>
            </w:pPr>
            <w:r w:rsidDel="00000000" w:rsidR="00000000" w:rsidRPr="00000000">
              <w:rPr>
                <w:rFonts w:ascii="Andika" w:cs="Andika" w:eastAsia="Andika" w:hAnsi="Andika"/>
                <w:b w:val="1"/>
                <w:rtl w:val="0"/>
              </w:rPr>
              <w:t xml:space="preserve">Versión</w:t>
            </w:r>
          </w:p>
        </w:tc>
        <w:tc>
          <w:tcPr>
            <w:tcMar>
              <w:top w:w="0.0" w:type="dxa"/>
              <w:bottom w:w="0.0" w:type="dxa"/>
            </w:tcMar>
          </w:tcPr>
          <w:p w:rsidR="00000000" w:rsidDel="00000000" w:rsidP="00000000" w:rsidRDefault="00000000" w:rsidRPr="00000000" w14:paraId="00000013">
            <w:pPr>
              <w:keepLines w:val="1"/>
              <w:widowControl w:val="0"/>
              <w:spacing w:after="120" w:lineRule="auto"/>
              <w:rPr>
                <w:rFonts w:ascii="Andika" w:cs="Andika" w:eastAsia="Andika" w:hAnsi="Andika"/>
              </w:rPr>
            </w:pPr>
            <w:r w:rsidDel="00000000" w:rsidR="00000000" w:rsidRPr="00000000">
              <w:rPr>
                <w:rFonts w:ascii="Andika" w:cs="Andika" w:eastAsia="Andika" w:hAnsi="Andika"/>
                <w:rtl w:val="0"/>
              </w:rPr>
              <w:t xml:space="preserve">1.2</w:t>
            </w:r>
          </w:p>
        </w:tc>
      </w:tr>
      <w:tr>
        <w:trPr>
          <w:cantSplit w:val="0"/>
          <w:tblHeader w:val="0"/>
        </w:trPr>
        <w:tc>
          <w:tcPr>
            <w:shd w:fill="f3f3f3" w:val="clear"/>
            <w:tcMar>
              <w:top w:w="0.0" w:type="dxa"/>
              <w:bottom w:w="0.0" w:type="dxa"/>
            </w:tcMar>
          </w:tcPr>
          <w:p w:rsidR="00000000" w:rsidDel="00000000" w:rsidP="00000000" w:rsidRDefault="00000000" w:rsidRPr="00000000" w14:paraId="00000014">
            <w:pPr>
              <w:keepLines w:val="1"/>
              <w:widowControl w:val="0"/>
              <w:spacing w:after="120" w:lineRule="auto"/>
              <w:rPr>
                <w:rFonts w:ascii="Andika" w:cs="Andika" w:eastAsia="Andika" w:hAnsi="Andika"/>
                <w:b w:val="1"/>
              </w:rPr>
            </w:pPr>
            <w:r w:rsidDel="00000000" w:rsidR="00000000" w:rsidRPr="00000000">
              <w:rPr>
                <w:rFonts w:ascii="Andika" w:cs="Andika" w:eastAsia="Andika" w:hAnsi="Andika"/>
                <w:b w:val="1"/>
                <w:rtl w:val="0"/>
              </w:rPr>
              <w:t xml:space="preserve">Documento Mantenido Por</w:t>
            </w:r>
          </w:p>
        </w:tc>
        <w:tc>
          <w:tcPr>
            <w:tcMar>
              <w:top w:w="0.0" w:type="dxa"/>
              <w:bottom w:w="0.0" w:type="dxa"/>
            </w:tcMar>
          </w:tcPr>
          <w:p w:rsidR="00000000" w:rsidDel="00000000" w:rsidP="00000000" w:rsidRDefault="00000000" w:rsidRPr="00000000" w14:paraId="00000015">
            <w:pPr>
              <w:keepLines w:val="1"/>
              <w:widowControl w:val="0"/>
              <w:spacing w:after="120" w:lineRule="auto"/>
              <w:rPr>
                <w:rFonts w:ascii="Andika" w:cs="Andika" w:eastAsia="Andika" w:hAnsi="Andika"/>
              </w:rPr>
            </w:pPr>
            <w:r w:rsidDel="00000000" w:rsidR="00000000" w:rsidRPr="00000000">
              <w:rPr>
                <w:rFonts w:ascii="Andika" w:cs="Andika" w:eastAsia="Andika" w:hAnsi="Andika"/>
                <w:rtl w:val="0"/>
              </w:rPr>
              <w:t xml:space="preserve">Diego barrera, Nestor Aviles, Felipe sanchez y  Ignacio Jimenez</w:t>
            </w:r>
          </w:p>
        </w:tc>
      </w:tr>
    </w:tbl>
    <w:p w:rsidR="00000000" w:rsidDel="00000000" w:rsidP="00000000" w:rsidRDefault="00000000" w:rsidRPr="00000000" w14:paraId="00000016">
      <w:pPr>
        <w:keepLines w:val="1"/>
        <w:widowControl w:val="0"/>
        <w:spacing w:after="120" w:line="240" w:lineRule="auto"/>
        <w:jc w:val="lef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7">
      <w:pPr>
        <w:rPr>
          <w:rFonts w:ascii="Calibri" w:cs="Calibri" w:eastAsia="Calibri" w:hAnsi="Calibri"/>
          <w:sz w:val="30"/>
          <w:szCs w:val="30"/>
          <w:u w:val="single"/>
        </w:rPr>
      </w:pPr>
      <w:r w:rsidDel="00000000" w:rsidR="00000000" w:rsidRPr="00000000">
        <w:rPr>
          <w:rFonts w:ascii="Calibri" w:cs="Calibri" w:eastAsia="Calibri" w:hAnsi="Calibri"/>
          <w:sz w:val="30"/>
          <w:szCs w:val="30"/>
          <w:u w:val="single"/>
          <w:rtl w:val="0"/>
        </w:rPr>
        <w:t xml:space="preserve">Historia de Revisiones</w:t>
      </w:r>
    </w:p>
    <w:p w:rsidR="00000000" w:rsidDel="00000000" w:rsidP="00000000" w:rsidRDefault="00000000" w:rsidRPr="00000000" w14:paraId="00000018">
      <w:pPr>
        <w:widowControl w:val="0"/>
        <w:spacing w:line="240" w:lineRule="auto"/>
        <w:rPr>
          <w:sz w:val="20"/>
          <w:szCs w:val="20"/>
        </w:rPr>
      </w:pPr>
      <w:r w:rsidDel="00000000" w:rsidR="00000000" w:rsidRPr="00000000">
        <w:rPr>
          <w:rtl w:val="0"/>
        </w:rPr>
      </w:r>
    </w:p>
    <w:tbl>
      <w:tblPr>
        <w:tblStyle w:val="Table2"/>
        <w:tblW w:w="9660.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90"/>
        <w:gridCol w:w="1155"/>
        <w:gridCol w:w="3750"/>
        <w:gridCol w:w="2565"/>
        <w:tblGridChange w:id="0">
          <w:tblGrid>
            <w:gridCol w:w="2190"/>
            <w:gridCol w:w="1155"/>
            <w:gridCol w:w="3750"/>
            <w:gridCol w:w="2565"/>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019">
            <w:pPr>
              <w:keepLines w:val="1"/>
              <w:widowControl w:val="0"/>
              <w:spacing w:after="120" w:lineRule="auto"/>
              <w:jc w:val="center"/>
              <w:rPr>
                <w:rFonts w:ascii="Andika" w:cs="Andika" w:eastAsia="Andika" w:hAnsi="Andika"/>
                <w:b w:val="1"/>
              </w:rPr>
            </w:pPr>
            <w:r w:rsidDel="00000000" w:rsidR="00000000" w:rsidRPr="00000000">
              <w:rPr>
                <w:rFonts w:ascii="Andika" w:cs="Andika" w:eastAsia="Andika" w:hAnsi="Andika"/>
                <w:b w:val="1"/>
                <w:rtl w:val="0"/>
              </w:rPr>
              <w:t xml:space="preserve">Fecha</w:t>
            </w:r>
          </w:p>
        </w:tc>
        <w:tc>
          <w:tcPr>
            <w:shd w:fill="f3f3f3" w:val="clear"/>
            <w:tcMar>
              <w:top w:w="0.0" w:type="dxa"/>
              <w:bottom w:w="0.0" w:type="dxa"/>
            </w:tcMar>
          </w:tcPr>
          <w:p w:rsidR="00000000" w:rsidDel="00000000" w:rsidP="00000000" w:rsidRDefault="00000000" w:rsidRPr="00000000" w14:paraId="0000001A">
            <w:pPr>
              <w:keepLines w:val="1"/>
              <w:widowControl w:val="0"/>
              <w:spacing w:after="120" w:lineRule="auto"/>
              <w:jc w:val="center"/>
              <w:rPr>
                <w:rFonts w:ascii="Andika" w:cs="Andika" w:eastAsia="Andika" w:hAnsi="Andika"/>
                <w:b w:val="1"/>
              </w:rPr>
            </w:pPr>
            <w:r w:rsidDel="00000000" w:rsidR="00000000" w:rsidRPr="00000000">
              <w:rPr>
                <w:rFonts w:ascii="Andika" w:cs="Andika" w:eastAsia="Andika" w:hAnsi="Andika"/>
                <w:b w:val="1"/>
                <w:rtl w:val="0"/>
              </w:rPr>
              <w:t xml:space="preserve">Versión</w:t>
            </w:r>
          </w:p>
        </w:tc>
        <w:tc>
          <w:tcPr>
            <w:shd w:fill="f3f3f3" w:val="clear"/>
            <w:tcMar>
              <w:top w:w="0.0" w:type="dxa"/>
              <w:bottom w:w="0.0" w:type="dxa"/>
            </w:tcMar>
          </w:tcPr>
          <w:p w:rsidR="00000000" w:rsidDel="00000000" w:rsidP="00000000" w:rsidRDefault="00000000" w:rsidRPr="00000000" w14:paraId="0000001B">
            <w:pPr>
              <w:keepLines w:val="1"/>
              <w:widowControl w:val="0"/>
              <w:spacing w:after="120" w:lineRule="auto"/>
              <w:jc w:val="center"/>
              <w:rPr>
                <w:rFonts w:ascii="Andika" w:cs="Andika" w:eastAsia="Andika" w:hAnsi="Andika"/>
                <w:b w:val="1"/>
              </w:rPr>
            </w:pPr>
            <w:r w:rsidDel="00000000" w:rsidR="00000000" w:rsidRPr="00000000">
              <w:rPr>
                <w:rFonts w:ascii="Andika" w:cs="Andika" w:eastAsia="Andika" w:hAnsi="Andika"/>
                <w:b w:val="1"/>
                <w:rtl w:val="0"/>
              </w:rPr>
              <w:t xml:space="preserve">Descripción</w:t>
            </w:r>
          </w:p>
        </w:tc>
        <w:tc>
          <w:tcPr>
            <w:shd w:fill="f3f3f3" w:val="clear"/>
            <w:tcMar>
              <w:top w:w="0.0" w:type="dxa"/>
              <w:bottom w:w="0.0" w:type="dxa"/>
            </w:tcMar>
          </w:tcPr>
          <w:p w:rsidR="00000000" w:rsidDel="00000000" w:rsidP="00000000" w:rsidRDefault="00000000" w:rsidRPr="00000000" w14:paraId="0000001C">
            <w:pPr>
              <w:keepLines w:val="1"/>
              <w:widowControl w:val="0"/>
              <w:spacing w:after="120" w:lineRule="auto"/>
              <w:jc w:val="center"/>
              <w:rPr>
                <w:rFonts w:ascii="Andika" w:cs="Andika" w:eastAsia="Andika" w:hAnsi="Andika"/>
                <w:b w:val="1"/>
              </w:rPr>
            </w:pPr>
            <w:r w:rsidDel="00000000" w:rsidR="00000000" w:rsidRPr="00000000">
              <w:rPr>
                <w:rFonts w:ascii="Andika" w:cs="Andika" w:eastAsia="Andika" w:hAnsi="Andika"/>
                <w:b w:val="1"/>
                <w:rtl w:val="0"/>
              </w:rPr>
              <w:t xml:space="preserve">Autor</w:t>
            </w:r>
          </w:p>
        </w:tc>
      </w:tr>
      <w:tr>
        <w:trPr>
          <w:cantSplit w:val="0"/>
          <w:tblHeader w:val="0"/>
        </w:trPr>
        <w:tc>
          <w:tcPr>
            <w:tcMar>
              <w:top w:w="0.0" w:type="dxa"/>
              <w:bottom w:w="0.0" w:type="dxa"/>
            </w:tcMar>
          </w:tcPr>
          <w:p w:rsidR="00000000" w:rsidDel="00000000" w:rsidP="00000000" w:rsidRDefault="00000000" w:rsidRPr="00000000" w14:paraId="0000001D">
            <w:pPr>
              <w:keepLines w:val="1"/>
              <w:widowControl w:val="0"/>
              <w:spacing w:after="120" w:lineRule="auto"/>
              <w:jc w:val="center"/>
              <w:rPr>
                <w:rFonts w:ascii="Andika" w:cs="Andika" w:eastAsia="Andika" w:hAnsi="Andika"/>
              </w:rPr>
            </w:pPr>
            <w:r w:rsidDel="00000000" w:rsidR="00000000" w:rsidRPr="00000000">
              <w:rPr>
                <w:rFonts w:ascii="Andika" w:cs="Andika" w:eastAsia="Andika" w:hAnsi="Andika"/>
                <w:rtl w:val="0"/>
              </w:rPr>
              <w:t xml:space="preserve">13/08/2024</w:t>
            </w:r>
            <w:r w:rsidDel="00000000" w:rsidR="00000000" w:rsidRPr="00000000">
              <w:rPr>
                <w:rtl w:val="0"/>
              </w:rPr>
            </w:r>
          </w:p>
        </w:tc>
        <w:tc>
          <w:tcPr>
            <w:tcMar>
              <w:top w:w="0.0" w:type="dxa"/>
              <w:bottom w:w="0.0" w:type="dxa"/>
            </w:tcMar>
          </w:tcPr>
          <w:p w:rsidR="00000000" w:rsidDel="00000000" w:rsidP="00000000" w:rsidRDefault="00000000" w:rsidRPr="00000000" w14:paraId="0000001E">
            <w:pPr>
              <w:keepLines w:val="1"/>
              <w:widowControl w:val="0"/>
              <w:spacing w:after="120" w:lineRule="auto"/>
              <w:jc w:val="center"/>
              <w:rPr>
                <w:rFonts w:ascii="Andika" w:cs="Andika" w:eastAsia="Andika" w:hAnsi="Andika"/>
              </w:rPr>
            </w:pPr>
            <w:r w:rsidDel="00000000" w:rsidR="00000000" w:rsidRPr="00000000">
              <w:rPr>
                <w:rFonts w:ascii="Andika" w:cs="Andika" w:eastAsia="Andika" w:hAnsi="Andika"/>
                <w:rtl w:val="0"/>
              </w:rPr>
              <w:t xml:space="preserve">1.0</w:t>
            </w:r>
          </w:p>
        </w:tc>
        <w:tc>
          <w:tcPr>
            <w:tcMar>
              <w:top w:w="0.0" w:type="dxa"/>
              <w:bottom w:w="0.0" w:type="dxa"/>
            </w:tcMar>
          </w:tcPr>
          <w:p w:rsidR="00000000" w:rsidDel="00000000" w:rsidP="00000000" w:rsidRDefault="00000000" w:rsidRPr="00000000" w14:paraId="0000001F">
            <w:pPr>
              <w:keepLines w:val="1"/>
              <w:widowControl w:val="0"/>
              <w:spacing w:after="120" w:lineRule="auto"/>
              <w:jc w:val="center"/>
              <w:rPr>
                <w:rFonts w:ascii="Andika" w:cs="Andika" w:eastAsia="Andika" w:hAnsi="Andika"/>
              </w:rPr>
            </w:pPr>
            <w:r w:rsidDel="00000000" w:rsidR="00000000" w:rsidRPr="00000000">
              <w:rPr>
                <w:rFonts w:ascii="Andika" w:cs="Andika" w:eastAsia="Andika" w:hAnsi="Andika"/>
                <w:rtl w:val="0"/>
              </w:rPr>
              <w:t xml:space="preserve">Inicio de Informe</w:t>
            </w:r>
          </w:p>
        </w:tc>
        <w:tc>
          <w:tcPr>
            <w:tcMar>
              <w:top w:w="0.0" w:type="dxa"/>
              <w:bottom w:w="0.0" w:type="dxa"/>
            </w:tcMar>
          </w:tcPr>
          <w:p w:rsidR="00000000" w:rsidDel="00000000" w:rsidP="00000000" w:rsidRDefault="00000000" w:rsidRPr="00000000" w14:paraId="00000020">
            <w:pPr>
              <w:keepLines w:val="1"/>
              <w:widowControl w:val="0"/>
              <w:spacing w:after="120" w:lineRule="auto"/>
              <w:rPr>
                <w:rFonts w:ascii="Andika" w:cs="Andika" w:eastAsia="Andika" w:hAnsi="Andika"/>
              </w:rPr>
            </w:pPr>
            <w:r w:rsidDel="00000000" w:rsidR="00000000" w:rsidRPr="00000000">
              <w:rPr>
                <w:rFonts w:ascii="Andika" w:cs="Andika" w:eastAsia="Andika" w:hAnsi="Andika"/>
                <w:rtl w:val="0"/>
              </w:rPr>
              <w:t xml:space="preserve">Diego Barrera, Felipe sanchez</w:t>
            </w:r>
          </w:p>
        </w:tc>
      </w:tr>
      <w:tr>
        <w:trPr>
          <w:cantSplit w:val="0"/>
          <w:tblHeader w:val="0"/>
        </w:trPr>
        <w:tc>
          <w:tcPr>
            <w:tcMar>
              <w:top w:w="0.0" w:type="dxa"/>
              <w:bottom w:w="0.0" w:type="dxa"/>
            </w:tcMar>
          </w:tcPr>
          <w:p w:rsidR="00000000" w:rsidDel="00000000" w:rsidP="00000000" w:rsidRDefault="00000000" w:rsidRPr="00000000" w14:paraId="00000021">
            <w:pPr>
              <w:keepLines w:val="1"/>
              <w:widowControl w:val="0"/>
              <w:spacing w:after="120" w:lineRule="auto"/>
              <w:jc w:val="center"/>
              <w:rPr>
                <w:rFonts w:ascii="Andika" w:cs="Andika" w:eastAsia="Andika" w:hAnsi="Andika"/>
              </w:rPr>
            </w:pPr>
            <w:r w:rsidDel="00000000" w:rsidR="00000000" w:rsidRPr="00000000">
              <w:rPr>
                <w:rFonts w:ascii="Andika" w:cs="Andika" w:eastAsia="Andika" w:hAnsi="Andika"/>
                <w:rtl w:val="0"/>
              </w:rPr>
              <w:t xml:space="preserve">20/08/2024</w:t>
            </w:r>
          </w:p>
        </w:tc>
        <w:tc>
          <w:tcPr>
            <w:tcMar>
              <w:top w:w="0.0" w:type="dxa"/>
              <w:bottom w:w="0.0" w:type="dxa"/>
            </w:tcMar>
          </w:tcPr>
          <w:p w:rsidR="00000000" w:rsidDel="00000000" w:rsidP="00000000" w:rsidRDefault="00000000" w:rsidRPr="00000000" w14:paraId="00000022">
            <w:pPr>
              <w:keepLines w:val="1"/>
              <w:widowControl w:val="0"/>
              <w:spacing w:after="120" w:lineRule="auto"/>
              <w:jc w:val="center"/>
              <w:rPr>
                <w:rFonts w:ascii="Andika" w:cs="Andika" w:eastAsia="Andika" w:hAnsi="Andika"/>
              </w:rPr>
            </w:pPr>
            <w:r w:rsidDel="00000000" w:rsidR="00000000" w:rsidRPr="00000000">
              <w:rPr>
                <w:rFonts w:ascii="Andika" w:cs="Andika" w:eastAsia="Andika" w:hAnsi="Andika"/>
                <w:rtl w:val="0"/>
              </w:rPr>
              <w:t xml:space="preserve">1.2</w:t>
            </w:r>
          </w:p>
        </w:tc>
        <w:tc>
          <w:tcPr>
            <w:tcMar>
              <w:top w:w="0.0" w:type="dxa"/>
              <w:bottom w:w="0.0" w:type="dxa"/>
            </w:tcMar>
          </w:tcPr>
          <w:p w:rsidR="00000000" w:rsidDel="00000000" w:rsidP="00000000" w:rsidRDefault="00000000" w:rsidRPr="00000000" w14:paraId="00000023">
            <w:pPr>
              <w:keepLines w:val="1"/>
              <w:widowControl w:val="0"/>
              <w:spacing w:after="120" w:lineRule="auto"/>
              <w:jc w:val="center"/>
              <w:rPr>
                <w:rFonts w:ascii="Andika" w:cs="Andika" w:eastAsia="Andika" w:hAnsi="Andika"/>
              </w:rPr>
            </w:pPr>
            <w:r w:rsidDel="00000000" w:rsidR="00000000" w:rsidRPr="00000000">
              <w:rPr>
                <w:rFonts w:ascii="Andika" w:cs="Andika" w:eastAsia="Andika" w:hAnsi="Andika"/>
                <w:rtl w:val="0"/>
              </w:rPr>
              <w:t xml:space="preserve">Desarrollo del Informe</w:t>
            </w:r>
          </w:p>
        </w:tc>
        <w:tc>
          <w:tcPr>
            <w:tcMar>
              <w:top w:w="0.0" w:type="dxa"/>
              <w:bottom w:w="0.0" w:type="dxa"/>
            </w:tcMar>
          </w:tcPr>
          <w:p w:rsidR="00000000" w:rsidDel="00000000" w:rsidP="00000000" w:rsidRDefault="00000000" w:rsidRPr="00000000" w14:paraId="00000024">
            <w:pPr>
              <w:keepLines w:val="1"/>
              <w:widowControl w:val="0"/>
              <w:spacing w:after="120" w:lineRule="auto"/>
              <w:rPr>
                <w:rFonts w:ascii="Andika" w:cs="Andika" w:eastAsia="Andika" w:hAnsi="Andika"/>
              </w:rPr>
            </w:pPr>
            <w:r w:rsidDel="00000000" w:rsidR="00000000" w:rsidRPr="00000000">
              <w:rPr>
                <w:rFonts w:ascii="Andika" w:cs="Andika" w:eastAsia="Andika" w:hAnsi="Andika"/>
                <w:rtl w:val="0"/>
              </w:rPr>
              <w:t xml:space="preserve">Diego Barrera, Nestor Aviles, Felipe sanchez</w:t>
            </w:r>
          </w:p>
        </w:tc>
      </w:tr>
      <w:tr>
        <w:trPr>
          <w:cantSplit w:val="0"/>
          <w:tblHeader w:val="0"/>
        </w:trPr>
        <w:tc>
          <w:tcPr>
            <w:tcMar>
              <w:top w:w="0.0" w:type="dxa"/>
              <w:bottom w:w="0.0" w:type="dxa"/>
            </w:tcMar>
          </w:tcPr>
          <w:p w:rsidR="00000000" w:rsidDel="00000000" w:rsidP="00000000" w:rsidRDefault="00000000" w:rsidRPr="00000000" w14:paraId="00000025">
            <w:pPr>
              <w:keepLines w:val="1"/>
              <w:widowControl w:val="0"/>
              <w:spacing w:after="120" w:lineRule="auto"/>
              <w:jc w:val="center"/>
              <w:rPr>
                <w:rFonts w:ascii="Andika" w:cs="Andika" w:eastAsia="Andika" w:hAnsi="Andika"/>
              </w:rPr>
            </w:pPr>
            <w:r w:rsidDel="00000000" w:rsidR="00000000" w:rsidRPr="00000000">
              <w:rPr>
                <w:rFonts w:ascii="Andika" w:cs="Andika" w:eastAsia="Andika" w:hAnsi="Andika"/>
                <w:rtl w:val="0"/>
              </w:rPr>
              <w:t xml:space="preserve">27/08/2024</w:t>
            </w:r>
          </w:p>
        </w:tc>
        <w:tc>
          <w:tcPr>
            <w:tcMar>
              <w:top w:w="0.0" w:type="dxa"/>
              <w:bottom w:w="0.0" w:type="dxa"/>
            </w:tcMar>
          </w:tcPr>
          <w:p w:rsidR="00000000" w:rsidDel="00000000" w:rsidP="00000000" w:rsidRDefault="00000000" w:rsidRPr="00000000" w14:paraId="00000026">
            <w:pPr>
              <w:keepLines w:val="1"/>
              <w:widowControl w:val="0"/>
              <w:spacing w:after="120" w:lineRule="auto"/>
              <w:jc w:val="center"/>
              <w:rPr>
                <w:rFonts w:ascii="Andika" w:cs="Andika" w:eastAsia="Andika" w:hAnsi="Andika"/>
              </w:rPr>
            </w:pPr>
            <w:r w:rsidDel="00000000" w:rsidR="00000000" w:rsidRPr="00000000">
              <w:rPr>
                <w:rFonts w:ascii="Andika" w:cs="Andika" w:eastAsia="Andika" w:hAnsi="Andika"/>
                <w:rtl w:val="0"/>
              </w:rPr>
              <w:t xml:space="preserve">1.4</w:t>
            </w:r>
          </w:p>
        </w:tc>
        <w:tc>
          <w:tcPr>
            <w:tcMar>
              <w:top w:w="0.0" w:type="dxa"/>
              <w:bottom w:w="0.0" w:type="dxa"/>
            </w:tcMar>
          </w:tcPr>
          <w:p w:rsidR="00000000" w:rsidDel="00000000" w:rsidP="00000000" w:rsidRDefault="00000000" w:rsidRPr="00000000" w14:paraId="00000027">
            <w:pPr>
              <w:keepLines w:val="1"/>
              <w:widowControl w:val="0"/>
              <w:spacing w:after="120" w:lineRule="auto"/>
              <w:jc w:val="center"/>
              <w:rPr>
                <w:rFonts w:ascii="Andika" w:cs="Andika" w:eastAsia="Andika" w:hAnsi="Andika"/>
              </w:rPr>
            </w:pPr>
            <w:r w:rsidDel="00000000" w:rsidR="00000000" w:rsidRPr="00000000">
              <w:rPr>
                <w:rFonts w:ascii="Andika" w:cs="Andika" w:eastAsia="Andika" w:hAnsi="Andika"/>
                <w:rtl w:val="0"/>
              </w:rPr>
              <w:t xml:space="preserve">Término de Informe</w:t>
            </w:r>
          </w:p>
        </w:tc>
        <w:tc>
          <w:tcPr>
            <w:tcMar>
              <w:top w:w="0.0" w:type="dxa"/>
              <w:bottom w:w="0.0" w:type="dxa"/>
            </w:tcMar>
          </w:tcPr>
          <w:p w:rsidR="00000000" w:rsidDel="00000000" w:rsidP="00000000" w:rsidRDefault="00000000" w:rsidRPr="00000000" w14:paraId="00000028">
            <w:pPr>
              <w:keepLines w:val="1"/>
              <w:widowControl w:val="0"/>
              <w:spacing w:after="120" w:lineRule="auto"/>
              <w:rPr>
                <w:rFonts w:ascii="Andika" w:cs="Andika" w:eastAsia="Andika" w:hAnsi="Andika"/>
              </w:rPr>
            </w:pPr>
            <w:r w:rsidDel="00000000" w:rsidR="00000000" w:rsidRPr="00000000">
              <w:rPr>
                <w:rFonts w:ascii="Andika" w:cs="Andika" w:eastAsia="Andika" w:hAnsi="Andika"/>
                <w:rtl w:val="0"/>
              </w:rPr>
              <w:t xml:space="preserve">Nestor Aviles , Ignacio Jimenez</w:t>
            </w:r>
          </w:p>
        </w:tc>
      </w:tr>
    </w:tbl>
    <w:p w:rsidR="00000000" w:rsidDel="00000000" w:rsidP="00000000" w:rsidRDefault="00000000" w:rsidRPr="00000000" w14:paraId="00000029">
      <w:pPr>
        <w:widowControl w:val="0"/>
        <w:spacing w:line="240" w:lineRule="auto"/>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2A">
      <w:pPr>
        <w:rPr>
          <w:rFonts w:ascii="Calibri" w:cs="Calibri" w:eastAsia="Calibri" w:hAnsi="Calibri"/>
          <w:sz w:val="30"/>
          <w:szCs w:val="30"/>
        </w:rPr>
      </w:pPr>
      <w:r w:rsidDel="00000000" w:rsidR="00000000" w:rsidRPr="00000000">
        <w:rPr>
          <w:rFonts w:ascii="Calibri" w:cs="Calibri" w:eastAsia="Calibri" w:hAnsi="Calibri"/>
          <w:sz w:val="30"/>
          <w:szCs w:val="30"/>
          <w:u w:val="single"/>
          <w:rtl w:val="0"/>
        </w:rPr>
        <w:t xml:space="preserve">Garden Store:</w:t>
      </w:r>
      <w:r w:rsidDel="00000000" w:rsidR="00000000" w:rsidRPr="00000000">
        <w:rPr>
          <w:rFonts w:ascii="Calibri" w:cs="Calibri" w:eastAsia="Calibri" w:hAnsi="Calibri"/>
          <w:sz w:val="30"/>
          <w:szCs w:val="30"/>
          <w:rtl w:val="0"/>
        </w:rPr>
        <w:t xml:space="preserve"> </w:t>
      </w:r>
    </w:p>
    <w:p w:rsidR="00000000" w:rsidDel="00000000" w:rsidP="00000000" w:rsidRDefault="00000000" w:rsidRPr="00000000" w14:paraId="0000002B">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objetivo principal del negocio es expandir, impulsar y aumentar las ventas de productos de jardinería, realizando una aplicación web y móvil de ventas y compras de productos de jardinería totalmente online, llegando a más usuarios para una mayor recepción. </w:t>
      </w:r>
    </w:p>
    <w:p w:rsidR="00000000" w:rsidDel="00000000" w:rsidP="00000000" w:rsidRDefault="00000000" w:rsidRPr="00000000" w14:paraId="0000002C">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Además de agilizar procesos que el dueño crea que sean importantes para el beneficio de su proyecto y sus productos a su vez se espera realizar un servicio de ayuda en pos de que el usuario tenga la libertad de poner en venta sus productos hacia el usuario en donde la comunicación se realiza para agilizar la venta </w:t>
      </w:r>
      <w:r w:rsidDel="00000000" w:rsidR="00000000" w:rsidRPr="00000000">
        <w:rPr>
          <w:rtl w:val="0"/>
        </w:rPr>
      </w:r>
    </w:p>
    <w:p w:rsidR="00000000" w:rsidDel="00000000" w:rsidP="00000000" w:rsidRDefault="00000000" w:rsidRPr="00000000" w14:paraId="0000002D">
      <w:pPr>
        <w:rPr>
          <w:rFonts w:ascii="Calibri" w:cs="Calibri" w:eastAsia="Calibri" w:hAnsi="Calibri"/>
        </w:rPr>
      </w:pPr>
      <w:r w:rsidDel="00000000" w:rsidR="00000000" w:rsidRPr="00000000">
        <w:rPr>
          <w:rtl w:val="0"/>
        </w:rPr>
      </w:r>
    </w:p>
    <w:p w:rsidR="00000000" w:rsidDel="00000000" w:rsidP="00000000" w:rsidRDefault="00000000" w:rsidRPr="00000000" w14:paraId="0000002E">
      <w:pPr>
        <w:rPr>
          <w:rFonts w:ascii="Calibri" w:cs="Calibri" w:eastAsia="Calibri" w:hAnsi="Calibri"/>
          <w:sz w:val="30"/>
          <w:szCs w:val="30"/>
          <w:u w:val="single"/>
        </w:rPr>
      </w:pPr>
      <w:r w:rsidDel="00000000" w:rsidR="00000000" w:rsidRPr="00000000">
        <w:rPr>
          <w:rFonts w:ascii="Calibri" w:cs="Calibri" w:eastAsia="Calibri" w:hAnsi="Calibri"/>
          <w:sz w:val="30"/>
          <w:szCs w:val="30"/>
          <w:u w:val="single"/>
          <w:rtl w:val="0"/>
        </w:rPr>
        <w:t xml:space="preserve">Roles del Proyecto</w:t>
      </w:r>
    </w:p>
    <w:p w:rsidR="00000000" w:rsidDel="00000000" w:rsidP="00000000" w:rsidRDefault="00000000" w:rsidRPr="00000000" w14:paraId="0000002F">
      <w:pPr>
        <w:rPr>
          <w:rFonts w:ascii="Calibri" w:cs="Calibri" w:eastAsia="Calibri" w:hAnsi="Calibri"/>
          <w:sz w:val="30"/>
          <w:szCs w:val="30"/>
          <w:u w:val="single"/>
        </w:rPr>
      </w:pPr>
      <w:r w:rsidDel="00000000" w:rsidR="00000000" w:rsidRPr="00000000">
        <w:rPr>
          <w:rtl w:val="0"/>
        </w:rPr>
      </w:r>
    </w:p>
    <w:tbl>
      <w:tblPr>
        <w:tblStyle w:val="Table3"/>
        <w:tblW w:w="8843.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3551"/>
        <w:gridCol w:w="5292"/>
        <w:tblGridChange w:id="0">
          <w:tblGrid>
            <w:gridCol w:w="3551"/>
            <w:gridCol w:w="5292"/>
          </w:tblGrid>
        </w:tblGridChange>
      </w:tblGrid>
      <w:tr>
        <w:trPr>
          <w:cantSplit w:val="0"/>
          <w:trHeight w:val="242" w:hRule="atLeast"/>
          <w:tblHeader w:val="0"/>
        </w:trPr>
        <w:tc>
          <w:tcPr>
            <w:shd w:fill="e6e6e6" w:val="clear"/>
          </w:tcPr>
          <w:p w:rsidR="00000000" w:rsidDel="00000000" w:rsidP="00000000" w:rsidRDefault="00000000" w:rsidRPr="00000000" w14:paraId="00000030">
            <w:pPr>
              <w:rPr>
                <w:rFonts w:ascii="Calibri" w:cs="Calibri" w:eastAsia="Calibri" w:hAnsi="Calibri"/>
                <w:b w:val="1"/>
              </w:rPr>
            </w:pPr>
            <w:r w:rsidDel="00000000" w:rsidR="00000000" w:rsidRPr="00000000">
              <w:rPr>
                <w:rFonts w:ascii="Calibri" w:cs="Calibri" w:eastAsia="Calibri" w:hAnsi="Calibri"/>
                <w:b w:val="1"/>
                <w:rtl w:val="0"/>
              </w:rPr>
              <w:t xml:space="preserve">Nombre Integrante del Equipo</w:t>
            </w:r>
          </w:p>
        </w:tc>
        <w:tc>
          <w:tcPr>
            <w:shd w:fill="e6e6e6" w:val="clear"/>
          </w:tcPr>
          <w:p w:rsidR="00000000" w:rsidDel="00000000" w:rsidP="00000000" w:rsidRDefault="00000000" w:rsidRPr="00000000" w14:paraId="00000031">
            <w:pPr>
              <w:jc w:val="center"/>
              <w:rPr>
                <w:rFonts w:ascii="Calibri" w:cs="Calibri" w:eastAsia="Calibri" w:hAnsi="Calibri"/>
                <w:b w:val="1"/>
              </w:rPr>
            </w:pPr>
            <w:r w:rsidDel="00000000" w:rsidR="00000000" w:rsidRPr="00000000">
              <w:rPr>
                <w:rFonts w:ascii="Calibri" w:cs="Calibri" w:eastAsia="Calibri" w:hAnsi="Calibri"/>
                <w:b w:val="1"/>
                <w:rtl w:val="0"/>
              </w:rPr>
              <w:t xml:space="preserve">Rol Definido</w:t>
            </w:r>
          </w:p>
        </w:tc>
      </w:tr>
      <w:tr>
        <w:trPr>
          <w:cantSplit w:val="0"/>
          <w:trHeight w:val="47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2">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Nestor Aviles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3">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Arquitecto</w:t>
            </w:r>
          </w:p>
        </w:tc>
      </w:tr>
      <w:tr>
        <w:trPr>
          <w:cantSplit w:val="0"/>
          <w:trHeight w:val="470" w:hRule="atLeast"/>
          <w:tblHeader w:val="0"/>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4">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Diego Barrera</w:t>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5">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QA</w:t>
            </w:r>
          </w:p>
        </w:tc>
      </w:tr>
      <w:tr>
        <w:trPr>
          <w:cantSplit w:val="0"/>
          <w:trHeight w:val="470" w:hRule="atLeast"/>
          <w:tblHeader w:val="0"/>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6">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Felipe Sanchez</w:t>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7">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Jefe de proyecto</w:t>
            </w:r>
            <w:r w:rsidDel="00000000" w:rsidR="00000000" w:rsidRPr="00000000">
              <w:rPr>
                <w:rtl w:val="0"/>
              </w:rPr>
            </w:r>
          </w:p>
        </w:tc>
      </w:tr>
      <w:tr>
        <w:trPr>
          <w:cantSplit w:val="0"/>
          <w:trHeight w:val="470" w:hRule="atLeast"/>
          <w:tblHeader w:val="0"/>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8">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Ignacio Jimenez</w:t>
            </w:r>
            <w:r w:rsidDel="00000000" w:rsidR="00000000" w:rsidRPr="00000000">
              <w:rPr>
                <w:rtl w:val="0"/>
              </w:rPr>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9">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Ingeniero en informática</w:t>
            </w:r>
          </w:p>
        </w:tc>
      </w:tr>
    </w:tbl>
    <w:p w:rsidR="00000000" w:rsidDel="00000000" w:rsidP="00000000" w:rsidRDefault="00000000" w:rsidRPr="00000000" w14:paraId="0000003A">
      <w:pPr>
        <w:rPr>
          <w:rFonts w:ascii="Calibri" w:cs="Calibri" w:eastAsia="Calibri" w:hAnsi="Calibri"/>
          <w:sz w:val="30"/>
          <w:szCs w:val="30"/>
          <w:u w:val="single"/>
        </w:rPr>
      </w:pPr>
      <w:r w:rsidDel="00000000" w:rsidR="00000000" w:rsidRPr="00000000">
        <w:rPr>
          <w:rtl w:val="0"/>
        </w:rPr>
      </w:r>
    </w:p>
    <w:p w:rsidR="00000000" w:rsidDel="00000000" w:rsidP="00000000" w:rsidRDefault="00000000" w:rsidRPr="00000000" w14:paraId="0000003B">
      <w:pPr>
        <w:rPr>
          <w:rFonts w:ascii="Calibri" w:cs="Calibri" w:eastAsia="Calibri" w:hAnsi="Calibri"/>
          <w:sz w:val="30"/>
          <w:szCs w:val="30"/>
          <w:u w:val="single"/>
        </w:rPr>
      </w:pPr>
      <w:r w:rsidDel="00000000" w:rsidR="00000000" w:rsidRPr="00000000">
        <w:rPr>
          <w:rFonts w:ascii="Calibri" w:cs="Calibri" w:eastAsia="Calibri" w:hAnsi="Calibri"/>
          <w:sz w:val="30"/>
          <w:szCs w:val="30"/>
          <w:u w:val="single"/>
          <w:rtl w:val="0"/>
        </w:rPr>
        <w:t xml:space="preserve">Key Performance Indicator</w:t>
      </w:r>
    </w:p>
    <w:p w:rsidR="00000000" w:rsidDel="00000000" w:rsidP="00000000" w:rsidRDefault="00000000" w:rsidRPr="00000000" w14:paraId="0000003C">
      <w:pPr>
        <w:numPr>
          <w:ilvl w:val="0"/>
          <w:numId w:val="1"/>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Tasa de retención de usuarios</w:t>
      </w:r>
    </w:p>
    <w:p w:rsidR="00000000" w:rsidDel="00000000" w:rsidP="00000000" w:rsidRDefault="00000000" w:rsidRPr="00000000" w14:paraId="0000003D">
      <w:pPr>
        <w:numPr>
          <w:ilvl w:val="0"/>
          <w:numId w:val="1"/>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Número de descargas de la APK</w:t>
      </w:r>
    </w:p>
    <w:p w:rsidR="00000000" w:rsidDel="00000000" w:rsidP="00000000" w:rsidRDefault="00000000" w:rsidRPr="00000000" w14:paraId="0000003E">
      <w:pPr>
        <w:numPr>
          <w:ilvl w:val="0"/>
          <w:numId w:val="1"/>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Frecuencia de uso de la APK</w:t>
      </w:r>
    </w:p>
    <w:p w:rsidR="00000000" w:rsidDel="00000000" w:rsidP="00000000" w:rsidRDefault="00000000" w:rsidRPr="00000000" w14:paraId="0000003F">
      <w:pPr>
        <w:numPr>
          <w:ilvl w:val="0"/>
          <w:numId w:val="1"/>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Tasa de usuarios activos en la página</w:t>
      </w:r>
    </w:p>
    <w:p w:rsidR="00000000" w:rsidDel="00000000" w:rsidP="00000000" w:rsidRDefault="00000000" w:rsidRPr="00000000" w14:paraId="00000040">
      <w:pPr>
        <w:numPr>
          <w:ilvl w:val="0"/>
          <w:numId w:val="1"/>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Tasa de click por enlace dirigido hacia la página</w:t>
      </w:r>
    </w:p>
    <w:p w:rsidR="00000000" w:rsidDel="00000000" w:rsidP="00000000" w:rsidRDefault="00000000" w:rsidRPr="00000000" w14:paraId="00000041">
      <w:pPr>
        <w:numPr>
          <w:ilvl w:val="0"/>
          <w:numId w:val="1"/>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Número total de usuarios</w:t>
      </w:r>
    </w:p>
    <w:p w:rsidR="00000000" w:rsidDel="00000000" w:rsidP="00000000" w:rsidRDefault="00000000" w:rsidRPr="00000000" w14:paraId="00000042">
      <w:pPr>
        <w:ind w:left="0"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43">
      <w:pPr>
        <w:rPr>
          <w:rFonts w:ascii="Calibri" w:cs="Calibri" w:eastAsia="Calibri" w:hAnsi="Calibri"/>
          <w:sz w:val="30"/>
          <w:szCs w:val="30"/>
          <w:u w:val="single"/>
        </w:rPr>
      </w:pPr>
      <w:r w:rsidDel="00000000" w:rsidR="00000000" w:rsidRPr="00000000">
        <w:rPr>
          <w:rFonts w:ascii="Calibri" w:cs="Calibri" w:eastAsia="Calibri" w:hAnsi="Calibri"/>
          <w:sz w:val="30"/>
          <w:szCs w:val="30"/>
          <w:u w:val="single"/>
          <w:rtl w:val="0"/>
        </w:rPr>
        <w:t xml:space="preserve">Key Risk Indicator</w:t>
      </w:r>
    </w:p>
    <w:p w:rsidR="00000000" w:rsidDel="00000000" w:rsidP="00000000" w:rsidRDefault="00000000" w:rsidRPr="00000000" w14:paraId="00000044">
      <w:pPr>
        <w:numPr>
          <w:ilvl w:val="0"/>
          <w:numId w:val="3"/>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Tiempo de Respuesta de la APK</w:t>
      </w:r>
    </w:p>
    <w:p w:rsidR="00000000" w:rsidDel="00000000" w:rsidP="00000000" w:rsidRDefault="00000000" w:rsidRPr="00000000" w14:paraId="00000045">
      <w:pPr>
        <w:numPr>
          <w:ilvl w:val="0"/>
          <w:numId w:val="3"/>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Vulnerabilidad de la plataforma</w:t>
      </w:r>
    </w:p>
    <w:p w:rsidR="00000000" w:rsidDel="00000000" w:rsidP="00000000" w:rsidRDefault="00000000" w:rsidRPr="00000000" w14:paraId="00000046">
      <w:pPr>
        <w:numPr>
          <w:ilvl w:val="0"/>
          <w:numId w:val="3"/>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Saturación de la infraestructura</w:t>
      </w:r>
    </w:p>
    <w:p w:rsidR="00000000" w:rsidDel="00000000" w:rsidP="00000000" w:rsidRDefault="00000000" w:rsidRPr="00000000" w14:paraId="00000047">
      <w:pPr>
        <w:numPr>
          <w:ilvl w:val="0"/>
          <w:numId w:val="3"/>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Frecuencia de caída de la página web</w:t>
      </w:r>
    </w:p>
    <w:p w:rsidR="00000000" w:rsidDel="00000000" w:rsidP="00000000" w:rsidRDefault="00000000" w:rsidRPr="00000000" w14:paraId="00000048">
      <w:pPr>
        <w:numPr>
          <w:ilvl w:val="0"/>
          <w:numId w:val="3"/>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Ataques de seguridad</w:t>
      </w:r>
    </w:p>
    <w:p w:rsidR="00000000" w:rsidDel="00000000" w:rsidP="00000000" w:rsidRDefault="00000000" w:rsidRPr="00000000" w14:paraId="00000049">
      <w:pPr>
        <w:numPr>
          <w:ilvl w:val="0"/>
          <w:numId w:val="3"/>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Tasa de abandono de carrito de compra </w:t>
      </w:r>
    </w:p>
    <w:p w:rsidR="00000000" w:rsidDel="00000000" w:rsidP="00000000" w:rsidRDefault="00000000" w:rsidRPr="00000000" w14:paraId="0000004A">
      <w:pP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4B">
      <w:pPr>
        <w:rPr>
          <w:rFonts w:ascii="Calibri" w:cs="Calibri" w:eastAsia="Calibri" w:hAnsi="Calibri"/>
          <w:sz w:val="30"/>
          <w:szCs w:val="30"/>
          <w:u w:val="single"/>
        </w:rPr>
      </w:pPr>
      <w:r w:rsidDel="00000000" w:rsidR="00000000" w:rsidRPr="00000000">
        <w:rPr>
          <w:rFonts w:ascii="Calibri" w:cs="Calibri" w:eastAsia="Calibri" w:hAnsi="Calibri"/>
          <w:sz w:val="30"/>
          <w:szCs w:val="30"/>
          <w:u w:val="single"/>
          <w:rtl w:val="0"/>
        </w:rPr>
        <w:t xml:space="preserve">Modelo de Calidad</w:t>
      </w:r>
    </w:p>
    <w:p w:rsidR="00000000" w:rsidDel="00000000" w:rsidP="00000000" w:rsidRDefault="00000000" w:rsidRPr="00000000" w14:paraId="0000004C">
      <w:pPr>
        <w:rPr>
          <w:rFonts w:ascii="Calibri" w:cs="Calibri" w:eastAsia="Calibri" w:hAnsi="Calibri"/>
          <w:sz w:val="28"/>
          <w:szCs w:val="28"/>
          <w:highlight w:val="white"/>
        </w:rPr>
      </w:pPr>
      <w:r w:rsidDel="00000000" w:rsidR="00000000" w:rsidRPr="00000000">
        <w:rPr>
          <w:rFonts w:ascii="Calibri" w:cs="Calibri" w:eastAsia="Calibri" w:hAnsi="Calibri"/>
          <w:sz w:val="28"/>
          <w:szCs w:val="28"/>
          <w:rtl w:val="0"/>
        </w:rPr>
        <w:t xml:space="preserve">Kaizen: </w:t>
      </w:r>
      <w:r w:rsidDel="00000000" w:rsidR="00000000" w:rsidRPr="00000000">
        <w:rPr>
          <w:rFonts w:ascii="Calibri" w:cs="Calibri" w:eastAsia="Calibri" w:hAnsi="Calibri"/>
          <w:sz w:val="28"/>
          <w:szCs w:val="28"/>
          <w:highlight w:val="white"/>
          <w:rtl w:val="0"/>
        </w:rPr>
        <w:t xml:space="preserve">a</w:t>
      </w:r>
      <w:r w:rsidDel="00000000" w:rsidR="00000000" w:rsidRPr="00000000">
        <w:rPr>
          <w:rFonts w:ascii="Calibri" w:cs="Calibri" w:eastAsia="Calibri" w:hAnsi="Calibri"/>
          <w:sz w:val="28"/>
          <w:szCs w:val="28"/>
          <w:highlight w:val="white"/>
          <w:rtl w:val="0"/>
        </w:rPr>
        <w:t xml:space="preserve">umento de la eficiencia</w:t>
      </w:r>
      <w:r w:rsidDel="00000000" w:rsidR="00000000" w:rsidRPr="00000000">
        <w:rPr>
          <w:rFonts w:ascii="Calibri" w:cs="Calibri" w:eastAsia="Calibri" w:hAnsi="Calibri"/>
          <w:sz w:val="28"/>
          <w:szCs w:val="28"/>
          <w:highlight w:val="white"/>
          <w:rtl w:val="0"/>
        </w:rPr>
        <w:t xml:space="preserve"> la mejora continua en los procesos conduce a una mayor eficiencia operativa. </w:t>
      </w:r>
    </w:p>
    <w:p w:rsidR="00000000" w:rsidDel="00000000" w:rsidP="00000000" w:rsidRDefault="00000000" w:rsidRPr="00000000" w14:paraId="0000004D">
      <w:pPr>
        <w:rPr>
          <w:rFonts w:ascii="Calibri" w:cs="Calibri" w:eastAsia="Calibri" w:hAnsi="Calibri"/>
          <w:sz w:val="28"/>
          <w:szCs w:val="28"/>
          <w:highlight w:val="white"/>
        </w:rPr>
      </w:pPr>
      <w:r w:rsidDel="00000000" w:rsidR="00000000" w:rsidRPr="00000000">
        <w:rPr>
          <w:rFonts w:ascii="Calibri" w:cs="Calibri" w:eastAsia="Calibri" w:hAnsi="Calibri"/>
          <w:b w:val="1"/>
          <w:sz w:val="28"/>
          <w:szCs w:val="28"/>
          <w:highlight w:val="white"/>
          <w:rtl w:val="0"/>
        </w:rPr>
        <w:t xml:space="preserve">Cultura de innovación</w:t>
      </w:r>
      <w:r w:rsidDel="00000000" w:rsidR="00000000" w:rsidRPr="00000000">
        <w:rPr>
          <w:rFonts w:ascii="Calibri" w:cs="Calibri" w:eastAsia="Calibri" w:hAnsi="Calibri"/>
          <w:sz w:val="28"/>
          <w:szCs w:val="28"/>
          <w:highlight w:val="white"/>
          <w:rtl w:val="0"/>
        </w:rPr>
        <w:t xml:space="preserve">: Fomenta la creatividad y la innovación en todos los niveles de la organización. </w:t>
      </w:r>
    </w:p>
    <w:p w:rsidR="00000000" w:rsidDel="00000000" w:rsidP="00000000" w:rsidRDefault="00000000" w:rsidRPr="00000000" w14:paraId="0000004E">
      <w:pPr>
        <w:rPr>
          <w:rFonts w:ascii="Calibri" w:cs="Calibri" w:eastAsia="Calibri" w:hAnsi="Calibri"/>
          <w:sz w:val="28"/>
          <w:szCs w:val="28"/>
          <w:highlight w:val="white"/>
        </w:rPr>
      </w:pPr>
      <w:r w:rsidDel="00000000" w:rsidR="00000000" w:rsidRPr="00000000">
        <w:rPr>
          <w:rFonts w:ascii="Calibri" w:cs="Calibri" w:eastAsia="Calibri" w:hAnsi="Calibri"/>
          <w:b w:val="1"/>
          <w:sz w:val="28"/>
          <w:szCs w:val="28"/>
          <w:highlight w:val="white"/>
          <w:rtl w:val="0"/>
        </w:rPr>
        <w:t xml:space="preserve">Compromiso del equipo</w:t>
      </w:r>
      <w:r w:rsidDel="00000000" w:rsidR="00000000" w:rsidRPr="00000000">
        <w:rPr>
          <w:rFonts w:ascii="Calibri" w:cs="Calibri" w:eastAsia="Calibri" w:hAnsi="Calibri"/>
          <w:sz w:val="28"/>
          <w:szCs w:val="28"/>
          <w:highlight w:val="white"/>
          <w:rtl w:val="0"/>
        </w:rPr>
        <w:t xml:space="preserve">: Involucra a los empleados en la toma de decisiones y promueve un ambiente de trabajo colaborativo. </w:t>
      </w:r>
    </w:p>
    <w:p w:rsidR="00000000" w:rsidDel="00000000" w:rsidP="00000000" w:rsidRDefault="00000000" w:rsidRPr="00000000" w14:paraId="0000004F">
      <w:pPr>
        <w:rPr>
          <w:rFonts w:ascii="Calibri" w:cs="Calibri" w:eastAsia="Calibri" w:hAnsi="Calibri"/>
          <w:sz w:val="28"/>
          <w:szCs w:val="28"/>
        </w:rPr>
      </w:pPr>
      <w:r w:rsidDel="00000000" w:rsidR="00000000" w:rsidRPr="00000000">
        <w:rPr>
          <w:rFonts w:ascii="Calibri" w:cs="Calibri" w:eastAsia="Calibri" w:hAnsi="Calibri"/>
          <w:b w:val="1"/>
          <w:sz w:val="28"/>
          <w:szCs w:val="28"/>
          <w:highlight w:val="white"/>
          <w:rtl w:val="0"/>
        </w:rPr>
        <w:t xml:space="preserve">Reducción de desperdicios</w:t>
      </w:r>
      <w:r w:rsidDel="00000000" w:rsidR="00000000" w:rsidRPr="00000000">
        <w:rPr>
          <w:rFonts w:ascii="Calibri" w:cs="Calibri" w:eastAsia="Calibri" w:hAnsi="Calibri"/>
          <w:sz w:val="28"/>
          <w:szCs w:val="28"/>
          <w:highlight w:val="white"/>
          <w:rtl w:val="0"/>
        </w:rPr>
        <w:t xml:space="preserve">: Identifica y elimina procesos innecesarios, reduciendo costos y recursos malgastados.</w:t>
      </w:r>
      <w:r w:rsidDel="00000000" w:rsidR="00000000" w:rsidRPr="00000000">
        <w:rPr>
          <w:rtl w:val="0"/>
        </w:rPr>
      </w:r>
    </w:p>
    <w:p w:rsidR="00000000" w:rsidDel="00000000" w:rsidP="00000000" w:rsidRDefault="00000000" w:rsidRPr="00000000" w14:paraId="00000050">
      <w:pP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51">
      <w:pPr>
        <w:rPr>
          <w:rFonts w:ascii="Calibri" w:cs="Calibri" w:eastAsia="Calibri" w:hAnsi="Calibri"/>
          <w:sz w:val="30"/>
          <w:szCs w:val="30"/>
          <w:u w:val="single"/>
        </w:rPr>
      </w:pPr>
      <w:r w:rsidDel="00000000" w:rsidR="00000000" w:rsidRPr="00000000">
        <w:rPr>
          <w:rFonts w:ascii="Calibri" w:cs="Calibri" w:eastAsia="Calibri" w:hAnsi="Calibri"/>
          <w:sz w:val="30"/>
          <w:szCs w:val="30"/>
          <w:u w:val="single"/>
          <w:rtl w:val="0"/>
        </w:rPr>
        <w:t xml:space="preserve">Propuesta de Mejora</w:t>
      </w:r>
    </w:p>
    <w:p w:rsidR="00000000" w:rsidDel="00000000" w:rsidP="00000000" w:rsidRDefault="00000000" w:rsidRPr="00000000" w14:paraId="0000005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Con lo visto en el modelo de calidad se espera poder realizar un ciclo de calidad mucho más mejorable en los procesos del proyecto de acuerdo a los ciclos de vida del modelo lo cual sería de 7 fases de este modelo el cual se partiría por </w:t>
      </w:r>
    </w:p>
    <w:p w:rsidR="00000000" w:rsidDel="00000000" w:rsidP="00000000" w:rsidRDefault="00000000" w:rsidRPr="00000000" w14:paraId="00000053">
      <w:pPr>
        <w:numPr>
          <w:ilvl w:val="0"/>
          <w:numId w:val="2"/>
        </w:numPr>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Identificación de problemas: </w:t>
      </w:r>
    </w:p>
    <w:p w:rsidR="00000000" w:rsidDel="00000000" w:rsidP="00000000" w:rsidRDefault="00000000" w:rsidRPr="00000000" w14:paraId="00000054">
      <w:pPr>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5">
      <w:pPr>
        <w:numPr>
          <w:ilvl w:val="0"/>
          <w:numId w:val="2"/>
        </w:numPr>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Análisis de la situación:</w:t>
      </w:r>
    </w:p>
    <w:p w:rsidR="00000000" w:rsidDel="00000000" w:rsidP="00000000" w:rsidRDefault="00000000" w:rsidRPr="00000000" w14:paraId="00000056">
      <w:pPr>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7">
      <w:pPr>
        <w:numPr>
          <w:ilvl w:val="0"/>
          <w:numId w:val="2"/>
        </w:numPr>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Generación de soluciones:</w:t>
      </w:r>
    </w:p>
    <w:p w:rsidR="00000000" w:rsidDel="00000000" w:rsidP="00000000" w:rsidRDefault="00000000" w:rsidRPr="00000000" w14:paraId="00000058">
      <w:pPr>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9">
      <w:pPr>
        <w:numPr>
          <w:ilvl w:val="0"/>
          <w:numId w:val="2"/>
        </w:numPr>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Implementación de las soluciones:</w:t>
      </w:r>
    </w:p>
    <w:p w:rsidR="00000000" w:rsidDel="00000000" w:rsidP="00000000" w:rsidRDefault="00000000" w:rsidRPr="00000000" w14:paraId="0000005A">
      <w:pPr>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B">
      <w:pPr>
        <w:numPr>
          <w:ilvl w:val="0"/>
          <w:numId w:val="2"/>
        </w:numPr>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Evaluación de los resultados:</w:t>
      </w:r>
    </w:p>
    <w:p w:rsidR="00000000" w:rsidDel="00000000" w:rsidP="00000000" w:rsidRDefault="00000000" w:rsidRPr="00000000" w14:paraId="0000005C">
      <w:pPr>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D">
      <w:pPr>
        <w:numPr>
          <w:ilvl w:val="0"/>
          <w:numId w:val="2"/>
        </w:numPr>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Estandarización de proyecto:</w:t>
      </w:r>
    </w:p>
    <w:p w:rsidR="00000000" w:rsidDel="00000000" w:rsidP="00000000" w:rsidRDefault="00000000" w:rsidRPr="00000000" w14:paraId="0000005E">
      <w:pPr>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F">
      <w:pPr>
        <w:numPr>
          <w:ilvl w:val="0"/>
          <w:numId w:val="2"/>
        </w:numPr>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Repetición del ciclo de vida deming:</w:t>
      </w:r>
    </w:p>
    <w:p w:rsidR="00000000" w:rsidDel="00000000" w:rsidP="00000000" w:rsidRDefault="00000000" w:rsidRPr="00000000" w14:paraId="00000060">
      <w:pPr>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1">
      <w:pPr>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Siguiendo este modelo de calidad orientado en el proyecta se espera alcanzar un “peak” de calidad aun mejor implementado de buena forma el modelo</w:t>
      </w:r>
    </w:p>
    <w:p w:rsidR="00000000" w:rsidDel="00000000" w:rsidP="00000000" w:rsidRDefault="00000000" w:rsidRPr="00000000" w14:paraId="0000006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3">
      <w:pPr>
        <w:rPr>
          <w:rFonts w:ascii="Calibri" w:cs="Calibri" w:eastAsia="Calibri" w:hAnsi="Calibri"/>
          <w:sz w:val="30"/>
          <w:szCs w:val="30"/>
          <w:u w:val="single"/>
        </w:rPr>
      </w:pPr>
      <w:r w:rsidDel="00000000" w:rsidR="00000000" w:rsidRPr="00000000">
        <w:rPr>
          <w:rFonts w:ascii="Calibri" w:cs="Calibri" w:eastAsia="Calibri" w:hAnsi="Calibri"/>
          <w:sz w:val="30"/>
          <w:szCs w:val="30"/>
          <w:u w:val="single"/>
          <w:rtl w:val="0"/>
        </w:rPr>
        <w:t xml:space="preserve">Resumen Costos por Fase del Proyecto General</w:t>
      </w:r>
    </w:p>
    <w:p w:rsidR="00000000" w:rsidDel="00000000" w:rsidP="00000000" w:rsidRDefault="00000000" w:rsidRPr="00000000" w14:paraId="00000064">
      <w:pP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65">
      <w:pPr>
        <w:rPr>
          <w:rFonts w:ascii="Calibri" w:cs="Calibri" w:eastAsia="Calibri" w:hAnsi="Calibri"/>
          <w:sz w:val="30"/>
          <w:szCs w:val="30"/>
          <w:u w:val="single"/>
        </w:rPr>
      </w:pPr>
      <w:r w:rsidDel="00000000" w:rsidR="00000000" w:rsidRPr="00000000">
        <w:rPr>
          <w:rFonts w:ascii="Calibri" w:cs="Calibri" w:eastAsia="Calibri" w:hAnsi="Calibri"/>
          <w:sz w:val="30"/>
          <w:szCs w:val="30"/>
          <w:u w:val="single"/>
          <w:rtl w:val="0"/>
        </w:rPr>
        <w:t xml:space="preserve">Resumen Costos por Rol del Proyecto General</w:t>
      </w:r>
    </w:p>
    <w:p w:rsidR="00000000" w:rsidDel="00000000" w:rsidP="00000000" w:rsidRDefault="00000000" w:rsidRPr="00000000" w14:paraId="00000066">
      <w:pP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240" w:lineRule="auto"/>
        <w:rPr>
          <w:rFonts w:ascii="Calibri" w:cs="Calibri" w:eastAsia="Calibri" w:hAnsi="Calibri"/>
          <w:sz w:val="32"/>
          <w:szCs w:val="32"/>
          <w:u w:val="single"/>
        </w:rPr>
      </w:pPr>
      <w:r w:rsidDel="00000000" w:rsidR="00000000" w:rsidRPr="00000000">
        <w:rPr>
          <w:rFonts w:ascii="Calibri" w:cs="Calibri" w:eastAsia="Calibri" w:hAnsi="Calibri"/>
          <w:sz w:val="32"/>
          <w:szCs w:val="32"/>
          <w:u w:val="single"/>
          <w:rtl w:val="0"/>
        </w:rPr>
        <w:t xml:space="preserve">Cambios de costos de proyectos </w:t>
      </w:r>
    </w:p>
    <w:p w:rsidR="00000000" w:rsidDel="00000000" w:rsidP="00000000" w:rsidRDefault="00000000" w:rsidRPr="00000000" w14:paraId="00000068">
      <w:pPr>
        <w:widowControl w:val="0"/>
        <w:tabs>
          <w:tab w:val="right" w:leader="none" w:pos="12000"/>
        </w:tabs>
        <w:spacing w:before="60" w:line="24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240" w:lineRule="auto"/>
        <w:rPr>
          <w:rFonts w:ascii="Calibri" w:cs="Calibri" w:eastAsia="Calibri" w:hAnsi="Calibri"/>
          <w:sz w:val="32"/>
          <w:szCs w:val="32"/>
          <w:u w:val="single"/>
        </w:rPr>
      </w:pPr>
      <w:r w:rsidDel="00000000" w:rsidR="00000000" w:rsidRPr="00000000">
        <w:rPr>
          <w:rFonts w:ascii="Calibri" w:cs="Calibri" w:eastAsia="Calibri" w:hAnsi="Calibri"/>
          <w:sz w:val="32"/>
          <w:szCs w:val="32"/>
          <w:u w:val="single"/>
          <w:rtl w:val="0"/>
        </w:rPr>
        <w:t xml:space="preserve">Conclusión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 w:name="Andik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Andika-bold.ttf"/><Relationship Id="rId3" Type="http://schemas.openxmlformats.org/officeDocument/2006/relationships/font" Target="fonts/Andika-italic.ttf"/><Relationship Id="rId4" Type="http://schemas.openxmlformats.org/officeDocument/2006/relationships/font" Target="fonts/Andik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