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29C57" w14:textId="65FE97D6" w:rsidR="0062625A" w:rsidRPr="0062625A" w:rsidRDefault="0062625A" w:rsidP="001C1E3B">
      <w:pPr>
        <w:jc w:val="both"/>
      </w:pPr>
      <w:r w:rsidRPr="0062625A">
        <w:t xml:space="preserve">El proyecto </w:t>
      </w:r>
      <w:r w:rsidRPr="0062625A">
        <w:rPr>
          <w:i/>
          <w:iCs/>
        </w:rPr>
        <w:t>Musa Jeans</w:t>
      </w:r>
      <w:r w:rsidRPr="0062625A">
        <w:t xml:space="preserve"> consiste en una arquitectura basada en microservicios desarrollada con Spring Boot, orientada a la gestión de una tienda de </w:t>
      </w:r>
      <w:r>
        <w:t>jeans</w:t>
      </w:r>
      <w:r w:rsidRPr="0062625A">
        <w:t>. El sistema está dividido en servicios independientes que permiten gestionar clientes, productos (jeans), pagos y envíos.</w:t>
      </w:r>
    </w:p>
    <w:p w14:paraId="1214AC5F" w14:textId="77777777" w:rsidR="0062625A" w:rsidRPr="0062625A" w:rsidRDefault="0062625A" w:rsidP="001C1E3B">
      <w:pPr>
        <w:jc w:val="both"/>
      </w:pPr>
      <w:r w:rsidRPr="0062625A">
        <w:t>Cada microservicio es independiente y cuenta con su propia capa de:</w:t>
      </w:r>
    </w:p>
    <w:p w14:paraId="3E25683E" w14:textId="77777777" w:rsidR="0062625A" w:rsidRPr="0062625A" w:rsidRDefault="0062625A" w:rsidP="001C1E3B">
      <w:pPr>
        <w:numPr>
          <w:ilvl w:val="0"/>
          <w:numId w:val="23"/>
        </w:numPr>
        <w:jc w:val="both"/>
      </w:pPr>
      <w:proofErr w:type="spellStart"/>
      <w:r w:rsidRPr="0062625A">
        <w:t>Controller</w:t>
      </w:r>
      <w:proofErr w:type="spellEnd"/>
      <w:r w:rsidRPr="0062625A">
        <w:t xml:space="preserve"> </w:t>
      </w:r>
    </w:p>
    <w:p w14:paraId="3C1CE10D" w14:textId="77777777" w:rsidR="0062625A" w:rsidRPr="0062625A" w:rsidRDefault="0062625A" w:rsidP="001C1E3B">
      <w:pPr>
        <w:numPr>
          <w:ilvl w:val="0"/>
          <w:numId w:val="23"/>
        </w:numPr>
        <w:jc w:val="both"/>
      </w:pPr>
      <w:r w:rsidRPr="0062625A">
        <w:t xml:space="preserve">Service </w:t>
      </w:r>
    </w:p>
    <w:p w14:paraId="3AF270FC" w14:textId="77777777" w:rsidR="0062625A" w:rsidRPr="0062625A" w:rsidRDefault="0062625A" w:rsidP="001C1E3B">
      <w:pPr>
        <w:numPr>
          <w:ilvl w:val="0"/>
          <w:numId w:val="23"/>
        </w:numPr>
        <w:jc w:val="both"/>
      </w:pPr>
      <w:proofErr w:type="spellStart"/>
      <w:r w:rsidRPr="0062625A">
        <w:t>Repository</w:t>
      </w:r>
      <w:proofErr w:type="spellEnd"/>
      <w:r w:rsidRPr="0062625A">
        <w:t xml:space="preserve"> </w:t>
      </w:r>
    </w:p>
    <w:p w14:paraId="01E55568" w14:textId="77777777" w:rsidR="0062625A" w:rsidRPr="0062625A" w:rsidRDefault="0062625A" w:rsidP="001C1E3B">
      <w:pPr>
        <w:numPr>
          <w:ilvl w:val="0"/>
          <w:numId w:val="23"/>
        </w:numPr>
        <w:jc w:val="both"/>
      </w:pPr>
      <w:r w:rsidRPr="0062625A">
        <w:t xml:space="preserve">Model </w:t>
      </w:r>
    </w:p>
    <w:p w14:paraId="560A32CC" w14:textId="77777777" w:rsidR="0062625A" w:rsidRPr="0062625A" w:rsidRDefault="0062625A" w:rsidP="001C1E3B">
      <w:pPr>
        <w:jc w:val="both"/>
      </w:pPr>
      <w:r w:rsidRPr="0062625A">
        <w:t>Esto permite escalabilidad, mantenimiento independiente y separación de responsabilidades.</w:t>
      </w:r>
    </w:p>
    <w:p w14:paraId="604BA8E8" w14:textId="77777777" w:rsidR="0062625A" w:rsidRDefault="0062625A" w:rsidP="001C1E3B">
      <w:pPr>
        <w:jc w:val="both"/>
      </w:pPr>
      <w:r w:rsidRPr="0062625A">
        <w:t xml:space="preserve">El sistema utiliza una base de datos relacional MySQL y comunicación entre servicios mediante </w:t>
      </w:r>
      <w:proofErr w:type="spellStart"/>
      <w:r w:rsidRPr="0062625A">
        <w:t>WebClient</w:t>
      </w:r>
      <w:proofErr w:type="spellEnd"/>
      <w:r w:rsidRPr="0062625A">
        <w:t>.</w:t>
      </w:r>
    </w:p>
    <w:p w14:paraId="13AF6443" w14:textId="77777777" w:rsidR="0062625A" w:rsidRDefault="0062625A" w:rsidP="001C1E3B">
      <w:pPr>
        <w:jc w:val="both"/>
      </w:pPr>
    </w:p>
    <w:p w14:paraId="621FD869" w14:textId="45381BC6" w:rsidR="0062625A" w:rsidRDefault="0062625A" w:rsidP="001C1E3B">
      <w:pPr>
        <w:pStyle w:val="Ttulo1"/>
        <w:jc w:val="both"/>
      </w:pPr>
      <w:r>
        <w:t>Diagrama modelo base de datos</w:t>
      </w:r>
    </w:p>
    <w:p w14:paraId="3093BB0E" w14:textId="5D8FDCE3" w:rsidR="0062625A" w:rsidRPr="0062625A" w:rsidRDefault="0062625A" w:rsidP="001C1E3B">
      <w:pPr>
        <w:jc w:val="both"/>
      </w:pPr>
      <w:r>
        <w:rPr>
          <w:noProof/>
        </w:rPr>
        <w:drawing>
          <wp:inline distT="0" distB="0" distL="0" distR="0" wp14:anchorId="6567D754" wp14:editId="56BB0714">
            <wp:extent cx="5612130" cy="3524885"/>
            <wp:effectExtent l="0" t="0" r="7620" b="0"/>
            <wp:docPr id="2309526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524885"/>
                    </a:xfrm>
                    <a:prstGeom prst="rect">
                      <a:avLst/>
                    </a:prstGeom>
                    <a:noFill/>
                    <a:ln>
                      <a:noFill/>
                    </a:ln>
                  </pic:spPr>
                </pic:pic>
              </a:graphicData>
            </a:graphic>
          </wp:inline>
        </w:drawing>
      </w:r>
    </w:p>
    <w:p w14:paraId="34E5E8B8" w14:textId="5C736126" w:rsidR="00095210" w:rsidRDefault="0062625A" w:rsidP="001C1E3B">
      <w:pPr>
        <w:pStyle w:val="Ttulo1"/>
        <w:jc w:val="both"/>
      </w:pPr>
      <w:r>
        <w:lastRenderedPageBreak/>
        <w:t>Servicio Autenticación</w:t>
      </w:r>
    </w:p>
    <w:p w14:paraId="2BBA8EAA" w14:textId="139C42E3" w:rsidR="0062625A" w:rsidRPr="0062625A" w:rsidRDefault="0062625A" w:rsidP="001C1E3B">
      <w:pPr>
        <w:pStyle w:val="Prrafodelista"/>
        <w:numPr>
          <w:ilvl w:val="0"/>
          <w:numId w:val="24"/>
        </w:numPr>
        <w:jc w:val="both"/>
        <w:rPr>
          <w:b/>
          <w:bCs/>
        </w:rPr>
      </w:pPr>
      <w:r w:rsidRPr="0062625A">
        <w:rPr>
          <w:b/>
          <w:bCs/>
        </w:rPr>
        <w:t>¿En qué consiste?</w:t>
      </w:r>
    </w:p>
    <w:p w14:paraId="11976663" w14:textId="0B09A9A9" w:rsidR="0062625A" w:rsidRDefault="0062625A" w:rsidP="001C1E3B">
      <w:pPr>
        <w:jc w:val="both"/>
      </w:pPr>
      <w:r w:rsidRPr="0062625A">
        <w:t xml:space="preserve">El servicio de autenticación es responsable de validar la identidad del usuario y controlar el acceso al sistema. Permite asegurar que solo usuarios autorizados puedan consumir los </w:t>
      </w:r>
      <w:proofErr w:type="spellStart"/>
      <w:r w:rsidRPr="0062625A">
        <w:t>endpoints</w:t>
      </w:r>
      <w:proofErr w:type="spellEnd"/>
      <w:r w:rsidRPr="0062625A">
        <w:t xml:space="preserve"> de los microservicios.</w:t>
      </w:r>
    </w:p>
    <w:p w14:paraId="3212C246" w14:textId="77777777" w:rsidR="0062625A" w:rsidRDefault="0062625A" w:rsidP="001C1E3B">
      <w:pPr>
        <w:jc w:val="both"/>
      </w:pPr>
    </w:p>
    <w:p w14:paraId="511CB97D" w14:textId="5FECC10A" w:rsidR="0062625A" w:rsidRPr="0062625A" w:rsidRDefault="0062625A" w:rsidP="001C1E3B">
      <w:pPr>
        <w:pStyle w:val="Prrafodelista"/>
        <w:numPr>
          <w:ilvl w:val="0"/>
          <w:numId w:val="24"/>
        </w:numPr>
        <w:jc w:val="both"/>
        <w:rPr>
          <w:b/>
          <w:bCs/>
        </w:rPr>
      </w:pPr>
      <w:r w:rsidRPr="0062625A">
        <w:rPr>
          <w:b/>
          <w:bCs/>
        </w:rPr>
        <w:t>¿Cómo se implementa la autenticación por token?</w:t>
      </w:r>
    </w:p>
    <w:p w14:paraId="6E3CC1A5" w14:textId="77777777" w:rsidR="0062625A" w:rsidRPr="0062625A" w:rsidRDefault="0062625A" w:rsidP="001C1E3B">
      <w:pPr>
        <w:jc w:val="both"/>
      </w:pPr>
      <w:r w:rsidRPr="0062625A">
        <w:t xml:space="preserve">Se implementa mediante </w:t>
      </w:r>
      <w:r w:rsidRPr="0062625A">
        <w:rPr>
          <w:b/>
          <w:bCs/>
        </w:rPr>
        <w:t>JWT (JSON Web Token)</w:t>
      </w:r>
      <w:r w:rsidRPr="0062625A">
        <w:t>:</w:t>
      </w:r>
    </w:p>
    <w:p w14:paraId="2BDDCFA7" w14:textId="77777777" w:rsidR="0062625A" w:rsidRPr="0062625A" w:rsidRDefault="0062625A" w:rsidP="001C1E3B">
      <w:pPr>
        <w:numPr>
          <w:ilvl w:val="0"/>
          <w:numId w:val="25"/>
        </w:numPr>
        <w:jc w:val="both"/>
      </w:pPr>
      <w:r w:rsidRPr="0062625A">
        <w:t xml:space="preserve">El usuario envía credenciales (usuario/contraseña) </w:t>
      </w:r>
    </w:p>
    <w:p w14:paraId="7774051E" w14:textId="77777777" w:rsidR="0062625A" w:rsidRPr="0062625A" w:rsidRDefault="0062625A" w:rsidP="001C1E3B">
      <w:pPr>
        <w:numPr>
          <w:ilvl w:val="0"/>
          <w:numId w:val="25"/>
        </w:numPr>
        <w:jc w:val="both"/>
      </w:pPr>
      <w:r w:rsidRPr="0062625A">
        <w:t xml:space="preserve">El servidor valida los datos </w:t>
      </w:r>
    </w:p>
    <w:p w14:paraId="38F54CBB" w14:textId="77777777" w:rsidR="0062625A" w:rsidRPr="0062625A" w:rsidRDefault="0062625A" w:rsidP="001C1E3B">
      <w:pPr>
        <w:numPr>
          <w:ilvl w:val="0"/>
          <w:numId w:val="25"/>
        </w:numPr>
        <w:jc w:val="both"/>
      </w:pPr>
      <w:r w:rsidRPr="0062625A">
        <w:t xml:space="preserve">Si son correctos, genera un token JWT </w:t>
      </w:r>
    </w:p>
    <w:p w14:paraId="358D6D16" w14:textId="77777777" w:rsidR="0062625A" w:rsidRPr="0062625A" w:rsidRDefault="0062625A" w:rsidP="001C1E3B">
      <w:pPr>
        <w:numPr>
          <w:ilvl w:val="0"/>
          <w:numId w:val="25"/>
        </w:numPr>
        <w:jc w:val="both"/>
      </w:pPr>
      <w:r w:rsidRPr="0062625A">
        <w:t>El cliente usa ese token en cada petición</w:t>
      </w:r>
    </w:p>
    <w:p w14:paraId="51A49A35" w14:textId="5973A749" w:rsidR="0062625A" w:rsidRDefault="0062625A" w:rsidP="001C1E3B">
      <w:pPr>
        <w:pStyle w:val="Ttulo1"/>
        <w:jc w:val="both"/>
      </w:pPr>
      <w:r>
        <w:t>Implementación por capas</w:t>
      </w:r>
    </w:p>
    <w:p w14:paraId="30C5E840" w14:textId="334B83ED" w:rsidR="0062625A" w:rsidRDefault="0062625A" w:rsidP="001C1E3B">
      <w:pPr>
        <w:pStyle w:val="Prrafodelista"/>
        <w:numPr>
          <w:ilvl w:val="0"/>
          <w:numId w:val="24"/>
        </w:numPr>
        <w:jc w:val="both"/>
        <w:rPr>
          <w:b/>
          <w:bCs/>
        </w:rPr>
      </w:pPr>
      <w:r w:rsidRPr="0062625A">
        <w:rPr>
          <w:b/>
          <w:bCs/>
        </w:rPr>
        <w:t>¿Cómo funciona la arquitectura por capas?</w:t>
      </w:r>
    </w:p>
    <w:p w14:paraId="5A3C7B4C" w14:textId="77777777" w:rsidR="0062625A" w:rsidRDefault="0062625A" w:rsidP="001C1E3B">
      <w:pPr>
        <w:ind w:left="360"/>
        <w:jc w:val="both"/>
      </w:pPr>
      <w:r w:rsidRPr="0062625A">
        <w:t>La arquitectura por capas es una forma de organizar el sistema en distintas partes, donde cada una cumple una función específica para mantener el código ordenado y fácil de mantener</w:t>
      </w:r>
      <w:r>
        <w:t>.</w:t>
      </w:r>
      <w:r w:rsidRPr="0062625A">
        <w:t xml:space="preserve"> Spring Boot normalmente se divide en cuatro capas</w:t>
      </w:r>
      <w:r>
        <w:t xml:space="preserve">: </w:t>
      </w:r>
    </w:p>
    <w:p w14:paraId="49115A8A" w14:textId="77777777" w:rsidR="0062625A" w:rsidRDefault="0062625A" w:rsidP="001C1E3B">
      <w:pPr>
        <w:pStyle w:val="Prrafodelista"/>
        <w:numPr>
          <w:ilvl w:val="0"/>
          <w:numId w:val="24"/>
        </w:numPr>
        <w:jc w:val="both"/>
      </w:pPr>
      <w:proofErr w:type="spellStart"/>
      <w:r w:rsidRPr="0062625A">
        <w:rPr>
          <w:b/>
          <w:bCs/>
        </w:rPr>
        <w:t>Controller</w:t>
      </w:r>
      <w:proofErr w:type="spellEnd"/>
      <w:r w:rsidRPr="0062625A">
        <w:t xml:space="preserve"> es la encargada de recibir las peticiones HTTP desde el cliente</w:t>
      </w:r>
    </w:p>
    <w:p w14:paraId="344DDFBB" w14:textId="420C39AC" w:rsidR="0062625A" w:rsidRDefault="0062625A" w:rsidP="001C1E3B">
      <w:pPr>
        <w:pStyle w:val="Prrafodelista"/>
        <w:numPr>
          <w:ilvl w:val="0"/>
          <w:numId w:val="24"/>
        </w:numPr>
        <w:jc w:val="both"/>
      </w:pPr>
      <w:r w:rsidRPr="0062625A">
        <w:rPr>
          <w:b/>
          <w:bCs/>
        </w:rPr>
        <w:t>Service</w:t>
      </w:r>
      <w:r>
        <w:t xml:space="preserve"> </w:t>
      </w:r>
      <w:r w:rsidRPr="0062625A">
        <w:t>contiene la lógica de negocio del sistema</w:t>
      </w:r>
    </w:p>
    <w:p w14:paraId="31A5606C" w14:textId="77777777" w:rsidR="0062625A" w:rsidRDefault="0062625A" w:rsidP="001C1E3B">
      <w:pPr>
        <w:pStyle w:val="Prrafodelista"/>
        <w:numPr>
          <w:ilvl w:val="0"/>
          <w:numId w:val="24"/>
        </w:numPr>
        <w:jc w:val="both"/>
      </w:pPr>
      <w:proofErr w:type="spellStart"/>
      <w:r w:rsidRPr="0062625A">
        <w:rPr>
          <w:b/>
          <w:bCs/>
        </w:rPr>
        <w:t>Repository</w:t>
      </w:r>
      <w:proofErr w:type="spellEnd"/>
      <w:r w:rsidRPr="0062625A">
        <w:t xml:space="preserve"> es la encargada de comunicarse directamente con la base de datos</w:t>
      </w:r>
    </w:p>
    <w:p w14:paraId="2E33A9EE" w14:textId="77777777" w:rsidR="0062625A" w:rsidRDefault="0062625A" w:rsidP="001C1E3B">
      <w:pPr>
        <w:pStyle w:val="Prrafodelista"/>
        <w:numPr>
          <w:ilvl w:val="0"/>
          <w:numId w:val="24"/>
        </w:numPr>
        <w:jc w:val="both"/>
      </w:pPr>
      <w:r w:rsidRPr="0062625A">
        <w:rPr>
          <w:b/>
          <w:bCs/>
        </w:rPr>
        <w:t>Model</w:t>
      </w:r>
      <w:r w:rsidRPr="0062625A">
        <w:t xml:space="preserve"> representa las entidades del sistema, es decir, las clases que se relacionan con las tablas de la base de datos. </w:t>
      </w:r>
    </w:p>
    <w:p w14:paraId="7306FDAF" w14:textId="756B3DED" w:rsidR="0062625A" w:rsidRDefault="0062625A" w:rsidP="001C1E3B">
      <w:pPr>
        <w:ind w:left="360"/>
        <w:jc w:val="both"/>
      </w:pPr>
      <w:r w:rsidRPr="0062625A">
        <w:t xml:space="preserve">En conjunto, estas capas trabajan de manera secuencial, donde la petición pasa desde el </w:t>
      </w:r>
      <w:proofErr w:type="spellStart"/>
      <w:r w:rsidRPr="0062625A">
        <w:t>Controller</w:t>
      </w:r>
      <w:proofErr w:type="spellEnd"/>
      <w:r w:rsidRPr="0062625A">
        <w:t xml:space="preserve"> al Service, luego al </w:t>
      </w:r>
      <w:proofErr w:type="spellStart"/>
      <w:r w:rsidRPr="0062625A">
        <w:t>Repository</w:t>
      </w:r>
      <w:proofErr w:type="spellEnd"/>
      <w:r w:rsidRPr="0062625A">
        <w:t>, y finalmente a la base de datos, devolviendo la respuesta en sentido inverso. Esto permite una mejor organización, escalabilidad y mantenimiento del sistema.</w:t>
      </w:r>
    </w:p>
    <w:p w14:paraId="7DAB8748" w14:textId="77777777" w:rsidR="001C1E3B" w:rsidRDefault="001C1E3B" w:rsidP="001C1E3B">
      <w:pPr>
        <w:ind w:left="360"/>
        <w:jc w:val="both"/>
      </w:pPr>
    </w:p>
    <w:p w14:paraId="01A2E124" w14:textId="7162A69F" w:rsidR="001C1E3B" w:rsidRDefault="001C1E3B" w:rsidP="001C1E3B">
      <w:pPr>
        <w:ind w:left="360"/>
        <w:jc w:val="both"/>
      </w:pPr>
      <w:r>
        <w:t>Post en el microservicio Jean</w:t>
      </w:r>
    </w:p>
    <w:p w14:paraId="4C0D3EC6" w14:textId="60E42EAE" w:rsidR="001C1E3B" w:rsidRDefault="001C1E3B" w:rsidP="001C1E3B">
      <w:pPr>
        <w:ind w:left="360"/>
        <w:jc w:val="both"/>
      </w:pPr>
      <w:r w:rsidRPr="001C1E3B">
        <w:lastRenderedPageBreak/>
        <w:drawing>
          <wp:inline distT="0" distB="0" distL="0" distR="0" wp14:anchorId="2CDFA0F4" wp14:editId="58CA22A9">
            <wp:extent cx="5612130" cy="4731385"/>
            <wp:effectExtent l="0" t="0" r="7620" b="0"/>
            <wp:docPr id="886050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50616" name=""/>
                    <pic:cNvPicPr/>
                  </pic:nvPicPr>
                  <pic:blipFill>
                    <a:blip r:embed="rId6"/>
                    <a:stretch>
                      <a:fillRect/>
                    </a:stretch>
                  </pic:blipFill>
                  <pic:spPr>
                    <a:xfrm>
                      <a:off x="0" y="0"/>
                      <a:ext cx="5612130" cy="4731385"/>
                    </a:xfrm>
                    <a:prstGeom prst="rect">
                      <a:avLst/>
                    </a:prstGeom>
                  </pic:spPr>
                </pic:pic>
              </a:graphicData>
            </a:graphic>
          </wp:inline>
        </w:drawing>
      </w:r>
    </w:p>
    <w:p w14:paraId="24654CCA" w14:textId="77777777" w:rsidR="001C1E3B" w:rsidRDefault="001C1E3B" w:rsidP="001C1E3B">
      <w:pPr>
        <w:ind w:left="360"/>
        <w:jc w:val="both"/>
      </w:pPr>
    </w:p>
    <w:p w14:paraId="6DCDF01B" w14:textId="66E40A4F" w:rsidR="001C1E3B" w:rsidRDefault="001C1E3B" w:rsidP="001C1E3B">
      <w:pPr>
        <w:ind w:left="360"/>
        <w:jc w:val="both"/>
      </w:pPr>
      <w:proofErr w:type="spellStart"/>
      <w:r>
        <w:t>Get</w:t>
      </w:r>
      <w:proofErr w:type="spellEnd"/>
    </w:p>
    <w:p w14:paraId="380EC526" w14:textId="6392A7A8" w:rsidR="001C1E3B" w:rsidRDefault="001C1E3B" w:rsidP="001C1E3B">
      <w:pPr>
        <w:ind w:left="360"/>
        <w:jc w:val="both"/>
      </w:pPr>
      <w:r w:rsidRPr="001C1E3B">
        <w:lastRenderedPageBreak/>
        <w:drawing>
          <wp:inline distT="0" distB="0" distL="0" distR="0" wp14:anchorId="0C36CECC" wp14:editId="05614658">
            <wp:extent cx="5612130" cy="4039870"/>
            <wp:effectExtent l="0" t="0" r="7620" b="0"/>
            <wp:docPr id="1188597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97788" name=""/>
                    <pic:cNvPicPr/>
                  </pic:nvPicPr>
                  <pic:blipFill>
                    <a:blip r:embed="rId7"/>
                    <a:stretch>
                      <a:fillRect/>
                    </a:stretch>
                  </pic:blipFill>
                  <pic:spPr>
                    <a:xfrm>
                      <a:off x="0" y="0"/>
                      <a:ext cx="5612130" cy="4039870"/>
                    </a:xfrm>
                    <a:prstGeom prst="rect">
                      <a:avLst/>
                    </a:prstGeom>
                  </pic:spPr>
                </pic:pic>
              </a:graphicData>
            </a:graphic>
          </wp:inline>
        </w:drawing>
      </w:r>
    </w:p>
    <w:p w14:paraId="0F735205" w14:textId="77777777" w:rsidR="001C1E3B" w:rsidRDefault="001C1E3B" w:rsidP="001C1E3B">
      <w:pPr>
        <w:ind w:left="360"/>
        <w:jc w:val="both"/>
      </w:pPr>
    </w:p>
    <w:p w14:paraId="62B4A5CF" w14:textId="10834D97" w:rsidR="001C1E3B" w:rsidRDefault="001C1E3B" w:rsidP="001C1E3B">
      <w:pPr>
        <w:ind w:left="360"/>
        <w:jc w:val="both"/>
      </w:pPr>
      <w:r>
        <w:t>PUT</w:t>
      </w:r>
    </w:p>
    <w:p w14:paraId="11E6EA11" w14:textId="3D41F71A" w:rsidR="001C1E3B" w:rsidRDefault="001C1E3B" w:rsidP="001C1E3B">
      <w:pPr>
        <w:ind w:left="360"/>
        <w:jc w:val="both"/>
      </w:pPr>
      <w:r w:rsidRPr="001C1E3B">
        <w:lastRenderedPageBreak/>
        <w:drawing>
          <wp:inline distT="0" distB="0" distL="0" distR="0" wp14:anchorId="26B16BFA" wp14:editId="0456AF64">
            <wp:extent cx="5612130" cy="4122420"/>
            <wp:effectExtent l="0" t="0" r="7620" b="0"/>
            <wp:docPr id="1447595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95255" name=""/>
                    <pic:cNvPicPr/>
                  </pic:nvPicPr>
                  <pic:blipFill>
                    <a:blip r:embed="rId8"/>
                    <a:stretch>
                      <a:fillRect/>
                    </a:stretch>
                  </pic:blipFill>
                  <pic:spPr>
                    <a:xfrm>
                      <a:off x="0" y="0"/>
                      <a:ext cx="5612130" cy="4122420"/>
                    </a:xfrm>
                    <a:prstGeom prst="rect">
                      <a:avLst/>
                    </a:prstGeom>
                  </pic:spPr>
                </pic:pic>
              </a:graphicData>
            </a:graphic>
          </wp:inline>
        </w:drawing>
      </w:r>
    </w:p>
    <w:p w14:paraId="09DB1A7A" w14:textId="77777777" w:rsidR="001C1E3B" w:rsidRDefault="001C1E3B" w:rsidP="001C1E3B">
      <w:pPr>
        <w:ind w:left="360"/>
        <w:jc w:val="both"/>
      </w:pPr>
    </w:p>
    <w:p w14:paraId="71FF52C4" w14:textId="5AD6D4E2" w:rsidR="001C1E3B" w:rsidRDefault="001C1E3B" w:rsidP="001C1E3B">
      <w:pPr>
        <w:ind w:left="360"/>
        <w:jc w:val="both"/>
      </w:pPr>
      <w:r>
        <w:t>GET POR ID</w:t>
      </w:r>
    </w:p>
    <w:p w14:paraId="076F1117" w14:textId="4CF13468" w:rsidR="001C1E3B" w:rsidRDefault="001C1E3B" w:rsidP="001C1E3B">
      <w:pPr>
        <w:ind w:left="360"/>
        <w:jc w:val="both"/>
      </w:pPr>
      <w:r w:rsidRPr="001C1E3B">
        <w:lastRenderedPageBreak/>
        <w:drawing>
          <wp:inline distT="0" distB="0" distL="0" distR="0" wp14:anchorId="5C7458DD" wp14:editId="51C7B86A">
            <wp:extent cx="5612130" cy="4246245"/>
            <wp:effectExtent l="0" t="0" r="7620" b="1905"/>
            <wp:docPr id="155874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4098" name=""/>
                    <pic:cNvPicPr/>
                  </pic:nvPicPr>
                  <pic:blipFill>
                    <a:blip r:embed="rId9"/>
                    <a:stretch>
                      <a:fillRect/>
                    </a:stretch>
                  </pic:blipFill>
                  <pic:spPr>
                    <a:xfrm>
                      <a:off x="0" y="0"/>
                      <a:ext cx="5612130" cy="4246245"/>
                    </a:xfrm>
                    <a:prstGeom prst="rect">
                      <a:avLst/>
                    </a:prstGeom>
                  </pic:spPr>
                </pic:pic>
              </a:graphicData>
            </a:graphic>
          </wp:inline>
        </w:drawing>
      </w:r>
    </w:p>
    <w:p w14:paraId="2BFF8AA4" w14:textId="77777777" w:rsidR="001C1E3B" w:rsidRDefault="001C1E3B" w:rsidP="001C1E3B">
      <w:pPr>
        <w:ind w:left="360"/>
        <w:jc w:val="both"/>
      </w:pPr>
    </w:p>
    <w:p w14:paraId="2C3B7DA7" w14:textId="6D46CBD7" w:rsidR="001C1E3B" w:rsidRDefault="001C1E3B" w:rsidP="001C1E3B">
      <w:pPr>
        <w:ind w:left="360"/>
        <w:jc w:val="both"/>
      </w:pPr>
      <w:r>
        <w:t>DELETE</w:t>
      </w:r>
    </w:p>
    <w:p w14:paraId="33030936" w14:textId="77B767CF" w:rsidR="001C1E3B" w:rsidRDefault="001C1E3B" w:rsidP="001C1E3B">
      <w:pPr>
        <w:ind w:left="360"/>
        <w:jc w:val="both"/>
      </w:pPr>
      <w:r w:rsidRPr="001C1E3B">
        <w:drawing>
          <wp:inline distT="0" distB="0" distL="0" distR="0" wp14:anchorId="52166756" wp14:editId="389BB76B">
            <wp:extent cx="5612130" cy="3038475"/>
            <wp:effectExtent l="0" t="0" r="7620" b="9525"/>
            <wp:docPr id="497784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84064" name=""/>
                    <pic:cNvPicPr/>
                  </pic:nvPicPr>
                  <pic:blipFill>
                    <a:blip r:embed="rId10"/>
                    <a:stretch>
                      <a:fillRect/>
                    </a:stretch>
                  </pic:blipFill>
                  <pic:spPr>
                    <a:xfrm>
                      <a:off x="0" y="0"/>
                      <a:ext cx="5612130" cy="3038475"/>
                    </a:xfrm>
                    <a:prstGeom prst="rect">
                      <a:avLst/>
                    </a:prstGeom>
                  </pic:spPr>
                </pic:pic>
              </a:graphicData>
            </a:graphic>
          </wp:inline>
        </w:drawing>
      </w:r>
    </w:p>
    <w:p w14:paraId="30BAD357" w14:textId="77777777" w:rsidR="001C1E3B" w:rsidRDefault="001C1E3B" w:rsidP="001C1E3B">
      <w:pPr>
        <w:ind w:left="360"/>
        <w:jc w:val="both"/>
      </w:pPr>
    </w:p>
    <w:p w14:paraId="679FD53E" w14:textId="55F804E5" w:rsidR="001C1E3B" w:rsidRDefault="001C1E3B" w:rsidP="001C1E3B">
      <w:pPr>
        <w:pStyle w:val="Ttulo1"/>
        <w:jc w:val="both"/>
      </w:pPr>
      <w:r w:rsidRPr="001C1E3B">
        <w:t>Comunicación entre microservicios: ¿cómo se implementa</w:t>
      </w:r>
      <w:r>
        <w:t>?</w:t>
      </w:r>
    </w:p>
    <w:p w14:paraId="686D44AC" w14:textId="2D86D5A7" w:rsidR="001C1E3B" w:rsidRDefault="001C1E3B" w:rsidP="001C1E3B">
      <w:pPr>
        <w:jc w:val="both"/>
      </w:pPr>
      <w:r w:rsidRPr="001C1E3B">
        <w:t xml:space="preserve">La comunicación entre microservicios en el sistema Musa Jeans se realiza mediante peticiones HTTP REST utilizando herramientas como </w:t>
      </w:r>
      <w:proofErr w:type="spellStart"/>
      <w:r w:rsidRPr="001C1E3B">
        <w:t>WebClient</w:t>
      </w:r>
      <w:proofErr w:type="spellEnd"/>
      <w:r w:rsidRPr="001C1E3B">
        <w:t xml:space="preserve"> en Spring Boot. Esto permite que un microservicio pueda consumir la información de otro sin necesidad de compartir la misma base de datos. Por ejemplo, el servicio de pagos puede comunicarse con el servicio de clientes o ventas para obtener información necesaria al momento de procesar un pago. Este enfoque permite que cada microservicio sea independiente, escalable y fácil de mantener, ya que cada uno puede desarrollarse y desplegarse por separado.</w:t>
      </w:r>
    </w:p>
    <w:p w14:paraId="71BFF811" w14:textId="339E6C7A" w:rsidR="001C1E3B" w:rsidRDefault="001C1E3B" w:rsidP="001C1E3B">
      <w:pPr>
        <w:pStyle w:val="Ttulo1"/>
        <w:jc w:val="both"/>
      </w:pPr>
      <w:r w:rsidRPr="001C1E3B">
        <w:t>Swagger</w:t>
      </w:r>
    </w:p>
    <w:p w14:paraId="2A280673" w14:textId="46653D83" w:rsidR="001C1E3B" w:rsidRPr="001C1E3B" w:rsidRDefault="001C1E3B" w:rsidP="001C1E3B">
      <w:pPr>
        <w:pStyle w:val="Prrafodelista"/>
        <w:numPr>
          <w:ilvl w:val="0"/>
          <w:numId w:val="26"/>
        </w:numPr>
        <w:jc w:val="both"/>
        <w:rPr>
          <w:b/>
          <w:bCs/>
        </w:rPr>
      </w:pPr>
      <w:r w:rsidRPr="001C1E3B">
        <w:rPr>
          <w:b/>
          <w:bCs/>
        </w:rPr>
        <w:t>¿Qué es? ¿En qué consiste?</w:t>
      </w:r>
    </w:p>
    <w:p w14:paraId="3A1D0890" w14:textId="77777777" w:rsidR="001C1E3B" w:rsidRDefault="001C1E3B" w:rsidP="001C1E3B">
      <w:pPr>
        <w:jc w:val="both"/>
      </w:pPr>
      <w:r>
        <w:t xml:space="preserve">Swagger es una herramienta que permite documentar y probar </w:t>
      </w:r>
      <w:proofErr w:type="spellStart"/>
      <w:r>
        <w:t>APIs</w:t>
      </w:r>
      <w:proofErr w:type="spellEnd"/>
      <w:r>
        <w:t xml:space="preserve"> REST de forma automática e interactiva. Su principal función es generar una interfaz gráfica donde se pueden visualizar todos los </w:t>
      </w:r>
      <w:proofErr w:type="spellStart"/>
      <w:r>
        <w:t>endpoints</w:t>
      </w:r>
      <w:proofErr w:type="spellEnd"/>
      <w:r>
        <w:t xml:space="preserve"> del sistema, junto con sus métodos HTTP, parámetros y respuestas. Además, permite ejecutar peticiones directamente desde el navegador sin necesidad de usar herramientas externas como Postman.</w:t>
      </w:r>
    </w:p>
    <w:p w14:paraId="5CEFFE5C" w14:textId="68D50E62" w:rsidR="001C1E3B" w:rsidRDefault="001C1E3B" w:rsidP="001C1E3B">
      <w:pPr>
        <w:pStyle w:val="Prrafodelista"/>
        <w:numPr>
          <w:ilvl w:val="0"/>
          <w:numId w:val="26"/>
        </w:numPr>
        <w:jc w:val="both"/>
        <w:rPr>
          <w:b/>
          <w:bCs/>
        </w:rPr>
      </w:pPr>
      <w:r w:rsidRPr="001C1E3B">
        <w:rPr>
          <w:b/>
          <w:bCs/>
        </w:rPr>
        <w:t>¿Cómo se implementa en microservicios Spring Boot?</w:t>
      </w:r>
    </w:p>
    <w:p w14:paraId="2499859B" w14:textId="77777777" w:rsidR="001C1E3B" w:rsidRDefault="001C1E3B" w:rsidP="001C1E3B">
      <w:pPr>
        <w:jc w:val="both"/>
      </w:pPr>
      <w:r>
        <w:t xml:space="preserve">En un proyecto de microservicios con Spring Boot, Swagger se implementa mediante la librería </w:t>
      </w:r>
      <w:proofErr w:type="spellStart"/>
      <w:r w:rsidRPr="001C1E3B">
        <w:rPr>
          <w:b/>
          <w:bCs/>
        </w:rPr>
        <w:t>springdoc-openapi</w:t>
      </w:r>
      <w:proofErr w:type="spellEnd"/>
      <w:r>
        <w:t>. Esta dependencia permite generar automáticamente la documentación de cada microservicio.</w:t>
      </w:r>
    </w:p>
    <w:p w14:paraId="30A74AD9" w14:textId="77777777" w:rsidR="001C1E3B" w:rsidRDefault="001C1E3B" w:rsidP="001C1E3B">
      <w:pPr>
        <w:jc w:val="both"/>
      </w:pPr>
      <w:r>
        <w:t xml:space="preserve">Una vez agregada la dependencia en el </w:t>
      </w:r>
      <w:r w:rsidRPr="001C1E3B">
        <w:t>pom.xml</w:t>
      </w:r>
      <w:r>
        <w:t>, Swagger se habilita automáticamente y se puede acceder a la interfaz web mediante una URL local, por ejemplo:</w:t>
      </w:r>
    </w:p>
    <w:p w14:paraId="5137D5A6" w14:textId="73D81BCB" w:rsidR="001C1E3B" w:rsidRPr="00B0734A" w:rsidRDefault="00B0734A" w:rsidP="001C1E3B">
      <w:pPr>
        <w:jc w:val="both"/>
        <w:rPr>
          <w:b/>
          <w:bCs/>
        </w:rPr>
      </w:pPr>
      <w:r w:rsidRPr="00B0734A">
        <w:rPr>
          <w:b/>
          <w:bCs/>
        </w:rPr>
        <w:t>http://localhost:8081/swagger-ui/index.html</w:t>
      </w:r>
    </w:p>
    <w:p w14:paraId="1C444C49" w14:textId="3F2294E3" w:rsidR="001C1E3B" w:rsidRDefault="00B0734A" w:rsidP="001C1E3B">
      <w:pPr>
        <w:jc w:val="both"/>
        <w:rPr>
          <w:b/>
          <w:bCs/>
        </w:rPr>
      </w:pPr>
      <w:r w:rsidRPr="00B0734A">
        <w:rPr>
          <w:b/>
          <w:bCs/>
        </w:rPr>
        <w:lastRenderedPageBreak/>
        <w:drawing>
          <wp:inline distT="0" distB="0" distL="0" distR="0" wp14:anchorId="2CB6A767" wp14:editId="2A15AEBF">
            <wp:extent cx="5612130" cy="2697480"/>
            <wp:effectExtent l="0" t="0" r="7620" b="7620"/>
            <wp:docPr id="1168228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228230" name=""/>
                    <pic:cNvPicPr/>
                  </pic:nvPicPr>
                  <pic:blipFill>
                    <a:blip r:embed="rId11"/>
                    <a:stretch>
                      <a:fillRect/>
                    </a:stretch>
                  </pic:blipFill>
                  <pic:spPr>
                    <a:xfrm>
                      <a:off x="0" y="0"/>
                      <a:ext cx="5612130" cy="2697480"/>
                    </a:xfrm>
                    <a:prstGeom prst="rect">
                      <a:avLst/>
                    </a:prstGeom>
                  </pic:spPr>
                </pic:pic>
              </a:graphicData>
            </a:graphic>
          </wp:inline>
        </w:drawing>
      </w:r>
    </w:p>
    <w:p w14:paraId="7CCC55F1" w14:textId="45EFFB88" w:rsidR="00B0734A" w:rsidRDefault="00B0734A" w:rsidP="001C1E3B">
      <w:pPr>
        <w:jc w:val="both"/>
        <w:rPr>
          <w:b/>
          <w:bCs/>
        </w:rPr>
      </w:pPr>
      <w:r w:rsidRPr="00B0734A">
        <w:rPr>
          <w:b/>
          <w:bCs/>
        </w:rPr>
        <w:lastRenderedPageBreak/>
        <w:drawing>
          <wp:inline distT="0" distB="0" distL="0" distR="0" wp14:anchorId="22916E12" wp14:editId="4A32E98F">
            <wp:extent cx="5612130" cy="6327775"/>
            <wp:effectExtent l="0" t="0" r="7620" b="0"/>
            <wp:docPr id="55134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4303" name=""/>
                    <pic:cNvPicPr/>
                  </pic:nvPicPr>
                  <pic:blipFill>
                    <a:blip r:embed="rId12"/>
                    <a:stretch>
                      <a:fillRect/>
                    </a:stretch>
                  </pic:blipFill>
                  <pic:spPr>
                    <a:xfrm>
                      <a:off x="0" y="0"/>
                      <a:ext cx="5612130" cy="6327775"/>
                    </a:xfrm>
                    <a:prstGeom prst="rect">
                      <a:avLst/>
                    </a:prstGeom>
                  </pic:spPr>
                </pic:pic>
              </a:graphicData>
            </a:graphic>
          </wp:inline>
        </w:drawing>
      </w:r>
    </w:p>
    <w:p w14:paraId="3A49A886" w14:textId="757C1598" w:rsidR="00B0734A" w:rsidRDefault="00B0734A" w:rsidP="001C1E3B">
      <w:pPr>
        <w:jc w:val="both"/>
        <w:rPr>
          <w:b/>
          <w:bCs/>
        </w:rPr>
      </w:pPr>
      <w:r w:rsidRPr="00B0734A">
        <w:rPr>
          <w:b/>
          <w:bCs/>
        </w:rPr>
        <w:lastRenderedPageBreak/>
        <w:drawing>
          <wp:inline distT="0" distB="0" distL="0" distR="0" wp14:anchorId="34557070" wp14:editId="3E8496B7">
            <wp:extent cx="5612130" cy="2312035"/>
            <wp:effectExtent l="0" t="0" r="7620" b="0"/>
            <wp:docPr id="1335971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971597" name=""/>
                    <pic:cNvPicPr/>
                  </pic:nvPicPr>
                  <pic:blipFill>
                    <a:blip r:embed="rId13"/>
                    <a:stretch>
                      <a:fillRect/>
                    </a:stretch>
                  </pic:blipFill>
                  <pic:spPr>
                    <a:xfrm>
                      <a:off x="0" y="0"/>
                      <a:ext cx="5612130" cy="2312035"/>
                    </a:xfrm>
                    <a:prstGeom prst="rect">
                      <a:avLst/>
                    </a:prstGeom>
                  </pic:spPr>
                </pic:pic>
              </a:graphicData>
            </a:graphic>
          </wp:inline>
        </w:drawing>
      </w:r>
    </w:p>
    <w:p w14:paraId="7BAA9D55" w14:textId="5471FBC8" w:rsidR="00B0734A" w:rsidRDefault="00B0734A" w:rsidP="001C1E3B">
      <w:pPr>
        <w:jc w:val="both"/>
        <w:rPr>
          <w:b/>
          <w:bCs/>
        </w:rPr>
      </w:pPr>
      <w:r w:rsidRPr="00B0734A">
        <w:rPr>
          <w:b/>
          <w:bCs/>
        </w:rPr>
        <w:lastRenderedPageBreak/>
        <w:drawing>
          <wp:inline distT="0" distB="0" distL="0" distR="0" wp14:anchorId="33D4FA4E" wp14:editId="63A0848F">
            <wp:extent cx="5612130" cy="5885815"/>
            <wp:effectExtent l="0" t="0" r="7620" b="635"/>
            <wp:docPr id="172501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1685" name=""/>
                    <pic:cNvPicPr/>
                  </pic:nvPicPr>
                  <pic:blipFill>
                    <a:blip r:embed="rId14"/>
                    <a:stretch>
                      <a:fillRect/>
                    </a:stretch>
                  </pic:blipFill>
                  <pic:spPr>
                    <a:xfrm>
                      <a:off x="0" y="0"/>
                      <a:ext cx="5612130" cy="5885815"/>
                    </a:xfrm>
                    <a:prstGeom prst="rect">
                      <a:avLst/>
                    </a:prstGeom>
                  </pic:spPr>
                </pic:pic>
              </a:graphicData>
            </a:graphic>
          </wp:inline>
        </w:drawing>
      </w:r>
    </w:p>
    <w:p w14:paraId="468464F2" w14:textId="53D75E86" w:rsidR="00B0734A" w:rsidRDefault="00B0734A" w:rsidP="001C1E3B">
      <w:pPr>
        <w:jc w:val="both"/>
        <w:rPr>
          <w:b/>
          <w:bCs/>
        </w:rPr>
      </w:pPr>
      <w:r w:rsidRPr="00B0734A">
        <w:rPr>
          <w:b/>
          <w:bCs/>
        </w:rPr>
        <w:lastRenderedPageBreak/>
        <w:drawing>
          <wp:inline distT="0" distB="0" distL="0" distR="0" wp14:anchorId="08521413" wp14:editId="5D6B0EB2">
            <wp:extent cx="5612130" cy="2454275"/>
            <wp:effectExtent l="0" t="0" r="7620" b="3175"/>
            <wp:docPr id="773865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6570" name=""/>
                    <pic:cNvPicPr/>
                  </pic:nvPicPr>
                  <pic:blipFill>
                    <a:blip r:embed="rId15"/>
                    <a:stretch>
                      <a:fillRect/>
                    </a:stretch>
                  </pic:blipFill>
                  <pic:spPr>
                    <a:xfrm>
                      <a:off x="0" y="0"/>
                      <a:ext cx="5612130" cy="2454275"/>
                    </a:xfrm>
                    <a:prstGeom prst="rect">
                      <a:avLst/>
                    </a:prstGeom>
                  </pic:spPr>
                </pic:pic>
              </a:graphicData>
            </a:graphic>
          </wp:inline>
        </w:drawing>
      </w:r>
    </w:p>
    <w:p w14:paraId="2A22D9C7" w14:textId="0FCC15C8" w:rsidR="00B0734A" w:rsidRDefault="00B0734A" w:rsidP="001C1E3B">
      <w:pPr>
        <w:jc w:val="both"/>
        <w:rPr>
          <w:b/>
          <w:bCs/>
        </w:rPr>
      </w:pPr>
      <w:r w:rsidRPr="00B0734A">
        <w:rPr>
          <w:b/>
          <w:bCs/>
        </w:rPr>
        <w:lastRenderedPageBreak/>
        <w:drawing>
          <wp:inline distT="0" distB="0" distL="0" distR="0" wp14:anchorId="236C6496" wp14:editId="45682332">
            <wp:extent cx="5612130" cy="5772150"/>
            <wp:effectExtent l="0" t="0" r="7620" b="0"/>
            <wp:docPr id="12090111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11172" name=""/>
                    <pic:cNvPicPr/>
                  </pic:nvPicPr>
                  <pic:blipFill>
                    <a:blip r:embed="rId16"/>
                    <a:stretch>
                      <a:fillRect/>
                    </a:stretch>
                  </pic:blipFill>
                  <pic:spPr>
                    <a:xfrm>
                      <a:off x="0" y="0"/>
                      <a:ext cx="5612130" cy="5772150"/>
                    </a:xfrm>
                    <a:prstGeom prst="rect">
                      <a:avLst/>
                    </a:prstGeom>
                  </pic:spPr>
                </pic:pic>
              </a:graphicData>
            </a:graphic>
          </wp:inline>
        </w:drawing>
      </w:r>
    </w:p>
    <w:p w14:paraId="76E2EA8C" w14:textId="5CA6F7BA" w:rsidR="00B0734A" w:rsidRDefault="00B0734A">
      <w:pPr>
        <w:rPr>
          <w:b/>
          <w:bCs/>
        </w:rPr>
      </w:pPr>
      <w:r>
        <w:rPr>
          <w:b/>
          <w:bCs/>
        </w:rPr>
        <w:br w:type="page"/>
      </w:r>
    </w:p>
    <w:p w14:paraId="67107DC5" w14:textId="174344CA" w:rsidR="001C1E3B" w:rsidRDefault="00B0734A" w:rsidP="00B0734A">
      <w:pPr>
        <w:pStyle w:val="Ttulo1"/>
      </w:pPr>
      <w:proofErr w:type="spellStart"/>
      <w:r>
        <w:lastRenderedPageBreak/>
        <w:t>Testing</w:t>
      </w:r>
      <w:proofErr w:type="spellEnd"/>
    </w:p>
    <w:p w14:paraId="06952375" w14:textId="141CFC98" w:rsidR="00B0734A" w:rsidRDefault="00B0734A" w:rsidP="00B0734A">
      <w:pPr>
        <w:pStyle w:val="Prrafodelista"/>
        <w:numPr>
          <w:ilvl w:val="0"/>
          <w:numId w:val="26"/>
        </w:numPr>
        <w:rPr>
          <w:b/>
          <w:bCs/>
        </w:rPr>
      </w:pPr>
      <w:r w:rsidRPr="00B0734A">
        <w:rPr>
          <w:b/>
          <w:bCs/>
        </w:rPr>
        <w:t>¿En qué consiste? ¿Por qué es importante testear?</w:t>
      </w:r>
    </w:p>
    <w:p w14:paraId="0BEC06EA" w14:textId="2D4FF675" w:rsidR="00B0734A" w:rsidRDefault="00B0734A" w:rsidP="00B0734A">
      <w:r w:rsidRPr="00B0734A">
        <w:t xml:space="preserve">El </w:t>
      </w:r>
      <w:proofErr w:type="spellStart"/>
      <w:r w:rsidRPr="00B0734A">
        <w:t>testing</w:t>
      </w:r>
      <w:proofErr w:type="spellEnd"/>
      <w:r w:rsidRPr="00B0734A">
        <w:t xml:space="preserve"> es el proceso de verificar que el software funciona correctamente antes de ser desplegado. Su importancia radica en que permite detectar errores en etapas tempranas del desarrollo, evitando fallos en producción. Además, mejora la calidad del sistema, asegura el correcto funcionamiento de la lógica de negocio y facilita el mantenimiento del código.</w:t>
      </w:r>
    </w:p>
    <w:p w14:paraId="4D76ABBB" w14:textId="13E766AA" w:rsidR="00B0734A" w:rsidRDefault="00B0734A" w:rsidP="00B0734A">
      <w:pPr>
        <w:pStyle w:val="Prrafodelista"/>
        <w:numPr>
          <w:ilvl w:val="0"/>
          <w:numId w:val="26"/>
        </w:numPr>
        <w:rPr>
          <w:b/>
          <w:bCs/>
        </w:rPr>
      </w:pPr>
      <w:r w:rsidRPr="00B0734A">
        <w:rPr>
          <w:b/>
          <w:bCs/>
        </w:rPr>
        <w:t>Pruebas unitarias (AAA)</w:t>
      </w:r>
    </w:p>
    <w:p w14:paraId="3B2CA59D" w14:textId="77777777" w:rsidR="00B0734A" w:rsidRPr="00B0734A" w:rsidRDefault="00B0734A" w:rsidP="00B0734A">
      <w:r w:rsidRPr="00B0734A">
        <w:t>Las pruebas unitarias se basan en el modelo AAA:</w:t>
      </w:r>
    </w:p>
    <w:p w14:paraId="3ADA3F71" w14:textId="77777777" w:rsidR="00B0734A" w:rsidRPr="00B0734A" w:rsidRDefault="00B0734A" w:rsidP="00B0734A">
      <w:pPr>
        <w:numPr>
          <w:ilvl w:val="0"/>
          <w:numId w:val="27"/>
        </w:numPr>
      </w:pPr>
      <w:proofErr w:type="spellStart"/>
      <w:r w:rsidRPr="00B0734A">
        <w:rPr>
          <w:b/>
          <w:bCs/>
        </w:rPr>
        <w:t>Arrange</w:t>
      </w:r>
      <w:proofErr w:type="spellEnd"/>
      <w:r w:rsidRPr="00B0734A">
        <w:rPr>
          <w:b/>
          <w:bCs/>
        </w:rPr>
        <w:t xml:space="preserve"> (Preparar):</w:t>
      </w:r>
      <w:r w:rsidRPr="00B0734A">
        <w:t xml:space="preserve"> se configuran los datos necesarios para la prueba. </w:t>
      </w:r>
    </w:p>
    <w:p w14:paraId="61C0AFDC" w14:textId="77777777" w:rsidR="00B0734A" w:rsidRPr="00B0734A" w:rsidRDefault="00B0734A" w:rsidP="00B0734A">
      <w:pPr>
        <w:numPr>
          <w:ilvl w:val="0"/>
          <w:numId w:val="27"/>
        </w:numPr>
      </w:pPr>
      <w:proofErr w:type="spellStart"/>
      <w:r w:rsidRPr="00B0734A">
        <w:rPr>
          <w:b/>
          <w:bCs/>
        </w:rPr>
        <w:t>Act</w:t>
      </w:r>
      <w:proofErr w:type="spellEnd"/>
      <w:r w:rsidRPr="00B0734A">
        <w:rPr>
          <w:b/>
          <w:bCs/>
        </w:rPr>
        <w:t xml:space="preserve"> (Ejecutar):</w:t>
      </w:r>
      <w:r w:rsidRPr="00B0734A">
        <w:t xml:space="preserve"> se ejecuta el método que se quiere probar. </w:t>
      </w:r>
    </w:p>
    <w:p w14:paraId="382774A6" w14:textId="77777777" w:rsidR="00B0734A" w:rsidRPr="00B0734A" w:rsidRDefault="00B0734A" w:rsidP="00B0734A">
      <w:pPr>
        <w:numPr>
          <w:ilvl w:val="0"/>
          <w:numId w:val="27"/>
        </w:numPr>
      </w:pPr>
      <w:r w:rsidRPr="00B0734A">
        <w:rPr>
          <w:b/>
          <w:bCs/>
        </w:rPr>
        <w:t>Assert (Verificar):</w:t>
      </w:r>
      <w:r w:rsidRPr="00B0734A">
        <w:t xml:space="preserve"> se comprueba que el resultado sea el esperado. </w:t>
      </w:r>
    </w:p>
    <w:p w14:paraId="5CB2C318" w14:textId="77777777" w:rsidR="00B0734A" w:rsidRPr="00B0734A" w:rsidRDefault="00B0734A" w:rsidP="00B0734A">
      <w:r w:rsidRPr="00B0734A">
        <w:t xml:space="preserve">Este enfoque permite estructurar los </w:t>
      </w:r>
      <w:proofErr w:type="spellStart"/>
      <w:r w:rsidRPr="00B0734A">
        <w:t>tests</w:t>
      </w:r>
      <w:proofErr w:type="spellEnd"/>
      <w:r w:rsidRPr="00B0734A">
        <w:t xml:space="preserve"> de manera clara y ordenada.</w:t>
      </w:r>
    </w:p>
    <w:p w14:paraId="653B9110" w14:textId="05997435" w:rsidR="00B0734A" w:rsidRDefault="00B0734A" w:rsidP="00B0734A">
      <w:pPr>
        <w:pStyle w:val="Prrafodelista"/>
        <w:numPr>
          <w:ilvl w:val="0"/>
          <w:numId w:val="26"/>
        </w:numPr>
        <w:rPr>
          <w:b/>
          <w:bCs/>
        </w:rPr>
      </w:pPr>
      <w:r w:rsidRPr="00B0734A">
        <w:rPr>
          <w:b/>
          <w:bCs/>
        </w:rPr>
        <w:t>Evidencias</w:t>
      </w:r>
    </w:p>
    <w:p w14:paraId="5144D5DC" w14:textId="3329145E" w:rsidR="00B0734A" w:rsidRDefault="00B0734A">
      <w:pPr>
        <w:rPr>
          <w:b/>
          <w:bCs/>
        </w:rPr>
      </w:pPr>
      <w:r>
        <w:rPr>
          <w:b/>
          <w:bCs/>
        </w:rPr>
        <w:br w:type="page"/>
      </w:r>
    </w:p>
    <w:p w14:paraId="49FF236E" w14:textId="10E1601F" w:rsidR="00B0734A" w:rsidRPr="00B0734A" w:rsidRDefault="00B0734A" w:rsidP="00B0734A">
      <w:r>
        <w:lastRenderedPageBreak/>
        <w:t>Test guardar un jean</w:t>
      </w:r>
    </w:p>
    <w:p w14:paraId="067C30E6" w14:textId="57EAEA97" w:rsidR="00B0734A" w:rsidRDefault="00B0734A" w:rsidP="00B0734A">
      <w:r w:rsidRPr="00B0734A">
        <w:drawing>
          <wp:inline distT="0" distB="0" distL="0" distR="0" wp14:anchorId="6A368C81" wp14:editId="49B90F0C">
            <wp:extent cx="5268060" cy="6382641"/>
            <wp:effectExtent l="0" t="0" r="8890" b="0"/>
            <wp:docPr id="1045905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05451" name=""/>
                    <pic:cNvPicPr/>
                  </pic:nvPicPr>
                  <pic:blipFill>
                    <a:blip r:embed="rId17"/>
                    <a:stretch>
                      <a:fillRect/>
                    </a:stretch>
                  </pic:blipFill>
                  <pic:spPr>
                    <a:xfrm>
                      <a:off x="0" y="0"/>
                      <a:ext cx="5268060" cy="6382641"/>
                    </a:xfrm>
                    <a:prstGeom prst="rect">
                      <a:avLst/>
                    </a:prstGeom>
                  </pic:spPr>
                </pic:pic>
              </a:graphicData>
            </a:graphic>
          </wp:inline>
        </w:drawing>
      </w:r>
    </w:p>
    <w:p w14:paraId="29F2D5DC" w14:textId="6403342F" w:rsidR="00B0734A" w:rsidRDefault="00B0734A" w:rsidP="00B0734A">
      <w:r w:rsidRPr="00941E29">
        <w:rPr>
          <w:noProof/>
        </w:rPr>
        <w:drawing>
          <wp:inline distT="0" distB="0" distL="0" distR="0" wp14:anchorId="69F5DD8E" wp14:editId="2F18BF51">
            <wp:extent cx="5612130" cy="1418590"/>
            <wp:effectExtent l="0" t="0" r="7620" b="0"/>
            <wp:docPr id="127014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416" name=""/>
                    <pic:cNvPicPr/>
                  </pic:nvPicPr>
                  <pic:blipFill>
                    <a:blip r:embed="rId18"/>
                    <a:stretch>
                      <a:fillRect/>
                    </a:stretch>
                  </pic:blipFill>
                  <pic:spPr>
                    <a:xfrm>
                      <a:off x="0" y="0"/>
                      <a:ext cx="5612130" cy="1418590"/>
                    </a:xfrm>
                    <a:prstGeom prst="rect">
                      <a:avLst/>
                    </a:prstGeom>
                  </pic:spPr>
                </pic:pic>
              </a:graphicData>
            </a:graphic>
          </wp:inline>
        </w:drawing>
      </w:r>
    </w:p>
    <w:p w14:paraId="65AECA77" w14:textId="00BAE764" w:rsidR="00B0734A" w:rsidRDefault="00B0734A" w:rsidP="00B0734A">
      <w:r>
        <w:lastRenderedPageBreak/>
        <w:t>Registrar y eliminar cliente</w:t>
      </w:r>
    </w:p>
    <w:p w14:paraId="77734E88" w14:textId="22D92A48" w:rsidR="00B0734A" w:rsidRDefault="00B0734A" w:rsidP="00B0734A">
      <w:r w:rsidRPr="00B0734A">
        <w:drawing>
          <wp:inline distT="0" distB="0" distL="0" distR="0" wp14:anchorId="0037CDF3" wp14:editId="77E482D2">
            <wp:extent cx="5563376" cy="6058746"/>
            <wp:effectExtent l="0" t="0" r="0" b="0"/>
            <wp:docPr id="444846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846394" name=""/>
                    <pic:cNvPicPr/>
                  </pic:nvPicPr>
                  <pic:blipFill>
                    <a:blip r:embed="rId19"/>
                    <a:stretch>
                      <a:fillRect/>
                    </a:stretch>
                  </pic:blipFill>
                  <pic:spPr>
                    <a:xfrm>
                      <a:off x="0" y="0"/>
                      <a:ext cx="5563376" cy="6058746"/>
                    </a:xfrm>
                    <a:prstGeom prst="rect">
                      <a:avLst/>
                    </a:prstGeom>
                  </pic:spPr>
                </pic:pic>
              </a:graphicData>
            </a:graphic>
          </wp:inline>
        </w:drawing>
      </w:r>
    </w:p>
    <w:p w14:paraId="4EF96EDB" w14:textId="521E9ACE" w:rsidR="00B0734A" w:rsidRDefault="00B0734A" w:rsidP="00B0734A">
      <w:r w:rsidRPr="00E05791">
        <w:rPr>
          <w:noProof/>
        </w:rPr>
        <w:drawing>
          <wp:inline distT="0" distB="0" distL="0" distR="0" wp14:anchorId="7B25A31B" wp14:editId="07A4A3B0">
            <wp:extent cx="5612130" cy="1690370"/>
            <wp:effectExtent l="0" t="0" r="7620" b="5080"/>
            <wp:docPr id="734088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88230" name=""/>
                    <pic:cNvPicPr/>
                  </pic:nvPicPr>
                  <pic:blipFill>
                    <a:blip r:embed="rId20"/>
                    <a:stretch>
                      <a:fillRect/>
                    </a:stretch>
                  </pic:blipFill>
                  <pic:spPr>
                    <a:xfrm>
                      <a:off x="0" y="0"/>
                      <a:ext cx="5612130" cy="1690370"/>
                    </a:xfrm>
                    <a:prstGeom prst="rect">
                      <a:avLst/>
                    </a:prstGeom>
                  </pic:spPr>
                </pic:pic>
              </a:graphicData>
            </a:graphic>
          </wp:inline>
        </w:drawing>
      </w:r>
    </w:p>
    <w:p w14:paraId="6D34A7C4" w14:textId="69C8CA01" w:rsidR="00B0734A" w:rsidRDefault="004025B1" w:rsidP="00B0734A">
      <w:r>
        <w:lastRenderedPageBreak/>
        <w:t>Buscar pagos por su estado</w:t>
      </w:r>
    </w:p>
    <w:p w14:paraId="77ECE42B" w14:textId="15B5BBB3" w:rsidR="00B0734A" w:rsidRDefault="004025B1" w:rsidP="00B0734A">
      <w:r w:rsidRPr="004025B1">
        <w:drawing>
          <wp:inline distT="0" distB="0" distL="0" distR="0" wp14:anchorId="77EE6CE2" wp14:editId="10D41669">
            <wp:extent cx="5239481" cy="3896269"/>
            <wp:effectExtent l="0" t="0" r="0" b="9525"/>
            <wp:docPr id="19072487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48700" name=""/>
                    <pic:cNvPicPr/>
                  </pic:nvPicPr>
                  <pic:blipFill>
                    <a:blip r:embed="rId21"/>
                    <a:stretch>
                      <a:fillRect/>
                    </a:stretch>
                  </pic:blipFill>
                  <pic:spPr>
                    <a:xfrm>
                      <a:off x="0" y="0"/>
                      <a:ext cx="5239481" cy="3896269"/>
                    </a:xfrm>
                    <a:prstGeom prst="rect">
                      <a:avLst/>
                    </a:prstGeom>
                  </pic:spPr>
                </pic:pic>
              </a:graphicData>
            </a:graphic>
          </wp:inline>
        </w:drawing>
      </w:r>
    </w:p>
    <w:p w14:paraId="63B027AC" w14:textId="48AA6876" w:rsidR="004025B1" w:rsidRPr="00B0734A" w:rsidRDefault="004025B1" w:rsidP="00B0734A">
      <w:r w:rsidRPr="00E05791">
        <w:rPr>
          <w:noProof/>
        </w:rPr>
        <w:drawing>
          <wp:inline distT="0" distB="0" distL="0" distR="0" wp14:anchorId="4C76428B" wp14:editId="0FE1E325">
            <wp:extent cx="5612130" cy="1541145"/>
            <wp:effectExtent l="0" t="0" r="7620" b="1905"/>
            <wp:docPr id="14366212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21282" name=""/>
                    <pic:cNvPicPr/>
                  </pic:nvPicPr>
                  <pic:blipFill>
                    <a:blip r:embed="rId22"/>
                    <a:stretch>
                      <a:fillRect/>
                    </a:stretch>
                  </pic:blipFill>
                  <pic:spPr>
                    <a:xfrm>
                      <a:off x="0" y="0"/>
                      <a:ext cx="5612130" cy="1541145"/>
                    </a:xfrm>
                    <a:prstGeom prst="rect">
                      <a:avLst/>
                    </a:prstGeom>
                  </pic:spPr>
                </pic:pic>
              </a:graphicData>
            </a:graphic>
          </wp:inline>
        </w:drawing>
      </w:r>
    </w:p>
    <w:sectPr w:rsidR="004025B1" w:rsidRPr="00B0734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35862"/>
    <w:multiLevelType w:val="multilevel"/>
    <w:tmpl w:val="BF74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7075D"/>
    <w:multiLevelType w:val="hybridMultilevel"/>
    <w:tmpl w:val="FBD8276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6B72AEA"/>
    <w:multiLevelType w:val="multilevel"/>
    <w:tmpl w:val="F80CA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0453DE"/>
    <w:multiLevelType w:val="multilevel"/>
    <w:tmpl w:val="735E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41174"/>
    <w:multiLevelType w:val="multilevel"/>
    <w:tmpl w:val="96A6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9229A"/>
    <w:multiLevelType w:val="multilevel"/>
    <w:tmpl w:val="5CBA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2A06CE"/>
    <w:multiLevelType w:val="multilevel"/>
    <w:tmpl w:val="9472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21A4A"/>
    <w:multiLevelType w:val="multilevel"/>
    <w:tmpl w:val="8352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36576"/>
    <w:multiLevelType w:val="multilevel"/>
    <w:tmpl w:val="3F98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3285A"/>
    <w:multiLevelType w:val="multilevel"/>
    <w:tmpl w:val="94CCE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073C2A"/>
    <w:multiLevelType w:val="multilevel"/>
    <w:tmpl w:val="C800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CB56A7"/>
    <w:multiLevelType w:val="multilevel"/>
    <w:tmpl w:val="134C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324A39"/>
    <w:multiLevelType w:val="multilevel"/>
    <w:tmpl w:val="6F1A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1A0AAC"/>
    <w:multiLevelType w:val="multilevel"/>
    <w:tmpl w:val="33F4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F3059C"/>
    <w:multiLevelType w:val="multilevel"/>
    <w:tmpl w:val="E4567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664340"/>
    <w:multiLevelType w:val="multilevel"/>
    <w:tmpl w:val="83C2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092C0F"/>
    <w:multiLevelType w:val="multilevel"/>
    <w:tmpl w:val="0374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1E154D"/>
    <w:multiLevelType w:val="multilevel"/>
    <w:tmpl w:val="D682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8F04AE"/>
    <w:multiLevelType w:val="multilevel"/>
    <w:tmpl w:val="6D9C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857C73"/>
    <w:multiLevelType w:val="hybridMultilevel"/>
    <w:tmpl w:val="856CFBD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72697629"/>
    <w:multiLevelType w:val="multilevel"/>
    <w:tmpl w:val="B420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9855CC"/>
    <w:multiLevelType w:val="multilevel"/>
    <w:tmpl w:val="839E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3C35D5"/>
    <w:multiLevelType w:val="multilevel"/>
    <w:tmpl w:val="C98A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DB4ABF"/>
    <w:multiLevelType w:val="multilevel"/>
    <w:tmpl w:val="9A00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5451B0"/>
    <w:multiLevelType w:val="multilevel"/>
    <w:tmpl w:val="4BC2B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043A65"/>
    <w:multiLevelType w:val="multilevel"/>
    <w:tmpl w:val="DB2C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194CF7"/>
    <w:multiLevelType w:val="multilevel"/>
    <w:tmpl w:val="B626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4863703">
    <w:abstractNumId w:val="22"/>
  </w:num>
  <w:num w:numId="2" w16cid:durableId="1765879595">
    <w:abstractNumId w:val="23"/>
  </w:num>
  <w:num w:numId="3" w16cid:durableId="714307892">
    <w:abstractNumId w:val="13"/>
  </w:num>
  <w:num w:numId="4" w16cid:durableId="892428035">
    <w:abstractNumId w:val="4"/>
  </w:num>
  <w:num w:numId="5" w16cid:durableId="2142725822">
    <w:abstractNumId w:val="9"/>
  </w:num>
  <w:num w:numId="6" w16cid:durableId="2081563724">
    <w:abstractNumId w:val="14"/>
  </w:num>
  <w:num w:numId="7" w16cid:durableId="366570877">
    <w:abstractNumId w:val="6"/>
  </w:num>
  <w:num w:numId="8" w16cid:durableId="1484661801">
    <w:abstractNumId w:val="3"/>
  </w:num>
  <w:num w:numId="9" w16cid:durableId="596522009">
    <w:abstractNumId w:val="20"/>
  </w:num>
  <w:num w:numId="10" w16cid:durableId="333142874">
    <w:abstractNumId w:val="17"/>
  </w:num>
  <w:num w:numId="11" w16cid:durableId="411775171">
    <w:abstractNumId w:val="12"/>
  </w:num>
  <w:num w:numId="12" w16cid:durableId="682822841">
    <w:abstractNumId w:val="18"/>
  </w:num>
  <w:num w:numId="13" w16cid:durableId="460728145">
    <w:abstractNumId w:val="11"/>
  </w:num>
  <w:num w:numId="14" w16cid:durableId="456073517">
    <w:abstractNumId w:val="0"/>
  </w:num>
  <w:num w:numId="15" w16cid:durableId="1904633859">
    <w:abstractNumId w:val="24"/>
  </w:num>
  <w:num w:numId="16" w16cid:durableId="2124810371">
    <w:abstractNumId w:val="25"/>
  </w:num>
  <w:num w:numId="17" w16cid:durableId="1681008107">
    <w:abstractNumId w:val="10"/>
  </w:num>
  <w:num w:numId="18" w16cid:durableId="233201357">
    <w:abstractNumId w:val="15"/>
  </w:num>
  <w:num w:numId="19" w16cid:durableId="1802072534">
    <w:abstractNumId w:val="8"/>
  </w:num>
  <w:num w:numId="20" w16cid:durableId="920868656">
    <w:abstractNumId w:val="26"/>
  </w:num>
  <w:num w:numId="21" w16cid:durableId="1483079939">
    <w:abstractNumId w:val="5"/>
  </w:num>
  <w:num w:numId="22" w16cid:durableId="1004937449">
    <w:abstractNumId w:val="21"/>
  </w:num>
  <w:num w:numId="23" w16cid:durableId="113721586">
    <w:abstractNumId w:val="16"/>
  </w:num>
  <w:num w:numId="24" w16cid:durableId="156389157">
    <w:abstractNumId w:val="1"/>
  </w:num>
  <w:num w:numId="25" w16cid:durableId="3627680">
    <w:abstractNumId w:val="2"/>
  </w:num>
  <w:num w:numId="26" w16cid:durableId="1771312685">
    <w:abstractNumId w:val="19"/>
  </w:num>
  <w:num w:numId="27" w16cid:durableId="171986505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25A"/>
    <w:rsid w:val="00095210"/>
    <w:rsid w:val="001C1E3B"/>
    <w:rsid w:val="004025B1"/>
    <w:rsid w:val="0062625A"/>
    <w:rsid w:val="00B0734A"/>
    <w:rsid w:val="00C52BAF"/>
    <w:rsid w:val="00F944C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30DEF"/>
  <w15:chartTrackingRefBased/>
  <w15:docId w15:val="{6903CA2C-5A91-4BC1-89B4-4C07248D4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26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262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262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262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262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262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262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262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262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2625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2625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2625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2625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2625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262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262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262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2625A"/>
    <w:rPr>
      <w:rFonts w:eastAsiaTheme="majorEastAsia" w:cstheme="majorBidi"/>
      <w:color w:val="272727" w:themeColor="text1" w:themeTint="D8"/>
    </w:rPr>
  </w:style>
  <w:style w:type="paragraph" w:styleId="Ttulo">
    <w:name w:val="Title"/>
    <w:basedOn w:val="Normal"/>
    <w:next w:val="Normal"/>
    <w:link w:val="TtuloCar"/>
    <w:uiPriority w:val="10"/>
    <w:qFormat/>
    <w:rsid w:val="00626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262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262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262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2625A"/>
    <w:pPr>
      <w:spacing w:before="160"/>
      <w:jc w:val="center"/>
    </w:pPr>
    <w:rPr>
      <w:i/>
      <w:iCs/>
      <w:color w:val="404040" w:themeColor="text1" w:themeTint="BF"/>
    </w:rPr>
  </w:style>
  <w:style w:type="character" w:customStyle="1" w:styleId="CitaCar">
    <w:name w:val="Cita Car"/>
    <w:basedOn w:val="Fuentedeprrafopredeter"/>
    <w:link w:val="Cita"/>
    <w:uiPriority w:val="29"/>
    <w:rsid w:val="0062625A"/>
    <w:rPr>
      <w:i/>
      <w:iCs/>
      <w:color w:val="404040" w:themeColor="text1" w:themeTint="BF"/>
    </w:rPr>
  </w:style>
  <w:style w:type="paragraph" w:styleId="Prrafodelista">
    <w:name w:val="List Paragraph"/>
    <w:basedOn w:val="Normal"/>
    <w:uiPriority w:val="34"/>
    <w:qFormat/>
    <w:rsid w:val="0062625A"/>
    <w:pPr>
      <w:ind w:left="720"/>
      <w:contextualSpacing/>
    </w:pPr>
  </w:style>
  <w:style w:type="character" w:styleId="nfasisintenso">
    <w:name w:val="Intense Emphasis"/>
    <w:basedOn w:val="Fuentedeprrafopredeter"/>
    <w:uiPriority w:val="21"/>
    <w:qFormat/>
    <w:rsid w:val="0062625A"/>
    <w:rPr>
      <w:i/>
      <w:iCs/>
      <w:color w:val="0F4761" w:themeColor="accent1" w:themeShade="BF"/>
    </w:rPr>
  </w:style>
  <w:style w:type="paragraph" w:styleId="Citadestacada">
    <w:name w:val="Intense Quote"/>
    <w:basedOn w:val="Normal"/>
    <w:next w:val="Normal"/>
    <w:link w:val="CitadestacadaCar"/>
    <w:uiPriority w:val="30"/>
    <w:qFormat/>
    <w:rsid w:val="00626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2625A"/>
    <w:rPr>
      <w:i/>
      <w:iCs/>
      <w:color w:val="0F4761" w:themeColor="accent1" w:themeShade="BF"/>
    </w:rPr>
  </w:style>
  <w:style w:type="character" w:styleId="Referenciaintensa">
    <w:name w:val="Intense Reference"/>
    <w:basedOn w:val="Fuentedeprrafopredeter"/>
    <w:uiPriority w:val="32"/>
    <w:qFormat/>
    <w:rsid w:val="0062625A"/>
    <w:rPr>
      <w:b/>
      <w:bCs/>
      <w:smallCaps/>
      <w:color w:val="0F4761" w:themeColor="accent1" w:themeShade="BF"/>
      <w:spacing w:val="5"/>
    </w:rPr>
  </w:style>
  <w:style w:type="paragraph" w:styleId="NormalWeb">
    <w:name w:val="Normal (Web)"/>
    <w:basedOn w:val="Normal"/>
    <w:uiPriority w:val="99"/>
    <w:semiHidden/>
    <w:unhideWhenUsed/>
    <w:rsid w:val="001C1E3B"/>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character" w:styleId="Fuerte">
    <w:name w:val="Strong"/>
    <w:basedOn w:val="Fuentedeprrafopredeter"/>
    <w:uiPriority w:val="22"/>
    <w:qFormat/>
    <w:rsid w:val="001C1E3B"/>
    <w:rPr>
      <w:b/>
      <w:bCs/>
    </w:rPr>
  </w:style>
  <w:style w:type="character" w:styleId="CdigoHTML">
    <w:name w:val="HTML Code"/>
    <w:basedOn w:val="Fuentedeprrafopredeter"/>
    <w:uiPriority w:val="99"/>
    <w:semiHidden/>
    <w:unhideWhenUsed/>
    <w:rsid w:val="001C1E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17</Pages>
  <Words>695</Words>
  <Characters>3828</Characters>
  <Application>Microsoft Office Word</Application>
  <DocSecurity>0</DocSecurity>
  <Lines>31</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ANTONIO FERNANDEZ CORREA</dc:creator>
  <cp:keywords/>
  <dc:description/>
  <cp:lastModifiedBy>FELIPE ANTONIO FERNANDEZ CORREA</cp:lastModifiedBy>
  <cp:revision>1</cp:revision>
  <dcterms:created xsi:type="dcterms:W3CDTF">2026-06-22T02:37:00Z</dcterms:created>
  <dcterms:modified xsi:type="dcterms:W3CDTF">2026-06-22T03:08:00Z</dcterms:modified>
</cp:coreProperties>
</file>