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2D2E" w14:textId="77777777" w:rsidR="003A293E" w:rsidRPr="00CE227F" w:rsidRDefault="003A293E" w:rsidP="00E90612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CE227F">
        <w:rPr>
          <w:rFonts w:ascii="TH SarabunPSK" w:hAnsi="TH SarabunPSK" w:cs="TH SarabunPSK" w:hint="cs"/>
          <w:sz w:val="44"/>
          <w:szCs w:val="44"/>
          <w:cs/>
        </w:rPr>
        <w:t xml:space="preserve">ระบบแจ้งเตือนและตัดการทำงานของปั๊มน้ำเมื่อเกิดภาวะ </w:t>
      </w:r>
      <w:r w:rsidRPr="00CE227F">
        <w:rPr>
          <w:rFonts w:ascii="TH SarabunPSK" w:hAnsi="TH SarabunPSK" w:cs="TH SarabunPSK" w:hint="cs"/>
          <w:sz w:val="44"/>
          <w:szCs w:val="44"/>
        </w:rPr>
        <w:t xml:space="preserve">Dry run </w:t>
      </w:r>
      <w:r w:rsidRPr="00CE227F">
        <w:rPr>
          <w:rFonts w:ascii="TH SarabunPSK" w:hAnsi="TH SarabunPSK" w:cs="TH SarabunPSK" w:hint="cs"/>
          <w:sz w:val="44"/>
          <w:szCs w:val="44"/>
          <w:cs/>
        </w:rPr>
        <w:t>โดยใช้เทคโนโลยีอินเทอร์เน็ตในทุกสิ่ง</w:t>
      </w:r>
    </w:p>
    <w:p w14:paraId="42A66AF5" w14:textId="77777777" w:rsidR="003A293E" w:rsidRPr="003A293E" w:rsidRDefault="003A293E" w:rsidP="003A293E">
      <w:pPr>
        <w:rPr>
          <w:rFonts w:ascii="TH SarabunPSK" w:hAnsi="TH SarabunPSK" w:cs="TH SarabunPSK" w:hint="cs"/>
        </w:rPr>
      </w:pPr>
    </w:p>
    <w:p w14:paraId="1715CECD" w14:textId="77777777" w:rsidR="003A293E" w:rsidRPr="00CE227F" w:rsidRDefault="003A293E" w:rsidP="003A293E">
      <w:pPr>
        <w:spacing w:line="192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โครงงานนี้นำเสนอ ระบบแจ้งเตือนและตัดการทำงานของปั๊มน้ำโดยใช้เทคโนโลยี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IoT (Internet of Things)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เพื่อป้องกันความเสียหายที่อาจเกิดขึ้นจากการทำงานผิดปกติของปั๊มน้ำ เช่น สภาวะ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Dry Run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หรือการใช้พลังงานเกินกว่าปกติ ระบบสามารถตรวจจับสถานะของปั๊มน้ำผ่าน เซ็นเซอร์ตรวจจับการไหลของน้ำ (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Flow Switch)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และเซ็นเซอร์วัดพลังงานไฟฟ้า (</w:t>
      </w:r>
      <w:r w:rsidRPr="00CE227F">
        <w:rPr>
          <w:rFonts w:ascii="TH SarabunPSK" w:hAnsi="TH SarabunPSK" w:cs="TH SarabunPSK" w:hint="cs"/>
          <w:sz w:val="32"/>
          <w:szCs w:val="32"/>
        </w:rPr>
        <w:t>PZEM-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004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T)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และแจ้งเตือนไปยังผู้ใช้งานผ่านแอปพลิเคชัน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LINE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รวมถึงสามารถสั่งตัดการทำงานของปั๊มน้ำโดยอัตโนมัติหากตรวจพบความผิดปกติ</w:t>
      </w:r>
    </w:p>
    <w:p w14:paraId="45506DA1" w14:textId="77777777" w:rsidR="00CE227F" w:rsidRPr="00CE227F" w:rsidRDefault="00CE227F" w:rsidP="003A293E">
      <w:pPr>
        <w:spacing w:line="192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BE7CBAB" w14:textId="067D5AD5" w:rsidR="00CE227F" w:rsidRPr="00CE227F" w:rsidRDefault="00CE227F" w:rsidP="00CE227F">
      <w:pPr>
        <w:spacing w:after="0" w:line="192" w:lineRule="auto"/>
        <w:rPr>
          <w:rFonts w:ascii="TH SarabunPSK" w:hAnsi="TH SarabunPSK" w:cs="TH SarabunPSK" w:hint="cs"/>
          <w:sz w:val="40"/>
          <w:szCs w:val="40"/>
        </w:rPr>
      </w:pPr>
      <w:r w:rsidRPr="00CE227F">
        <w:rPr>
          <w:rFonts w:ascii="TH SarabunPSK" w:hAnsi="TH SarabunPSK" w:cs="TH SarabunPSK" w:hint="cs"/>
          <w:sz w:val="40"/>
          <w:szCs w:val="40"/>
          <w:cs/>
        </w:rPr>
        <w:t>วัตถุประสงค์</w:t>
      </w:r>
    </w:p>
    <w:p w14:paraId="72FE9886" w14:textId="77777777" w:rsidR="00CE227F" w:rsidRPr="00CE227F" w:rsidRDefault="00CE227F" w:rsidP="00CE227F">
      <w:pPr>
        <w:pStyle w:val="ListParagraph"/>
        <w:numPr>
          <w:ilvl w:val="0"/>
          <w:numId w:val="4"/>
        </w:numPr>
        <w:spacing w:after="0" w:line="192" w:lineRule="auto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เพื่อพัฒนาระบบแจ้งเตือนและป้องกันการทำงานที่ผิดปกติของปั๊มน้ำ</w:t>
      </w:r>
    </w:p>
    <w:p w14:paraId="2C2E4431" w14:textId="77777777" w:rsidR="00CE227F" w:rsidRPr="00CE227F" w:rsidRDefault="00CE227F" w:rsidP="00CE227F">
      <w:pPr>
        <w:pStyle w:val="ListParagraph"/>
        <w:numPr>
          <w:ilvl w:val="0"/>
          <w:numId w:val="4"/>
        </w:numPr>
        <w:spacing w:after="0" w:line="192" w:lineRule="auto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เพื่อป้องกันปั๊มน้ำไม่ให้เกิดความเสียหาย</w:t>
      </w:r>
    </w:p>
    <w:p w14:paraId="05FADADB" w14:textId="77777777" w:rsidR="00CE227F" w:rsidRPr="00CE227F" w:rsidRDefault="00CE227F" w:rsidP="00CE227F">
      <w:pPr>
        <w:pStyle w:val="ListParagraph"/>
        <w:numPr>
          <w:ilvl w:val="0"/>
          <w:numId w:val="4"/>
        </w:numPr>
        <w:spacing w:after="0" w:line="192" w:lineRule="auto"/>
        <w:rPr>
          <w:rFonts w:ascii="TH SarabunPSK" w:hAnsi="TH SarabunPSK" w:cs="TH SarabunPSK" w:hint="cs"/>
          <w:sz w:val="32"/>
          <w:szCs w:val="32"/>
        </w:rPr>
      </w:pPr>
      <w:bookmarkStart w:id="0" w:name="_Hlk166789402"/>
      <w:r w:rsidRPr="00CE227F">
        <w:rPr>
          <w:rFonts w:ascii="TH SarabunPSK" w:hAnsi="TH SarabunPSK" w:cs="TH SarabunPSK" w:hint="cs"/>
          <w:sz w:val="32"/>
          <w:szCs w:val="32"/>
          <w:cs/>
        </w:rPr>
        <w:t>เพื่อรวบรวมข้อมูลการทำงานต่าง ๆ ของปั๊มน้ำ</w:t>
      </w:r>
      <w:bookmarkEnd w:id="0"/>
    </w:p>
    <w:p w14:paraId="5E1AB32F" w14:textId="77777777" w:rsidR="003A293E" w:rsidRPr="00CE227F" w:rsidRDefault="003A293E">
      <w:pPr>
        <w:rPr>
          <w:rFonts w:ascii="TH SarabunPSK" w:hAnsi="TH SarabunPSK" w:cs="TH SarabunPSK" w:hint="cs"/>
        </w:rPr>
      </w:pPr>
    </w:p>
    <w:p w14:paraId="3280293B" w14:textId="5C8ED961" w:rsidR="003A293E" w:rsidRPr="00CE227F" w:rsidRDefault="003A293E">
      <w:pPr>
        <w:rPr>
          <w:rFonts w:ascii="TH SarabunPSK" w:hAnsi="TH SarabunPSK" w:cs="TH SarabunPSK" w:hint="cs"/>
          <w:sz w:val="36"/>
          <w:szCs w:val="40"/>
        </w:rPr>
      </w:pPr>
      <w:r w:rsidRPr="00CE227F">
        <w:rPr>
          <w:rFonts w:ascii="TH SarabunPSK" w:hAnsi="TH SarabunPSK" w:cs="TH SarabunPSK" w:hint="cs"/>
          <w:sz w:val="36"/>
          <w:szCs w:val="40"/>
          <w:cs/>
        </w:rPr>
        <w:t>อุปกรณ์ที่ใช้</w:t>
      </w:r>
    </w:p>
    <w:p w14:paraId="5ECF3C2A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บอร์ดประมวลผล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ESP-8266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จำนวน 1 บอร์ด</w:t>
      </w:r>
    </w:p>
    <w:p w14:paraId="4F441343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ซอกเกตเสียบบอร์ด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ESP-8266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จำนวน 1 บอร์ด</w:t>
      </w:r>
    </w:p>
    <w:p w14:paraId="01A3E2C9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</w:rPr>
        <w:t xml:space="preserve">Flow Switch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วัดการไหลของน้ำในท่อส่งน้ำ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  <w:t>จำนวน 1 ตัว</w:t>
      </w:r>
    </w:p>
    <w:p w14:paraId="073FECA6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โมดูลวัดการใช้พลังงานไฟฟ้ากระแสสลับ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จำนวน 1 ตัว</w:t>
      </w:r>
    </w:p>
    <w:p w14:paraId="3A66558D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หน้าจอแสดงผลแบบ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LCD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ขนาด 20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 x 4</w:t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จำนวน 1 ตัว</w:t>
      </w:r>
    </w:p>
    <w:p w14:paraId="02ECDEE0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ไฮลิงค์สำหรับแปลงไฟ 220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Vac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เป็น 5 </w:t>
      </w:r>
      <w:r w:rsidRPr="00CE227F">
        <w:rPr>
          <w:rFonts w:ascii="TH SarabunPSK" w:hAnsi="TH SarabunPSK" w:cs="TH SarabunPSK" w:hint="cs"/>
          <w:sz w:val="32"/>
          <w:szCs w:val="32"/>
        </w:rPr>
        <w:t>Vdc</w:t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CE227F">
        <w:rPr>
          <w:rFonts w:ascii="TH SarabunPSK" w:hAnsi="TH SarabunPSK" w:cs="TH SarabunPSK" w:hint="cs"/>
          <w:sz w:val="32"/>
          <w:szCs w:val="32"/>
        </w:rPr>
        <w:t>2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</w:p>
    <w:p w14:paraId="542EEEAC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โมดูลรีเลย์ 2 ช่อง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  <w:t>จำนวน 1 ตัว</w:t>
      </w:r>
    </w:p>
    <w:p w14:paraId="27871847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เทอร์มินอล 8 ช่องสัญญาณ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  <w:t>จำนวน 1 ตัว</w:t>
      </w:r>
    </w:p>
    <w:p w14:paraId="04BB1378" w14:textId="77777777" w:rsidR="00E90612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ไพลอตแลม</w:t>
      </w:r>
      <w:proofErr w:type="spellStart"/>
      <w:r w:rsidRPr="00CE227F">
        <w:rPr>
          <w:rFonts w:ascii="TH SarabunPSK" w:hAnsi="TH SarabunPSK" w:cs="TH SarabunPSK" w:hint="cs"/>
          <w:sz w:val="32"/>
          <w:szCs w:val="32"/>
          <w:cs/>
        </w:rPr>
        <w:t>ป์</w:t>
      </w:r>
      <w:proofErr w:type="spellEnd"/>
      <w:r w:rsidRPr="00CE227F">
        <w:rPr>
          <w:rFonts w:ascii="TH SarabunPSK" w:hAnsi="TH SarabunPSK" w:cs="TH SarabunPSK" w:hint="cs"/>
          <w:sz w:val="32"/>
          <w:szCs w:val="32"/>
          <w:cs/>
        </w:rPr>
        <w:t>ไฟแสดงสถานะ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จำนวน 2 ตัว</w:t>
      </w:r>
    </w:p>
    <w:p w14:paraId="0FE6B3DC" w14:textId="2C3546D3" w:rsidR="003A293E" w:rsidRPr="00CE227F" w:rsidRDefault="00E90612" w:rsidP="00E90612">
      <w:pPr>
        <w:pStyle w:val="ListParagraph"/>
        <w:numPr>
          <w:ilvl w:val="2"/>
          <w:numId w:val="1"/>
        </w:numPr>
        <w:spacing w:after="0" w:line="192" w:lineRule="auto"/>
        <w:ind w:left="907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สวิตช์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จังหวะ</w:t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ab/>
      </w:r>
      <w:r w:rsidRPr="00CE227F">
        <w:rPr>
          <w:rFonts w:ascii="TH SarabunPSK" w:hAnsi="TH SarabunPSK" w:cs="TH SarabunPSK" w:hint="cs"/>
          <w:sz w:val="32"/>
          <w:szCs w:val="32"/>
        </w:rPr>
        <w:tab/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จำนวน 1 ตัว </w:t>
      </w:r>
    </w:p>
    <w:p w14:paraId="30956A1D" w14:textId="77777777" w:rsidR="00E90612" w:rsidRPr="00CE227F" w:rsidRDefault="00E90612" w:rsidP="00E90612">
      <w:pPr>
        <w:spacing w:after="0" w:line="192" w:lineRule="auto"/>
        <w:rPr>
          <w:rFonts w:ascii="TH SarabunPSK" w:hAnsi="TH SarabunPSK" w:cs="TH SarabunPSK" w:hint="cs"/>
          <w:sz w:val="32"/>
          <w:szCs w:val="32"/>
        </w:rPr>
      </w:pPr>
    </w:p>
    <w:p w14:paraId="6AED8A1C" w14:textId="77777777" w:rsidR="00E90612" w:rsidRPr="00CE227F" w:rsidRDefault="00E90612" w:rsidP="00E90612">
      <w:pPr>
        <w:rPr>
          <w:rFonts w:ascii="TH SarabunPSK" w:hAnsi="TH SarabunPSK" w:cs="TH SarabunPSK" w:hint="cs"/>
          <w:sz w:val="36"/>
          <w:szCs w:val="40"/>
        </w:rPr>
      </w:pPr>
      <w:bookmarkStart w:id="1" w:name="_Toc190414086"/>
      <w:r w:rsidRPr="00CE227F">
        <w:rPr>
          <w:rFonts w:ascii="TH SarabunPSK" w:hAnsi="TH SarabunPSK" w:cs="TH SarabunPSK" w:hint="cs"/>
          <w:sz w:val="36"/>
          <w:szCs w:val="40"/>
          <w:cs/>
        </w:rPr>
        <w:t>การดำเนินงานและการทดลอง</w:t>
      </w:r>
      <w:bookmarkEnd w:id="1"/>
    </w:p>
    <w:p w14:paraId="35D84B3C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ศึกษาและทดลองการใช้งานปั๊มน้ำ</w:t>
      </w:r>
    </w:p>
    <w:p w14:paraId="45CB0866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ติดตั้งโปรแกรมภาษา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 C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สำหรับบอร์ด </w:t>
      </w:r>
      <w:r w:rsidRPr="00CE227F">
        <w:rPr>
          <w:rFonts w:ascii="TH SarabunPSK" w:hAnsi="TH SarabunPSK" w:cs="TH SarabunPSK" w:hint="cs"/>
          <w:sz w:val="32"/>
          <w:szCs w:val="32"/>
        </w:rPr>
        <w:t>Arduino</w:t>
      </w:r>
    </w:p>
    <w:p w14:paraId="190E1576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ทดลองเขียนโปรแกรมเพื่อควบคุมบอร์ด </w:t>
      </w:r>
      <w:r w:rsidRPr="00CE227F">
        <w:rPr>
          <w:rFonts w:ascii="TH SarabunPSK" w:hAnsi="TH SarabunPSK" w:cs="TH SarabunPSK" w:hint="cs"/>
          <w:sz w:val="32"/>
          <w:szCs w:val="32"/>
        </w:rPr>
        <w:t>ESP8266</w:t>
      </w:r>
    </w:p>
    <w:p w14:paraId="4C5A12A1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ศึกษาและทดลองการทำงานของ </w:t>
      </w:r>
      <w:r w:rsidRPr="00CE227F">
        <w:rPr>
          <w:rFonts w:ascii="TH SarabunPSK" w:hAnsi="TH SarabunPSK" w:cs="TH SarabunPSK" w:hint="cs"/>
          <w:sz w:val="32"/>
          <w:szCs w:val="32"/>
        </w:rPr>
        <w:t>Flow Switch</w:t>
      </w:r>
    </w:p>
    <w:p w14:paraId="36897E42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เขียนโปรแกรมให้บอร์ด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ตรวจกับการทำงานของ </w:t>
      </w:r>
      <w:r w:rsidRPr="00CE227F">
        <w:rPr>
          <w:rFonts w:ascii="TH SarabunPSK" w:hAnsi="TH SarabunPSK" w:cs="TH SarabunPSK" w:hint="cs"/>
          <w:sz w:val="32"/>
          <w:szCs w:val="32"/>
        </w:rPr>
        <w:t>Flow Switch</w:t>
      </w:r>
    </w:p>
    <w:p w14:paraId="53BD86A9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ศึกษาและทดลองโมดูลวัดพลังงานไฟฟ้า</w:t>
      </w:r>
    </w:p>
    <w:p w14:paraId="28E3F5AF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เขียนโปรแกรมให้บอร์ด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ตรวจกับการใช้พลังงานไฟฟ้า</w:t>
      </w:r>
    </w:p>
    <w:p w14:paraId="4C5510D1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เขียนโปรแกรมเชื่อมต่อบอร์ด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เข้ากับ แอปพลิเคชัน </w:t>
      </w:r>
      <w:r w:rsidRPr="00CE227F">
        <w:rPr>
          <w:rFonts w:ascii="TH SarabunPSK" w:hAnsi="TH SarabunPSK" w:cs="TH SarabunPSK" w:hint="cs"/>
          <w:sz w:val="32"/>
          <w:szCs w:val="32"/>
        </w:rPr>
        <w:t>Blynk</w:t>
      </w:r>
    </w:p>
    <w:p w14:paraId="7672FE62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เขียนโปรแกรมเชื่อมต่อบอร์ด </w:t>
      </w:r>
      <w:r w:rsidRPr="00CE227F">
        <w:rPr>
          <w:rFonts w:ascii="TH SarabunPSK" w:hAnsi="TH SarabunPSK" w:cs="TH SarabunPSK" w:hint="cs"/>
          <w:sz w:val="32"/>
          <w:szCs w:val="32"/>
        </w:rPr>
        <w:t xml:space="preserve">ESP8266 </w:t>
      </w:r>
      <w:r w:rsidRPr="00CE227F">
        <w:rPr>
          <w:rFonts w:ascii="TH SarabunPSK" w:hAnsi="TH SarabunPSK" w:cs="TH SarabunPSK" w:hint="cs"/>
          <w:sz w:val="32"/>
          <w:szCs w:val="32"/>
          <w:cs/>
        </w:rPr>
        <w:t>เข้ากับ แอปพลิเคชันไลน์</w:t>
      </w:r>
    </w:p>
    <w:p w14:paraId="3495FB59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เขียนโปรแกรมในส่วนของเงือนไขการแจ้งเตือนและตัดการทำงานของปั๊ม</w:t>
      </w:r>
    </w:p>
    <w:p w14:paraId="78D86802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ทดสอบระบบในส่วนของโปรแกรมในภาพรวมทั้งหมด</w:t>
      </w:r>
    </w:p>
    <w:p w14:paraId="211B1D66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ประกอบอุปกรณ์ใส่ในตู้พลาสติก</w:t>
      </w:r>
    </w:p>
    <w:p w14:paraId="28439185" w14:textId="77777777" w:rsidR="00E90612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ประกอบไพลอตแลม</w:t>
      </w:r>
      <w:proofErr w:type="spellStart"/>
      <w:r w:rsidRPr="00CE227F">
        <w:rPr>
          <w:rFonts w:ascii="TH SarabunPSK" w:hAnsi="TH SarabunPSK" w:cs="TH SarabunPSK" w:hint="cs"/>
          <w:sz w:val="32"/>
          <w:szCs w:val="32"/>
          <w:cs/>
        </w:rPr>
        <w:t>พ์</w:t>
      </w:r>
      <w:proofErr w:type="spellEnd"/>
      <w:r w:rsidRPr="00CE227F">
        <w:rPr>
          <w:rFonts w:ascii="TH SarabunPSK" w:hAnsi="TH SarabunPSK" w:cs="TH SarabunPSK" w:hint="cs"/>
          <w:sz w:val="32"/>
          <w:szCs w:val="32"/>
          <w:cs/>
        </w:rPr>
        <w:t>และสวิตช์ที่หน้าตู้พลาสติก</w:t>
      </w:r>
    </w:p>
    <w:p w14:paraId="5EA2A1CE" w14:textId="43243C4B" w:rsidR="00CE227F" w:rsidRPr="00CE227F" w:rsidRDefault="00E90612" w:rsidP="00CE227F">
      <w:pPr>
        <w:pStyle w:val="ListParagraph"/>
        <w:numPr>
          <w:ilvl w:val="2"/>
          <w:numId w:val="2"/>
        </w:numPr>
        <w:spacing w:after="0" w:line="0" w:lineRule="atLeast"/>
        <w:ind w:left="900"/>
        <w:rPr>
          <w:rFonts w:ascii="TH SarabunPSK" w:hAnsi="TH SarabunPSK" w:cs="TH SarabunPSK" w:hint="cs"/>
          <w:sz w:val="32"/>
          <w:szCs w:val="32"/>
        </w:rPr>
      </w:pPr>
      <w:r w:rsidRPr="00CE227F">
        <w:rPr>
          <w:rFonts w:ascii="TH SarabunPSK" w:hAnsi="TH SarabunPSK" w:cs="TH SarabunPSK" w:hint="cs"/>
          <w:sz w:val="32"/>
          <w:szCs w:val="32"/>
          <w:cs/>
        </w:rPr>
        <w:t>ทดสอบระบบหลังประกอบอุปกรณ์ต่าง ๆ เข้าในตู้พลาสติก</w:t>
      </w:r>
    </w:p>
    <w:sectPr w:rsidR="00CE227F" w:rsidRPr="00CE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A00FC"/>
    <w:multiLevelType w:val="hybridMultilevel"/>
    <w:tmpl w:val="93F22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287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0B1C"/>
    <w:multiLevelType w:val="hybridMultilevel"/>
    <w:tmpl w:val="74C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651E"/>
    <w:multiLevelType w:val="hybridMultilevel"/>
    <w:tmpl w:val="AE6859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49CD"/>
    <w:multiLevelType w:val="hybridMultilevel"/>
    <w:tmpl w:val="9A820D72"/>
    <w:lvl w:ilvl="0" w:tplc="1F9CEC9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88668">
    <w:abstractNumId w:val="2"/>
  </w:num>
  <w:num w:numId="2" w16cid:durableId="1837260681">
    <w:abstractNumId w:val="0"/>
  </w:num>
  <w:num w:numId="3" w16cid:durableId="1678994462">
    <w:abstractNumId w:val="3"/>
  </w:num>
  <w:num w:numId="4" w16cid:durableId="190050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E"/>
    <w:rsid w:val="003A293E"/>
    <w:rsid w:val="00901DF2"/>
    <w:rsid w:val="00CE227F"/>
    <w:rsid w:val="00E848E4"/>
    <w:rsid w:val="00E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018"/>
  <w15:chartTrackingRefBased/>
  <w15:docId w15:val="{D6AD3184-D67D-45A0-8719-73F287F1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A29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29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29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Nooyimsai</dc:creator>
  <cp:keywords/>
  <dc:description/>
  <cp:lastModifiedBy>Thammanit Nooyimsai</cp:lastModifiedBy>
  <cp:revision>1</cp:revision>
  <dcterms:created xsi:type="dcterms:W3CDTF">2025-06-21T07:08:00Z</dcterms:created>
  <dcterms:modified xsi:type="dcterms:W3CDTF">2025-06-21T07:58:00Z</dcterms:modified>
</cp:coreProperties>
</file>