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d7e24d24c9b2754805ec516bcdeb571bef730c"/>
    <w:p>
      <w:pPr>
        <w:pStyle w:val="Heading1"/>
      </w:pPr>
      <w:r>
        <w:t xml:space="preserve">🧠 Cuestionario de Entrenamiento: Base de Conocimiento JFNN</w:t>
      </w:r>
    </w:p>
    <w:p>
      <w:pPr>
        <w:pStyle w:val="FirstParagraph"/>
      </w:pPr>
      <w:r>
        <w:t xml:space="preserve">Este documento contiene las preguntas clave que la jefatura y los vendedores (Maxi y el equipo) deben responder para que la IA deje de</w:t>
      </w:r>
      <w:r>
        <w:t xml:space="preserve"> </w:t>
      </w:r>
      <w:r>
        <w:t xml:space="preserve">“suponer”</w:t>
      </w:r>
      <w:r>
        <w:t xml:space="preserve"> </w:t>
      </w:r>
      <w:r>
        <w:t xml:space="preserve">y empiece a responder con la autoridad de un experto de Repuestos JFNN.</w:t>
      </w:r>
    </w:p>
    <w:p>
      <w:r>
        <w:pict>
          <v:rect style="width:0;height:1.5pt" o:hralign="center" o:hrstd="t" o:hr="t"/>
        </w:pict>
      </w:r>
    </w:p>
    <w:bookmarkStart w:id="9" w:name="X4b96ab1060b702cf6917ebcc1d9c83dd7a25f37"/>
    <w:p>
      <w:pPr>
        <w:pStyle w:val="Heading3"/>
      </w:pPr>
      <w:r>
        <w:t xml:space="preserve">📍 1. Diferenciación de Sedes (Melipilla vs San Felipe)</w:t>
      </w:r>
    </w:p>
    <w:p>
      <w:pPr>
        <w:pStyle w:val="FirstParagraph"/>
      </w:pPr>
      <w:r>
        <w:rPr>
          <w:i/>
          <w:iCs/>
        </w:rPr>
        <w:t xml:space="preserve">Dado que operaremos con números independientes por sucursal:</w:t>
      </w:r>
      <w:r>
        <w:t xml:space="preserve"> </w:t>
      </w:r>
      <w:r>
        <w:t xml:space="preserve">1. ¿Cuál es el número de WhatsApp actual de cada sucursal?</w:t>
      </w:r>
      <w:r>
        <w:t xml:space="preserve"> </w:t>
      </w:r>
      <w:r>
        <w:t xml:space="preserve">2. ¿Cuáles son las direcciones exactas de ambas sucursales?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Horarios de Atención</w:t>
      </w:r>
      <w:r>
        <w:t xml:space="preserve">: Indicar Lunes a Viernes (Apertura/Cierre) y Sábados para cada una.</w:t>
      </w:r>
      <w:r>
        <w:t xml:space="preserve"> </w:t>
      </w:r>
      <w:r>
        <w:t xml:space="preserve">4. ¿El stock es compartido o cada sucursal tiene su bodega propia?</w:t>
      </w:r>
      <w:r>
        <w:t xml:space="preserve"> </w:t>
      </w:r>
      <w:r>
        <w:t xml:space="preserve">5. Si un cliente de Melipilla pide algo que solo está en San Felipe, ¿hacemos traslados internos? ¿Tienen costo?</w:t>
      </w:r>
    </w:p>
    <w:bookmarkEnd w:id="9"/>
    <w:bookmarkStart w:id="10" w:name="catálogo-y-marcas-de-enfoque"/>
    <w:p>
      <w:pPr>
        <w:pStyle w:val="Heading3"/>
      </w:pPr>
      <w:r>
        <w:t xml:space="preserve">🚗 2. Catálogo y Marcas de Enfoque</w:t>
      </w:r>
    </w:p>
    <w:p>
      <w:pPr>
        <w:pStyle w:val="Compact"/>
        <w:numPr>
          <w:ilvl w:val="0"/>
          <w:numId w:val="1001"/>
        </w:numPr>
      </w:pPr>
      <w:r>
        <w:t xml:space="preserve">¿Cuáles son las marcas principales de vehículos que trabajamos? (Ej: Suzuki, Toyota, Chery, etc.)</w:t>
      </w:r>
    </w:p>
    <w:p>
      <w:pPr>
        <w:pStyle w:val="Compact"/>
        <w:numPr>
          <w:ilvl w:val="0"/>
          <w:numId w:val="1001"/>
        </w:numPr>
      </w:pPr>
      <w:r>
        <w:t xml:space="preserve">¿Vendemos repuestos originales (OEM), alternativos o ambos?</w:t>
      </w:r>
    </w:p>
    <w:p>
      <w:pPr>
        <w:pStyle w:val="Compact"/>
        <w:numPr>
          <w:ilvl w:val="0"/>
          <w:numId w:val="1001"/>
        </w:numPr>
      </w:pPr>
      <w:r>
        <w:t xml:space="preserve">¿Hay alguna marca de autos que NO trabajemos bajo ningún concepto?</w:t>
      </w:r>
    </w:p>
    <w:bookmarkEnd w:id="10"/>
    <w:bookmarkStart w:id="11" w:name="logística-y-despachos"/>
    <w:p>
      <w:pPr>
        <w:pStyle w:val="Heading3"/>
      </w:pPr>
      <w:r>
        <w:t xml:space="preserve">🚚 3. Logística y Despachos</w:t>
      </w:r>
    </w:p>
    <w:p>
      <w:pPr>
        <w:pStyle w:val="Compact"/>
        <w:numPr>
          <w:ilvl w:val="0"/>
          <w:numId w:val="1002"/>
        </w:numPr>
      </w:pPr>
      <w:r>
        <w:t xml:space="preserve">¿Realizamos envíos dentro de la misma ciudad (Radio urbano)? ¿Qué costo tiene?</w:t>
      </w:r>
    </w:p>
    <w:p>
      <w:pPr>
        <w:pStyle w:val="Compact"/>
        <w:numPr>
          <w:ilvl w:val="0"/>
          <w:numId w:val="1002"/>
        </w:numPr>
      </w:pPr>
      <w:r>
        <w:t xml:space="preserve">¿Trabajamos con empresas externas (Starken, Chilexpress, BlueExpress)? ¿El envío es</w:t>
      </w:r>
      <w:r>
        <w:t xml:space="preserve"> </w:t>
      </w:r>
      <w:r>
        <w:t xml:space="preserve">“Por Pagar”</w:t>
      </w:r>
      <w:r>
        <w:t xml:space="preserve"> </w:t>
      </w:r>
      <w:r>
        <w:t xml:space="preserve">o se suma a la boleta?</w:t>
      </w:r>
    </w:p>
    <w:p>
      <w:pPr>
        <w:pStyle w:val="Compact"/>
        <w:numPr>
          <w:ilvl w:val="0"/>
          <w:numId w:val="1002"/>
        </w:numPr>
      </w:pPr>
      <w:r>
        <w:t xml:space="preserve">¿Cuál es el tiempo estimado de entrega desde que se confirma el pago?</w:t>
      </w:r>
    </w:p>
    <w:p>
      <w:pPr>
        <w:pStyle w:val="Compact"/>
        <w:numPr>
          <w:ilvl w:val="0"/>
          <w:numId w:val="1002"/>
        </w:numPr>
      </w:pPr>
      <w:r>
        <w:t xml:space="preserve">¿Hay algún rubro de repuestos que NO enviamos por peso o fragilidad (ej: parabrisas, motores completos)?</w:t>
      </w:r>
    </w:p>
    <w:bookmarkEnd w:id="11"/>
    <w:bookmarkStart w:id="12" w:name="pagos-y-finanzas"/>
    <w:p>
      <w:pPr>
        <w:pStyle w:val="Heading3"/>
      </w:pPr>
      <w:r>
        <w:t xml:space="preserve">💳 4. Pagos y Finanzas</w:t>
      </w:r>
    </w:p>
    <w:p>
      <w:pPr>
        <w:pStyle w:val="Compact"/>
        <w:numPr>
          <w:ilvl w:val="0"/>
          <w:numId w:val="1003"/>
        </w:numPr>
      </w:pPr>
      <w:r>
        <w:t xml:space="preserve">¿Cuáles son los datos exactos para la Transferencia Electrónica? (Rut, Banco, Tipo de Cuenta).</w:t>
      </w:r>
    </w:p>
    <w:p>
      <w:pPr>
        <w:pStyle w:val="Compact"/>
        <w:numPr>
          <w:ilvl w:val="0"/>
          <w:numId w:val="1003"/>
        </w:numPr>
      </w:pPr>
      <w:r>
        <w:t xml:space="preserve">¿Aceptamos pagos con tarjeta de crédito (Webpay/Link de pago)? ¿Hay recargo?</w:t>
      </w:r>
    </w:p>
    <w:p>
      <w:pPr>
        <w:pStyle w:val="Compact"/>
        <w:numPr>
          <w:ilvl w:val="0"/>
          <w:numId w:val="1003"/>
        </w:numPr>
      </w:pPr>
      <w:r>
        <w:t xml:space="preserve">Para empresas: ¿Qué datos mínimos necesitamos para emitir Factura además del RUT?</w:t>
      </w:r>
    </w:p>
    <w:bookmarkEnd w:id="12"/>
    <w:bookmarkStart w:id="13" w:name="garantías-y-reglas-de-oro"/>
    <w:p>
      <w:pPr>
        <w:pStyle w:val="Heading3"/>
      </w:pPr>
      <w:r>
        <w:t xml:space="preserve">🛠️ 5. Garantías y Reglas de Oro</w:t>
      </w:r>
    </w:p>
    <w:p>
      <w:pPr>
        <w:pStyle w:val="Compact"/>
        <w:numPr>
          <w:ilvl w:val="0"/>
          <w:numId w:val="1004"/>
        </w:numPr>
      </w:pPr>
      <w:r>
        <w:t xml:space="preserve">¿Cuál es la política de devoluciones si el repuesto no le sirvió al cliente?</w:t>
      </w:r>
    </w:p>
    <w:p>
      <w:pPr>
        <w:pStyle w:val="Compact"/>
        <w:numPr>
          <w:ilvl w:val="0"/>
          <w:numId w:val="1004"/>
        </w:numPr>
      </w:pPr>
      <w:r>
        <w:t xml:space="preserve">¿Ofrecemos garantía por falla técnica? ¿De cuánto tiempo?</w:t>
      </w:r>
    </w:p>
    <w:p>
      <w:pPr>
        <w:pStyle w:val="Compact"/>
        <w:numPr>
          <w:ilvl w:val="0"/>
          <w:numId w:val="1004"/>
        </w:numPr>
      </w:pPr>
      <w:r>
        <w:t xml:space="preserve">¿Cómo queremos que la IA se despida? (ej:</w:t>
      </w:r>
      <w:r>
        <w:t xml:space="preserve"> </w:t>
      </w:r>
      <w:r>
        <w:t xml:space="preserve">“Atentamente, Equipo JFNN”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¿Qué debe hacer la IA si un cliente pide algo muy urgente fuera de horario?</w:t>
      </w:r>
    </w:p>
    <w:p>
      <w:r>
        <w:pict>
          <v:rect style="width:0;height:1.5pt" o:hralign="center" o:hrstd="t" o:hr="t"/>
        </w:pict>
      </w:r>
    </w:p>
    <w:bookmarkEnd w:id="13"/>
    <w:bookmarkStart w:id="14" w:name="entrenamiento-con-historial-real"/>
    <w:p>
      <w:pPr>
        <w:pStyle w:val="Heading3"/>
      </w:pPr>
      <w:r>
        <w:t xml:space="preserve">📚 6. Entrenamiento con Historial Real</w:t>
      </w:r>
    </w:p>
    <w:p>
      <w:pPr>
        <w:pStyle w:val="FirstParagraph"/>
      </w:pPr>
      <w:r>
        <w:rPr>
          <w:i/>
          <w:iCs/>
        </w:rPr>
        <w:t xml:space="preserve">Para que la IA aprenda a hablar como un vendedor de JFNN:</w:t>
      </w:r>
      <w:r>
        <w:t xml:space="preserve"> </w:t>
      </w:r>
      <w:r>
        <w:t xml:space="preserve">1. Por favor, comparta capturas de pantalla o textos de chats reales exitosos en la carpeta de entrenamiento. Buscamos aprender:</w:t>
      </w:r>
      <w:r>
        <w:t xml:space="preserve"> </w:t>
      </w:r>
      <w:r>
        <w:t xml:space="preserve">- ¿Cómo saludan los vendedores?</w:t>
      </w:r>
      <w:r>
        <w:t xml:space="preserve"> </w:t>
      </w:r>
      <w:r>
        <w:t xml:space="preserve">- ¿Cómo explican que un repuesto no está en stock?</w:t>
      </w:r>
      <w:r>
        <w:t xml:space="preserve"> </w:t>
      </w:r>
      <w:r>
        <w:t xml:space="preserve">- ¿Cómo convencen al cliente de comprar la opción</w:t>
      </w:r>
      <w:r>
        <w:t xml:space="preserve"> </w:t>
      </w:r>
      <w:r>
        <w:t xml:space="preserve">“Calidad/Precio”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Aviso:</w:t>
      </w:r>
      <w:r>
        <w:t xml:space="preserve"> </w:t>
      </w:r>
      <w:r>
        <w:t xml:space="preserve">Una vez completado, este documento se transformará en el cerebro lógico de la IA para que pueda autogestionar la mayoría de las consultas operativas.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2026-03-09T20:15:27Z</dcterms:created>
  <dcterms:modified xsi:type="dcterms:W3CDTF">2026-03-09T20:15:27Z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