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20955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323850"/>
                    </a:xfrm>
                    <a:prstGeom prst="rect">
                      <a:avLst/>
                    </a:prstGeom>
                  </pic:spPr>
                </pic:pic>
              </a:graphicData>
            </a:graphic>
          </wp:inline>
        </w:drawing>
      </w:r>
    </w:p>
    <w:p>
      <w:pPr>
        <w:pBdr>
          <w:bottom w:val="single" w:color="E2E8F0" w:sz="6"/>
        </w:pBdr>
        <w:spacing w:after="160" w:before="0"/>
      </w:pPr>
    </w:p>
    <w:p>
      <w:pPr>
        <w:spacing w:after="60" w:before="100"/>
      </w:pPr>
      <w:r>
        <w:rPr>
          <w:rFonts w:ascii="Calibri" w:cs="Calibri" w:eastAsia="Calibri" w:hAnsi="Calibri"/>
          <w:b/>
          <w:bCs/>
          <w:color w:val="0D2240"/>
          <w:sz w:val="44"/>
          <w:szCs w:val="44"/>
        </w:rPr>
        <w:t xml:space="preserve">Informe de Mejoras Web &amp; SEO</w:t>
      </w:r>
    </w:p>
    <w:p>
      <w:pPr>
        <w:spacing w:after="260" w:before="0"/>
      </w:pPr>
      <w:r>
        <w:rPr>
          <w:rFonts w:ascii="Calibri" w:cs="Calibri" w:eastAsia="Calibri" w:hAnsi="Calibri"/>
          <w:color w:val="64748B"/>
          <w:sz w:val="20"/>
          <w:szCs w:val="20"/>
        </w:rPr>
        <w:t xml:space="preserve">hispanic.financial  •  Álvaro Patiño  •  Julio 2026</w:t>
      </w:r>
    </w:p>
    <w:tbl>
      <w:tblPr>
        <w:tblW w:type="dxa" w:w="9000"/>
        <w:tblBorders>
          <w:top w:val="none"/>
          <w:left w:val="none"/>
          <w:bottom w:val="none"/>
          <w:right w:val="none"/>
          <w:insideH w:val="single" w:color="auto" w:sz="4"/>
          <w:insideV w:val="single" w:color="auto" w:sz="4"/>
        </w:tblBorders>
      </w:tblPr>
      <w:tblGrid>
        <w:gridCol w:w="2250"/>
        <w:gridCol w:w="2250"/>
        <w:gridCol w:w="2250"/>
        <w:gridCol w:w="2250"/>
      </w:tblGrid>
      <w:tr>
        <w:tc>
          <w:tcPr>
            <w:tcW w:type="dxa" w:w="2250"/>
            <w:tcBorders>
              <w:top w:val="none"/>
              <w:left w:val="none"/>
              <w:bottom w:val="none"/>
              <w:right w:val="none"/>
            </w:tcBorders>
            <w:shd w:fill="F4F7FB" w:color="auto" w:val="clear"/>
            <w:tcMar>
              <w:top w:type="dxa" w:w="172"/>
              <w:left w:type="dxa" w:w="259"/>
              <w:bottom w:type="dxa" w:w="172"/>
              <w:right w:type="dxa" w:w="259"/>
            </w:tcMar>
          </w:tcPr>
          <w:p>
            <w:pPr>
              <w:spacing w:after="20" w:before="0"/>
              <w:jc w:val="center"/>
            </w:pPr>
            <w:r>
              <w:rPr>
                <w:rFonts w:ascii="Calibri" w:cs="Calibri" w:eastAsia="Calibri" w:hAnsi="Calibri"/>
                <w:b/>
                <w:bCs/>
                <w:color w:val="5BAD3E"/>
                <w:sz w:val="44"/>
                <w:szCs w:val="44"/>
              </w:rPr>
              <w:t xml:space="preserve">12</w:t>
            </w:r>
          </w:p>
          <w:p>
            <w:pPr>
              <w:spacing w:after="0" w:before="0"/>
              <w:jc w:val="center"/>
            </w:pPr>
            <w:r>
              <w:rPr>
                <w:rFonts w:ascii="Calibri" w:cs="Calibri" w:eastAsia="Calibri" w:hAnsi="Calibri"/>
                <w:color w:val="64748B"/>
                <w:sz w:val="18"/>
                <w:szCs w:val="18"/>
              </w:rPr>
              <w:t xml:space="preserve">Mejoras Implementadas</w:t>
            </w:r>
          </w:p>
        </w:tc>
        <w:tc>
          <w:tcPr>
            <w:tcW w:type="dxa" w:w="2250"/>
            <w:tcBorders>
              <w:top w:val="none"/>
              <w:left w:val="none"/>
              <w:bottom w:val="none"/>
              <w:right w:val="none"/>
            </w:tcBorders>
            <w:shd w:fill="F4F7FB" w:color="auto" w:val="clear"/>
            <w:tcMar>
              <w:top w:type="dxa" w:w="172"/>
              <w:left w:type="dxa" w:w="259"/>
              <w:bottom w:type="dxa" w:w="172"/>
              <w:right w:type="dxa" w:w="259"/>
            </w:tcMar>
          </w:tcPr>
          <w:p>
            <w:pPr>
              <w:spacing w:after="20" w:before="0"/>
              <w:jc w:val="center"/>
            </w:pPr>
            <w:r>
              <w:rPr>
                <w:rFonts w:ascii="Calibri" w:cs="Calibri" w:eastAsia="Calibri" w:hAnsi="Calibri"/>
                <w:b/>
                <w:bCs/>
                <w:color w:val="5BAD3E"/>
                <w:sz w:val="44"/>
                <w:szCs w:val="44"/>
              </w:rPr>
              <w:t xml:space="preserve">50+</w:t>
            </w:r>
          </w:p>
          <w:p>
            <w:pPr>
              <w:spacing w:after="0" w:before="0"/>
              <w:jc w:val="center"/>
            </w:pPr>
            <w:r>
              <w:rPr>
                <w:rFonts w:ascii="Calibri" w:cs="Calibri" w:eastAsia="Calibri" w:hAnsi="Calibri"/>
                <w:color w:val="64748B"/>
                <w:sz w:val="18"/>
                <w:szCs w:val="18"/>
              </w:rPr>
              <w:t xml:space="preserve">Páginas SEO Creadas</w:t>
            </w:r>
          </w:p>
        </w:tc>
        <w:tc>
          <w:tcPr>
            <w:tcW w:type="dxa" w:w="2250"/>
            <w:tcBorders>
              <w:top w:val="none"/>
              <w:left w:val="none"/>
              <w:bottom w:val="none"/>
              <w:right w:val="none"/>
            </w:tcBorders>
            <w:shd w:fill="F4F7FB" w:color="auto" w:val="clear"/>
            <w:tcMar>
              <w:top w:type="dxa" w:w="172"/>
              <w:left w:type="dxa" w:w="259"/>
              <w:bottom w:type="dxa" w:w="172"/>
              <w:right w:type="dxa" w:w="259"/>
            </w:tcMar>
          </w:tcPr>
          <w:p>
            <w:pPr>
              <w:spacing w:after="20" w:before="0"/>
              <w:jc w:val="center"/>
            </w:pPr>
            <w:r>
              <w:rPr>
                <w:rFonts w:ascii="Calibri" w:cs="Calibri" w:eastAsia="Calibri" w:hAnsi="Calibri"/>
                <w:b/>
                <w:bCs/>
                <w:color w:val="5BAD3E"/>
                <w:sz w:val="44"/>
                <w:szCs w:val="44"/>
              </w:rPr>
              <w:t xml:space="preserve">90+</w:t>
            </w:r>
          </w:p>
          <w:p>
            <w:pPr>
              <w:spacing w:after="0" w:before="0"/>
              <w:jc w:val="center"/>
            </w:pPr>
            <w:r>
              <w:rPr>
                <w:rFonts w:ascii="Calibri" w:cs="Calibri" w:eastAsia="Calibri" w:hAnsi="Calibri"/>
                <w:color w:val="64748B"/>
                <w:sz w:val="18"/>
                <w:szCs w:val="18"/>
              </w:rPr>
              <w:t xml:space="preserve">URLs en Sitemap</w:t>
            </w:r>
          </w:p>
        </w:tc>
        <w:tc>
          <w:tcPr>
            <w:tcW w:type="dxa" w:w="2250"/>
            <w:tcBorders>
              <w:top w:val="none"/>
              <w:left w:val="none"/>
              <w:bottom w:val="none"/>
              <w:right w:val="none"/>
            </w:tcBorders>
            <w:shd w:fill="F4F7FB" w:color="auto" w:val="clear"/>
            <w:tcMar>
              <w:top w:type="dxa" w:w="172"/>
              <w:left w:type="dxa" w:w="259"/>
              <w:bottom w:type="dxa" w:w="172"/>
              <w:right w:type="dxa" w:w="259"/>
            </w:tcMar>
          </w:tcPr>
          <w:p>
            <w:pPr>
              <w:spacing w:after="20" w:before="0"/>
              <w:jc w:val="center"/>
            </w:pPr>
            <w:r>
              <w:rPr>
                <w:rFonts w:ascii="Calibri" w:cs="Calibri" w:eastAsia="Calibri" w:hAnsi="Calibri"/>
                <w:b/>
                <w:bCs/>
                <w:color w:val="5BAD3E"/>
                <w:sz w:val="44"/>
                <w:szCs w:val="44"/>
              </w:rPr>
              <w:t xml:space="preserve">8</w:t>
            </w:r>
          </w:p>
          <w:p>
            <w:pPr>
              <w:spacing w:after="0" w:before="0"/>
              <w:jc w:val="center"/>
            </w:pPr>
            <w:r>
              <w:rPr>
                <w:rFonts w:ascii="Calibri" w:cs="Calibri" w:eastAsia="Calibri" w:hAnsi="Calibri"/>
                <w:color w:val="64748B"/>
                <w:sz w:val="18"/>
                <w:szCs w:val="18"/>
              </w:rPr>
              <w:t xml:space="preserve">Países Targetizados</w:t>
            </w:r>
          </w:p>
        </w:tc>
      </w:tr>
    </w:tbl>
    <w:p>
      <w:pPr>
        <w:spacing w:after="280" w:before="0"/>
      </w:pPr>
    </w:p>
    <w:p>
      <w:pPr>
        <w:spacing w:after="60" w:before="280"/>
      </w:pPr>
      <w:r>
        <w:rPr>
          <w:rFonts w:ascii="Calibri" w:cs="Calibri" w:eastAsia="Calibri" w:hAnsi="Calibri"/>
          <w:b/>
          <w:bCs/>
          <w:color w:val="5BAD3E"/>
          <w:sz w:val="16"/>
          <w:szCs w:val="16"/>
        </w:rPr>
        <w:t xml:space="preserve">01 — ESTRUCTURA TÉCNICA SEO</w:t>
      </w:r>
    </w:p>
    <w:p>
      <w:pPr>
        <w:spacing w:after="100" w:before="60"/>
      </w:pPr>
      <w:r>
        <w:rPr>
          <w:rFonts w:ascii="Calibri" w:cs="Calibri" w:eastAsia="Calibri" w:hAnsi="Calibri"/>
          <w:b/>
          <w:bCs/>
          <w:color w:val="0D2240"/>
          <w:sz w:val="28"/>
          <w:szCs w:val="28"/>
        </w:rPr>
        <w:t xml:space="preserve">Title Tags y Metadatos Bilingües</w:t>
      </w:r>
    </w:p>
    <w:p>
      <w:pPr>
        <w:spacing w:after="80" w:before="0"/>
      </w:pPr>
      <w:r>
        <w:rPr>
          <w:rFonts w:ascii="Calibri" w:cs="Calibri" w:eastAsia="Calibri" w:hAnsi="Calibri"/>
          <w:b w:val="false"/>
          <w:bCs w:val="false"/>
          <w:color w:val="374151"/>
          <w:sz w:val="21"/>
          <w:szCs w:val="21"/>
        </w:rPr>
        <w:t xml:space="preserve">Se corrigieron los title tags duplicados en todas las sub-páginas. Cada página ahora tiene un título único optimizado que no repite el sufijo "| Hispanic Financial" (que ya lo agrega el layout raíz), tanto en español como en inglés.</w:t>
      </w:r>
    </w:p>
    <w:p>
      <w:pPr>
        <w:spacing w:after="80" w:before="0"/>
      </w:pPr>
      <w:r>
        <w:rPr>
          <w:rFonts w:ascii="Calibri" w:cs="Calibri" w:eastAsia="Calibri" w:hAnsi="Calibri"/>
          <w:b w:val="false"/>
          <w:bCs w:val="false"/>
          <w:color w:val="374151"/>
          <w:sz w:val="21"/>
          <w:szCs w:val="21"/>
        </w:rPr>
        <w:t xml:space="preserve">Mejoras específicas:</w:t>
      </w:r>
    </w:p>
    <w:p>
      <w:pPr>
        <w:spacing w:after="30" w:before="30"/>
        <w:ind w:left="288"/>
      </w:pPr>
      <w:r>
        <w:rPr>
          <w:rFonts w:ascii="Calibri" w:cs="Calibri" w:eastAsia="Calibri" w:hAnsi="Calibri"/>
          <w:color w:val="374151"/>
          <w:sz w:val="20"/>
          <w:szCs w:val="20"/>
        </w:rPr>
        <w:t xml:space="preserve">◆  Title tags únicos para cada una de las 8 páginas de servicios</w:t>
      </w:r>
    </w:p>
    <w:p>
      <w:pPr>
        <w:spacing w:after="30" w:before="30"/>
        <w:ind w:left="288"/>
      </w:pPr>
      <w:r>
        <w:rPr>
          <w:rFonts w:ascii="Calibri" w:cs="Calibri" w:eastAsia="Calibri" w:hAnsi="Calibri"/>
          <w:color w:val="374151"/>
          <w:sz w:val="20"/>
          <w:szCs w:val="20"/>
        </w:rPr>
        <w:t xml:space="preserve">◆  Meta description con keywords de alto volumen y CTA (número de teléfono)</w:t>
      </w:r>
    </w:p>
    <w:p>
      <w:pPr>
        <w:spacing w:after="30" w:before="30"/>
        <w:ind w:left="288"/>
      </w:pPr>
      <w:r>
        <w:rPr>
          <w:rFonts w:ascii="Calibri" w:cs="Calibri" w:eastAsia="Calibri" w:hAnsi="Calibri"/>
          <w:color w:val="374151"/>
          <w:sz w:val="20"/>
          <w:szCs w:val="20"/>
        </w:rPr>
        <w:t xml:space="preserve">◆  Keywords bilingüe segmentadas: comunidad local + no-residentes internacionales</w:t>
      </w:r>
    </w:p>
    <w:p>
      <w:pPr>
        <w:spacing w:after="30" w:before="30"/>
        <w:ind w:left="288"/>
      </w:pPr>
      <w:r>
        <w:rPr>
          <w:rFonts w:ascii="Calibri" w:cs="Calibri" w:eastAsia="Calibri" w:hAnsi="Calibri"/>
          <w:color w:val="374151"/>
          <w:sz w:val="20"/>
          <w:szCs w:val="20"/>
        </w:rPr>
        <w:t xml:space="preserve">◆  Etiquetas twitter:title individuales en todas las páginas</w:t>
      </w:r>
    </w:p>
    <w:p>
      <w:pPr>
        <w:spacing w:after="8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Evita penalizaciones: </w:t>
      </w:r>
      <w:r>
        <w:rPr>
          <w:rFonts w:ascii="Calibri" w:cs="Calibri" w:eastAsia="Calibri" w:hAnsi="Calibri"/>
          <w:color w:val="374151"/>
          <w:sz w:val="20"/>
          <w:szCs w:val="20"/>
        </w:rPr>
        <w:t xml:space="preserve">Google penaliza los títulos duplicados bajando el ranking de todas las páginas afectadas.</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Aumenta el CTR: </w:t>
      </w:r>
      <w:r>
        <w:rPr>
          <w:rFonts w:ascii="Calibri" w:cs="Calibri" w:eastAsia="Calibri" w:hAnsi="Calibri"/>
          <w:color w:val="374151"/>
          <w:sz w:val="20"/>
          <w:szCs w:val="20"/>
        </w:rPr>
        <w:t xml:space="preserve">Títulos descriptivos incrementan la tasa de clics desde los resultados de búsqueda.</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Mejor indexación bilingüe: </w:t>
      </w:r>
      <w:r>
        <w:rPr>
          <w:rFonts w:ascii="Calibri" w:cs="Calibri" w:eastAsia="Calibri" w:hAnsi="Calibri"/>
          <w:color w:val="374151"/>
          <w:sz w:val="20"/>
          <w:szCs w:val="20"/>
        </w:rPr>
        <w:t xml:space="preserve">Metadatos correctos en ES/EN permiten a Google entender y rankear ambas versiones.</w:t>
      </w:r>
    </w:p>
    <w:p>
      <w:pPr>
        <w:spacing w:after="140" w:before="0"/>
      </w:pPr>
    </w:p>
    <w:p>
      <w:pPr>
        <w:spacing w:after="60" w:before="280"/>
      </w:pPr>
      <w:r>
        <w:rPr>
          <w:rFonts w:ascii="Calibri" w:cs="Calibri" w:eastAsia="Calibri" w:hAnsi="Calibri"/>
          <w:b/>
          <w:bCs/>
          <w:color w:val="5BAD3E"/>
          <w:sz w:val="16"/>
          <w:szCs w:val="16"/>
        </w:rPr>
        <w:t xml:space="preserve">02 — CANONICAL URLS Y HREFLANG</w:t>
      </w:r>
    </w:p>
    <w:p>
      <w:pPr>
        <w:spacing w:after="100" w:before="60"/>
      </w:pPr>
      <w:r>
        <w:rPr>
          <w:rFonts w:ascii="Calibri" w:cs="Calibri" w:eastAsia="Calibri" w:hAnsi="Calibri"/>
          <w:b/>
          <w:bCs/>
          <w:color w:val="0D2240"/>
          <w:sz w:val="28"/>
          <w:szCs w:val="28"/>
        </w:rPr>
        <w:t xml:space="preserve">Implementación de URLs Canónicas y Alternativas de Idioma</w:t>
      </w:r>
    </w:p>
    <w:p>
      <w:pPr>
        <w:spacing w:after="80" w:before="0"/>
      </w:pPr>
      <w:r>
        <w:rPr>
          <w:rFonts w:ascii="Calibri" w:cs="Calibri" w:eastAsia="Calibri" w:hAnsi="Calibri"/>
          <w:b w:val="false"/>
          <w:bCs w:val="false"/>
          <w:color w:val="374151"/>
          <w:sz w:val="21"/>
          <w:szCs w:val="21"/>
        </w:rPr>
        <w:t xml:space="preserve">Se agregaron etiquetas canonical y hreflang (x-default, es, en) en todas las páginas. Sin estas etiquetas, Google trata las versiones ES e EN como contenido duplicado y penaliza ambas.</w:t>
      </w:r>
    </w:p>
    <w:p>
      <w:pPr>
        <w:spacing w:after="30" w:before="30"/>
        <w:ind w:left="288"/>
      </w:pPr>
      <w:r>
        <w:rPr>
          <w:rFonts w:ascii="Calibri" w:cs="Calibri" w:eastAsia="Calibri" w:hAnsi="Calibri"/>
          <w:color w:val="374151"/>
          <w:sz w:val="20"/>
          <w:szCs w:val="20"/>
        </w:rPr>
        <w:t xml:space="preserve">◆  canonical: URL autoritativa de cada página para evitar contenido duplicado</w:t>
      </w:r>
    </w:p>
    <w:p>
      <w:pPr>
        <w:spacing w:after="30" w:before="30"/>
        <w:ind w:left="288"/>
      </w:pPr>
      <w:r>
        <w:rPr>
          <w:rFonts w:ascii="Calibri" w:cs="Calibri" w:eastAsia="Calibri" w:hAnsi="Calibri"/>
          <w:color w:val="374151"/>
          <w:sz w:val="20"/>
          <w:szCs w:val="20"/>
        </w:rPr>
        <w:t xml:space="preserve">◆  hreflang="es" + hreflang="en": guía a Google sobre qué versión mostrar según el idioma del usuario</w:t>
      </w:r>
    </w:p>
    <w:p>
      <w:pPr>
        <w:spacing w:after="30" w:before="30"/>
        <w:ind w:left="288"/>
      </w:pPr>
      <w:r>
        <w:rPr>
          <w:rFonts w:ascii="Calibri" w:cs="Calibri" w:eastAsia="Calibri" w:hAnsi="Calibri"/>
          <w:color w:val="374151"/>
          <w:sz w:val="20"/>
          <w:szCs w:val="20"/>
        </w:rPr>
        <w:t xml:space="preserve">◆  hreflang="x-default": versión predeterminada cuando ningún idioma específico aplica</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Elimina canibalización: </w:t>
      </w:r>
      <w:r>
        <w:rPr>
          <w:rFonts w:ascii="Calibri" w:cs="Calibri" w:eastAsia="Calibri" w:hAnsi="Calibri"/>
          <w:color w:val="374151"/>
          <w:sz w:val="20"/>
          <w:szCs w:val="20"/>
        </w:rPr>
        <w:t xml:space="preserve">Sin canonical, ES y EN compiten entre sí por el mismo ranking.</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Tráfico correcto por idioma: </w:t>
      </w:r>
      <w:r>
        <w:rPr>
          <w:rFonts w:ascii="Calibri" w:cs="Calibri" w:eastAsia="Calibri" w:hAnsi="Calibri"/>
          <w:color w:val="374151"/>
          <w:sz w:val="20"/>
          <w:szCs w:val="20"/>
        </w:rPr>
        <w:t xml:space="preserve">Los hispanohablantes ven la versión en español; los angloparlantes, la inglesa.</w:t>
      </w:r>
    </w:p>
    <w:p>
      <w:pPr>
        <w:spacing w:after="140" w:before="0"/>
      </w:pPr>
    </w:p>
    <w:p>
      <w:pPr>
        <w:spacing w:after="60" w:before="280"/>
      </w:pPr>
      <w:r>
        <w:rPr>
          <w:rFonts w:ascii="Calibri" w:cs="Calibri" w:eastAsia="Calibri" w:hAnsi="Calibri"/>
          <w:b/>
          <w:bCs/>
          <w:color w:val="5BAD3E"/>
          <w:sz w:val="16"/>
          <w:szCs w:val="16"/>
        </w:rPr>
        <w:t xml:space="preserve">03 — SCHEMA.ORG Y DATOS ESTRUCTURADOS</w:t>
      </w:r>
    </w:p>
    <w:p>
      <w:pPr>
        <w:spacing w:after="100" w:before="60"/>
      </w:pPr>
      <w:r>
        <w:rPr>
          <w:rFonts w:ascii="Calibri" w:cs="Calibri" w:eastAsia="Calibri" w:hAnsi="Calibri"/>
          <w:b/>
          <w:bCs/>
          <w:color w:val="0D2240"/>
          <w:sz w:val="28"/>
          <w:szCs w:val="28"/>
        </w:rPr>
        <w:t xml:space="preserve">Knowledge Graph Completo: Empresa, Persona, Servicios y FAQs</w:t>
      </w:r>
    </w:p>
    <w:p>
      <w:pPr>
        <w:spacing w:after="80" w:before="0"/>
      </w:pPr>
      <w:r>
        <w:rPr>
          <w:rFonts w:ascii="Calibri" w:cs="Calibri" w:eastAsia="Calibri" w:hAnsi="Calibri"/>
          <w:b w:val="false"/>
          <w:bCs w:val="false"/>
          <w:color w:val="374151"/>
          <w:sz w:val="21"/>
          <w:szCs w:val="21"/>
        </w:rPr>
        <w:t xml:space="preserve">Se implementó un sistema de schemas JSON-LD interconectados que forman el Knowledge Graph del sitio. Google usa estos datos para generar rich snippets, paneles de conocimiento y resultados enriquecidos.</w:t>
      </w:r>
    </w:p>
    <w:p>
      <w:pPr>
        <w:spacing w:after="30" w:before="30"/>
        <w:ind w:left="288"/>
      </w:pPr>
      <w:r>
        <w:rPr>
          <w:rFonts w:ascii="Calibri" w:cs="Calibri" w:eastAsia="Calibri" w:hAnsi="Calibri"/>
          <w:color w:val="374151"/>
          <w:sz w:val="20"/>
          <w:szCs w:val="20"/>
        </w:rPr>
        <w:t xml:space="preserve">◆  AccountingService + LocalBusiness: nombre, dirección, teléfono, horario, área de servicio</w:t>
      </w:r>
    </w:p>
    <w:p>
      <w:pPr>
        <w:spacing w:after="30" w:before="30"/>
        <w:ind w:left="288"/>
      </w:pPr>
      <w:r>
        <w:rPr>
          <w:rFonts w:ascii="Calibri" w:cs="Calibri" w:eastAsia="Calibri" w:hAnsi="Calibri"/>
          <w:color w:val="374151"/>
          <w:sz w:val="20"/>
          <w:szCs w:val="20"/>
        </w:rPr>
        <w:t xml:space="preserve">◆  Person (Álvaro Patiño): Fundador/CEO con experiencia, idiomas y áreas de conocimiento con @id único</w:t>
      </w:r>
    </w:p>
    <w:p>
      <w:pPr>
        <w:spacing w:after="30" w:before="30"/>
        <w:ind w:left="288"/>
      </w:pPr>
      <w:r>
        <w:rPr>
          <w:rFonts w:ascii="Calibri" w:cs="Calibri" w:eastAsia="Calibri" w:hAnsi="Calibri"/>
          <w:color w:val="374151"/>
          <w:sz w:val="20"/>
          <w:szCs w:val="20"/>
        </w:rPr>
        <w:t xml:space="preserve">◆  @id references: los schemas se enlazan entre sí — Organization → founder → Person → worksFor</w:t>
      </w:r>
    </w:p>
    <w:p>
      <w:pPr>
        <w:spacing w:after="30" w:before="30"/>
        <w:ind w:left="288"/>
      </w:pPr>
      <w:r>
        <w:rPr>
          <w:rFonts w:ascii="Calibri" w:cs="Calibri" w:eastAsia="Calibri" w:hAnsi="Calibri"/>
          <w:color w:val="374151"/>
          <w:sz w:val="20"/>
          <w:szCs w:val="20"/>
        </w:rPr>
        <w:t xml:space="preserve">◆  FAQPage schema en 8 páginas de servicio y 5 páginas de ciudad (rich snippets de preguntas)</w:t>
      </w:r>
    </w:p>
    <w:p>
      <w:pPr>
        <w:spacing w:after="30" w:before="30"/>
        <w:ind w:left="288"/>
      </w:pPr>
      <w:r>
        <w:rPr>
          <w:rFonts w:ascii="Calibri" w:cs="Calibri" w:eastAsia="Calibri" w:hAnsi="Calibri"/>
          <w:color w:val="374151"/>
          <w:sz w:val="20"/>
          <w:szCs w:val="20"/>
        </w:rPr>
        <w:t xml:space="preserve">◆  BreadcrumbList en todas las sub-páginas para mejor navegación en resultados de búsqueda</w:t>
      </w:r>
    </w:p>
    <w:p>
      <w:pPr>
        <w:spacing w:after="30" w:before="30"/>
        <w:ind w:left="288"/>
      </w:pPr>
      <w:r>
        <w:rPr>
          <w:rFonts w:ascii="Calibri" w:cs="Calibri" w:eastAsia="Calibri" w:hAnsi="Calibri"/>
          <w:color w:val="374151"/>
          <w:sz w:val="20"/>
          <w:szCs w:val="20"/>
        </w:rPr>
        <w:t xml:space="preserve">◆  Article schema en los 3 artículos de blog: autor, datePublished, imagen, publisher</w:t>
      </w:r>
    </w:p>
    <w:p>
      <w:pPr>
        <w:spacing w:after="30" w:before="30"/>
        <w:ind w:left="288"/>
      </w:pPr>
      <w:r>
        <w:rPr>
          <w:rFonts w:ascii="Calibri" w:cs="Calibri" w:eastAsia="Calibri" w:hAnsi="Calibri"/>
          <w:color w:val="374151"/>
          <w:sz w:val="20"/>
          <w:szCs w:val="20"/>
        </w:rPr>
        <w:t xml:space="preserve">◆  ItemList schema en la página índice de servicios</w:t>
      </w:r>
    </w:p>
    <w:p>
      <w:pPr>
        <w:spacing w:after="30" w:before="30"/>
        <w:ind w:left="288"/>
      </w:pPr>
      <w:r>
        <w:rPr>
          <w:rFonts w:ascii="Calibri" w:cs="Calibri" w:eastAsia="Calibri" w:hAnsi="Calibri"/>
          <w:color w:val="374151"/>
          <w:sz w:val="20"/>
          <w:szCs w:val="20"/>
        </w:rPr>
        <w:t xml:space="preserve">◆  Service schema individual por cada página de servicio</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Rich snippets: </w:t>
      </w:r>
      <w:r>
        <w:rPr>
          <w:rFonts w:ascii="Calibri" w:cs="Calibri" w:eastAsia="Calibri" w:hAnsi="Calibri"/>
          <w:color w:val="374151"/>
          <w:sz w:val="20"/>
          <w:szCs w:val="20"/>
        </w:rPr>
        <w:t xml:space="preserve">Las FAQs aparecen directamente en los resultados de búsqueda, ocupando más espacio y aumentando clics.</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E-E-A-T: </w:t>
      </w:r>
      <w:r>
        <w:rPr>
          <w:rFonts w:ascii="Calibri" w:cs="Calibri" w:eastAsia="Calibri" w:hAnsi="Calibri"/>
          <w:color w:val="374151"/>
          <w:sz w:val="20"/>
          <w:szCs w:val="20"/>
        </w:rPr>
        <w:t xml:space="preserve">El schema Person para Álvaro Patiño le atribuye expertise a una persona real — señal fuerte de confianza para Google.</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Knowledge Panel: </w:t>
      </w:r>
      <w:r>
        <w:rPr>
          <w:rFonts w:ascii="Calibri" w:cs="Calibri" w:eastAsia="Calibri" w:hAnsi="Calibri"/>
          <w:color w:val="374151"/>
          <w:sz w:val="20"/>
          <w:szCs w:val="20"/>
        </w:rPr>
        <w:t xml:space="preserve">Un Knowledge Graph completo puede generar un panel de conocimiento en Google para la empresa.</w:t>
      </w:r>
    </w:p>
    <w:p>
      <w:pPr>
        <w:spacing w:after="140" w:before="0"/>
      </w:pPr>
    </w:p>
    <w:p>
      <w:pPr>
        <w:spacing w:after="60" w:before="280"/>
      </w:pPr>
      <w:r>
        <w:rPr>
          <w:rFonts w:ascii="Calibri" w:cs="Calibri" w:eastAsia="Calibri" w:hAnsi="Calibri"/>
          <w:b/>
          <w:bCs/>
          <w:color w:val="5BAD3E"/>
          <w:sz w:val="16"/>
          <w:szCs w:val="16"/>
        </w:rPr>
        <w:t xml:space="preserve">04 — PÁGINAS DE SERVICIO</w:t>
      </w:r>
    </w:p>
    <w:p>
      <w:pPr>
        <w:spacing w:after="100" w:before="60"/>
      </w:pPr>
      <w:r>
        <w:rPr>
          <w:rFonts w:ascii="Calibri" w:cs="Calibri" w:eastAsia="Calibri" w:hAnsi="Calibri"/>
          <w:b/>
          <w:bCs/>
          <w:color w:val="0D2240"/>
          <w:sz w:val="28"/>
          <w:szCs w:val="28"/>
        </w:rPr>
        <w:t xml:space="preserve">8 Páginas de Servicio Individuales con SEO Completo</w:t>
      </w:r>
    </w:p>
    <w:p>
      <w:pPr>
        <w:spacing w:after="80" w:before="0"/>
      </w:pPr>
      <w:r>
        <w:rPr>
          <w:rFonts w:ascii="Calibri" w:cs="Calibri" w:eastAsia="Calibri" w:hAnsi="Calibri"/>
          <w:b w:val="false"/>
          <w:bCs w:val="false"/>
          <w:color w:val="374151"/>
          <w:sz w:val="21"/>
          <w:szCs w:val="21"/>
        </w:rPr>
        <w:t xml:space="preserve">Cada servicio ahora tiene su propia página con URL semántica, metadata optimizada y contenido estructurado para rankear en búsquedas específicas. Se crearon las páginas de Payroll e ITIN (las dos restantes del roadmap).</w:t>
      </w:r>
    </w:p>
    <w:p>
      <w:pPr>
        <w:spacing w:after="30" w:before="30"/>
        <w:ind w:left="288"/>
      </w:pPr>
      <w:r>
        <w:rPr>
          <w:rFonts w:ascii="Calibri" w:cs="Calibri" w:eastAsia="Calibri" w:hAnsi="Calibri"/>
          <w:color w:val="374151"/>
          <w:sz w:val="20"/>
          <w:szCs w:val="20"/>
        </w:rPr>
        <w:t xml:space="preserve">◆  /servicios/impuestos — Tax Preparation</w:t>
      </w:r>
    </w:p>
    <w:p>
      <w:pPr>
        <w:spacing w:after="30" w:before="30"/>
        <w:ind w:left="288"/>
      </w:pPr>
      <w:r>
        <w:rPr>
          <w:rFonts w:ascii="Calibri" w:cs="Calibri" w:eastAsia="Calibri" w:hAnsi="Calibri"/>
          <w:color w:val="374151"/>
          <w:sz w:val="20"/>
          <w:szCs w:val="20"/>
        </w:rPr>
        <w:t xml:space="preserve">◆  /servicios/creacion-de-llc — LLC Formation</w:t>
      </w:r>
    </w:p>
    <w:p>
      <w:pPr>
        <w:spacing w:after="30" w:before="30"/>
        <w:ind w:left="288"/>
      </w:pPr>
      <w:r>
        <w:rPr>
          <w:rFonts w:ascii="Calibri" w:cs="Calibri" w:eastAsia="Calibri" w:hAnsi="Calibri"/>
          <w:color w:val="374151"/>
          <w:sz w:val="20"/>
          <w:szCs w:val="20"/>
        </w:rPr>
        <w:t xml:space="preserve">◆  /servicios/contabilidad — Accounting &amp; QuickBooks</w:t>
      </w:r>
    </w:p>
    <w:p>
      <w:pPr>
        <w:spacing w:after="30" w:before="30"/>
        <w:ind w:left="288"/>
      </w:pPr>
      <w:r>
        <w:rPr>
          <w:rFonts w:ascii="Calibri" w:cs="Calibri" w:eastAsia="Calibri" w:hAnsi="Calibri"/>
          <w:color w:val="374151"/>
          <w:sz w:val="20"/>
          <w:szCs w:val="20"/>
        </w:rPr>
        <w:t xml:space="preserve">◆  /servicios/real-estate — Real Estate &amp; FIRPTA</w:t>
      </w:r>
    </w:p>
    <w:p>
      <w:pPr>
        <w:spacing w:after="30" w:before="30"/>
        <w:ind w:left="288"/>
      </w:pPr>
      <w:r>
        <w:rPr>
          <w:rFonts w:ascii="Calibri" w:cs="Calibri" w:eastAsia="Calibri" w:hAnsi="Calibri"/>
          <w:color w:val="374151"/>
          <w:sz w:val="20"/>
          <w:szCs w:val="20"/>
        </w:rPr>
        <w:t xml:space="preserve">◆  /servicios/proteccion-patrimonial — Wealth Protection</w:t>
      </w:r>
    </w:p>
    <w:p>
      <w:pPr>
        <w:spacing w:after="30" w:before="30"/>
        <w:ind w:left="288"/>
      </w:pPr>
      <w:r>
        <w:rPr>
          <w:rFonts w:ascii="Calibri" w:cs="Calibri" w:eastAsia="Calibri" w:hAnsi="Calibri"/>
          <w:color w:val="374151"/>
          <w:sz w:val="20"/>
          <w:szCs w:val="20"/>
        </w:rPr>
        <w:t xml:space="preserve">◆  /servicios/payroll — Payroll Services (nómina)</w:t>
      </w:r>
    </w:p>
    <w:p>
      <w:pPr>
        <w:spacing w:after="30" w:before="30"/>
        <w:ind w:left="288"/>
      </w:pPr>
      <w:r>
        <w:rPr>
          <w:rFonts w:ascii="Calibri" w:cs="Calibri" w:eastAsia="Calibri" w:hAnsi="Calibri"/>
          <w:color w:val="374151"/>
          <w:sz w:val="20"/>
          <w:szCs w:val="20"/>
        </w:rPr>
        <w:t xml:space="preserve">◆  /servicios/itin — ITIN + Certified Acceptance Agent (CAA)</w:t>
      </w:r>
    </w:p>
    <w:p>
      <w:pPr>
        <w:spacing w:after="30" w:before="30"/>
        <w:ind w:left="288"/>
      </w:pPr>
      <w:r>
        <w:rPr>
          <w:rFonts w:ascii="Calibri" w:cs="Calibri" w:eastAsia="Calibri" w:hAnsi="Calibri"/>
          <w:color w:val="374151"/>
          <w:sz w:val="20"/>
          <w:szCs w:val="20"/>
        </w:rPr>
        <w:t xml:space="preserve">◆  /servicios — Página índice con los 7 servicios enlazados</w:t>
      </w:r>
    </w:p>
    <w:p>
      <w:pPr>
        <w:spacing w:after="60" w:before="0"/>
      </w:pPr>
    </w:p>
    <w:p>
      <w:pPr>
        <w:spacing w:after="80" w:before="0"/>
      </w:pPr>
      <w:r>
        <w:rPr>
          <w:rFonts w:ascii="Calibri" w:cs="Calibri" w:eastAsia="Calibri" w:hAnsi="Calibri"/>
          <w:b w:val="false"/>
          <w:bCs w:val="false"/>
          <w:color w:val="374151"/>
          <w:sz w:val="21"/>
          <w:szCs w:val="21"/>
        </w:rPr>
        <w:t xml:space="preserve">Cada página incluye: badge de categoría, H1 optimizado, descripción extendida, lista de 9 ítems incluidos, 3 beneficios clave, 5–6 FAQs específicas, y CTA con teléfono.</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Long-tail keywords: </w:t>
      </w:r>
      <w:r>
        <w:rPr>
          <w:rFonts w:ascii="Calibri" w:cs="Calibri" w:eastAsia="Calibri" w:hAnsi="Calibri"/>
          <w:color w:val="374151"/>
          <w:sz w:val="20"/>
          <w:szCs w:val="20"/>
        </w:rPr>
        <w:t xml:space="preserve">Páginas individuales rankean para búsquedas específicas: "ITIN certified acceptance agent Florida", "payroll services Coral Springs".</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CAA como diferenciador: </w:t>
      </w:r>
      <w:r>
        <w:rPr>
          <w:rFonts w:ascii="Calibri" w:cs="Calibri" w:eastAsia="Calibri" w:hAnsi="Calibri"/>
          <w:color w:val="374151"/>
          <w:sz w:val="20"/>
          <w:szCs w:val="20"/>
        </w:rPr>
        <w:t xml:space="preserve">La página de ITIN destaca la certificación CAA — el cliente no necesita enviar su pasaporte por correo, diferenciador único y buscado.</w:t>
      </w:r>
    </w:p>
    <w:p>
      <w:pPr>
        <w:spacing w:after="140" w:before="0"/>
      </w:pPr>
    </w:p>
    <w:p>
      <w:pPr>
        <w:spacing w:after="60" w:before="280"/>
      </w:pPr>
      <w:r>
        <w:rPr>
          <w:rFonts w:ascii="Calibri" w:cs="Calibri" w:eastAsia="Calibri" w:hAnsi="Calibri"/>
          <w:b/>
          <w:bCs/>
          <w:color w:val="5BAD3E"/>
          <w:sz w:val="16"/>
          <w:szCs w:val="16"/>
        </w:rPr>
        <w:t xml:space="preserve">05 — BLOG Y CONTENIDO EDITORIAL</w:t>
      </w:r>
    </w:p>
    <w:p>
      <w:pPr>
        <w:spacing w:after="100" w:before="60"/>
      </w:pPr>
      <w:r>
        <w:rPr>
          <w:rFonts w:ascii="Calibri" w:cs="Calibri" w:eastAsia="Calibri" w:hAnsi="Calibri"/>
          <w:b/>
          <w:bCs/>
          <w:color w:val="0D2240"/>
          <w:sz w:val="28"/>
          <w:szCs w:val="28"/>
        </w:rPr>
        <w:t xml:space="preserve">3 Artículos de Blog con Enlazado Interno Estratégico</w:t>
      </w:r>
    </w:p>
    <w:p>
      <w:pPr>
        <w:spacing w:after="80" w:before="0"/>
      </w:pPr>
      <w:r>
        <w:rPr>
          <w:rFonts w:ascii="Calibri" w:cs="Calibri" w:eastAsia="Calibri" w:hAnsi="Calibri"/>
          <w:b w:val="false"/>
          <w:bCs w:val="false"/>
          <w:color w:val="374151"/>
          <w:sz w:val="21"/>
          <w:szCs w:val="21"/>
        </w:rPr>
        <w:t xml:space="preserve">Se publicaron 3 artículos optimizados para capturar tráfico informacional — usuarios que buscan información antes de contratar un servicio. El blog es la principal estrategia de captación orgánica a largo plazo.</w:t>
      </w:r>
    </w:p>
    <w:p>
      <w:pPr>
        <w:spacing w:after="30" w:before="30"/>
        <w:ind w:left="288"/>
      </w:pPr>
      <w:r>
        <w:rPr>
          <w:rFonts w:ascii="Calibri" w:cs="Calibri" w:eastAsia="Calibri" w:hAnsi="Calibri"/>
          <w:color w:val="374151"/>
          <w:sz w:val="20"/>
          <w:szCs w:val="20"/>
        </w:rPr>
        <w:t xml:space="preserve">◆  /blog/como-obtener-itin-2026 — Guía completa ITIN 2026 (artículo destacado)</w:t>
      </w:r>
    </w:p>
    <w:p>
      <w:pPr>
        <w:spacing w:after="30" w:before="30"/>
        <w:ind w:left="288"/>
      </w:pPr>
      <w:r>
        <w:rPr>
          <w:rFonts w:ascii="Calibri" w:cs="Calibri" w:eastAsia="Calibri" w:hAnsi="Calibri"/>
          <w:color w:val="374151"/>
          <w:sz w:val="20"/>
          <w:szCs w:val="20"/>
        </w:rPr>
        <w:t xml:space="preserve">◆  /blog/impuestos-inmigrantes-usa — Impuestos para inmigrantes en EE.UU.</w:t>
      </w:r>
    </w:p>
    <w:p>
      <w:pPr>
        <w:spacing w:after="30" w:before="30"/>
        <w:ind w:left="288"/>
      </w:pPr>
      <w:r>
        <w:rPr>
          <w:rFonts w:ascii="Calibri" w:cs="Calibri" w:eastAsia="Calibri" w:hAnsi="Calibri"/>
          <w:color w:val="374151"/>
          <w:sz w:val="20"/>
          <w:szCs w:val="20"/>
        </w:rPr>
        <w:t xml:space="preserve">◆  /blog/como-crear-llc-florida — Cómo crear una LLC en Florida</w:t>
      </w:r>
    </w:p>
    <w:p>
      <w:pPr>
        <w:spacing w:after="60" w:before="0"/>
      </w:pPr>
    </w:p>
    <w:p>
      <w:pPr>
        <w:spacing w:after="80" w:before="0"/>
      </w:pPr>
      <w:r>
        <w:rPr>
          <w:rFonts w:ascii="Calibri" w:cs="Calibri" w:eastAsia="Calibri" w:hAnsi="Calibri"/>
          <w:b w:val="false"/>
          <w:bCs w:val="false"/>
          <w:color w:val="374151"/>
          <w:sz w:val="21"/>
          <w:szCs w:val="21"/>
        </w:rPr>
        <w:t xml:space="preserve">Cada artículo incluye: enlace interno en el texto hacia la página de servicio correspondiente, bloque "Servicios Relacionados" con 3 cards al final, Article schema con autor, y metadata completa.</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Tráfico informacional: </w:t>
      </w:r>
      <w:r>
        <w:rPr>
          <w:rFonts w:ascii="Calibri" w:cs="Calibri" w:eastAsia="Calibri" w:hAnsi="Calibri"/>
          <w:color w:val="374151"/>
          <w:sz w:val="20"/>
          <w:szCs w:val="20"/>
        </w:rPr>
        <w:t xml:space="preserve">Usuarios que buscan "cómo obtener ITIN" llegan al blog y desde ahí al servicio — embudo de conversión más amplio.</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Autoridad de dominio: </w:t>
      </w:r>
      <w:r>
        <w:rPr>
          <w:rFonts w:ascii="Calibri" w:cs="Calibri" w:eastAsia="Calibri" w:hAnsi="Calibri"/>
          <w:color w:val="374151"/>
          <w:sz w:val="20"/>
          <w:szCs w:val="20"/>
        </w:rPr>
        <w:t xml:space="preserve">Contenido de calidad y actualizado (2026) posiciona hispanic.financial como referencia en la comunidad hispana.</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Enlazado interno: </w:t>
      </w:r>
      <w:r>
        <w:rPr>
          <w:rFonts w:ascii="Calibri" w:cs="Calibri" w:eastAsia="Calibri" w:hAnsi="Calibri"/>
          <w:color w:val="374151"/>
          <w:sz w:val="20"/>
          <w:szCs w:val="20"/>
        </w:rPr>
        <w:t xml:space="preserve">Los links internos distribuyen autoridad SEO entre blog y servicios, mejorando el ranking de ambas secciones.</w:t>
      </w:r>
    </w:p>
    <w:p>
      <w:pPr>
        <w:spacing w:after="140" w:before="0"/>
      </w:pPr>
    </w:p>
    <w:p>
      <w:pPr>
        <w:spacing w:after="60" w:before="280"/>
      </w:pPr>
      <w:r>
        <w:rPr>
          <w:rFonts w:ascii="Calibri" w:cs="Calibri" w:eastAsia="Calibri" w:hAnsi="Calibri"/>
          <w:b/>
          <w:bCs/>
          <w:color w:val="5BAD3E"/>
          <w:sz w:val="16"/>
          <w:szCs w:val="16"/>
        </w:rPr>
        <w:t xml:space="preserve">06 — SEO LOCAL: PÁGINAS POR CIUDAD</w:t>
      </w:r>
    </w:p>
    <w:p>
      <w:pPr>
        <w:spacing w:after="100" w:before="60"/>
      </w:pPr>
      <w:r>
        <w:rPr>
          <w:rFonts w:ascii="Calibri" w:cs="Calibri" w:eastAsia="Calibri" w:hAnsi="Calibri"/>
          <w:b/>
          <w:bCs/>
          <w:color w:val="0D2240"/>
          <w:sz w:val="28"/>
          <w:szCs w:val="28"/>
        </w:rPr>
        <w:t xml:space="preserve">5 Páginas de Ciudad para Dominancia Local en South Florida</w:t>
      </w:r>
    </w:p>
    <w:p>
      <w:pPr>
        <w:spacing w:after="80" w:before="0"/>
      </w:pPr>
      <w:r>
        <w:rPr>
          <w:rFonts w:ascii="Calibri" w:cs="Calibri" w:eastAsia="Calibri" w:hAnsi="Calibri"/>
          <w:b w:val="false"/>
          <w:bCs w:val="false"/>
          <w:color w:val="374151"/>
          <w:sz w:val="21"/>
          <w:szCs w:val="21"/>
        </w:rPr>
        <w:t xml:space="preserve">Se crearon páginas de aterrizaje dedicadas para cada ciudad del área de servicio, optimizadas para búsquedas locales del tipo "contador hispano [ciudad]" o "impuestos [ciudad] hispano".</w:t>
      </w:r>
    </w:p>
    <w:p>
      <w:pPr>
        <w:spacing w:after="30" w:before="30"/>
        <w:ind w:left="288"/>
      </w:pPr>
      <w:r>
        <w:rPr>
          <w:rFonts w:ascii="Calibri" w:cs="Calibri" w:eastAsia="Calibri" w:hAnsi="Calibri"/>
          <w:color w:val="374151"/>
          <w:sz w:val="20"/>
          <w:szCs w:val="20"/>
        </w:rPr>
        <w:t xml:space="preserve">◆  /ciudades/fort-lauderdale — Fort Lauderdale (15 min via I-595 Oeste)</w:t>
      </w:r>
    </w:p>
    <w:p>
      <w:pPr>
        <w:spacing w:after="30" w:before="30"/>
        <w:ind w:left="288"/>
      </w:pPr>
      <w:r>
        <w:rPr>
          <w:rFonts w:ascii="Calibri" w:cs="Calibri" w:eastAsia="Calibri" w:hAnsi="Calibri"/>
          <w:color w:val="374151"/>
          <w:sz w:val="20"/>
          <w:szCs w:val="20"/>
        </w:rPr>
        <w:t xml:space="preserve">◆  /ciudades/boca-raton — Boca Raton (25 min via Palmetto Park Road)</w:t>
      </w:r>
    </w:p>
    <w:p>
      <w:pPr>
        <w:spacing w:after="30" w:before="30"/>
        <w:ind w:left="288"/>
      </w:pPr>
      <w:r>
        <w:rPr>
          <w:rFonts w:ascii="Calibri" w:cs="Calibri" w:eastAsia="Calibri" w:hAnsi="Calibri"/>
          <w:color w:val="374151"/>
          <w:sz w:val="20"/>
          <w:szCs w:val="20"/>
        </w:rPr>
        <w:t xml:space="preserve">◆  /ciudades/pompano-beach — Pompano Beach (12 min via I-95 Norte)</w:t>
      </w:r>
    </w:p>
    <w:p>
      <w:pPr>
        <w:spacing w:after="30" w:before="30"/>
        <w:ind w:left="288"/>
      </w:pPr>
      <w:r>
        <w:rPr>
          <w:rFonts w:ascii="Calibri" w:cs="Calibri" w:eastAsia="Calibri" w:hAnsi="Calibri"/>
          <w:color w:val="374151"/>
          <w:sz w:val="20"/>
          <w:szCs w:val="20"/>
        </w:rPr>
        <w:t xml:space="preserve">◆  /ciudades/miami — Miami (35 min via I-95 / Turnpike)</w:t>
      </w:r>
    </w:p>
    <w:p>
      <w:pPr>
        <w:spacing w:after="30" w:before="30"/>
        <w:ind w:left="288"/>
      </w:pPr>
      <w:r>
        <w:rPr>
          <w:rFonts w:ascii="Calibri" w:cs="Calibri" w:eastAsia="Calibri" w:hAnsi="Calibri"/>
          <w:color w:val="374151"/>
          <w:sz w:val="20"/>
          <w:szCs w:val="20"/>
        </w:rPr>
        <w:t xml:space="preserve">◆  /ciudades/deerfield-beach — Deerfield Beach (10 min via I-95 Sur)</w:t>
      </w:r>
    </w:p>
    <w:p>
      <w:pPr>
        <w:spacing w:after="60" w:before="0"/>
      </w:pPr>
    </w:p>
    <w:p>
      <w:pPr>
        <w:spacing w:after="80" w:before="0"/>
      </w:pPr>
      <w:r>
        <w:rPr>
          <w:rFonts w:ascii="Calibri" w:cs="Calibri" w:eastAsia="Calibri" w:hAnsi="Calibri"/>
          <w:b w:val="false"/>
          <w:bCs w:val="false"/>
          <w:color w:val="374151"/>
          <w:sz w:val="21"/>
          <w:szCs w:val="21"/>
        </w:rPr>
        <w:t xml:space="preserve">Cada página incluye: LocalBusiness schema con distancia y ruta, FAQPage con 3 preguntas de esa ciudad, grid de 7 servicios enlazados, sección de clientes internacionales, y WhatsApp CTA con mensaje pre-escrito.</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Captura búsquedas locales: </w:t>
      </w:r>
      <w:r>
        <w:rPr>
          <w:rFonts w:ascii="Calibri" w:cs="Calibri" w:eastAsia="Calibri" w:hAnsi="Calibri"/>
          <w:color w:val="374151"/>
          <w:sz w:val="20"/>
          <w:szCs w:val="20"/>
        </w:rPr>
        <w:t xml:space="preserve">Búsquedas locales tienen altísima intención de conversión — quien busca "contador hispano Miami" está listo para contratar.</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Ventaja vs. competencia: </w:t>
      </w:r>
      <w:r>
        <w:rPr>
          <w:rFonts w:ascii="Calibri" w:cs="Calibri" w:eastAsia="Calibri" w:hAnsi="Calibri"/>
          <w:color w:val="374151"/>
          <w:sz w:val="20"/>
          <w:szCs w:val="20"/>
        </w:rPr>
        <w:t xml:space="preserve">La mayoría de contadores hispanos no tiene páginas de ciudad — esto posiciona a Hispanic Financial por encima.</w:t>
      </w:r>
    </w:p>
    <w:p>
      <w:pPr>
        <w:spacing w:after="140" w:before="0"/>
      </w:pPr>
    </w:p>
    <w:p>
      <w:pPr>
        <w:spacing w:after="60" w:before="280"/>
      </w:pPr>
      <w:r>
        <w:rPr>
          <w:rFonts w:ascii="Calibri" w:cs="Calibri" w:eastAsia="Calibri" w:hAnsi="Calibri"/>
          <w:b/>
          <w:bCs/>
          <w:color w:val="5BAD3E"/>
          <w:sz w:val="16"/>
          <w:szCs w:val="16"/>
        </w:rPr>
        <w:t xml:space="preserve">07 — PROYECCIÓN INTERNACIONAL</w:t>
      </w:r>
    </w:p>
    <w:p>
      <w:pPr>
        <w:spacing w:after="100" w:before="60"/>
      </w:pPr>
      <w:r>
        <w:rPr>
          <w:rFonts w:ascii="Calibri" w:cs="Calibri" w:eastAsia="Calibri" w:hAnsi="Calibri"/>
          <w:b/>
          <w:bCs/>
          <w:color w:val="0D2240"/>
          <w:sz w:val="28"/>
          <w:szCs w:val="28"/>
        </w:rPr>
        <w:t xml:space="preserve">Hub Internacional + 8 Páginas de País para No Residentes</w:t>
      </w:r>
    </w:p>
    <w:p>
      <w:pPr>
        <w:spacing w:after="80" w:before="0"/>
      </w:pPr>
      <w:r>
        <w:rPr>
          <w:rFonts w:ascii="Calibri" w:cs="Calibri" w:eastAsia="Calibri" w:hAnsi="Calibri"/>
          <w:b w:val="false"/>
          <w:bCs w:val="false"/>
          <w:color w:val="374151"/>
          <w:sz w:val="21"/>
          <w:szCs w:val="21"/>
        </w:rPr>
        <w:t xml:space="preserve">Se implementó una estrategia de expansión internacional para capturar el mercado de emprendedores latinoamericanos que quieren abrir una LLC en EE.UU. sin vivir allí. Mercado de alto valor con poca competencia bilingüe.</w:t>
      </w:r>
    </w:p>
    <w:p>
      <w:pPr>
        <w:spacing w:after="30" w:before="30"/>
        <w:ind w:left="288"/>
      </w:pPr>
      <w:r>
        <w:rPr>
          <w:rFonts w:ascii="Calibri" w:cs="Calibri" w:eastAsia="Calibri" w:hAnsi="Calibri"/>
          <w:color w:val="374151"/>
          <w:sz w:val="20"/>
          <w:szCs w:val="20"/>
        </w:rPr>
        <w:t xml:space="preserve">◆  /internacional — Hub: "Abre tu LLC desde Cualquier País del Mundo"</w:t>
      </w:r>
    </w:p>
    <w:p>
      <w:pPr>
        <w:spacing w:after="30" w:before="30"/>
        <w:ind w:left="288"/>
      </w:pPr>
      <w:r>
        <w:rPr>
          <w:rFonts w:ascii="Calibri" w:cs="Calibri" w:eastAsia="Calibri" w:hAnsi="Calibri"/>
          <w:color w:val="374151"/>
          <w:sz w:val="20"/>
          <w:szCs w:val="20"/>
        </w:rPr>
        <w:t xml:space="preserve">◆  /internacional/colombia — "Crear LLC en USA desde Colombia"</w:t>
      </w:r>
    </w:p>
    <w:p>
      <w:pPr>
        <w:spacing w:after="30" w:before="30"/>
        <w:ind w:left="288"/>
      </w:pPr>
      <w:r>
        <w:rPr>
          <w:rFonts w:ascii="Calibri" w:cs="Calibri" w:eastAsia="Calibri" w:hAnsi="Calibri"/>
          <w:color w:val="374151"/>
          <w:sz w:val="20"/>
          <w:szCs w:val="20"/>
        </w:rPr>
        <w:t xml:space="preserve">◆  /internacional/mexico — "Crear LLC en USA desde México"</w:t>
      </w:r>
    </w:p>
    <w:p>
      <w:pPr>
        <w:spacing w:after="30" w:before="30"/>
        <w:ind w:left="288"/>
      </w:pPr>
      <w:r>
        <w:rPr>
          <w:rFonts w:ascii="Calibri" w:cs="Calibri" w:eastAsia="Calibri" w:hAnsi="Calibri"/>
          <w:color w:val="374151"/>
          <w:sz w:val="20"/>
          <w:szCs w:val="20"/>
        </w:rPr>
        <w:t xml:space="preserve">◆  /internacional/venezuela — "Crear LLC en USA desde Venezuela"</w:t>
      </w:r>
    </w:p>
    <w:p>
      <w:pPr>
        <w:spacing w:after="30" w:before="30"/>
        <w:ind w:left="288"/>
      </w:pPr>
      <w:r>
        <w:rPr>
          <w:rFonts w:ascii="Calibri" w:cs="Calibri" w:eastAsia="Calibri" w:hAnsi="Calibri"/>
          <w:color w:val="374151"/>
          <w:sz w:val="20"/>
          <w:szCs w:val="20"/>
        </w:rPr>
        <w:t xml:space="preserve">◆  /internacional/argentina — "Crear LLC en USA desde Argentina"</w:t>
      </w:r>
    </w:p>
    <w:p>
      <w:pPr>
        <w:spacing w:after="30" w:before="30"/>
        <w:ind w:left="288"/>
      </w:pPr>
      <w:r>
        <w:rPr>
          <w:rFonts w:ascii="Calibri" w:cs="Calibri" w:eastAsia="Calibri" w:hAnsi="Calibri"/>
          <w:color w:val="374151"/>
          <w:sz w:val="20"/>
          <w:szCs w:val="20"/>
        </w:rPr>
        <w:t xml:space="preserve">◆  /internacional/peru — "Crear LLC en USA desde Perú"</w:t>
      </w:r>
    </w:p>
    <w:p>
      <w:pPr>
        <w:spacing w:after="30" w:before="30"/>
        <w:ind w:left="288"/>
      </w:pPr>
      <w:r>
        <w:rPr>
          <w:rFonts w:ascii="Calibri" w:cs="Calibri" w:eastAsia="Calibri" w:hAnsi="Calibri"/>
          <w:color w:val="374151"/>
          <w:sz w:val="20"/>
          <w:szCs w:val="20"/>
        </w:rPr>
        <w:t xml:space="preserve">◆  /internacional/chile — "Crear LLC en USA desde Chile"</w:t>
      </w:r>
    </w:p>
    <w:p>
      <w:pPr>
        <w:spacing w:after="30" w:before="30"/>
        <w:ind w:left="288"/>
      </w:pPr>
      <w:r>
        <w:rPr>
          <w:rFonts w:ascii="Calibri" w:cs="Calibri" w:eastAsia="Calibri" w:hAnsi="Calibri"/>
          <w:color w:val="374151"/>
          <w:sz w:val="20"/>
          <w:szCs w:val="20"/>
        </w:rPr>
        <w:t xml:space="preserve">◆  /internacional/ecuador — "Crear LLC en USA desde Ecuador"</w:t>
      </w:r>
    </w:p>
    <w:p>
      <w:pPr>
        <w:spacing w:after="30" w:before="30"/>
        <w:ind w:left="288"/>
      </w:pPr>
      <w:r>
        <w:rPr>
          <w:rFonts w:ascii="Calibri" w:cs="Calibri" w:eastAsia="Calibri" w:hAnsi="Calibri"/>
          <w:color w:val="374151"/>
          <w:sz w:val="20"/>
          <w:szCs w:val="20"/>
        </w:rPr>
        <w:t xml:space="preserve">◆  /internacional/espana — "Crear LLC en USA desde España"</w:t>
      </w:r>
    </w:p>
    <w:p>
      <w:pPr>
        <w:spacing w:after="60" w:before="0"/>
      </w:pPr>
    </w:p>
    <w:p>
      <w:pPr>
        <w:spacing w:after="80" w:before="0"/>
      </w:pPr>
      <w:r>
        <w:rPr>
          <w:rFonts w:ascii="Calibri" w:cs="Calibri" w:eastAsia="Calibri" w:hAnsi="Calibri"/>
          <w:b w:val="false"/>
          <w:bCs w:val="false"/>
          <w:color w:val="374151"/>
          <w:sz w:val="21"/>
          <w:szCs w:val="21"/>
        </w:rPr>
        <w:t xml:space="preserve">Diferenciadores de la estrategia: WhatsApp como CTA principal (preferido en Latinoamérica), mensaje pre-escrito por país, FAQs específicas por contexto local (AFIP para Argentina, SUNAT para Perú, tratado Chile-EE.UU.), proceso 100% remoto destacado.</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Mercado sin saturar: </w:t>
      </w:r>
      <w:r>
        <w:rPr>
          <w:rFonts w:ascii="Calibri" w:cs="Calibri" w:eastAsia="Calibri" w:hAnsi="Calibri"/>
          <w:color w:val="374151"/>
          <w:sz w:val="20"/>
          <w:szCs w:val="20"/>
        </w:rPr>
        <w:t xml:space="preserve">Alta búsqueda de "crear LLC en USA desde Colombia/México" con muy poca competencia en español.</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Ticket promedio alto: </w:t>
      </w:r>
      <w:r>
        <w:rPr>
          <w:rFonts w:ascii="Calibri" w:cs="Calibri" w:eastAsia="Calibri" w:hAnsi="Calibri"/>
          <w:color w:val="374151"/>
          <w:sz w:val="20"/>
          <w:szCs w:val="20"/>
        </w:rPr>
        <w:t xml:space="preserve">Clientes internacionales contratan paquetes completos: LLC + ITIN + cuenta bancaria + declaración anual.</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Diferenciación única: </w:t>
      </w:r>
      <w:r>
        <w:rPr>
          <w:rFonts w:ascii="Calibri" w:cs="Calibri" w:eastAsia="Calibri" w:hAnsi="Calibri"/>
          <w:color w:val="374151"/>
          <w:sz w:val="20"/>
          <w:szCs w:val="20"/>
        </w:rPr>
        <w:t xml:space="preserve">Muy pocos contadores en Florida tienen páginas dirigidas a no-residentes latinoamericanos en español.</w:t>
      </w:r>
    </w:p>
    <w:p>
      <w:pPr>
        <w:spacing w:after="140" w:before="0"/>
      </w:pPr>
    </w:p>
    <w:p>
      <w:pPr>
        <w:spacing w:after="60" w:before="280"/>
      </w:pPr>
      <w:r>
        <w:rPr>
          <w:rFonts w:ascii="Calibri" w:cs="Calibri" w:eastAsia="Calibri" w:hAnsi="Calibri"/>
          <w:b/>
          <w:bCs/>
          <w:color w:val="5BAD3E"/>
          <w:sz w:val="16"/>
          <w:szCs w:val="16"/>
        </w:rPr>
        <w:t xml:space="preserve">08 — SITEMAP XML</w:t>
      </w:r>
    </w:p>
    <w:p>
      <w:pPr>
        <w:spacing w:after="100" w:before="60"/>
      </w:pPr>
      <w:r>
        <w:rPr>
          <w:rFonts w:ascii="Calibri" w:cs="Calibri" w:eastAsia="Calibri" w:hAnsi="Calibri"/>
          <w:b/>
          <w:bCs/>
          <w:color w:val="0D2240"/>
          <w:sz w:val="28"/>
          <w:szCs w:val="28"/>
        </w:rPr>
        <w:t xml:space="preserve">Sitemap Completo con 90+ URLs y Prioridades Optimizadas</w:t>
      </w:r>
    </w:p>
    <w:p>
      <w:pPr>
        <w:spacing w:after="80" w:before="0"/>
      </w:pPr>
      <w:r>
        <w:rPr>
          <w:rFonts w:ascii="Calibri" w:cs="Calibri" w:eastAsia="Calibri" w:hAnsi="Calibri"/>
          <w:b w:val="false"/>
          <w:bCs w:val="false"/>
          <w:color w:val="374151"/>
          <w:sz w:val="21"/>
          <w:szCs w:val="21"/>
        </w:rPr>
        <w:t xml:space="preserve">Se actualizó sitemap.ts para incluir todas las páginas nuevas con prioridades ajustadas según la importancia de cada sección. El sitemap permite que Google descubra e indexe páginas nuevas rápidamente.</w:t>
      </w:r>
    </w:p>
    <w:p>
      <w:pPr>
        <w:spacing w:after="30" w:before="30"/>
        <w:ind w:left="288"/>
      </w:pPr>
      <w:r>
        <w:rPr>
          <w:rFonts w:ascii="Calibri" w:cs="Calibri" w:eastAsia="Calibri" w:hAnsi="Calibri"/>
          <w:color w:val="374151"/>
          <w:sz w:val="20"/>
          <w:szCs w:val="20"/>
        </w:rPr>
        <w:t xml:space="preserve">◆  Homepage: prioridad 1.0 (semanal)</w:t>
      </w:r>
    </w:p>
    <w:p>
      <w:pPr>
        <w:spacing w:after="30" w:before="30"/>
        <w:ind w:left="288"/>
      </w:pPr>
      <w:r>
        <w:rPr>
          <w:rFonts w:ascii="Calibri" w:cs="Calibri" w:eastAsia="Calibri" w:hAnsi="Calibri"/>
          <w:color w:val="374151"/>
          <w:sz w:val="20"/>
          <w:szCs w:val="20"/>
        </w:rPr>
        <w:t xml:space="preserve">◆  Páginas de servicio: 0.85–0.9 (mensual) — 8 servicios × 2 locales = 16 URLs</w:t>
      </w:r>
    </w:p>
    <w:p>
      <w:pPr>
        <w:spacing w:after="30" w:before="30"/>
        <w:ind w:left="288"/>
      </w:pPr>
      <w:r>
        <w:rPr>
          <w:rFonts w:ascii="Calibri" w:cs="Calibri" w:eastAsia="Calibri" w:hAnsi="Calibri"/>
          <w:color w:val="374151"/>
          <w:sz w:val="20"/>
          <w:szCs w:val="20"/>
        </w:rPr>
        <w:t xml:space="preserve">◆  Blog + artículos: 0.7–0.8 (semanal/mensual) — 4 URLs × 2 = 8 URLs</w:t>
      </w:r>
    </w:p>
    <w:p>
      <w:pPr>
        <w:spacing w:after="30" w:before="30"/>
        <w:ind w:left="288"/>
      </w:pPr>
      <w:r>
        <w:rPr>
          <w:rFonts w:ascii="Calibri" w:cs="Calibri" w:eastAsia="Calibri" w:hAnsi="Calibri"/>
          <w:color w:val="374151"/>
          <w:sz w:val="20"/>
          <w:szCs w:val="20"/>
        </w:rPr>
        <w:t xml:space="preserve">◆  Páginas de ciudad: 0.75 (mensual) — 5 ciudades × 2 locales = 10 URLs</w:t>
      </w:r>
    </w:p>
    <w:p>
      <w:pPr>
        <w:spacing w:after="30" w:before="30"/>
        <w:ind w:left="288"/>
      </w:pPr>
      <w:r>
        <w:rPr>
          <w:rFonts w:ascii="Calibri" w:cs="Calibri" w:eastAsia="Calibri" w:hAnsi="Calibri"/>
          <w:color w:val="374151"/>
          <w:sz w:val="20"/>
          <w:szCs w:val="20"/>
        </w:rPr>
        <w:t xml:space="preserve">◆  Hub internacional + países: 0.75–0.8 (mensual) — 9 páginas × 2 = 18 URLs</w:t>
      </w:r>
    </w:p>
    <w:p>
      <w:pPr>
        <w:spacing w:after="30" w:before="30"/>
        <w:ind w:left="288"/>
      </w:pPr>
      <w:r>
        <w:rPr>
          <w:rFonts w:ascii="Calibri" w:cs="Calibri" w:eastAsia="Calibri" w:hAnsi="Calibri"/>
          <w:color w:val="374151"/>
          <w:sz w:val="20"/>
          <w:szCs w:val="20"/>
        </w:rPr>
        <w:t xml:space="preserve">◆  Alternates hreflang incluidos en cada entrada del sitemap</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Indexación acelerada: </w:t>
      </w:r>
      <w:r>
        <w:rPr>
          <w:rFonts w:ascii="Calibri" w:cs="Calibri" w:eastAsia="Calibri" w:hAnsi="Calibri"/>
          <w:color w:val="374151"/>
          <w:sz w:val="20"/>
          <w:szCs w:val="20"/>
        </w:rPr>
        <w:t xml:space="preserve">Google descubre páginas nuevas más rápido cuando están incluidas en el sitemap.</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Señales de prioridad: </w:t>
      </w:r>
      <w:r>
        <w:rPr>
          <w:rFonts w:ascii="Calibri" w:cs="Calibri" w:eastAsia="Calibri" w:hAnsi="Calibri"/>
          <w:color w:val="374151"/>
          <w:sz w:val="20"/>
          <w:szCs w:val="20"/>
        </w:rPr>
        <w:t xml:space="preserve">Las prioridades guían a Googlebot sobre qué páginas son más importantes para el negocio.</w:t>
      </w:r>
    </w:p>
    <w:p>
      <w:pPr>
        <w:spacing w:after="140" w:before="0"/>
      </w:pPr>
    </w:p>
    <w:p>
      <w:pPr>
        <w:spacing w:after="60" w:before="280"/>
      </w:pPr>
      <w:r>
        <w:rPr>
          <w:rFonts w:ascii="Calibri" w:cs="Calibri" w:eastAsia="Calibri" w:hAnsi="Calibri"/>
          <w:b/>
          <w:bCs/>
          <w:color w:val="5BAD3E"/>
          <w:sz w:val="16"/>
          <w:szCs w:val="16"/>
        </w:rPr>
        <w:t xml:space="preserve">09 — FOOTER Y NAVEGACIÓN INTERNA</w:t>
      </w:r>
    </w:p>
    <w:p>
      <w:pPr>
        <w:spacing w:after="100" w:before="60"/>
      </w:pPr>
      <w:r>
        <w:rPr>
          <w:rFonts w:ascii="Calibri" w:cs="Calibri" w:eastAsia="Calibri" w:hAnsi="Calibri"/>
          <w:b/>
          <w:bCs/>
          <w:color w:val="0D2240"/>
          <w:sz w:val="28"/>
          <w:szCs w:val="28"/>
        </w:rPr>
        <w:t xml:space="preserve">Footer Expandido con Columnas de Servicios y Blog</w:t>
      </w:r>
    </w:p>
    <w:p>
      <w:pPr>
        <w:spacing w:after="80" w:before="0"/>
      </w:pPr>
      <w:r>
        <w:rPr>
          <w:rFonts w:ascii="Calibri" w:cs="Calibri" w:eastAsia="Calibri" w:hAnsi="Calibri"/>
          <w:b w:val="false"/>
          <w:bCs w:val="false"/>
          <w:color w:val="374151"/>
          <w:sz w:val="21"/>
          <w:szCs w:val="21"/>
        </w:rPr>
        <w:t xml:space="preserve">Se agregaron columnas de Servicios y Blog al footer, enlazando todas las páginas de servicio y artículos desde cualquier punto del sitio. El footer es una de las fuentes más importantes de enlazado interno en SEO.</w:t>
      </w:r>
    </w:p>
    <w:p>
      <w:pPr>
        <w:spacing w:after="30" w:before="30"/>
        <w:ind w:left="288"/>
      </w:pPr>
      <w:r>
        <w:rPr>
          <w:rFonts w:ascii="Calibri" w:cs="Calibri" w:eastAsia="Calibri" w:hAnsi="Calibri"/>
          <w:color w:val="374151"/>
          <w:sz w:val="20"/>
          <w:szCs w:val="20"/>
        </w:rPr>
        <w:t xml:space="preserve">◆  Columna Servicios: 7 servicios con links directos</w:t>
      </w:r>
    </w:p>
    <w:p>
      <w:pPr>
        <w:spacing w:after="30" w:before="30"/>
        <w:ind w:left="288"/>
      </w:pPr>
      <w:r>
        <w:rPr>
          <w:rFonts w:ascii="Calibri" w:cs="Calibri" w:eastAsia="Calibri" w:hAnsi="Calibri"/>
          <w:color w:val="374151"/>
          <w:sz w:val="20"/>
          <w:szCs w:val="20"/>
        </w:rPr>
        <w:t xml:space="preserve">◆  Columna Blog: 3 artículos con links directos</w:t>
      </w:r>
    </w:p>
    <w:p>
      <w:pPr>
        <w:spacing w:after="30" w:before="30"/>
        <w:ind w:left="288"/>
      </w:pPr>
      <w:r>
        <w:rPr>
          <w:rFonts w:ascii="Calibri" w:cs="Calibri" w:eastAsia="Calibri" w:hAnsi="Calibri"/>
          <w:color w:val="374151"/>
          <w:sz w:val="20"/>
          <w:szCs w:val="20"/>
        </w:rPr>
        <w:t xml:space="preserve">◆  Columna Compañía: About, Brochure, Privacidad, Términos</w:t>
      </w:r>
    </w:p>
    <w:p>
      <w:pPr>
        <w:spacing w:after="30" w:before="30"/>
        <w:ind w:left="288"/>
      </w:pPr>
      <w:r>
        <w:rPr>
          <w:rFonts w:ascii="Calibri" w:cs="Calibri" w:eastAsia="Calibri" w:hAnsi="Calibri"/>
          <w:color w:val="374151"/>
          <w:sz w:val="20"/>
          <w:szCs w:val="20"/>
        </w:rPr>
        <w:t xml:space="preserve">◆  Columna Contacto: teléfono, dirección, WhatsApp, correo</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Enlazado interno masivo: </w:t>
      </w:r>
      <w:r>
        <w:rPr>
          <w:rFonts w:ascii="Calibri" w:cs="Calibri" w:eastAsia="Calibri" w:hAnsi="Calibri"/>
          <w:color w:val="374151"/>
          <w:sz w:val="20"/>
          <w:szCs w:val="20"/>
        </w:rPr>
        <w:t xml:space="preserve">Todos los servicios reciben links desde el footer en cada página — efecto de autoridad distribuida.</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UX mejorado: </w:t>
      </w:r>
      <w:r>
        <w:rPr>
          <w:rFonts w:ascii="Calibri" w:cs="Calibri" w:eastAsia="Calibri" w:hAnsi="Calibri"/>
          <w:color w:val="374151"/>
          <w:sz w:val="20"/>
          <w:szCs w:val="20"/>
        </w:rPr>
        <w:t xml:space="preserve">Navegación a cualquier servicio desde cualquier página sin depender del menú principal.</w:t>
      </w:r>
    </w:p>
    <w:p>
      <w:pPr>
        <w:spacing w:after="140" w:before="0"/>
      </w:pPr>
    </w:p>
    <w:p>
      <w:pPr>
        <w:spacing w:after="60" w:before="280"/>
      </w:pPr>
      <w:r>
        <w:rPr>
          <w:rFonts w:ascii="Calibri" w:cs="Calibri" w:eastAsia="Calibri" w:hAnsi="Calibri"/>
          <w:b/>
          <w:bCs/>
          <w:color w:val="5BAD3E"/>
          <w:sz w:val="16"/>
          <w:szCs w:val="16"/>
        </w:rPr>
        <w:t xml:space="preserve">10 — OPEN GRAPH Y TWITTER CARDS</w:t>
      </w:r>
    </w:p>
    <w:p>
      <w:pPr>
        <w:spacing w:after="100" w:before="60"/>
      </w:pPr>
      <w:r>
        <w:rPr>
          <w:rFonts w:ascii="Calibri" w:cs="Calibri" w:eastAsia="Calibri" w:hAnsi="Calibri"/>
          <w:b/>
          <w:bCs/>
          <w:color w:val="0D2240"/>
          <w:sz w:val="28"/>
          <w:szCs w:val="28"/>
        </w:rPr>
        <w:t xml:space="preserve">Meta Tags de Redes Sociales en Todas las Páginas</w:t>
      </w:r>
    </w:p>
    <w:p>
      <w:pPr>
        <w:spacing w:after="80" w:before="0"/>
      </w:pPr>
      <w:r>
        <w:rPr>
          <w:rFonts w:ascii="Calibri" w:cs="Calibri" w:eastAsia="Calibri" w:hAnsi="Calibri"/>
          <w:b w:val="false"/>
          <w:bCs w:val="false"/>
          <w:color w:val="374151"/>
          <w:sz w:val="21"/>
          <w:szCs w:val="21"/>
        </w:rPr>
        <w:t xml:space="preserve">Se implementaron Open Graph y Twitter Cards completas en todas las páginas: título, descripción, imagen (1200×630 px), tipo, locale y siteName. Esto controla cómo se ve el sitio cuando se comparte en redes sociales o WhatsApp.</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Apariencia profesional: </w:t>
      </w:r>
      <w:r>
        <w:rPr>
          <w:rFonts w:ascii="Calibri" w:cs="Calibri" w:eastAsia="Calibri" w:hAnsi="Calibri"/>
          <w:color w:val="374151"/>
          <w:sz w:val="20"/>
          <w:szCs w:val="20"/>
        </w:rPr>
        <w:t xml:space="preserve">Al compartir un enlace en WhatsApp o Facebook, aparece con imagen, título y descripción atractivos.</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Más conversiones desde redes: </w:t>
      </w:r>
      <w:r>
        <w:rPr>
          <w:rFonts w:ascii="Calibri" w:cs="Calibri" w:eastAsia="Calibri" w:hAnsi="Calibri"/>
          <w:color w:val="374151"/>
          <w:sz w:val="20"/>
          <w:szCs w:val="20"/>
        </w:rPr>
        <w:t xml:space="preserve">Un preview atractivo incrementa el porcentaje de clicks en el enlace compartido.</w:t>
      </w:r>
    </w:p>
    <w:p>
      <w:pPr>
        <w:spacing w:after="140" w:before="0"/>
      </w:pPr>
    </w:p>
    <w:p>
      <w:pPr>
        <w:spacing w:after="60" w:before="280"/>
      </w:pPr>
      <w:r>
        <w:rPr>
          <w:rFonts w:ascii="Calibri" w:cs="Calibri" w:eastAsia="Calibri" w:hAnsi="Calibri"/>
          <w:b/>
          <w:bCs/>
          <w:color w:val="5BAD3E"/>
          <w:sz w:val="16"/>
          <w:szCs w:val="16"/>
        </w:rPr>
        <w:t xml:space="preserve">11 — OPTIMIZACIÓN DE RENDIMIENTO (CORE WEB VITALS)</w:t>
      </w:r>
    </w:p>
    <w:p>
      <w:pPr>
        <w:spacing w:after="100" w:before="60"/>
      </w:pPr>
      <w:r>
        <w:rPr>
          <w:rFonts w:ascii="Calibri" w:cs="Calibri" w:eastAsia="Calibri" w:hAnsi="Calibri"/>
          <w:b/>
          <w:bCs/>
          <w:color w:val="0D2240"/>
          <w:sz w:val="28"/>
          <w:szCs w:val="28"/>
        </w:rPr>
        <w:t xml:space="preserve">Imágenes Optimizadas para Velocidad de Carga</w:t>
      </w:r>
    </w:p>
    <w:p>
      <w:pPr>
        <w:spacing w:after="80" w:before="0"/>
      </w:pPr>
      <w:r>
        <w:rPr>
          <w:rFonts w:ascii="Calibri" w:cs="Calibri" w:eastAsia="Calibri" w:hAnsi="Calibri"/>
          <w:b w:val="false"/>
          <w:bCs w:val="false"/>
          <w:color w:val="374151"/>
          <w:sz w:val="21"/>
          <w:szCs w:val="21"/>
        </w:rPr>
        <w:t xml:space="preserve">Se aplicaron mejores prácticas de optimización de imágenes para Google Core Web Vitals — el sistema de puntuación de rendimiento que Google usa como factor de ranking directo.</w:t>
      </w:r>
    </w:p>
    <w:p>
      <w:pPr>
        <w:spacing w:after="30" w:before="30"/>
        <w:ind w:left="288"/>
      </w:pPr>
      <w:r>
        <w:rPr>
          <w:rFonts w:ascii="Calibri" w:cs="Calibri" w:eastAsia="Calibri" w:hAnsi="Calibri"/>
          <w:color w:val="374151"/>
          <w:sz w:val="20"/>
          <w:szCs w:val="20"/>
        </w:rPr>
        <w:t xml:space="preserve">◆  Atributo priority en imágenes LCP para carga inmediata del elemento más grande de la página</w:t>
      </w:r>
    </w:p>
    <w:p>
      <w:pPr>
        <w:spacing w:after="30" w:before="30"/>
        <w:ind w:left="288"/>
      </w:pPr>
      <w:r>
        <w:rPr>
          <w:rFonts w:ascii="Calibri" w:cs="Calibri" w:eastAsia="Calibri" w:hAnsi="Calibri"/>
          <w:color w:val="374151"/>
          <w:sz w:val="20"/>
          <w:szCs w:val="20"/>
        </w:rPr>
        <w:t xml:space="preserve">◆  Atributo sizes correcto en imágenes responsivas — no descarga imágenes más grandes de lo necesario</w:t>
      </w:r>
    </w:p>
    <w:p>
      <w:pPr>
        <w:spacing w:after="30" w:before="30"/>
        <w:ind w:left="288"/>
      </w:pPr>
      <w:r>
        <w:rPr>
          <w:rFonts w:ascii="Calibri" w:cs="Calibri" w:eastAsia="Calibri" w:hAnsi="Calibri"/>
          <w:color w:val="374151"/>
          <w:sz w:val="20"/>
          <w:szCs w:val="20"/>
        </w:rPr>
        <w:t xml:space="preserve">◆  Formato WebP para todas las imágenes (40–80% más ligero que JPEG/PNG)</w:t>
      </w:r>
    </w:p>
    <w:p>
      <w:pPr>
        <w:spacing w:after="30" w:before="30"/>
        <w:ind w:left="288"/>
      </w:pPr>
      <w:r>
        <w:rPr>
          <w:rFonts w:ascii="Calibri" w:cs="Calibri" w:eastAsia="Calibri" w:hAnsi="Calibri"/>
          <w:color w:val="374151"/>
          <w:sz w:val="20"/>
          <w:szCs w:val="20"/>
        </w:rPr>
        <w:t xml:space="preserve">◆  Lazy loading automático en imágenes below-the-fold</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Factor de ranking directo: </w:t>
      </w:r>
      <w:r>
        <w:rPr>
          <w:rFonts w:ascii="Calibri" w:cs="Calibri" w:eastAsia="Calibri" w:hAnsi="Calibri"/>
          <w:color w:val="374151"/>
          <w:sz w:val="20"/>
          <w:szCs w:val="20"/>
        </w:rPr>
        <w:t xml:space="preserve">Google usa Core Web Vitals como señal de ranking — sitios más rápidos aparecen más arriba.</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Menor tasa de rebote: </w:t>
      </w:r>
      <w:r>
        <w:rPr>
          <w:rFonts w:ascii="Calibri" w:cs="Calibri" w:eastAsia="Calibri" w:hAnsi="Calibri"/>
          <w:color w:val="374151"/>
          <w:sz w:val="20"/>
          <w:szCs w:val="20"/>
        </w:rPr>
        <w:t xml:space="preserve">Cada segundo adicional de carga aumenta el abandono en ~20%. Páginas más rápidas retienen más visitantes.</w:t>
      </w:r>
    </w:p>
    <w:p>
      <w:pPr>
        <w:spacing w:after="140" w:before="0"/>
      </w:pPr>
    </w:p>
    <w:p>
      <w:pPr>
        <w:spacing w:after="60" w:before="280"/>
      </w:pPr>
      <w:r>
        <w:rPr>
          <w:rFonts w:ascii="Calibri" w:cs="Calibri" w:eastAsia="Calibri" w:hAnsi="Calibri"/>
          <w:b/>
          <w:bCs/>
          <w:color w:val="5BAD3E"/>
          <w:sz w:val="16"/>
          <w:szCs w:val="16"/>
        </w:rPr>
        <w:t xml:space="preserve">12 — AUTORIDAD PERSONAL: ÁLVARO PATIÑO</w:t>
      </w:r>
    </w:p>
    <w:p>
      <w:pPr>
        <w:spacing w:after="100" w:before="60"/>
      </w:pPr>
      <w:r>
        <w:rPr>
          <w:rFonts w:ascii="Calibri" w:cs="Calibri" w:eastAsia="Calibri" w:hAnsi="Calibri"/>
          <w:b/>
          <w:bCs/>
          <w:color w:val="0D2240"/>
          <w:sz w:val="28"/>
          <w:szCs w:val="28"/>
        </w:rPr>
        <w:t xml:space="preserve">Schema Person y E-E-A-T para el Fundador</w:t>
      </w:r>
    </w:p>
    <w:p>
      <w:pPr>
        <w:spacing w:after="80" w:before="0"/>
      </w:pPr>
      <w:r>
        <w:rPr>
          <w:rFonts w:ascii="Calibri" w:cs="Calibri" w:eastAsia="Calibri" w:hAnsi="Calibri"/>
          <w:b w:val="false"/>
          <w:bCs w:val="false"/>
          <w:color w:val="374151"/>
          <w:sz w:val="21"/>
          <w:szCs w:val="21"/>
        </w:rPr>
        <w:t xml:space="preserve">Se implementó un schema Person completo para Álvaro Patiño, vinculado al schema de la empresa mediante @id references. Google usa esta información para evaluar la credibilidad y expertise del contenido del sitio (señales E-E-A-T: Experience, Expertise, Authoritativeness, Trustworthiness).</w:t>
      </w:r>
    </w:p>
    <w:p>
      <w:pPr>
        <w:spacing w:after="30" w:before="30"/>
        <w:ind w:left="288"/>
      </w:pPr>
      <w:r>
        <w:rPr>
          <w:rFonts w:ascii="Calibri" w:cs="Calibri" w:eastAsia="Calibri" w:hAnsi="Calibri"/>
          <w:color w:val="374151"/>
          <w:sz w:val="20"/>
          <w:szCs w:val="20"/>
        </w:rPr>
        <w:t xml:space="preserve">◆  Schema Person con nombre, cargo, imagen, teléfono, email, idiomas</w:t>
      </w:r>
    </w:p>
    <w:p>
      <w:pPr>
        <w:spacing w:after="30" w:before="30"/>
        <w:ind w:left="288"/>
      </w:pPr>
      <w:r>
        <w:rPr>
          <w:rFonts w:ascii="Calibri" w:cs="Calibri" w:eastAsia="Calibri" w:hAnsi="Calibri"/>
          <w:color w:val="374151"/>
          <w:sz w:val="20"/>
          <w:szCs w:val="20"/>
        </w:rPr>
        <w:t xml:space="preserve">◆  Áreas de conocimiento (knowsAbout): 8 especialidades en ES y EN</w:t>
      </w:r>
    </w:p>
    <w:p>
      <w:pPr>
        <w:spacing w:after="30" w:before="30"/>
        <w:ind w:left="288"/>
      </w:pPr>
      <w:r>
        <w:rPr>
          <w:rFonts w:ascii="Calibri" w:cs="Calibri" w:eastAsia="Calibri" w:hAnsi="Calibri"/>
          <w:color w:val="374151"/>
          <w:sz w:val="20"/>
          <w:szCs w:val="20"/>
        </w:rPr>
        <w:t xml:space="preserve">◆  @id reference único: https://hispanic.financial/#alvaro-patino</w:t>
      </w:r>
    </w:p>
    <w:p>
      <w:pPr>
        <w:spacing w:after="30" w:before="30"/>
        <w:ind w:left="288"/>
      </w:pPr>
      <w:r>
        <w:rPr>
          <w:rFonts w:ascii="Calibri" w:cs="Calibri" w:eastAsia="Calibri" w:hAnsi="Calibri"/>
          <w:color w:val="374151"/>
          <w:sz w:val="20"/>
          <w:szCs w:val="20"/>
        </w:rPr>
        <w:t xml:space="preserve">◆  worksFor → Organization, author en todos los artículos del blog</w:t>
      </w:r>
    </w:p>
    <w:p>
      <w:pPr>
        <w:spacing w:after="30" w:before="30"/>
        <w:ind w:left="288"/>
      </w:pPr>
      <w:r>
        <w:rPr>
          <w:rFonts w:ascii="Calibri" w:cs="Calibri" w:eastAsia="Calibri" w:hAnsi="Calibri"/>
          <w:color w:val="374151"/>
          <w:sz w:val="20"/>
          <w:szCs w:val="20"/>
        </w:rPr>
        <w:t xml:space="preserve">◆  sameAs: perfiles de Facebook, Yelp y directorios profesionales</w:t>
      </w:r>
    </w:p>
    <w:p>
      <w:pPr>
        <w:spacing w:after="60" w:before="0"/>
      </w:pP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E-E-A-T (Experiencia y Autoridad): </w:t>
      </w:r>
      <w:r>
        <w:rPr>
          <w:rFonts w:ascii="Calibri" w:cs="Calibri" w:eastAsia="Calibri" w:hAnsi="Calibri"/>
          <w:color w:val="374151"/>
          <w:sz w:val="20"/>
          <w:szCs w:val="20"/>
        </w:rPr>
        <w:t xml:space="preserve">20+ años de experiencia atribuidos a una persona real con identidad verificable mejora la confianza de Google en el contenido del sitio.</w:t>
      </w:r>
    </w:p>
    <w:p>
      <w:pPr>
        <w:spacing w:after="40" w:before="40"/>
        <w:ind w:left="215"/>
      </w:pPr>
      <w:r>
        <w:rPr>
          <w:rFonts w:ascii="Calibri" w:cs="Calibri" w:eastAsia="Calibri" w:hAnsi="Calibri"/>
          <w:b/>
          <w:bCs/>
          <w:color w:val="5BAD3E"/>
          <w:sz w:val="20"/>
          <w:szCs w:val="20"/>
        </w:rPr>
        <w:t xml:space="preserve">✓  </w:t>
      </w:r>
      <w:r>
        <w:rPr>
          <w:rFonts w:ascii="Calibri" w:cs="Calibri" w:eastAsia="Calibri" w:hAnsi="Calibri"/>
          <w:b/>
          <w:bCs/>
          <w:color w:val="0D2240"/>
          <w:sz w:val="20"/>
          <w:szCs w:val="20"/>
        </w:rPr>
        <w:t xml:space="preserve">Knowledge Panel potencial: </w:t>
      </w:r>
      <w:r>
        <w:rPr>
          <w:rFonts w:ascii="Calibri" w:cs="Calibri" w:eastAsia="Calibri" w:hAnsi="Calibri"/>
          <w:color w:val="374151"/>
          <w:sz w:val="20"/>
          <w:szCs w:val="20"/>
        </w:rPr>
        <w:t xml:space="preserve">Un schema Person completo puede generar un panel de conocimiento personal en Google para Álvaro Patiño.</w:t>
      </w:r>
    </w:p>
    <w:p>
      <w:pPr>
        <w:spacing w:after="200" w:before="0"/>
      </w:pPr>
    </w:p>
    <w:p>
      <w:pPr>
        <w:pBdr>
          <w:bottom w:val="single" w:color="E2E8F0" w:sz="6"/>
        </w:pBdr>
        <w:spacing w:after="160" w:before="0"/>
      </w:pPr>
    </w:p>
    <w:p>
      <w:pPr>
        <w:spacing w:after="60" w:before="280"/>
      </w:pPr>
      <w:r>
        <w:rPr>
          <w:rFonts w:ascii="Calibri" w:cs="Calibri" w:eastAsia="Calibri" w:hAnsi="Calibri"/>
          <w:b/>
          <w:bCs/>
          <w:color w:val="5BAD3E"/>
          <w:sz w:val="16"/>
          <w:szCs w:val="16"/>
        </w:rPr>
        <w:t xml:space="preserve">RESUMEN EJECUTIVO</w:t>
      </w:r>
    </w:p>
    <w:p>
      <w:pPr>
        <w:spacing w:after="100" w:before="60"/>
      </w:pPr>
      <w:r>
        <w:rPr>
          <w:rFonts w:ascii="Calibri" w:cs="Calibri" w:eastAsia="Calibri" w:hAnsi="Calibri"/>
          <w:b/>
          <w:bCs/>
          <w:color w:val="0D2240"/>
          <w:sz w:val="28"/>
          <w:szCs w:val="28"/>
        </w:rPr>
        <w:t xml:space="preserve">Impacto Esperado en los Próximos 3–6 Meses</w:t>
      </w:r>
    </w:p>
    <w:p>
      <w:pPr>
        <w:spacing w:after="80" w:before="0"/>
      </w:pPr>
      <w:r>
        <w:rPr>
          <w:rFonts w:ascii="Calibri" w:cs="Calibri" w:eastAsia="Calibri" w:hAnsi="Calibri"/>
          <w:b w:val="false"/>
          <w:bCs w:val="false"/>
          <w:color w:val="374151"/>
          <w:sz w:val="21"/>
          <w:szCs w:val="21"/>
        </w:rPr>
        <w:t xml:space="preserve">Las mejoras implementadas abordan las tres dimensiones del SEO moderno: técnico (señales correctas para Google), contenido (páginas relevantes para cada intención de búsqueda) y autoridad (schemas E-E-A-T que acreditan la experiencia del equipo). La estrategia cubre tanto el mercado local de South Florida como el internacional de habla hispana.</w:t>
      </w:r>
    </w:p>
    <w:p>
      <w:pPr>
        <w:spacing w:after="80" w:before="0"/>
      </w:pPr>
    </w:p>
    <w:p>
      <w:pPr>
        <w:spacing w:after="80" w:before="0"/>
      </w:pPr>
      <w:r>
        <w:rPr>
          <w:rFonts w:ascii="Calibri" w:cs="Calibri" w:eastAsia="Calibri" w:hAnsi="Calibri"/>
          <w:b/>
          <w:bCs/>
          <w:color w:val="374151"/>
          <w:sz w:val="21"/>
          <w:szCs w:val="21"/>
        </w:rPr>
        <w:t xml:space="preserve">Resultados esperados:</w:t>
      </w:r>
    </w:p>
    <w:p>
      <w:pPr>
        <w:spacing w:after="30" w:before="30"/>
        <w:ind w:left="288"/>
      </w:pPr>
      <w:r>
        <w:rPr>
          <w:rFonts w:ascii="Calibri" w:cs="Calibri" w:eastAsia="Calibri" w:hAnsi="Calibri"/>
          <w:color w:val="374151"/>
          <w:sz w:val="20"/>
          <w:szCs w:val="20"/>
        </w:rPr>
        <w:t xml:space="preserve">◆  Indexación de 50+ páginas nuevas en Google en las próximas 4–8 semanas</w:t>
      </w:r>
    </w:p>
    <w:p>
      <w:pPr>
        <w:spacing w:after="30" w:before="30"/>
        <w:ind w:left="288"/>
      </w:pPr>
      <w:r>
        <w:rPr>
          <w:rFonts w:ascii="Calibri" w:cs="Calibri" w:eastAsia="Calibri" w:hAnsi="Calibri"/>
          <w:color w:val="374151"/>
          <w:sz w:val="20"/>
          <w:szCs w:val="20"/>
        </w:rPr>
        <w:t xml:space="preserve">◆  Aparición en rich snippets de FAQs para keywords de servicios locales</w:t>
      </w:r>
    </w:p>
    <w:p>
      <w:pPr>
        <w:spacing w:after="30" w:before="30"/>
        <w:ind w:left="288"/>
      </w:pPr>
      <w:r>
        <w:rPr>
          <w:rFonts w:ascii="Calibri" w:cs="Calibri" w:eastAsia="Calibri" w:hAnsi="Calibri"/>
          <w:color w:val="374151"/>
          <w:sz w:val="20"/>
          <w:szCs w:val="20"/>
        </w:rPr>
        <w:t xml:space="preserve">◆  Captación de tráfico local: Fort Lauderdale, Miami, Boca Raton, Pompano Beach</w:t>
      </w:r>
    </w:p>
    <w:p>
      <w:pPr>
        <w:spacing w:after="30" w:before="30"/>
        <w:ind w:left="288"/>
      </w:pPr>
      <w:r>
        <w:rPr>
          <w:rFonts w:ascii="Calibri" w:cs="Calibri" w:eastAsia="Calibri" w:hAnsi="Calibri"/>
          <w:color w:val="374151"/>
          <w:sz w:val="20"/>
          <w:szCs w:val="20"/>
        </w:rPr>
        <w:t xml:space="preserve">◆  Captación de clientes internacionales desde Colombia, México, Venezuela, Argentina y España</w:t>
      </w:r>
    </w:p>
    <w:p>
      <w:pPr>
        <w:spacing w:after="30" w:before="30"/>
        <w:ind w:left="288"/>
      </w:pPr>
      <w:r>
        <w:rPr>
          <w:rFonts w:ascii="Calibri" w:cs="Calibri" w:eastAsia="Calibri" w:hAnsi="Calibri"/>
          <w:color w:val="374151"/>
          <w:sz w:val="20"/>
          <w:szCs w:val="20"/>
        </w:rPr>
        <w:t xml:space="preserve">◆  Posicionamiento para "ITIN certified acceptance agent Florida" y variantes en español</w:t>
      </w:r>
    </w:p>
    <w:p>
      <w:pPr>
        <w:spacing w:after="30" w:before="30"/>
        <w:ind w:left="288"/>
      </w:pPr>
      <w:r>
        <w:rPr>
          <w:rFonts w:ascii="Calibri" w:cs="Calibri" w:eastAsia="Calibri" w:hAnsi="Calibri"/>
          <w:color w:val="374151"/>
          <w:sz w:val="20"/>
          <w:szCs w:val="20"/>
        </w:rPr>
        <w:t xml:space="preserve">◆  Posicionamiento para "crear LLC en USA desde [país]" en Google regional</w:t>
      </w:r>
    </w:p>
    <w:p>
      <w:pPr>
        <w:spacing w:after="100" w:before="0"/>
      </w:pPr>
    </w:p>
    <w:p>
      <w:pPr>
        <w:spacing w:after="80" w:before="0"/>
      </w:pPr>
      <w:r>
        <w:rPr>
          <w:rFonts w:ascii="Calibri" w:cs="Calibri" w:eastAsia="Calibri" w:hAnsi="Calibri"/>
          <w:b w:val="false"/>
          <w:bCs w:val="false"/>
          <w:color w:val="64748B"/>
          <w:sz w:val="21"/>
          <w:szCs w:val="21"/>
        </w:rPr>
        <w:t xml:space="preserve">Acción recomendada: enviar el sitemap actualizado a Google Search Console y optimizar el perfil de Google Business Profile (Google My Business) para complementar el SEO on-page implementado.</w:t>
      </w:r>
    </w:p>
    <w:p>
      <w:pPr>
        <w:spacing w:after="240" w:before="0"/>
      </w:pPr>
    </w:p>
    <w:p>
      <w:pPr>
        <w:pBdr>
          <w:bottom w:val="single" w:color="E2E8F0" w:sz="6"/>
        </w:pBdr>
        <w:spacing w:after="160" w:before="0"/>
      </w:pPr>
    </w:p>
    <w:p>
      <w:pPr>
        <w:spacing w:after="40" w:before="120"/>
        <w:jc w:val="center"/>
      </w:pPr>
      <w:r>
        <w:rPr>
          <w:rFonts w:ascii="Calibri" w:cs="Calibri" w:eastAsia="Calibri" w:hAnsi="Calibri"/>
          <w:color w:val="64748B"/>
          <w:sz w:val="17"/>
          <w:szCs w:val="17"/>
        </w:rPr>
        <w:t xml:space="preserve">Hispanic Financial  •  7401 Wiles Rd. Suite 126, Coral Springs, FL 33067  •  (954) 464-5458  •  hispanic.financial</w:t>
      </w:r>
    </w:p>
    <w:p>
      <w:pPr>
        <w:spacing w:after="0" w:before="0"/>
        <w:jc w:val="center"/>
      </w:pPr>
      <w:r>
        <w:rPr>
          <w:rFonts w:ascii="Calibri" w:cs="Calibri" w:eastAsia="Calibri" w:hAnsi="Calibri"/>
          <w:i/>
          <w:iCs/>
          <w:color w:val="64748B"/>
          <w:sz w:val="17"/>
          <w:szCs w:val="17"/>
        </w:rPr>
        <w:t xml:space="preserve">Informe preparado: Julio 2026  •  Documento confidencial</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5085c3e5da95e497e7a7f9c474369fdfccc2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Mejoras SEO — hispanic.financial</dc:title>
  <dc:creator>Hispanic Financial</dc:creator>
  <cp:lastModifiedBy>Un-named</cp:lastModifiedBy>
  <cp:revision>1</cp:revision>
  <dcterms:created xsi:type="dcterms:W3CDTF">2026-07-14T12:12:52.133Z</dcterms:created>
  <dcterms:modified xsi:type="dcterms:W3CDTF">2026-07-14T12:12:52.133Z</dcterms:modified>
</cp:coreProperties>
</file>

<file path=docProps/custom.xml><?xml version="1.0" encoding="utf-8"?>
<Properties xmlns="http://schemas.openxmlformats.org/officeDocument/2006/custom-properties" xmlns:vt="http://schemas.openxmlformats.org/officeDocument/2006/docPropsVTypes"/>
</file>