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A38B5" w14:textId="09161947" w:rsidR="006742D9" w:rsidRPr="00695101" w:rsidRDefault="00D123D1" w:rsidP="00695101">
      <w:pPr>
        <w:spacing w:after="0" w:line="360" w:lineRule="auto"/>
        <w:jc w:val="center"/>
        <w:rPr>
          <w:rFonts w:ascii="Times New Roman" w:hAnsi="Times New Roman" w:cs="Times New Roman"/>
          <w:b/>
          <w:sz w:val="36"/>
          <w:szCs w:val="36"/>
        </w:rPr>
      </w:pPr>
      <w:r w:rsidRPr="00D123D1">
        <w:rPr>
          <w:rFonts w:ascii="Times New Roman" w:hAnsi="Times New Roman" w:cs="Times New Roman"/>
          <w:b/>
          <w:sz w:val="36"/>
          <w:szCs w:val="36"/>
        </w:rPr>
        <w:t>ABSTRACT</w:t>
      </w:r>
    </w:p>
    <w:p w14:paraId="49C25B70" w14:textId="214FE713" w:rsidR="005A5FE4" w:rsidRPr="006742D9" w:rsidRDefault="005A5FE4" w:rsidP="00C3335C">
      <w:pPr>
        <w:spacing w:after="0" w:line="360" w:lineRule="auto"/>
        <w:jc w:val="both"/>
        <w:rPr>
          <w:rFonts w:ascii="Times New Roman" w:hAnsi="Times New Roman" w:cs="Times New Roman"/>
          <w:w w:val="115"/>
          <w:sz w:val="24"/>
          <w:szCs w:val="24"/>
        </w:rPr>
      </w:pPr>
      <w:r w:rsidRPr="005A5FE4">
        <w:rPr>
          <w:rFonts w:ascii="Times New Roman" w:hAnsi="Times New Roman" w:cs="Times New Roman"/>
          <w:spacing w:val="-4"/>
          <w:w w:val="115"/>
          <w:sz w:val="24"/>
          <w:szCs w:val="24"/>
        </w:rPr>
        <w:t xml:space="preserve">NLTK, </w:t>
      </w:r>
      <w:r w:rsidRPr="005A5FE4">
        <w:rPr>
          <w:rFonts w:ascii="Times New Roman" w:hAnsi="Times New Roman" w:cs="Times New Roman"/>
          <w:w w:val="115"/>
          <w:sz w:val="24"/>
          <w:szCs w:val="24"/>
        </w:rPr>
        <w:t xml:space="preserve">the Natural Language </w:t>
      </w:r>
      <w:r w:rsidRPr="005A5FE4">
        <w:rPr>
          <w:rFonts w:ascii="Times New Roman" w:hAnsi="Times New Roman" w:cs="Times New Roman"/>
          <w:spacing w:val="-3"/>
          <w:w w:val="115"/>
          <w:sz w:val="24"/>
          <w:szCs w:val="24"/>
        </w:rPr>
        <w:t xml:space="preserve">Toolkit, </w:t>
      </w:r>
      <w:r w:rsidRPr="005A5FE4">
        <w:rPr>
          <w:rFonts w:ascii="Times New Roman" w:hAnsi="Times New Roman" w:cs="Times New Roman"/>
          <w:w w:val="115"/>
          <w:sz w:val="24"/>
          <w:szCs w:val="24"/>
        </w:rPr>
        <w:t>is a suite of open source program modules, tutorials and problem sets, providing ready-to-use computational linguistics courseware.</w:t>
      </w:r>
      <w:r w:rsidRPr="005A5FE4">
        <w:rPr>
          <w:rFonts w:ascii="Times New Roman" w:hAnsi="Times New Roman" w:cs="Times New Roman"/>
          <w:spacing w:val="65"/>
          <w:w w:val="115"/>
          <w:sz w:val="24"/>
          <w:szCs w:val="24"/>
        </w:rPr>
        <w:t xml:space="preserve"> </w:t>
      </w:r>
      <w:r w:rsidRPr="005A5FE4">
        <w:rPr>
          <w:rFonts w:ascii="Times New Roman" w:hAnsi="Times New Roman" w:cs="Times New Roman"/>
          <w:spacing w:val="-5"/>
          <w:w w:val="115"/>
          <w:sz w:val="24"/>
          <w:szCs w:val="24"/>
        </w:rPr>
        <w:t xml:space="preserve">NLTK </w:t>
      </w:r>
      <w:r w:rsidRPr="005A5FE4">
        <w:rPr>
          <w:rFonts w:ascii="Times New Roman" w:hAnsi="Times New Roman" w:cs="Times New Roman"/>
          <w:spacing w:val="-4"/>
          <w:w w:val="115"/>
          <w:sz w:val="24"/>
          <w:szCs w:val="24"/>
        </w:rPr>
        <w:t xml:space="preserve">covers </w:t>
      </w:r>
      <w:r w:rsidRPr="005A5FE4">
        <w:rPr>
          <w:rFonts w:ascii="Times New Roman" w:hAnsi="Times New Roman" w:cs="Times New Roman"/>
          <w:w w:val="115"/>
          <w:sz w:val="24"/>
          <w:szCs w:val="24"/>
        </w:rPr>
        <w:t>symbolic and statistical natural language processing, and is interfaced to annotated corpora. Students augment and</w:t>
      </w:r>
      <w:r w:rsidRPr="005A5FE4">
        <w:rPr>
          <w:rFonts w:ascii="Times New Roman" w:hAnsi="Times New Roman" w:cs="Times New Roman"/>
          <w:spacing w:val="-20"/>
          <w:w w:val="115"/>
          <w:sz w:val="24"/>
          <w:szCs w:val="24"/>
        </w:rPr>
        <w:t xml:space="preserve"> </w:t>
      </w:r>
      <w:r w:rsidRPr="005A5FE4">
        <w:rPr>
          <w:rFonts w:ascii="Times New Roman" w:hAnsi="Times New Roman" w:cs="Times New Roman"/>
          <w:w w:val="115"/>
          <w:sz w:val="24"/>
          <w:szCs w:val="24"/>
        </w:rPr>
        <w:t>replace</w:t>
      </w:r>
      <w:r w:rsidRPr="005A5FE4">
        <w:rPr>
          <w:rFonts w:ascii="Times New Roman" w:hAnsi="Times New Roman" w:cs="Times New Roman"/>
          <w:spacing w:val="-20"/>
          <w:w w:val="115"/>
          <w:sz w:val="24"/>
          <w:szCs w:val="24"/>
        </w:rPr>
        <w:t xml:space="preserve"> </w:t>
      </w:r>
      <w:r w:rsidRPr="005A5FE4">
        <w:rPr>
          <w:rFonts w:ascii="Times New Roman" w:hAnsi="Times New Roman" w:cs="Times New Roman"/>
          <w:w w:val="115"/>
          <w:sz w:val="24"/>
          <w:szCs w:val="24"/>
        </w:rPr>
        <w:t>existing</w:t>
      </w:r>
      <w:r w:rsidRPr="005A5FE4">
        <w:rPr>
          <w:rFonts w:ascii="Times New Roman" w:hAnsi="Times New Roman" w:cs="Times New Roman"/>
          <w:spacing w:val="-18"/>
          <w:w w:val="115"/>
          <w:sz w:val="24"/>
          <w:szCs w:val="24"/>
        </w:rPr>
        <w:t xml:space="preserve"> </w:t>
      </w:r>
      <w:r w:rsidRPr="005A5FE4">
        <w:rPr>
          <w:rFonts w:ascii="Times New Roman" w:hAnsi="Times New Roman" w:cs="Times New Roman"/>
          <w:w w:val="115"/>
          <w:sz w:val="24"/>
          <w:szCs w:val="24"/>
        </w:rPr>
        <w:t>components,</w:t>
      </w:r>
      <w:r w:rsidRPr="005A5FE4">
        <w:rPr>
          <w:rFonts w:ascii="Times New Roman" w:hAnsi="Times New Roman" w:cs="Times New Roman"/>
          <w:spacing w:val="-17"/>
          <w:w w:val="115"/>
          <w:sz w:val="24"/>
          <w:szCs w:val="24"/>
        </w:rPr>
        <w:t xml:space="preserve"> </w:t>
      </w:r>
      <w:r w:rsidRPr="005A5FE4">
        <w:rPr>
          <w:rFonts w:ascii="Times New Roman" w:hAnsi="Times New Roman" w:cs="Times New Roman"/>
          <w:w w:val="115"/>
          <w:sz w:val="24"/>
          <w:szCs w:val="24"/>
        </w:rPr>
        <w:t xml:space="preserve">learn structured programming </w:t>
      </w:r>
      <w:r w:rsidRPr="005A5FE4">
        <w:rPr>
          <w:rFonts w:ascii="Times New Roman" w:hAnsi="Times New Roman" w:cs="Times New Roman"/>
          <w:spacing w:val="-3"/>
          <w:w w:val="115"/>
          <w:sz w:val="24"/>
          <w:szCs w:val="24"/>
        </w:rPr>
        <w:t xml:space="preserve">by </w:t>
      </w:r>
      <w:r w:rsidRPr="005A5FE4">
        <w:rPr>
          <w:rFonts w:ascii="Times New Roman" w:hAnsi="Times New Roman" w:cs="Times New Roman"/>
          <w:w w:val="115"/>
          <w:sz w:val="24"/>
          <w:szCs w:val="24"/>
        </w:rPr>
        <w:t>example, and manipulate sophisticated models from the</w:t>
      </w:r>
      <w:r w:rsidRPr="005A5FE4">
        <w:rPr>
          <w:rFonts w:ascii="Times New Roman" w:hAnsi="Times New Roman" w:cs="Times New Roman"/>
          <w:spacing w:val="11"/>
          <w:w w:val="115"/>
          <w:sz w:val="24"/>
          <w:szCs w:val="24"/>
        </w:rPr>
        <w:t xml:space="preserve"> </w:t>
      </w:r>
      <w:r w:rsidRPr="005A5FE4">
        <w:rPr>
          <w:rFonts w:ascii="Times New Roman" w:hAnsi="Times New Roman" w:cs="Times New Roman"/>
          <w:w w:val="115"/>
          <w:sz w:val="24"/>
          <w:szCs w:val="24"/>
        </w:rPr>
        <w:t>outset</w:t>
      </w:r>
      <w:r w:rsidR="006742D9">
        <w:rPr>
          <w:rFonts w:ascii="Times New Roman" w:hAnsi="Times New Roman" w:cs="Times New Roman"/>
          <w:w w:val="115"/>
          <w:sz w:val="24"/>
          <w:szCs w:val="24"/>
        </w:rPr>
        <w:t xml:space="preserve">. It is intended to support. </w:t>
      </w:r>
      <w:r w:rsidR="006742D9" w:rsidRPr="006742D9">
        <w:rPr>
          <w:rFonts w:ascii="Times New Roman" w:hAnsi="Times New Roman" w:cs="Times New Roman"/>
          <w:color w:val="000000" w:themeColor="text1"/>
          <w:w w:val="115"/>
          <w:sz w:val="24"/>
          <w:szCs w:val="24"/>
        </w:rPr>
        <w:t>It is intended to support research and teaching in NLP or closely related areas, including empirical linguistics, cognitive science, artificial intelligence, information retrieval, and machine learning.</w:t>
      </w:r>
      <w:r w:rsidR="00C3335C">
        <w:rPr>
          <w:rFonts w:ascii="Times New Roman" w:hAnsi="Times New Roman" w:cs="Times New Roman"/>
          <w:color w:val="000000" w:themeColor="text1"/>
          <w:w w:val="115"/>
          <w:sz w:val="24"/>
          <w:szCs w:val="24"/>
        </w:rPr>
        <w:t xml:space="preserve"> </w:t>
      </w:r>
      <w:r w:rsidR="006742D9" w:rsidRPr="006742D9">
        <w:rPr>
          <w:rFonts w:ascii="Times New Roman" w:hAnsi="Times New Roman" w:cs="Times New Roman"/>
          <w:color w:val="000000" w:themeColor="text1"/>
          <w:w w:val="115"/>
          <w:sz w:val="24"/>
          <w:szCs w:val="24"/>
        </w:rPr>
        <w:t>NLTK has been used successfully as a teaching tool, as an individual study tool, and as a platform for prototyping and building research systems. There are 32 universities in the US and 25 countries using NLTK in their courses. NLTK supports classification, tokenization, stemming, tagging, parsing, and semantic reasoning functionalities.</w:t>
      </w:r>
    </w:p>
    <w:p w14:paraId="297C79E7" w14:textId="275D5BFA" w:rsidR="005A5FE4" w:rsidRDefault="005A5FE4" w:rsidP="005A5FE4">
      <w:pPr>
        <w:rPr>
          <w:rFonts w:ascii="Times New Roman" w:hAnsi="Times New Roman" w:cs="Times New Roman"/>
          <w:color w:val="000000" w:themeColor="text1"/>
          <w:w w:val="115"/>
          <w:sz w:val="24"/>
          <w:szCs w:val="24"/>
        </w:rPr>
      </w:pPr>
    </w:p>
    <w:p w14:paraId="439E3D1E" w14:textId="289B83B0" w:rsidR="005A5FE4" w:rsidRDefault="005A5FE4" w:rsidP="006742D9">
      <w:pPr>
        <w:spacing w:line="360" w:lineRule="auto"/>
        <w:rPr>
          <w:rFonts w:ascii="Times New Roman" w:hAnsi="Times New Roman" w:cs="Times New Roman"/>
          <w:color w:val="000000" w:themeColor="text1"/>
          <w:w w:val="115"/>
          <w:sz w:val="24"/>
          <w:szCs w:val="24"/>
        </w:rPr>
      </w:pPr>
    </w:p>
    <w:p w14:paraId="7117BDF8" w14:textId="36DFB46D" w:rsidR="005A5FE4" w:rsidRDefault="005A5FE4" w:rsidP="005A5FE4">
      <w:pPr>
        <w:rPr>
          <w:rFonts w:ascii="Times New Roman" w:hAnsi="Times New Roman" w:cs="Times New Roman"/>
          <w:color w:val="000000" w:themeColor="text1"/>
          <w:w w:val="115"/>
          <w:sz w:val="24"/>
          <w:szCs w:val="24"/>
        </w:rPr>
      </w:pPr>
    </w:p>
    <w:p w14:paraId="3F1991A4" w14:textId="52F50476" w:rsidR="005A5FE4" w:rsidRDefault="005A5FE4" w:rsidP="005A5FE4">
      <w:pPr>
        <w:rPr>
          <w:rFonts w:ascii="Times New Roman" w:hAnsi="Times New Roman" w:cs="Times New Roman"/>
          <w:color w:val="000000" w:themeColor="text1"/>
          <w:w w:val="115"/>
          <w:sz w:val="24"/>
          <w:szCs w:val="24"/>
        </w:rPr>
      </w:pPr>
    </w:p>
    <w:p w14:paraId="1CB91270" w14:textId="030517ED" w:rsidR="005A5FE4" w:rsidRDefault="005A5FE4" w:rsidP="005A5FE4">
      <w:pPr>
        <w:rPr>
          <w:rFonts w:ascii="Times New Roman" w:hAnsi="Times New Roman" w:cs="Times New Roman"/>
          <w:color w:val="000000" w:themeColor="text1"/>
          <w:w w:val="115"/>
          <w:sz w:val="24"/>
          <w:szCs w:val="24"/>
        </w:rPr>
      </w:pPr>
    </w:p>
    <w:p w14:paraId="75738C47" w14:textId="6CD96DF0" w:rsidR="005A5FE4" w:rsidRDefault="005A5FE4" w:rsidP="005A5FE4">
      <w:pPr>
        <w:rPr>
          <w:rFonts w:ascii="Times New Roman" w:hAnsi="Times New Roman" w:cs="Times New Roman"/>
          <w:color w:val="000000" w:themeColor="text1"/>
          <w:w w:val="115"/>
          <w:sz w:val="24"/>
          <w:szCs w:val="24"/>
        </w:rPr>
      </w:pPr>
    </w:p>
    <w:p w14:paraId="6C5B818D" w14:textId="0D85F7AF" w:rsidR="005A5FE4" w:rsidRDefault="005A5FE4" w:rsidP="005A5FE4">
      <w:pPr>
        <w:rPr>
          <w:rFonts w:ascii="Times New Roman" w:hAnsi="Times New Roman" w:cs="Times New Roman"/>
          <w:color w:val="000000" w:themeColor="text1"/>
          <w:w w:val="115"/>
          <w:sz w:val="24"/>
          <w:szCs w:val="24"/>
        </w:rPr>
      </w:pPr>
    </w:p>
    <w:p w14:paraId="677BB8FB" w14:textId="10746F2C" w:rsidR="005A5FE4" w:rsidRDefault="005A5FE4" w:rsidP="005A5FE4">
      <w:pPr>
        <w:rPr>
          <w:rFonts w:ascii="Times New Roman" w:hAnsi="Times New Roman" w:cs="Times New Roman"/>
          <w:color w:val="000000" w:themeColor="text1"/>
          <w:w w:val="115"/>
          <w:sz w:val="24"/>
          <w:szCs w:val="24"/>
        </w:rPr>
      </w:pPr>
    </w:p>
    <w:p w14:paraId="5DD9935F" w14:textId="7EF779AD" w:rsidR="005A5FE4" w:rsidRDefault="005A5FE4" w:rsidP="005A5FE4">
      <w:pPr>
        <w:rPr>
          <w:rFonts w:ascii="Times New Roman" w:hAnsi="Times New Roman" w:cs="Times New Roman"/>
          <w:color w:val="000000" w:themeColor="text1"/>
          <w:w w:val="115"/>
          <w:sz w:val="24"/>
          <w:szCs w:val="24"/>
        </w:rPr>
      </w:pPr>
    </w:p>
    <w:p w14:paraId="7703DDB3" w14:textId="6A5D25F8" w:rsidR="005A5FE4" w:rsidRDefault="005A5FE4" w:rsidP="005A5FE4">
      <w:pPr>
        <w:rPr>
          <w:rFonts w:ascii="Times New Roman" w:hAnsi="Times New Roman" w:cs="Times New Roman"/>
          <w:color w:val="000000" w:themeColor="text1"/>
          <w:w w:val="115"/>
          <w:sz w:val="24"/>
          <w:szCs w:val="24"/>
        </w:rPr>
      </w:pPr>
    </w:p>
    <w:p w14:paraId="1286845F" w14:textId="4D90EBDB" w:rsidR="005A5FE4" w:rsidRDefault="005A5FE4" w:rsidP="005A5FE4">
      <w:pPr>
        <w:rPr>
          <w:rFonts w:ascii="Times New Roman" w:hAnsi="Times New Roman" w:cs="Times New Roman"/>
          <w:color w:val="000000" w:themeColor="text1"/>
          <w:w w:val="115"/>
          <w:sz w:val="24"/>
          <w:szCs w:val="24"/>
        </w:rPr>
      </w:pPr>
    </w:p>
    <w:p w14:paraId="4BB50501" w14:textId="7A8DC609" w:rsidR="005A5FE4" w:rsidRDefault="005A5FE4" w:rsidP="005A5FE4">
      <w:pPr>
        <w:rPr>
          <w:rFonts w:ascii="Times New Roman" w:hAnsi="Times New Roman" w:cs="Times New Roman"/>
          <w:color w:val="000000" w:themeColor="text1"/>
          <w:w w:val="115"/>
          <w:sz w:val="24"/>
          <w:szCs w:val="24"/>
        </w:rPr>
      </w:pPr>
    </w:p>
    <w:p w14:paraId="1FB149CD" w14:textId="77777777" w:rsidR="005A5FE4" w:rsidRPr="005A5FE4" w:rsidRDefault="005A5FE4" w:rsidP="005A5FE4">
      <w:pPr>
        <w:rPr>
          <w:rFonts w:ascii="Times New Roman" w:hAnsi="Times New Roman" w:cs="Times New Roman"/>
          <w:color w:val="000000" w:themeColor="text1"/>
          <w:w w:val="115"/>
          <w:sz w:val="24"/>
          <w:szCs w:val="24"/>
        </w:rPr>
      </w:pPr>
    </w:p>
    <w:p w14:paraId="5502C5AB" w14:textId="77777777" w:rsidR="006742D9" w:rsidRDefault="006742D9" w:rsidP="00D123D1">
      <w:pPr>
        <w:spacing w:after="0" w:line="360" w:lineRule="auto"/>
        <w:jc w:val="center"/>
        <w:rPr>
          <w:rFonts w:ascii="Times New Roman" w:hAnsi="Times New Roman" w:cs="Times New Roman"/>
          <w:b/>
          <w:sz w:val="36"/>
          <w:szCs w:val="36"/>
        </w:rPr>
      </w:pPr>
    </w:p>
    <w:p w14:paraId="1B0CC8DF" w14:textId="77777777" w:rsidR="002C7895" w:rsidRDefault="002C7895" w:rsidP="00695101">
      <w:pPr>
        <w:spacing w:after="0" w:line="360" w:lineRule="auto"/>
        <w:jc w:val="center"/>
        <w:rPr>
          <w:rFonts w:ascii="Times New Roman" w:hAnsi="Times New Roman" w:cs="Times New Roman"/>
          <w:b/>
          <w:sz w:val="36"/>
          <w:szCs w:val="36"/>
        </w:rPr>
      </w:pPr>
    </w:p>
    <w:p w14:paraId="246E099E" w14:textId="6602F8B9" w:rsidR="00695101" w:rsidRPr="00D123D1" w:rsidRDefault="00D123D1" w:rsidP="00695101">
      <w:pPr>
        <w:spacing w:after="0" w:line="360" w:lineRule="auto"/>
        <w:jc w:val="center"/>
        <w:rPr>
          <w:rFonts w:ascii="Times New Roman" w:hAnsi="Times New Roman" w:cs="Times New Roman"/>
          <w:b/>
          <w:sz w:val="36"/>
          <w:szCs w:val="36"/>
        </w:rPr>
      </w:pPr>
      <w:bookmarkStart w:id="0" w:name="_GoBack"/>
      <w:bookmarkEnd w:id="0"/>
      <w:r w:rsidRPr="00D123D1">
        <w:rPr>
          <w:rFonts w:ascii="Times New Roman" w:hAnsi="Times New Roman" w:cs="Times New Roman"/>
          <w:b/>
          <w:sz w:val="36"/>
          <w:szCs w:val="36"/>
        </w:rPr>
        <w:lastRenderedPageBreak/>
        <w:t>INTRODUCTION</w:t>
      </w:r>
    </w:p>
    <w:p w14:paraId="09465959" w14:textId="6C65949E" w:rsidR="006742D9" w:rsidRPr="006742D9" w:rsidRDefault="006742D9" w:rsidP="00695101">
      <w:pPr>
        <w:spacing w:after="0" w:line="360" w:lineRule="auto"/>
        <w:jc w:val="both"/>
        <w:rPr>
          <w:rFonts w:ascii="Times New Roman" w:hAnsi="Times New Roman" w:cs="Times New Roman"/>
          <w:sz w:val="24"/>
          <w:szCs w:val="24"/>
        </w:rPr>
      </w:pPr>
      <w:r w:rsidRPr="006742D9">
        <w:rPr>
          <w:rFonts w:ascii="Times New Roman" w:hAnsi="Times New Roman" w:cs="Times New Roman"/>
          <w:sz w:val="24"/>
          <w:szCs w:val="24"/>
        </w:rPr>
        <w:t xml:space="preserve">Teachers of introductory courses on computational linguistics are often faced with the challenge of setting up a practical programming component for student a0ssignments and projects. This is a difficult task because different computational linguistics domains require a variety of different data structures and functions, and because a diverse range of topics may need to be included in the syllabus. A widespread practice is to employ multiple programming languages, where each language provides native data structures and functions that are a good fit for the task at hand. For example, a course might use </w:t>
      </w:r>
      <w:r w:rsidR="00C3335C" w:rsidRPr="006742D9">
        <w:rPr>
          <w:rFonts w:ascii="Times New Roman" w:hAnsi="Times New Roman" w:cs="Times New Roman"/>
          <w:sz w:val="24"/>
          <w:szCs w:val="24"/>
        </w:rPr>
        <w:t>Prolong</w:t>
      </w:r>
      <w:r w:rsidRPr="006742D9">
        <w:rPr>
          <w:rFonts w:ascii="Times New Roman" w:hAnsi="Times New Roman" w:cs="Times New Roman"/>
          <w:sz w:val="24"/>
          <w:szCs w:val="24"/>
        </w:rPr>
        <w:t xml:space="preserve"> for parsing, Perl for corpus processing, and a finite-state toolkit for morphological analysis. By relying on the built-in features of various languages, the teacher avoids having to develop a lot of</w:t>
      </w:r>
      <w:r w:rsidR="00C3335C">
        <w:rPr>
          <w:rFonts w:ascii="Times New Roman" w:hAnsi="Times New Roman" w:cs="Times New Roman"/>
          <w:sz w:val="24"/>
          <w:szCs w:val="24"/>
        </w:rPr>
        <w:t xml:space="preserve"> </w:t>
      </w:r>
      <w:r w:rsidRPr="006742D9">
        <w:rPr>
          <w:rFonts w:ascii="Times New Roman" w:hAnsi="Times New Roman" w:cs="Times New Roman"/>
          <w:sz w:val="24"/>
          <w:szCs w:val="24"/>
        </w:rPr>
        <w:t>software</w:t>
      </w:r>
      <w:r w:rsidR="00C3335C">
        <w:rPr>
          <w:rFonts w:ascii="Times New Roman" w:hAnsi="Times New Roman" w:cs="Times New Roman"/>
          <w:sz w:val="24"/>
          <w:szCs w:val="24"/>
        </w:rPr>
        <w:t xml:space="preserve"> </w:t>
      </w:r>
      <w:r w:rsidRPr="006742D9">
        <w:rPr>
          <w:rFonts w:ascii="Times New Roman" w:hAnsi="Times New Roman" w:cs="Times New Roman"/>
          <w:sz w:val="24"/>
          <w:szCs w:val="24"/>
        </w:rPr>
        <w:t>infrastructure.</w:t>
      </w:r>
    </w:p>
    <w:p w14:paraId="6ADE6A45" w14:textId="588AAF4A" w:rsidR="006742D9" w:rsidRPr="006742D9" w:rsidRDefault="006742D9" w:rsidP="00C3335C">
      <w:pPr>
        <w:spacing w:after="0" w:line="360" w:lineRule="auto"/>
        <w:ind w:firstLine="720"/>
        <w:jc w:val="both"/>
        <w:rPr>
          <w:rFonts w:ascii="Times New Roman" w:hAnsi="Times New Roman" w:cs="Times New Roman"/>
          <w:sz w:val="24"/>
          <w:szCs w:val="24"/>
        </w:rPr>
      </w:pPr>
      <w:r w:rsidRPr="006742D9">
        <w:rPr>
          <w:rFonts w:ascii="Times New Roman" w:hAnsi="Times New Roman" w:cs="Times New Roman"/>
          <w:sz w:val="24"/>
          <w:szCs w:val="24"/>
        </w:rPr>
        <w:t xml:space="preserve">An unfortunate consequence is that a significant part of such courses must be devoted to teaching programming languages. Further, many interesting projects span a variety of domains, and would require that multiple languages be bridged. For example, a student project that involved syntactic parsing of corpus data from a morphologically rich language might involve all three of the languages mentioned above: Perl for string processing; a finite state toolkit for morphological analysis; and </w:t>
      </w:r>
      <w:r w:rsidR="00C3335C" w:rsidRPr="006742D9">
        <w:rPr>
          <w:rFonts w:ascii="Times New Roman" w:hAnsi="Times New Roman" w:cs="Times New Roman"/>
          <w:sz w:val="24"/>
          <w:szCs w:val="24"/>
        </w:rPr>
        <w:t>Prolong</w:t>
      </w:r>
      <w:r w:rsidRPr="006742D9">
        <w:rPr>
          <w:rFonts w:ascii="Times New Roman" w:hAnsi="Times New Roman" w:cs="Times New Roman"/>
          <w:sz w:val="24"/>
          <w:szCs w:val="24"/>
        </w:rPr>
        <w:t xml:space="preserve"> for parsing. It is clear that these considerable overheads and shortcomings warrant a fresh approach.</w:t>
      </w:r>
    </w:p>
    <w:p w14:paraId="7C5C7571" w14:textId="29E7BA94" w:rsidR="006742D9" w:rsidRDefault="006742D9" w:rsidP="00C3335C">
      <w:pPr>
        <w:spacing w:after="0" w:line="360" w:lineRule="auto"/>
        <w:ind w:firstLine="720"/>
        <w:jc w:val="both"/>
        <w:rPr>
          <w:rFonts w:ascii="Times New Roman" w:hAnsi="Times New Roman" w:cs="Times New Roman"/>
          <w:sz w:val="24"/>
          <w:szCs w:val="24"/>
        </w:rPr>
      </w:pPr>
      <w:r w:rsidRPr="006742D9">
        <w:rPr>
          <w:rFonts w:ascii="Times New Roman" w:hAnsi="Times New Roman" w:cs="Times New Roman"/>
          <w:sz w:val="24"/>
          <w:szCs w:val="24"/>
        </w:rPr>
        <w:t>Apart from the practical component, computational linguistics courses may also depend on software for in-class demonstrations. This con- text calls for highly interactive graphical user interfaces, making it possible to view program state (e.g. the chart of a chart parser), observe program execution step-by-step (e.g. execution of a finite-state machine), and even make minor modifications to programs in response to “</w:t>
      </w:r>
      <w:r w:rsidR="00C3335C" w:rsidRPr="006742D9">
        <w:rPr>
          <w:rFonts w:ascii="Times New Roman" w:hAnsi="Times New Roman" w:cs="Times New Roman"/>
          <w:sz w:val="24"/>
          <w:szCs w:val="24"/>
        </w:rPr>
        <w:t>what if” questions from the class</w:t>
      </w:r>
      <w:r w:rsidRPr="006742D9">
        <w:rPr>
          <w:rFonts w:ascii="Times New Roman" w:hAnsi="Times New Roman" w:cs="Times New Roman"/>
          <w:sz w:val="24"/>
          <w:szCs w:val="24"/>
        </w:rPr>
        <w:t>. Because of these difficulties it is common to avoid live demonstrations, and keep classes for theoretical presentations only. Apart from being dull, this approach leaves students to solve important practical problems on their own, or to deal with them less efficiently in office hours.</w:t>
      </w:r>
      <w:r w:rsidR="00C3335C">
        <w:rPr>
          <w:rFonts w:ascii="Times New Roman" w:hAnsi="Times New Roman" w:cs="Times New Roman"/>
          <w:sz w:val="24"/>
          <w:szCs w:val="24"/>
        </w:rPr>
        <w:t xml:space="preserve"> </w:t>
      </w:r>
      <w:r w:rsidRPr="006742D9">
        <w:rPr>
          <w:rFonts w:ascii="Times New Roman" w:hAnsi="Times New Roman" w:cs="Times New Roman"/>
          <w:sz w:val="24"/>
          <w:szCs w:val="24"/>
        </w:rPr>
        <w:t>describe NLTK, the Natural Language Toolkit, which we have developed in</w:t>
      </w:r>
      <w:r w:rsidR="00C3335C">
        <w:rPr>
          <w:rFonts w:ascii="Times New Roman" w:hAnsi="Times New Roman" w:cs="Times New Roman"/>
          <w:sz w:val="24"/>
          <w:szCs w:val="24"/>
        </w:rPr>
        <w:t xml:space="preserve"> </w:t>
      </w:r>
      <w:r w:rsidRPr="006742D9">
        <w:rPr>
          <w:rFonts w:ascii="Times New Roman" w:hAnsi="Times New Roman" w:cs="Times New Roman"/>
          <w:sz w:val="24"/>
          <w:szCs w:val="24"/>
        </w:rPr>
        <w:t>conjunction with a course we have taught at the University of Pennsylvania.</w:t>
      </w:r>
      <w:r w:rsidR="00C3335C">
        <w:rPr>
          <w:rFonts w:ascii="Times New Roman" w:hAnsi="Times New Roman" w:cs="Times New Roman"/>
          <w:sz w:val="24"/>
          <w:szCs w:val="24"/>
        </w:rPr>
        <w:t xml:space="preserve"> </w:t>
      </w:r>
      <w:r w:rsidRPr="006742D9">
        <w:rPr>
          <w:rFonts w:ascii="Times New Roman" w:hAnsi="Times New Roman" w:cs="Times New Roman"/>
          <w:sz w:val="24"/>
          <w:szCs w:val="24"/>
        </w:rPr>
        <w:t xml:space="preserve">The Natural </w:t>
      </w:r>
      <w:r w:rsidR="00C3335C" w:rsidRPr="006742D9">
        <w:rPr>
          <w:rFonts w:ascii="Times New Roman" w:hAnsi="Times New Roman" w:cs="Times New Roman"/>
          <w:sz w:val="24"/>
          <w:szCs w:val="24"/>
        </w:rPr>
        <w:t>Language Toolkit</w:t>
      </w:r>
      <w:r w:rsidRPr="006742D9">
        <w:rPr>
          <w:rFonts w:ascii="Times New Roman" w:hAnsi="Times New Roman" w:cs="Times New Roman"/>
          <w:sz w:val="24"/>
          <w:szCs w:val="24"/>
        </w:rPr>
        <w:t xml:space="preserve"> </w:t>
      </w:r>
      <w:r w:rsidR="00C3335C" w:rsidRPr="006742D9">
        <w:rPr>
          <w:rFonts w:ascii="Times New Roman" w:hAnsi="Times New Roman" w:cs="Times New Roman"/>
          <w:sz w:val="24"/>
          <w:szCs w:val="24"/>
        </w:rPr>
        <w:t>is available</w:t>
      </w:r>
      <w:r w:rsidRPr="006742D9">
        <w:rPr>
          <w:rFonts w:ascii="Times New Roman" w:hAnsi="Times New Roman" w:cs="Times New Roman"/>
          <w:sz w:val="24"/>
          <w:szCs w:val="24"/>
        </w:rPr>
        <w:t xml:space="preserve"> under </w:t>
      </w:r>
      <w:r w:rsidR="00C3335C" w:rsidRPr="006742D9">
        <w:rPr>
          <w:rFonts w:ascii="Times New Roman" w:hAnsi="Times New Roman" w:cs="Times New Roman"/>
          <w:sz w:val="24"/>
          <w:szCs w:val="24"/>
        </w:rPr>
        <w:t>an open source license from</w:t>
      </w:r>
      <w:r w:rsidR="00C3335C">
        <w:rPr>
          <w:rFonts w:ascii="Times New Roman" w:hAnsi="Times New Roman" w:cs="Times New Roman"/>
          <w:sz w:val="24"/>
          <w:szCs w:val="24"/>
        </w:rPr>
        <w:t xml:space="preserve"> </w:t>
      </w:r>
      <w:r w:rsidRPr="006742D9">
        <w:rPr>
          <w:rFonts w:ascii="Times New Roman" w:hAnsi="Times New Roman" w:cs="Times New Roman"/>
          <w:sz w:val="24"/>
          <w:szCs w:val="24"/>
        </w:rPr>
        <w:t xml:space="preserve">http://nltk.sf.net/. NLTK runs </w:t>
      </w:r>
      <w:r w:rsidR="00C3335C" w:rsidRPr="006742D9">
        <w:rPr>
          <w:rFonts w:ascii="Times New Roman" w:hAnsi="Times New Roman" w:cs="Times New Roman"/>
          <w:sz w:val="24"/>
          <w:szCs w:val="24"/>
        </w:rPr>
        <w:t>on all</w:t>
      </w:r>
      <w:r w:rsidRPr="006742D9">
        <w:rPr>
          <w:rFonts w:ascii="Times New Roman" w:hAnsi="Times New Roman" w:cs="Times New Roman"/>
          <w:sz w:val="24"/>
          <w:szCs w:val="24"/>
        </w:rPr>
        <w:t xml:space="preserve"> platforms </w:t>
      </w:r>
      <w:r w:rsidR="00C3335C" w:rsidRPr="006742D9">
        <w:rPr>
          <w:rFonts w:ascii="Times New Roman" w:hAnsi="Times New Roman" w:cs="Times New Roman"/>
          <w:sz w:val="24"/>
          <w:szCs w:val="24"/>
        </w:rPr>
        <w:t>supported by</w:t>
      </w:r>
      <w:r w:rsidRPr="006742D9">
        <w:rPr>
          <w:rFonts w:ascii="Times New Roman" w:hAnsi="Times New Roman" w:cs="Times New Roman"/>
          <w:sz w:val="24"/>
          <w:szCs w:val="24"/>
        </w:rPr>
        <w:t xml:space="preserve"> </w:t>
      </w:r>
      <w:r w:rsidR="00C3335C" w:rsidRPr="006742D9">
        <w:rPr>
          <w:rFonts w:ascii="Times New Roman" w:hAnsi="Times New Roman" w:cs="Times New Roman"/>
          <w:sz w:val="24"/>
          <w:szCs w:val="24"/>
        </w:rPr>
        <w:t>Python, including</w:t>
      </w:r>
      <w:r w:rsidRPr="006742D9">
        <w:rPr>
          <w:rFonts w:ascii="Times New Roman" w:hAnsi="Times New Roman" w:cs="Times New Roman"/>
          <w:sz w:val="24"/>
          <w:szCs w:val="24"/>
        </w:rPr>
        <w:t xml:space="preserve"> Windows, OS X, Linux, and Unix.</w:t>
      </w:r>
    </w:p>
    <w:p w14:paraId="253970FF" w14:textId="77777777" w:rsidR="00C3335C" w:rsidRDefault="00C3335C" w:rsidP="006742D9">
      <w:pPr>
        <w:spacing w:after="0" w:line="360" w:lineRule="auto"/>
        <w:rPr>
          <w:rFonts w:ascii="Times New Roman" w:hAnsi="Times New Roman" w:cs="Times New Roman"/>
          <w:b/>
          <w:sz w:val="28"/>
          <w:szCs w:val="28"/>
        </w:rPr>
      </w:pPr>
    </w:p>
    <w:p w14:paraId="412B6D22" w14:textId="77777777" w:rsidR="00C3335C" w:rsidRDefault="00C3335C" w:rsidP="006742D9">
      <w:pPr>
        <w:spacing w:after="0" w:line="360" w:lineRule="auto"/>
        <w:rPr>
          <w:rFonts w:ascii="Times New Roman" w:hAnsi="Times New Roman" w:cs="Times New Roman"/>
          <w:b/>
          <w:sz w:val="28"/>
          <w:szCs w:val="28"/>
        </w:rPr>
      </w:pPr>
    </w:p>
    <w:p w14:paraId="276FEFFA" w14:textId="77777777" w:rsidR="00C3335C" w:rsidRDefault="00C3335C" w:rsidP="006742D9">
      <w:pPr>
        <w:spacing w:after="0" w:line="360" w:lineRule="auto"/>
        <w:rPr>
          <w:rFonts w:ascii="Times New Roman" w:hAnsi="Times New Roman" w:cs="Times New Roman"/>
          <w:b/>
          <w:sz w:val="28"/>
          <w:szCs w:val="28"/>
        </w:rPr>
      </w:pPr>
    </w:p>
    <w:p w14:paraId="5C17FC49" w14:textId="3A0686D8" w:rsidR="00B56332" w:rsidRDefault="006A47F1" w:rsidP="006742D9">
      <w:pPr>
        <w:spacing w:after="0" w:line="360" w:lineRule="auto"/>
        <w:rPr>
          <w:rFonts w:ascii="Times New Roman" w:hAnsi="Times New Roman" w:cs="Times New Roman"/>
          <w:b/>
          <w:sz w:val="28"/>
          <w:szCs w:val="28"/>
        </w:rPr>
      </w:pPr>
      <w:r w:rsidRPr="006A47F1">
        <w:rPr>
          <w:rFonts w:ascii="Times New Roman" w:hAnsi="Times New Roman" w:cs="Times New Roman"/>
          <w:b/>
          <w:sz w:val="28"/>
          <w:szCs w:val="28"/>
        </w:rPr>
        <w:lastRenderedPageBreak/>
        <w:t>National Significance</w:t>
      </w:r>
    </w:p>
    <w:p w14:paraId="564D7732" w14:textId="4D178077" w:rsidR="00B56332" w:rsidRPr="00B56332" w:rsidRDefault="00C3335C" w:rsidP="00B56332">
      <w:pPr>
        <w:spacing w:after="0" w:line="360" w:lineRule="auto"/>
        <w:jc w:val="both"/>
        <w:rPr>
          <w:rFonts w:ascii="Times New Roman" w:hAnsi="Times New Roman" w:cs="Times New Roman"/>
          <w:b/>
          <w:sz w:val="28"/>
          <w:szCs w:val="28"/>
        </w:rPr>
      </w:pPr>
      <w:r w:rsidRPr="00C3335C">
        <w:rPr>
          <w:rFonts w:ascii="Times New Roman" w:hAnsi="Times New Roman" w:cs="Times New Roman"/>
          <w:sz w:val="24"/>
          <w:szCs w:val="24"/>
        </w:rPr>
        <w:t>Natural Language Processing is often taught within the confines of a single-semester course at advanced undergraduate level or postgraduate level. Many instructors have found that it is difficult to cover both the theoretical and practical sides of the subject in such a short span of time. Some courses focus on theory to the exclusion of practical exercises, and deprive students of the challenge and excitement of writing programs to automatically process language. Other courses are simply designed to teach programming for linguists, and do not manage to cover any significant NLP content. NLTK was originally developed to address this problem, making it feasible to cover a substantial amount of theory and practice within a single-semester course, even if students have no prior programming experience.</w:t>
      </w:r>
    </w:p>
    <w:p w14:paraId="74E29C24" w14:textId="77777777" w:rsidR="00B56332" w:rsidRDefault="00B56332" w:rsidP="00B836AB">
      <w:pPr>
        <w:spacing w:after="0" w:line="360" w:lineRule="auto"/>
        <w:rPr>
          <w:rFonts w:ascii="Times New Roman" w:hAnsi="Times New Roman" w:cs="Times New Roman"/>
          <w:b/>
          <w:sz w:val="28"/>
          <w:szCs w:val="28"/>
        </w:rPr>
      </w:pPr>
    </w:p>
    <w:p w14:paraId="348D0F42" w14:textId="77777777" w:rsidR="007B3F8B" w:rsidRPr="00B836AB" w:rsidRDefault="006A47F1" w:rsidP="00B836AB">
      <w:pPr>
        <w:spacing w:after="0" w:line="360" w:lineRule="auto"/>
        <w:rPr>
          <w:rFonts w:ascii="Times New Roman" w:hAnsi="Times New Roman" w:cs="Times New Roman"/>
          <w:b/>
          <w:sz w:val="28"/>
          <w:szCs w:val="28"/>
        </w:rPr>
      </w:pPr>
      <w:r w:rsidRPr="00B836AB">
        <w:rPr>
          <w:rFonts w:ascii="Times New Roman" w:hAnsi="Times New Roman" w:cs="Times New Roman"/>
          <w:b/>
          <w:sz w:val="28"/>
          <w:szCs w:val="28"/>
        </w:rPr>
        <w:t>International Significance</w:t>
      </w:r>
    </w:p>
    <w:p w14:paraId="69A41B5B" w14:textId="3CFAA3C3" w:rsidR="006A47F1" w:rsidRDefault="00C3335C" w:rsidP="00695101">
      <w:pPr>
        <w:spacing w:after="0" w:line="360" w:lineRule="auto"/>
        <w:jc w:val="both"/>
        <w:rPr>
          <w:rFonts w:ascii="Times New Roman" w:hAnsi="Times New Roman" w:cs="Times New Roman"/>
          <w:b/>
          <w:sz w:val="36"/>
          <w:szCs w:val="28"/>
        </w:rPr>
      </w:pPr>
      <w:r w:rsidRPr="00C3335C">
        <w:rPr>
          <w:rFonts w:ascii="Times New Roman" w:hAnsi="Times New Roman" w:cs="Times New Roman"/>
          <w:color w:val="000000"/>
          <w:sz w:val="24"/>
          <w:szCs w:val="24"/>
          <w:shd w:val="clear" w:color="auto" w:fill="FFFFFF"/>
        </w:rPr>
        <w:t>A significant fraction of any NLP syllabus deals with algorithms and data structures. On their own these can be rather dry, but NLTK brings them to life with the help of interactive graphical user interfaces that make it possible to view algorithms step-by-step. Most NLTK components include a demonstration that performs an interesting task without requiring any special input from the user. An effective way to deliver the materials is through interactive presentation of the examples in this book, entering them in a Python session, observing what they do, and modifying them to explore some empirical or theoretical issue.</w:t>
      </w:r>
      <w:r w:rsidRPr="00C3335C">
        <w:rPr>
          <w:rFonts w:ascii="Times New Roman" w:hAnsi="Times New Roman" w:cs="Times New Roman"/>
          <w:sz w:val="24"/>
          <w:szCs w:val="24"/>
        </w:rPr>
        <w:t xml:space="preserve"> </w:t>
      </w:r>
      <w:r w:rsidRPr="006742D9">
        <w:rPr>
          <w:rFonts w:ascii="Times New Roman" w:hAnsi="Times New Roman" w:cs="Times New Roman"/>
          <w:sz w:val="24"/>
          <w:szCs w:val="24"/>
        </w:rPr>
        <w:t>Apart from being dull, this approach leaves students to solve important practical problems on their own, or to deal with them less efficiently in office hours.</w:t>
      </w:r>
      <w:r>
        <w:rPr>
          <w:rFonts w:ascii="Times New Roman" w:hAnsi="Times New Roman" w:cs="Times New Roman"/>
          <w:sz w:val="24"/>
          <w:szCs w:val="24"/>
        </w:rPr>
        <w:t xml:space="preserve"> </w:t>
      </w:r>
      <w:r w:rsidRPr="006742D9">
        <w:rPr>
          <w:rFonts w:ascii="Times New Roman" w:hAnsi="Times New Roman" w:cs="Times New Roman"/>
          <w:sz w:val="24"/>
          <w:szCs w:val="24"/>
        </w:rPr>
        <w:t>describe NLTK, the Natural Language Toolkit, which we have developed in</w:t>
      </w:r>
      <w:r>
        <w:rPr>
          <w:rFonts w:ascii="Times New Roman" w:hAnsi="Times New Roman" w:cs="Times New Roman"/>
          <w:sz w:val="24"/>
          <w:szCs w:val="24"/>
        </w:rPr>
        <w:t xml:space="preserve"> </w:t>
      </w:r>
      <w:r w:rsidRPr="006742D9">
        <w:rPr>
          <w:rFonts w:ascii="Times New Roman" w:hAnsi="Times New Roman" w:cs="Times New Roman"/>
          <w:sz w:val="24"/>
          <w:szCs w:val="24"/>
        </w:rPr>
        <w:t>conjunction with a course we have taught at the University of Pennsylvania.</w:t>
      </w:r>
      <w:r>
        <w:rPr>
          <w:rFonts w:ascii="Times New Roman" w:hAnsi="Times New Roman" w:cs="Times New Roman"/>
          <w:sz w:val="24"/>
          <w:szCs w:val="24"/>
        </w:rPr>
        <w:t xml:space="preserve"> </w:t>
      </w:r>
      <w:r w:rsidRPr="006742D9">
        <w:rPr>
          <w:rFonts w:ascii="Times New Roman" w:hAnsi="Times New Roman" w:cs="Times New Roman"/>
          <w:sz w:val="24"/>
          <w:szCs w:val="24"/>
        </w:rPr>
        <w:t>The Natural Language Toolkit is available under an open source license from</w:t>
      </w:r>
      <w:r>
        <w:rPr>
          <w:rFonts w:ascii="Times New Roman" w:hAnsi="Times New Roman" w:cs="Times New Roman"/>
          <w:sz w:val="24"/>
          <w:szCs w:val="24"/>
        </w:rPr>
        <w:t xml:space="preserve"> </w:t>
      </w:r>
      <w:r w:rsidRPr="006742D9">
        <w:rPr>
          <w:rFonts w:ascii="Times New Roman" w:hAnsi="Times New Roman" w:cs="Times New Roman"/>
          <w:sz w:val="24"/>
          <w:szCs w:val="24"/>
        </w:rPr>
        <w:t>http://nltk.sf.net/. NLTK runs on all platforms supported by Python, including Windows, OS X, Linux, and Unix.</w:t>
      </w:r>
    </w:p>
    <w:p w14:paraId="57BA5C88" w14:textId="77777777" w:rsidR="00AA621D" w:rsidRPr="00AA621D" w:rsidRDefault="00AA621D" w:rsidP="007027E1">
      <w:pPr>
        <w:spacing w:after="0" w:line="360" w:lineRule="auto"/>
        <w:jc w:val="both"/>
        <w:rPr>
          <w:rFonts w:ascii="Times New Roman" w:hAnsi="Times New Roman" w:cs="Times New Roman"/>
          <w:sz w:val="24"/>
          <w:szCs w:val="24"/>
        </w:rPr>
      </w:pPr>
    </w:p>
    <w:sectPr w:rsidR="00AA621D" w:rsidRPr="00AA621D" w:rsidSect="006A47F1">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A43AE"/>
    <w:multiLevelType w:val="hybridMultilevel"/>
    <w:tmpl w:val="3E2C7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AD79B6"/>
    <w:multiLevelType w:val="hybridMultilevel"/>
    <w:tmpl w:val="015EA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F0704A2"/>
    <w:multiLevelType w:val="hybridMultilevel"/>
    <w:tmpl w:val="E11A3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0AE25C1"/>
    <w:multiLevelType w:val="hybridMultilevel"/>
    <w:tmpl w:val="34924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33B"/>
    <w:rsid w:val="00035E35"/>
    <w:rsid w:val="000651F5"/>
    <w:rsid w:val="00105979"/>
    <w:rsid w:val="00176E09"/>
    <w:rsid w:val="00185E97"/>
    <w:rsid w:val="002B14EC"/>
    <w:rsid w:val="002C7895"/>
    <w:rsid w:val="003823DE"/>
    <w:rsid w:val="005100C0"/>
    <w:rsid w:val="00527972"/>
    <w:rsid w:val="005A5FE4"/>
    <w:rsid w:val="00644498"/>
    <w:rsid w:val="006742D9"/>
    <w:rsid w:val="00695101"/>
    <w:rsid w:val="006A47F1"/>
    <w:rsid w:val="007020E3"/>
    <w:rsid w:val="007027E1"/>
    <w:rsid w:val="007709C5"/>
    <w:rsid w:val="007B3F8B"/>
    <w:rsid w:val="0092533B"/>
    <w:rsid w:val="00A45970"/>
    <w:rsid w:val="00AA621D"/>
    <w:rsid w:val="00AE1C56"/>
    <w:rsid w:val="00B56332"/>
    <w:rsid w:val="00B836AB"/>
    <w:rsid w:val="00C3335C"/>
    <w:rsid w:val="00C97BCE"/>
    <w:rsid w:val="00CC7E0B"/>
    <w:rsid w:val="00CD1A40"/>
    <w:rsid w:val="00D123D1"/>
    <w:rsid w:val="00DB1B3E"/>
    <w:rsid w:val="00DF3D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CC631"/>
  <w15:docId w15:val="{57855A91-9C7E-4D61-988F-23C53A696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59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498"/>
    <w:pPr>
      <w:ind w:left="720"/>
      <w:contextualSpacing/>
    </w:pPr>
  </w:style>
  <w:style w:type="paragraph" w:styleId="BalloonText">
    <w:name w:val="Balloon Text"/>
    <w:basedOn w:val="Normal"/>
    <w:link w:val="BalloonTextChar"/>
    <w:uiPriority w:val="99"/>
    <w:semiHidden/>
    <w:unhideWhenUsed/>
    <w:rsid w:val="007B3F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F8B"/>
    <w:rPr>
      <w:rFonts w:ascii="Tahoma" w:hAnsi="Tahoma" w:cs="Tahoma"/>
      <w:sz w:val="16"/>
      <w:szCs w:val="16"/>
    </w:rPr>
  </w:style>
  <w:style w:type="paragraph" w:styleId="NormalWeb">
    <w:name w:val="Normal (Web)"/>
    <w:basedOn w:val="Normal"/>
    <w:uiPriority w:val="99"/>
    <w:semiHidden/>
    <w:unhideWhenUsed/>
    <w:rsid w:val="00B563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56332"/>
    <w:rPr>
      <w:b/>
      <w:bCs/>
    </w:rPr>
  </w:style>
  <w:style w:type="paragraph" w:styleId="BodyText">
    <w:name w:val="Body Text"/>
    <w:basedOn w:val="Normal"/>
    <w:link w:val="BodyTextChar"/>
    <w:uiPriority w:val="1"/>
    <w:qFormat/>
    <w:rsid w:val="005A5FE4"/>
    <w:pPr>
      <w:widowControl w:val="0"/>
      <w:autoSpaceDE w:val="0"/>
      <w:autoSpaceDN w:val="0"/>
      <w:spacing w:after="0" w:line="240" w:lineRule="auto"/>
      <w:ind w:left="219"/>
      <w:jc w:val="both"/>
    </w:pPr>
    <w:rPr>
      <w:rFonts w:ascii="PMingLiU" w:eastAsia="PMingLiU" w:hAnsi="PMingLiU" w:cs="PMingLiU"/>
      <w:lang w:val="en-US" w:bidi="en-US"/>
    </w:rPr>
  </w:style>
  <w:style w:type="character" w:customStyle="1" w:styleId="BodyTextChar">
    <w:name w:val="Body Text Char"/>
    <w:basedOn w:val="DefaultParagraphFont"/>
    <w:link w:val="BodyText"/>
    <w:uiPriority w:val="1"/>
    <w:rsid w:val="005A5FE4"/>
    <w:rPr>
      <w:rFonts w:ascii="PMingLiU" w:eastAsia="PMingLiU" w:hAnsi="PMingLiU" w:cs="PMingLiU"/>
      <w:lang w:val="en-US" w:bidi="en-US"/>
    </w:rPr>
  </w:style>
  <w:style w:type="character" w:styleId="Hyperlink">
    <w:name w:val="Hyperlink"/>
    <w:basedOn w:val="DefaultParagraphFont"/>
    <w:uiPriority w:val="99"/>
    <w:semiHidden/>
    <w:unhideWhenUsed/>
    <w:rsid w:val="005A5F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355640">
      <w:bodyDiv w:val="1"/>
      <w:marLeft w:val="0"/>
      <w:marRight w:val="0"/>
      <w:marTop w:val="0"/>
      <w:marBottom w:val="0"/>
      <w:divBdr>
        <w:top w:val="none" w:sz="0" w:space="0" w:color="auto"/>
        <w:left w:val="none" w:sz="0" w:space="0" w:color="auto"/>
        <w:bottom w:val="none" w:sz="0" w:space="0" w:color="auto"/>
        <w:right w:val="none" w:sz="0" w:space="0" w:color="auto"/>
      </w:divBdr>
    </w:div>
    <w:div w:id="1464999703">
      <w:bodyDiv w:val="1"/>
      <w:marLeft w:val="0"/>
      <w:marRight w:val="0"/>
      <w:marTop w:val="0"/>
      <w:marBottom w:val="0"/>
      <w:divBdr>
        <w:top w:val="none" w:sz="0" w:space="0" w:color="auto"/>
        <w:left w:val="none" w:sz="0" w:space="0" w:color="auto"/>
        <w:bottom w:val="none" w:sz="0" w:space="0" w:color="auto"/>
        <w:right w:val="none" w:sz="0" w:space="0" w:color="auto"/>
      </w:divBdr>
    </w:div>
    <w:div w:id="1953320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70CCE1-D568-405F-87D7-F289A6C40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825</Words>
  <Characters>4707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Naveen Pandurangi</cp:lastModifiedBy>
  <cp:revision>5</cp:revision>
  <dcterms:created xsi:type="dcterms:W3CDTF">2019-02-14T17:05:00Z</dcterms:created>
  <dcterms:modified xsi:type="dcterms:W3CDTF">2019-02-17T03:07:00Z</dcterms:modified>
</cp:coreProperties>
</file>