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C7CC" w14:textId="77777777" w:rsidR="00AB39F5" w:rsidRPr="00791154" w:rsidRDefault="00AB39F5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关于O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数据库安装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的文章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网上到处都是，百度一下就能找到很多，例如：</w:t>
      </w:r>
    </w:p>
    <w:p w14:paraId="4C06D61E" w14:textId="77777777" w:rsidR="00AB39F5" w:rsidRPr="00791154" w:rsidRDefault="00AB39F5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noProof/>
          <w:color w:val="000000" w:themeColor="text1"/>
        </w:rPr>
        <w:drawing>
          <wp:inline distT="0" distB="0" distL="0" distR="0" wp14:anchorId="176C242C" wp14:editId="2AB47B1D">
            <wp:extent cx="6645910" cy="5582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43A" w14:textId="77777777" w:rsidR="00AB39F5" w:rsidRPr="00791154" w:rsidRDefault="00FB6B80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</w:t>
      </w:r>
      <w:r w:rsidR="00AB39F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百度到的</w:t>
      </w:r>
      <w:r w:rsidR="00887BCF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AB39F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安装是常规的方法，我就不讲了，</w:t>
      </w:r>
      <w:r w:rsidR="00ED79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807C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向大家介绍</w:t>
      </w:r>
      <w:r w:rsidR="00AB39F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</w:t>
      </w:r>
      <w:r w:rsidR="005F37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种更简单的非</w:t>
      </w:r>
      <w:r w:rsidR="00AB39F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常规的安装方法</w:t>
      </w:r>
      <w:r w:rsidR="002F18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，这种方法适</w:t>
      </w:r>
      <w:r w:rsidR="00D179E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用于初</w:t>
      </w:r>
      <w:r w:rsidR="002F18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学者。</w:t>
      </w:r>
    </w:p>
    <w:p w14:paraId="6CE78B0D" w14:textId="77777777" w:rsidR="00E330C3" w:rsidRPr="001A3A83" w:rsidRDefault="00D00168" w:rsidP="00E330C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E330C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、O</w:t>
      </w:r>
      <w:r w:rsidR="00E330C3"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="00E330C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安装存在的问题</w:t>
      </w:r>
    </w:p>
    <w:p w14:paraId="09CE6497" w14:textId="77777777" w:rsidR="00AB39F5" w:rsidRPr="00791154" w:rsidRDefault="006E77C7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数据库系统对服务器的硬件和软件要求比较严格，一般来说，用于O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生产环境的服务器配置非常好，内存在16GB以上，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在图形界面中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93B33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D9007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非常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容易</w:t>
      </w:r>
      <w:r w:rsidR="00D9007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，极少失败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DF5B9DD" w14:textId="77777777" w:rsidR="006E77C7" w:rsidRPr="00791154" w:rsidRDefault="006E77C7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但是，对初学者来说，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学习资源有限，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一般是在VMW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are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虚拟机上安装C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OS操作系统，或租用最低配置的云服务器（1核1G/2G内存）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，不可能有那么好的服务器来安装O</w:t>
      </w:r>
      <w:r w:rsidR="00393B33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D84551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，也可能没有图形界面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。在虚拟机或低配置的云服务器上安装O</w:t>
      </w:r>
      <w:r w:rsidR="00393B33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问题很多，莫名其妙，根本找不到</w:t>
      </w:r>
      <w:r w:rsidR="00DA210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问题</w:t>
      </w:r>
      <w:r w:rsidR="00986D85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原因和解决方法，困难重重</w:t>
      </w:r>
      <w:r w:rsidR="00472A3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，让人</w:t>
      </w:r>
      <w:r w:rsidR="00D320A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欲</w:t>
      </w:r>
      <w:r w:rsidR="00472A36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哭</w:t>
      </w:r>
      <w:r w:rsidR="00D320A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无泪</w:t>
      </w:r>
      <w:r w:rsidR="00393B3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E83849" w14:textId="77777777" w:rsidR="00393B33" w:rsidRPr="001A3A83" w:rsidRDefault="00D00168" w:rsidP="00393B3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393B3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BE126C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如何</w:t>
      </w:r>
      <w:r w:rsidR="00223DED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解决</w:t>
      </w:r>
      <w:r w:rsidR="00393B3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O</w:t>
      </w:r>
      <w:r w:rsidR="00393B33"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="00393B33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安装的问题</w:t>
      </w:r>
    </w:p>
    <w:p w14:paraId="75C44306" w14:textId="1A9EE2E8" w:rsidR="00393B33" w:rsidRPr="00791154" w:rsidRDefault="00251EA2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解决</w:t>
      </w:r>
      <w:r w:rsidR="00F32B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虚拟机或低配置的云服务器上安装O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的方法有两种：</w:t>
      </w:r>
    </w:p>
    <w:p w14:paraId="054C3CB6" w14:textId="1E06C89F" w:rsidR="00251EA2" w:rsidRPr="00791154" w:rsidRDefault="00251EA2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1）不用图形界面，采用静默方式安装，这种方法的技术难度比较大，O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的DBA</w:t>
      </w:r>
      <w:r w:rsidR="006F5C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（数据库管理员）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经常采用这种方法，而</w:t>
      </w:r>
      <w:r w:rsidR="00CA7873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普通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程序员很难掌握。</w:t>
      </w:r>
    </w:p>
    <w:p w14:paraId="58C1CB96" w14:textId="43EF165B" w:rsidR="00251EA2" w:rsidRPr="00791154" w:rsidRDefault="00251EA2" w:rsidP="00251E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2）把已经安装好的O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软件、数据库实例和环境参数打包压缩，然后在目标</w:t>
      </w:r>
      <w:r w:rsidR="007856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系统中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解压恢复，对初学者来说，这是搭建O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794ED2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282947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学习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环境的最佳方案</w:t>
      </w:r>
      <w:r w:rsidR="00223D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，也是本文采用的方案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4A154F" w14:textId="2DF0C812" w:rsidR="001413FF" w:rsidRPr="001A3A83" w:rsidRDefault="00C16702" w:rsidP="001413F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1413FF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、软件需求</w:t>
      </w:r>
    </w:p>
    <w:p w14:paraId="5B206B50" w14:textId="6E37D7D4" w:rsidR="001413FF" w:rsidRPr="00791154" w:rsidRDefault="00C16702" w:rsidP="001413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</w:t>
      </w:r>
      <w:r w:rsidR="001413FF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采用C</w:t>
      </w:r>
      <w:r w:rsidR="001413FF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="001413FF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系列版本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，不支持C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entOS8</w:t>
      </w:r>
      <w:r w:rsidR="001413FF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5C1C052" w14:textId="6F5FD234" w:rsidR="002335BD" w:rsidRPr="00791154" w:rsidRDefault="002335BD" w:rsidP="001413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字符集设置为</w:t>
      </w:r>
      <w:r w:rsidR="0089121A" w:rsidRPr="0089121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zh_CN.UTF-8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4FBBE9C" w14:textId="315FF4A3" w:rsidR="001413FF" w:rsidRPr="001A3A83" w:rsidRDefault="00C16702" w:rsidP="001413F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1413FF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、硬件需求</w:t>
      </w:r>
    </w:p>
    <w:p w14:paraId="78CC690B" w14:textId="77777777" w:rsidR="00285E59" w:rsidRPr="001A3A83" w:rsidRDefault="00285E59" w:rsidP="00285E5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1、查看内存和交换区的大小</w:t>
      </w:r>
    </w:p>
    <w:p w14:paraId="54E6CD4C" w14:textId="77777777" w:rsidR="00251EA2" w:rsidRPr="00791154" w:rsidRDefault="001413FF" w:rsidP="00251E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r w:rsidRPr="0079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free -m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命令查看</w:t>
      </w:r>
      <w:r w:rsidR="005B3F2D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系统的内存和交换区，如下：</w:t>
      </w:r>
    </w:p>
    <w:p w14:paraId="355EB1A7" w14:textId="77777777" w:rsidR="005B3F2D" w:rsidRPr="007D5F73" w:rsidRDefault="005B3F2D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68E3CAD2" wp14:editId="05E8B87A">
            <wp:extent cx="6645910" cy="757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33BB" w14:textId="77777777" w:rsidR="005B3F2D" w:rsidRPr="007D5F73" w:rsidRDefault="005B3F2D" w:rsidP="00251E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M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em: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行显示的是物理内存的大小和使用情况，</w:t>
      </w:r>
      <w:r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wap: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行显示的是交换区的大小和使用情况，单位是M</w:t>
      </w:r>
      <w:r w:rsidR="007E023B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B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7173B29" w14:textId="77777777" w:rsidR="00251EA2" w:rsidRPr="00791154" w:rsidRDefault="007E023B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安装O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的物理内存要求在1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024MB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以上，交换区的要求如下：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791154" w:rsidRPr="00791154" w14:paraId="6FA09774" w14:textId="77777777" w:rsidTr="007E023B">
        <w:tc>
          <w:tcPr>
            <w:tcW w:w="4536" w:type="dxa"/>
            <w:vAlign w:val="bottom"/>
          </w:tcPr>
          <w:p w14:paraId="514596DE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可用内存</w:t>
            </w:r>
          </w:p>
        </w:tc>
        <w:tc>
          <w:tcPr>
            <w:tcW w:w="5103" w:type="dxa"/>
            <w:vAlign w:val="bottom"/>
          </w:tcPr>
          <w:p w14:paraId="75B9AFF7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交换区大小</w:t>
            </w:r>
          </w:p>
        </w:tc>
      </w:tr>
      <w:tr w:rsidR="00791154" w:rsidRPr="00791154" w14:paraId="08DDCB6B" w14:textId="77777777" w:rsidTr="007E023B">
        <w:tc>
          <w:tcPr>
            <w:tcW w:w="4536" w:type="dxa"/>
          </w:tcPr>
          <w:p w14:paraId="7EDF3FBD" w14:textId="77777777" w:rsidR="007E023B" w:rsidRPr="00791154" w:rsidRDefault="007E023B" w:rsidP="007E023B">
            <w:pPr>
              <w:widowControl/>
              <w:shd w:val="clear" w:color="auto" w:fill="FFFFFF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1024MB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到</w:t>
            </w: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2048MB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之间。</w:t>
            </w:r>
          </w:p>
        </w:tc>
        <w:tc>
          <w:tcPr>
            <w:tcW w:w="5103" w:type="dxa"/>
          </w:tcPr>
          <w:p w14:paraId="559D2693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1.</w:t>
            </w: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5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倍于物理内存。</w:t>
            </w:r>
          </w:p>
        </w:tc>
      </w:tr>
      <w:tr w:rsidR="00791154" w:rsidRPr="00791154" w14:paraId="6399E40D" w14:textId="77777777" w:rsidTr="007E023B">
        <w:tc>
          <w:tcPr>
            <w:tcW w:w="4536" w:type="dxa"/>
          </w:tcPr>
          <w:p w14:paraId="3FD17E92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2049MB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到</w:t>
            </w: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8192MB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之间。</w:t>
            </w:r>
          </w:p>
        </w:tc>
        <w:tc>
          <w:tcPr>
            <w:tcW w:w="5103" w:type="dxa"/>
          </w:tcPr>
          <w:p w14:paraId="62F17171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1倍于物理内存。</w:t>
            </w:r>
          </w:p>
        </w:tc>
      </w:tr>
      <w:tr w:rsidR="00791154" w:rsidRPr="00791154" w14:paraId="618BBF60" w14:textId="77777777" w:rsidTr="007E023B">
        <w:tc>
          <w:tcPr>
            <w:tcW w:w="4536" w:type="dxa"/>
          </w:tcPr>
          <w:p w14:paraId="21CEA50F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大于</w:t>
            </w:r>
            <w:r w:rsidRPr="00791154"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  <w:t>8192MB</w:t>
            </w: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。</w:t>
            </w:r>
          </w:p>
        </w:tc>
        <w:tc>
          <w:tcPr>
            <w:tcW w:w="5103" w:type="dxa"/>
          </w:tcPr>
          <w:p w14:paraId="0F9EFE3A" w14:textId="77777777" w:rsidR="007E023B" w:rsidRPr="00791154" w:rsidRDefault="007E023B" w:rsidP="007E023B">
            <w:pPr>
              <w:widowControl/>
              <w:shd w:val="clear" w:color="auto" w:fill="FFFFFF"/>
              <w:wordWrap w:val="0"/>
              <w:spacing w:before="150" w:after="150"/>
              <w:jc w:val="left"/>
              <w:rPr>
                <w:rFonts w:ascii="微软雅黑" w:eastAsia="微软雅黑" w:hAnsi="微软雅黑" w:cs="Helvetica"/>
                <w:color w:val="000000" w:themeColor="text1"/>
                <w:kern w:val="0"/>
                <w:sz w:val="23"/>
                <w:szCs w:val="23"/>
              </w:rPr>
            </w:pPr>
            <w:r w:rsidRPr="00791154">
              <w:rPr>
                <w:rFonts w:ascii="微软雅黑" w:eastAsia="微软雅黑" w:hAnsi="微软雅黑" w:cs="Helvetica" w:hint="eastAsia"/>
                <w:color w:val="000000" w:themeColor="text1"/>
                <w:kern w:val="0"/>
                <w:sz w:val="23"/>
                <w:szCs w:val="23"/>
              </w:rPr>
              <w:t>0.75倍于物理内存。</w:t>
            </w:r>
          </w:p>
        </w:tc>
      </w:tr>
    </w:tbl>
    <w:p w14:paraId="4939AA94" w14:textId="77777777" w:rsidR="00DC724A" w:rsidRPr="001A3A83" w:rsidRDefault="00DC724A" w:rsidP="00DC724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2、创建交换区</w:t>
      </w:r>
    </w:p>
    <w:p w14:paraId="4451CE66" w14:textId="77777777" w:rsidR="007E023B" w:rsidRPr="00791154" w:rsidRDefault="00FB404D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如果没有交换区或交换区太小，先创建交换区，交换区的大小见上表的对应关系，以下步骤将创建一个2048M的交换区。</w:t>
      </w:r>
    </w:p>
    <w:p w14:paraId="116808B5" w14:textId="77777777" w:rsidR="00D84551" w:rsidRPr="00791154" w:rsidRDefault="00FB404D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="00D84551"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用r</w:t>
      </w:r>
      <w:r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用户执行</w:t>
      </w:r>
      <w:r w:rsidR="00D84551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dd命令创建/swap</w:t>
      </w:r>
      <w:r w:rsidR="001577E8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="00D84551" w:rsidRPr="007911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文件。</w:t>
      </w:r>
    </w:p>
    <w:p w14:paraId="5F22BF93" w14:textId="77777777" w:rsidR="00D84551" w:rsidRPr="007D5F73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dd if=/dev/zero of=/swap</w:t>
      </w:r>
      <w:r w:rsidR="001577E8"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bs=1024 count=</w:t>
      </w:r>
      <w:r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2048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000</w:t>
      </w:r>
    </w:p>
    <w:p w14:paraId="531C509B" w14:textId="77777777" w:rsidR="00B37019" w:rsidRPr="00791154" w:rsidRDefault="00B37019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004D1ADC" w14:textId="77777777" w:rsidR="00D84551" w:rsidRPr="00965044" w:rsidRDefault="001577E8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BF9E029" wp14:editId="4C195571">
            <wp:extent cx="6645910" cy="727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2784" w14:textId="77777777" w:rsidR="00D84551" w:rsidRPr="007D5F73" w:rsidRDefault="001577E8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D84551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把/</w:t>
      </w:r>
      <w:r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swap1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文件设置成交换区。</w:t>
      </w:r>
    </w:p>
    <w:p w14:paraId="5254B245" w14:textId="77777777" w:rsidR="00D84551" w:rsidRPr="007D5F73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/sbin/mkswap /swap</w:t>
      </w:r>
      <w:r w:rsidR="001577E8"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</w:p>
    <w:p w14:paraId="1647D597" w14:textId="77777777" w:rsidR="00B37019" w:rsidRPr="007D5F73" w:rsidRDefault="00B37019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如下：</w:t>
      </w:r>
    </w:p>
    <w:p w14:paraId="5CD9B122" w14:textId="77777777" w:rsidR="00D84551" w:rsidRPr="00965044" w:rsidRDefault="001577E8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2EFB402" wp14:editId="40D9700B">
            <wp:extent cx="6645910" cy="559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56CB" w14:textId="77777777" w:rsidR="00D84551" w:rsidRPr="007D5F73" w:rsidRDefault="001577E8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D84551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把/</w:t>
      </w:r>
      <w:r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swap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1交换区设置为有效状态。</w:t>
      </w:r>
    </w:p>
    <w:p w14:paraId="4BA783BC" w14:textId="77777777" w:rsidR="00D84551" w:rsidRPr="007D5F73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/sbin/swapon /swap</w:t>
      </w:r>
      <w:r w:rsidR="001577E8"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</w:p>
    <w:p w14:paraId="7475A2E7" w14:textId="77777777" w:rsidR="00B37019" w:rsidRPr="007D5F73" w:rsidRDefault="00B37019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5FF76F6D" w14:textId="77777777" w:rsidR="00D84551" w:rsidRPr="00965044" w:rsidRDefault="000D2AA4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0AC1C21" wp14:editId="15C00F6F">
            <wp:extent cx="6645910" cy="3740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9E03" w14:textId="77777777" w:rsidR="00D84551" w:rsidRPr="007D5F73" w:rsidRDefault="002931E6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D84551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</w:t>
      </w:r>
      <w:r w:rsidR="00D84551" w:rsidRPr="0079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free -m</w:t>
      </w:r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命令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查看交换区，确认已生效。</w:t>
      </w:r>
    </w:p>
    <w:p w14:paraId="250CA4C5" w14:textId="77777777" w:rsidR="00B37019" w:rsidRPr="007D5F73" w:rsidRDefault="00B37019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7119DE93" w14:textId="77777777" w:rsidR="00D84551" w:rsidRPr="00965044" w:rsidRDefault="002931E6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41CC91B" wp14:editId="5F5BB1A0">
            <wp:extent cx="6645910" cy="7499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9269" w14:textId="77777777" w:rsidR="002931E6" w:rsidRPr="007D5F73" w:rsidRDefault="002931E6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D84551"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修改/etc/fstab文件，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让C</w:t>
      </w:r>
      <w:r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操作系统在每次重启</w:t>
      </w:r>
      <w:r w:rsidR="00704F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自动加载/sw</w:t>
      </w:r>
      <w:r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ap1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交换区。</w:t>
      </w:r>
    </w:p>
    <w:p w14:paraId="2E0973ED" w14:textId="77777777" w:rsidR="00D84551" w:rsidRPr="007D5F73" w:rsidRDefault="002931E6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D84551" w:rsidRPr="007D5F7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/etc/fstab</w:t>
      </w: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文件中增加以下内容。</w:t>
      </w:r>
    </w:p>
    <w:p w14:paraId="3BB12443" w14:textId="714BE824" w:rsidR="00D84551" w:rsidRPr="007D5F73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/swap</w:t>
      </w:r>
      <w:r w:rsidR="003D1166" w:rsidRPr="007D5F7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7D5F7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swap defaults 0 0</w:t>
      </w:r>
    </w:p>
    <w:p w14:paraId="15C8FE07" w14:textId="77777777" w:rsidR="00D84551" w:rsidRPr="007D5F73" w:rsidRDefault="003D1166" w:rsidP="003D11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5AC6044B" w14:textId="77777777" w:rsidR="00D84551" w:rsidRPr="00965044" w:rsidRDefault="003D1166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BBA3664" wp14:editId="11C5906B">
            <wp:extent cx="6645910" cy="1866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A276" w14:textId="77777777" w:rsidR="00D84551" w:rsidRPr="007D5F73" w:rsidRDefault="007D5F73" w:rsidP="00B370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6）重启操作系统，重启后再确认一下交换区/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swap1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是否已加载。</w:t>
      </w:r>
    </w:p>
    <w:p w14:paraId="7C287450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3、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删除交换区</w:t>
      </w:r>
    </w:p>
    <w:p w14:paraId="37030D2F" w14:textId="77777777" w:rsidR="008C2201" w:rsidRPr="008C2201" w:rsidRDefault="008C2201" w:rsidP="008C22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如果创建的交换区不符合要求，可以用以下步骤删除它。</w:t>
      </w:r>
    </w:p>
    <w:p w14:paraId="0B1DA21D" w14:textId="77777777" w:rsidR="00D84551" w:rsidRPr="008C2201" w:rsidRDefault="00D84551" w:rsidP="008C22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停止正在使用的swap分区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AE0E471" w14:textId="77777777" w:rsidR="00D84551" w:rsidRPr="00DC523C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523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swapoff /swap</w:t>
      </w:r>
      <w:r w:rsidR="008C2201" w:rsidRPr="00DC523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</w:p>
    <w:p w14:paraId="70A8757A" w14:textId="77777777" w:rsidR="00D84551" w:rsidRPr="008C2201" w:rsidRDefault="008C2201" w:rsidP="008C22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D84551"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删除swap分区文件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9AFAC87" w14:textId="77777777" w:rsidR="00D84551" w:rsidRPr="00DC523C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C523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rm /swap</w:t>
      </w:r>
      <w:r w:rsidR="008C2201" w:rsidRPr="00DC523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</w:p>
    <w:p w14:paraId="337A7D67" w14:textId="77777777" w:rsidR="00D84551" w:rsidRPr="008C2201" w:rsidRDefault="00D84551" w:rsidP="008C22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）修改</w:t>
      </w:r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/etc/fstab文件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，删除</w:t>
      </w:r>
      <w:r w:rsidRP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开机自动挂载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8C22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swap1</w:t>
      </w:r>
      <w:r w:rsidR="008C22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的命令。</w:t>
      </w:r>
    </w:p>
    <w:p w14:paraId="7D29A165" w14:textId="3E83E824" w:rsidR="00D84551" w:rsidRPr="001A3A83" w:rsidRDefault="00C16702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</w:t>
      </w:r>
      <w:r w:rsidR="00896E99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安装对应的依赖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包</w:t>
      </w:r>
    </w:p>
    <w:p w14:paraId="41219CBF" w14:textId="77777777" w:rsidR="00896E99" w:rsidRDefault="00896E99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之前，还需要安装一些C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的软件包，用以下命令执行安装</w:t>
      </w:r>
      <w:r w:rsidR="00D856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（用r</w:t>
      </w:r>
      <w:r w:rsidR="00D8569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 w:rsidR="00D856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用户执行）。</w:t>
      </w:r>
    </w:p>
    <w:p w14:paraId="41872B5F" w14:textId="77777777" w:rsidR="00D84551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install -y binutils* compat-libstdc* elfutils-libelf* gcc* glibc* ksh* libaio* libgcc* libstdc* make* sysstat* libXp*  glibc-kernheaders</w:t>
      </w:r>
      <w:r w:rsid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ksh binutils compat-libstdc++-</w:t>
      </w: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33</w:t>
      </w:r>
      <w:r w:rsidRPr="00896E9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 elfutils-libelf elfutils-libelf-devel gcc gcc-c++ glibc glibc-common glibc-devel libaio libaio-devel libgcc libstdc++ libstdc++-devel make numactl sysstat libXp unixODBC unixODBC-devel</w:t>
      </w:r>
    </w:p>
    <w:p w14:paraId="7997A922" w14:textId="77777777" w:rsidR="00D85693" w:rsidRPr="00896E99" w:rsidRDefault="00D85693" w:rsidP="00896E99">
      <w:pPr>
        <w:spacing w:line="360" w:lineRule="auto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这些软件包依赖关系比较复杂，不管它，多执行几次</w:t>
      </w:r>
      <w:r w:rsidR="00E825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命令，直到全部的软件包都是最新版本。</w:t>
      </w:r>
    </w:p>
    <w:p w14:paraId="4A408472" w14:textId="4A126E2E" w:rsidR="00D84551" w:rsidRPr="001A3A83" w:rsidRDefault="00C16702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</w:t>
      </w:r>
      <w:r w:rsidR="00896E99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修改系统核心参数</w:t>
      </w:r>
    </w:p>
    <w:p w14:paraId="2825F670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1、修改/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etc/sysctl.conf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文件</w:t>
      </w:r>
    </w:p>
    <w:p w14:paraId="536BE52D" w14:textId="77777777" w:rsidR="00D84551" w:rsidRPr="00896E99" w:rsidRDefault="00896E99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etc/sysctl.conf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是操作系统的核心参数配置文件，</w:t>
      </w:r>
      <w:r w:rsidR="00D84551"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在文件最后增加以下行。</w:t>
      </w:r>
    </w:p>
    <w:p w14:paraId="6D43DBEB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fs.file-max = 6815744</w:t>
      </w:r>
    </w:p>
    <w:p w14:paraId="5F58A7C7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fs.aio-max-nr = 1048576</w:t>
      </w:r>
    </w:p>
    <w:p w14:paraId="67295C3A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kernel.shmall = 2097152</w:t>
      </w:r>
    </w:p>
    <w:p w14:paraId="38C3FC3B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kernel.shmmax= </w:t>
      </w:r>
      <w:r w:rsidR="00D57824" w:rsidRPr="00D5782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1073741824</w:t>
      </w:r>
    </w:p>
    <w:p w14:paraId="51B03122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kernel.shmmni= 4096</w:t>
      </w:r>
    </w:p>
    <w:p w14:paraId="6F59CD0D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kernel.sem = 250 32000100 128</w:t>
      </w:r>
    </w:p>
    <w:p w14:paraId="631C548C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net.ipv4.ip_local_port_range= 9000 65500</w:t>
      </w:r>
    </w:p>
    <w:p w14:paraId="50E45D32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net.core.rmem_default= 262144</w:t>
      </w:r>
    </w:p>
    <w:p w14:paraId="63D814F0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net.core.rmem_max= 4194304</w:t>
      </w:r>
    </w:p>
    <w:p w14:paraId="73A829DB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net.core.wmem_default = 262144</w:t>
      </w:r>
    </w:p>
    <w:p w14:paraId="155A9B44" w14:textId="77777777" w:rsidR="00D84551" w:rsidRPr="00896E99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E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net.core.wmem_max= 1048576</w:t>
      </w:r>
    </w:p>
    <w:p w14:paraId="500337F9" w14:textId="77777777" w:rsidR="00D84551" w:rsidRPr="00896E99" w:rsidRDefault="00D84551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</w:t>
      </w:r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kernel.shmmax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参数的值为操作系统内存的一半，单位是字节。例如，</w:t>
      </w:r>
      <w:r w:rsidR="001676AD"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</w:t>
      </w:r>
      <w:r w:rsidR="001676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总</w:t>
      </w:r>
      <w:r w:rsidR="001676AD"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内存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如果是</w:t>
      </w:r>
      <w:r w:rsidR="00D578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2048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MB，那么</w:t>
      </w:r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kernel.shmmax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的值应该是</w:t>
      </w:r>
      <w:r w:rsidR="00D578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1*1024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*1024*1024=</w:t>
      </w:r>
      <w:r w:rsidR="00D57824" w:rsidRPr="00D5782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1073741824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，即</w:t>
      </w:r>
      <w:r w:rsidRPr="00896E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kernel.shmmax 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= </w:t>
      </w:r>
      <w:r w:rsidR="00D57824" w:rsidRPr="00D5782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1073741824</w:t>
      </w:r>
    </w:p>
    <w:p w14:paraId="2687351C" w14:textId="77777777" w:rsidR="00D84551" w:rsidRPr="00896E99" w:rsidRDefault="00D84551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其它的参数照抄。</w:t>
      </w:r>
    </w:p>
    <w:p w14:paraId="2C0D2AFF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2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 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修改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/etc/security/limits.conf文件</w:t>
      </w:r>
    </w:p>
    <w:p w14:paraId="1037387B" w14:textId="77777777" w:rsidR="00896E99" w:rsidRPr="00896E99" w:rsidRDefault="00896E99" w:rsidP="00896E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/etc/security/limits.conf</w:t>
      </w:r>
      <w:r w:rsidRPr="00CC62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是操作系统对用户使用资源的配置文件</w:t>
      </w:r>
      <w:r w:rsidR="00CC62C6"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，在文件最后增加以下行。</w:t>
      </w:r>
    </w:p>
    <w:p w14:paraId="317E70DF" w14:textId="77777777" w:rsidR="00AF2878" w:rsidRP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           soft    nproc     2047</w:t>
      </w:r>
    </w:p>
    <w:p w14:paraId="5ABCD89A" w14:textId="77777777" w:rsidR="00AF2878" w:rsidRP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           hard    nproc    16384</w:t>
      </w:r>
    </w:p>
    <w:p w14:paraId="19CE71A0" w14:textId="77777777" w:rsidR="00AF2878" w:rsidRP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           soft    nofile    1024</w:t>
      </w:r>
    </w:p>
    <w:p w14:paraId="1FE9CD43" w14:textId="77777777" w:rsidR="00AF2878" w:rsidRP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           hard    nofile   65536</w:t>
      </w:r>
    </w:p>
    <w:p w14:paraId="6774376A" w14:textId="77777777" w:rsidR="00AF2878" w:rsidRDefault="00AF2878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           hard    stack    10240</w:t>
      </w:r>
    </w:p>
    <w:p w14:paraId="707EC08F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 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修改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/etc/pam.d/login文件</w:t>
      </w:r>
    </w:p>
    <w:p w14:paraId="49AE3319" w14:textId="77777777" w:rsidR="00D84551" w:rsidRPr="00CC62C6" w:rsidRDefault="00CC62C6" w:rsidP="00CC62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C62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/etc/pam.d/login</w:t>
      </w:r>
      <w:r w:rsidRPr="00CC62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是用户认证文件，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在文件最后增加以下行。</w:t>
      </w:r>
    </w:p>
    <w:p w14:paraId="3AEB1761" w14:textId="77777777" w:rsidR="00D84551" w:rsidRPr="00CC62C6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C62C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session    required     /lib64/security/pam_limits.so</w:t>
      </w:r>
    </w:p>
    <w:p w14:paraId="67ECC126" w14:textId="77777777" w:rsidR="00D84551" w:rsidRPr="001A3A83" w:rsidRDefault="00D84551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4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 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修改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/etc/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profile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文件</w:t>
      </w:r>
    </w:p>
    <w:p w14:paraId="00BAB1A4" w14:textId="77777777" w:rsidR="00D84551" w:rsidRPr="00CC62C6" w:rsidRDefault="00AF2878" w:rsidP="00CC62C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是系统环境参数配置文件，</w:t>
      </w:r>
      <w:r w:rsidRPr="00896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在文件最后增加以下行。</w:t>
      </w:r>
    </w:p>
    <w:p w14:paraId="153D8419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if [ $USER = "oracle" ]; then</w:t>
      </w:r>
    </w:p>
    <w:p w14:paraId="74016A4D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if [ $SHELL = "/bin/ksh" ]; then</w:t>
      </w:r>
    </w:p>
    <w:p w14:paraId="755812A7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ulimit -p 16384</w:t>
      </w:r>
    </w:p>
    <w:p w14:paraId="4ED090DF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ulimit -n 65536</w:t>
      </w:r>
    </w:p>
    <w:p w14:paraId="32528CC2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      else</w:t>
      </w:r>
    </w:p>
    <w:p w14:paraId="23EECED6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ulimit -u 16384 -n 65536</w:t>
      </w:r>
    </w:p>
    <w:p w14:paraId="1B81B1D9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fi</w:t>
      </w:r>
    </w:p>
    <w:p w14:paraId="59909DF5" w14:textId="77777777" w:rsidR="00D84551" w:rsidRPr="00AF2878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F28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</w:t>
      </w:r>
    </w:p>
    <w:p w14:paraId="1C08AED3" w14:textId="77777777" w:rsidR="006B39F5" w:rsidRPr="001A3A83" w:rsidRDefault="006B39F5" w:rsidP="006B39F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5、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 </w:t>
      </w:r>
      <w:r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修改</w:t>
      </w:r>
      <w:r w:rsidRPr="001A3A83">
        <w:rPr>
          <w:rFonts w:ascii="微软雅黑" w:eastAsia="微软雅黑" w:hAnsi="微软雅黑"/>
          <w:color w:val="000000" w:themeColor="text1"/>
          <w:sz w:val="36"/>
          <w:szCs w:val="36"/>
        </w:rPr>
        <w:t>/etc/selinux/config文件</w:t>
      </w:r>
    </w:p>
    <w:p w14:paraId="1427A0EF" w14:textId="77777777" w:rsidR="00D84551" w:rsidRPr="006B39F5" w:rsidRDefault="00D84551" w:rsidP="006B39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B39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/etc/selinux/config</w:t>
      </w:r>
      <w:r w:rsidR="006B39F5" w:rsidRPr="006B39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是SELinux配置文件，修改</w:t>
      </w:r>
      <w:r w:rsidR="006B39F5" w:rsidRPr="006B39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SELINUX</w:t>
      </w:r>
      <w:r w:rsidR="006B39F5" w:rsidRPr="006B39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的值，禁用它。</w:t>
      </w:r>
    </w:p>
    <w:p w14:paraId="4F55A0DA" w14:textId="77777777" w:rsidR="00D84551" w:rsidRPr="006B39F5" w:rsidRDefault="006B39F5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SELINUX</w:t>
      </w:r>
      <w:r w:rsidR="00D84551" w:rsidRP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=disabled</w:t>
      </w:r>
    </w:p>
    <w:p w14:paraId="2308B598" w14:textId="77777777" w:rsidR="00D84551" w:rsidRPr="001A3A83" w:rsidRDefault="001A3A83" w:rsidP="00D845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6</w:t>
      </w:r>
      <w:r w:rsidR="00D84551" w:rsidRPr="001A3A83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、重启服务器</w:t>
      </w:r>
    </w:p>
    <w:p w14:paraId="202B5F5D" w14:textId="77777777" w:rsidR="00D84551" w:rsidRPr="006B39F5" w:rsidRDefault="00D84551" w:rsidP="006B39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init 6</w:t>
      </w:r>
      <w:r w:rsid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</w:rPr>
        <w:t xml:space="preserve"> </w:t>
      </w:r>
      <w:r w:rsidR="006B39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或 </w:t>
      </w:r>
      <w:r w:rsidR="006B39F5" w:rsidRPr="006B39F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reboot</w:t>
      </w:r>
    </w:p>
    <w:p w14:paraId="3AF62FC7" w14:textId="320E1E2E" w:rsidR="00D84551" w:rsidRPr="001A3A83" w:rsidRDefault="00C16702" w:rsidP="00C2197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七</w:t>
      </w:r>
      <w:r w:rsidR="00C21972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创建</w:t>
      </w:r>
      <w:r w:rsidR="00FD78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Oracle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用户和组</w:t>
      </w:r>
    </w:p>
    <w:p w14:paraId="1193B997" w14:textId="77777777" w:rsidR="00C21972" w:rsidRPr="004B4BE1" w:rsidRDefault="00C21972" w:rsidP="00C2197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的安装用户是o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，组是d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用户的根目录是/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，不能采用其它目录</w:t>
      </w:r>
      <w:r w:rsidR="00FD7851"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（注意是小写的字母）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，如果/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目录的空间不够，可以采用软链接的方式，把有/</w:t>
      </w:r>
      <w:r w:rsidRPr="004B4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4B4B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链接到其它有足够空间的目录。</w:t>
      </w:r>
    </w:p>
    <w:p w14:paraId="6B439697" w14:textId="77777777" w:rsidR="00D84551" w:rsidRPr="00C21972" w:rsidRDefault="00C21972" w:rsidP="00C2197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1）创建</w:t>
      </w:r>
      <w:r w:rsidR="00D84551" w:rsidRPr="00C219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AF51CAA" w14:textId="77777777" w:rsidR="00D84551" w:rsidRPr="00C21972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groupadd dba</w:t>
      </w:r>
    </w:p>
    <w:p w14:paraId="48595856" w14:textId="77777777" w:rsidR="00D84551" w:rsidRPr="00C21972" w:rsidRDefault="00C21972" w:rsidP="00C2197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2）创建</w:t>
      </w:r>
      <w:r w:rsidR="00D84551" w:rsidRPr="00C219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oracle用户</w:t>
      </w:r>
      <w:r w:rsidR="004968D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，组名是d</w:t>
      </w:r>
      <w:r w:rsidR="004968D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 w:rsidR="004968D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4968D2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用户根目录是/</w:t>
      </w:r>
      <w:r w:rsidR="004968D2" w:rsidRPr="00D5782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oracle</w:t>
      </w:r>
      <w:r w:rsidR="004968D2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</w:t>
      </w:r>
      <w:r w:rsidR="00D57824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其它目录不行</w:t>
      </w:r>
      <w:r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269EA606" w14:textId="77777777" w:rsidR="00D84551" w:rsidRPr="00C21972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useradd </w:t>
      </w: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</w:t>
      </w:r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n oracle</w:t>
      </w: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</w:t>
      </w:r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 dba -d /oracle</w:t>
      </w:r>
    </w:p>
    <w:p w14:paraId="2F53F24C" w14:textId="77777777" w:rsidR="00D84551" w:rsidRPr="00C21972" w:rsidRDefault="00C21972" w:rsidP="00C2197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D84551" w:rsidRPr="00C219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修改oracle用户的密码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2831757" w14:textId="50F29CE6" w:rsidR="00D84551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passwd oracle</w:t>
      </w:r>
    </w:p>
    <w:p w14:paraId="143C77DD" w14:textId="67B7357A" w:rsidR="00C16702" w:rsidRPr="001A3A83" w:rsidRDefault="00C16702" w:rsidP="00C1670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八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、获得O</w:t>
      </w:r>
      <w:r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压缩包</w:t>
      </w:r>
    </w:p>
    <w:p w14:paraId="6ECF0677" w14:textId="77777777" w:rsidR="00C16702" w:rsidRPr="00791154" w:rsidRDefault="00C16702" w:rsidP="00C1670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从课件中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下载软件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安装包，文件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名是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racle11gR2.tgz</w:t>
      </w:r>
      <w:r w:rsidRPr="007911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233441" w14:textId="77777777" w:rsidR="00D84551" w:rsidRPr="001A3A83" w:rsidRDefault="00D00168" w:rsidP="00C2197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九</w:t>
      </w:r>
      <w:r w:rsidR="00C21972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解开压缩包</w:t>
      </w:r>
    </w:p>
    <w:p w14:paraId="73987EAC" w14:textId="77777777" w:rsidR="00D84551" w:rsidRPr="00207BF6" w:rsidRDefault="00C21972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把O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的压缩包文件</w:t>
      </w:r>
      <w:r w:rsidR="00D84551"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D84551"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racle11g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R2</w:t>
      </w:r>
      <w:r w:rsidR="00D84551"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.tgz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上传到服务器的/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目录。</w:t>
      </w:r>
    </w:p>
    <w:p w14:paraId="3C407D41" w14:textId="77777777" w:rsidR="00D84551" w:rsidRPr="00207BF6" w:rsidRDefault="00C21972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u </w:t>
      </w:r>
      <w:r w:rsidR="008C029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</w:t>
      </w:r>
      <w:r w:rsidR="008C02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D84551"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o</w:t>
      </w:r>
      <w:r w:rsidR="00D84551"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racle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切换到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D84551"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用户，</w:t>
      </w:r>
      <w:r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</w:t>
      </w:r>
      <w:r w:rsidR="00D84551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根目录下</w:t>
      </w:r>
      <w:r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执行</w:t>
      </w:r>
      <w:r w:rsidR="00D84551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解开压缩包</w:t>
      </w:r>
      <w:r w:rsidR="00D57824"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，其它目录不行</w:t>
      </w:r>
      <w:r w:rsidRPr="00D5782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1111E854" w14:textId="77777777" w:rsidR="00983E09" w:rsidRPr="00983E09" w:rsidRDefault="00983E09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83E0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983E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 - oracle</w:t>
      </w:r>
    </w:p>
    <w:p w14:paraId="770A9D74" w14:textId="77777777" w:rsidR="00D84551" w:rsidRPr="00C21972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cd /</w:t>
      </w:r>
    </w:p>
    <w:p w14:paraId="6D475B28" w14:textId="77777777" w:rsidR="00D84551" w:rsidRDefault="00D84551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tar zxvf /tmp/</w:t>
      </w:r>
      <w:r w:rsidR="00C21972" w:rsidRPr="00C219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o</w:t>
      </w:r>
      <w:r w:rsidR="00C21972"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racle11gR2</w:t>
      </w:r>
      <w:r w:rsidRPr="00C219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.tgz</w:t>
      </w:r>
    </w:p>
    <w:p w14:paraId="6580FCA6" w14:textId="77777777" w:rsidR="00027D69" w:rsidRDefault="00027D69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ex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it;</w:t>
      </w:r>
    </w:p>
    <w:p w14:paraId="20695488" w14:textId="77777777" w:rsidR="00027D69" w:rsidRPr="009B4264" w:rsidRDefault="00027D69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</w:pP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注意，解压缩包后，一定要退出o</w:t>
      </w:r>
      <w:r w:rsidRPr="009B4264"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  <w:t>racle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用户，否则</w:t>
      </w:r>
      <w:r w:rsidRPr="009B4264"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  <w:t>oracle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用户的环境变量不会生效。</w:t>
      </w:r>
    </w:p>
    <w:p w14:paraId="03DCB249" w14:textId="77777777" w:rsidR="006A0ECD" w:rsidRPr="001A3A83" w:rsidRDefault="006A0ECD" w:rsidP="006A0ECD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十、数据库的参数</w:t>
      </w:r>
    </w:p>
    <w:p w14:paraId="44B05BEF" w14:textId="77777777" w:rsidR="006A0ECD" w:rsidRPr="00207BF6" w:rsidRDefault="006A0ECD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racle11gR2.tgz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解压后，会生成/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oracle/.bash_profile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文件，包括了O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数据库的安装参数，内容如下：</w:t>
      </w:r>
    </w:p>
    <w:p w14:paraId="3CC3A941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bookmarkStart w:id="0" w:name="_Hlk30094160"/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ORACLE_BASE=/oracle/base</w:t>
      </w:r>
    </w:p>
    <w:p w14:paraId="3940FCC1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ORACLE_HOME=/oracle/home</w:t>
      </w:r>
    </w:p>
    <w:p w14:paraId="0D2D3F4C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ORACLE_SID=snorcl11g</w:t>
      </w:r>
    </w:p>
    <w:p w14:paraId="1BE20F84" w14:textId="5C6C1B7A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NLS_LANG='Simplified Chinese_China.</w:t>
      </w:r>
      <w:r w:rsidR="0089121A" w:rsidRPr="0089121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AL32UTF8</w:t>
      </w: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</w:t>
      </w:r>
    </w:p>
    <w:p w14:paraId="4A7A0AAD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LD_LIBRARY_PATH=$ORACLE_HOME/lib:/usr/lib</w:t>
      </w:r>
    </w:p>
    <w:p w14:paraId="46F872E0" w14:textId="77777777" w:rsidR="006A0ECD" w:rsidRPr="006A0ECD" w:rsidRDefault="006A0ECD" w:rsidP="00AD40E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A0E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PATH=$PATH:$HOME/bin:$ORACLE_HOME/bin:.</w:t>
      </w:r>
    </w:p>
    <w:bookmarkEnd w:id="0"/>
    <w:p w14:paraId="445BE805" w14:textId="77777777" w:rsidR="00D84551" w:rsidRPr="001A3A83" w:rsidRDefault="00C21972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十</w:t>
      </w:r>
      <w:r w:rsidR="006A0ECD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数据库的启动</w:t>
      </w:r>
    </w:p>
    <w:p w14:paraId="0D5B66BD" w14:textId="4267594A" w:rsidR="00441999" w:rsidRPr="009B4264" w:rsidRDefault="00441999" w:rsidP="004419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</w:pP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注意，解压缩包后，一定要退出o</w:t>
      </w:r>
      <w:r w:rsidRPr="009B4264"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  <w:t>racle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用户，否则</w:t>
      </w:r>
      <w:r w:rsidRPr="009B4264">
        <w:rPr>
          <w:rFonts w:ascii="微软雅黑" w:eastAsia="微软雅黑" w:hAnsi="微软雅黑" w:cs="Helvetica"/>
          <w:b/>
          <w:bCs/>
          <w:color w:val="C00000"/>
          <w:kern w:val="0"/>
          <w:sz w:val="32"/>
          <w:szCs w:val="32"/>
        </w:rPr>
        <w:t>oracle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用户的环境变量不会生效</w:t>
      </w:r>
      <w:r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，无法启动数据库</w:t>
      </w:r>
      <w:r w:rsidRPr="009B4264">
        <w:rPr>
          <w:rFonts w:ascii="微软雅黑" w:eastAsia="微软雅黑" w:hAnsi="微软雅黑" w:cs="Helvetica" w:hint="eastAsia"/>
          <w:b/>
          <w:bCs/>
          <w:color w:val="C00000"/>
          <w:kern w:val="0"/>
          <w:sz w:val="32"/>
          <w:szCs w:val="32"/>
        </w:rPr>
        <w:t>。</w:t>
      </w:r>
    </w:p>
    <w:p w14:paraId="14E0F032" w14:textId="47C08A0C" w:rsidR="00D84551" w:rsidRPr="00207BF6" w:rsidRDefault="00D84551" w:rsidP="00207BF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用or</w:t>
      </w:r>
      <w:r w:rsidRPr="00207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用户登录，执行</w:t>
      </w:r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snrctl start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启动网络监听服务，执行</w:t>
      </w:r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bstart</w:t>
      </w:r>
      <w:r w:rsidRPr="00207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启动数据库系统。</w:t>
      </w:r>
    </w:p>
    <w:p w14:paraId="146B629E" w14:textId="77777777" w:rsidR="0062478C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3421689" wp14:editId="7967726A">
            <wp:extent cx="6636385" cy="4953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091" w14:textId="77777777" w:rsidR="0062478C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109D34E3" wp14:editId="7A029CFD">
            <wp:extent cx="6645910" cy="34550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AB38" w14:textId="77777777" w:rsidR="00D84551" w:rsidRPr="001A3A83" w:rsidRDefault="004C4ED7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</w:t>
      </w:r>
      <w:r w:rsidR="006A0ECD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数据库的关闭</w:t>
      </w:r>
    </w:p>
    <w:p w14:paraId="759A5696" w14:textId="77777777" w:rsidR="00D84551" w:rsidRPr="00F02116" w:rsidRDefault="00D84551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用or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用户登录，执行</w:t>
      </w:r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snrctl stop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关闭网络监听服务，执行</w:t>
      </w:r>
      <w:r w:rsidRPr="00207BF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207BF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bshut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关闭数据库系统。</w:t>
      </w:r>
    </w:p>
    <w:p w14:paraId="3CF8B121" w14:textId="77777777" w:rsidR="007B6E51" w:rsidRPr="00207BF6" w:rsidRDefault="007B6E51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207BF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在重启或关闭服务器操作系统之前，一定要关闭数据库，否则数据库损坏的概率非常大。</w:t>
      </w:r>
    </w:p>
    <w:p w14:paraId="2BB0038D" w14:textId="77777777" w:rsidR="0062478C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14D7C69" wp14:editId="24AAB491">
            <wp:extent cx="6645910" cy="14763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F36B" w14:textId="77777777" w:rsidR="007B6E51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43DDF225" wp14:editId="349F5C9E">
            <wp:extent cx="6645910" cy="29006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1660" w14:textId="77777777" w:rsidR="00D84551" w:rsidRPr="001A3A83" w:rsidRDefault="004C4ED7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</w:t>
      </w:r>
      <w:r w:rsidR="006A0ECD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187DDC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采用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s</w:t>
      </w:r>
      <w:r w:rsidR="00D84551" w:rsidRPr="001A3A83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qlplus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登录数据库</w:t>
      </w:r>
    </w:p>
    <w:p w14:paraId="02165E29" w14:textId="77777777" w:rsidR="00CA7404" w:rsidRPr="00F02116" w:rsidRDefault="00D84551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用or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</w:t>
      </w:r>
      <w:r w:rsidR="00CA7404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CA7404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</w:t>
      </w:r>
      <w:r w:rsidR="00CA7404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系统。</w:t>
      </w:r>
    </w:p>
    <w:p w14:paraId="2F26F2FC" w14:textId="38BFF27B" w:rsidR="00D84551" w:rsidRPr="00E172FD" w:rsidRDefault="00E172FD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在S</w:t>
      </w:r>
      <w:r w:rsidRPr="00E172FD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hell</w:t>
      </w:r>
      <w:r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中，</w:t>
      </w:r>
      <w:r w:rsidR="00D84551"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执行</w:t>
      </w:r>
      <w:r w:rsidR="00D84551" w:rsidRPr="00E172FD">
        <w:rPr>
          <w:rFonts w:ascii="微软雅黑" w:eastAsia="微软雅黑" w:hAnsi="微软雅黑" w:cs="Helvetica"/>
          <w:b/>
          <w:bCs/>
          <w:color w:val="FFD966" w:themeColor="accent4" w:themeTint="99"/>
          <w:kern w:val="0"/>
          <w:sz w:val="23"/>
          <w:szCs w:val="23"/>
          <w:highlight w:val="black"/>
        </w:rPr>
        <w:t>sqlplus scott/tiger</w:t>
      </w:r>
      <w:r w:rsidR="00D84551"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，以s</w:t>
      </w:r>
      <w:r w:rsidR="00D84551" w:rsidRPr="00E172FD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cott</w:t>
      </w:r>
      <w:r w:rsidR="00014F4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普通</w:t>
      </w:r>
      <w:r w:rsidR="00D84551" w:rsidRPr="00E172F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用户的身份登录数据库。</w:t>
      </w:r>
    </w:p>
    <w:p w14:paraId="044467D9" w14:textId="77777777" w:rsidR="0062478C" w:rsidRPr="00965044" w:rsidRDefault="0062478C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0B0F7CE" wp14:editId="001F94F3">
            <wp:extent cx="6645910" cy="3336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A016" w14:textId="5DE0ABA4" w:rsidR="00D00168" w:rsidRDefault="00D00168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sqlplus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中，输入</w:t>
      </w:r>
      <w:r w:rsidRPr="00F0211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F0211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xit;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退出s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31A44EE" w14:textId="77777777" w:rsidR="00B00054" w:rsidRPr="006D3DA6" w:rsidRDefault="00207BF6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6D3DA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在S</w:t>
      </w:r>
      <w:r w:rsidRPr="006D3DA6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hell</w:t>
      </w:r>
      <w:r w:rsidRPr="006D3DA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中，</w:t>
      </w:r>
      <w:r w:rsidR="00B00054" w:rsidRPr="006D3DA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执行</w:t>
      </w:r>
      <w:r w:rsidR="00B00054" w:rsidRPr="006D3DA6">
        <w:rPr>
          <w:rFonts w:ascii="微软雅黑" w:eastAsia="微软雅黑" w:hAnsi="微软雅黑" w:cs="Helvetica" w:hint="eastAsia"/>
          <w:b/>
          <w:bCs/>
          <w:color w:val="FFD966" w:themeColor="accent4" w:themeTint="99"/>
          <w:kern w:val="0"/>
          <w:sz w:val="23"/>
          <w:szCs w:val="23"/>
          <w:highlight w:val="black"/>
        </w:rPr>
        <w:t>s</w:t>
      </w:r>
      <w:r w:rsidR="00B00054" w:rsidRPr="006D3DA6">
        <w:rPr>
          <w:rFonts w:ascii="微软雅黑" w:eastAsia="微软雅黑" w:hAnsi="微软雅黑" w:cs="Helvetica"/>
          <w:b/>
          <w:bCs/>
          <w:color w:val="FFD966" w:themeColor="accent4" w:themeTint="99"/>
          <w:kern w:val="0"/>
          <w:sz w:val="23"/>
          <w:szCs w:val="23"/>
          <w:highlight w:val="black"/>
        </w:rPr>
        <w:t>qlplus / as sysdba</w:t>
      </w:r>
      <w:r w:rsidR="00B00054" w:rsidRPr="006D3DA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以系统管理员身份登录数据库。</w:t>
      </w:r>
    </w:p>
    <w:p w14:paraId="01D34F9B" w14:textId="77777777" w:rsidR="00B00054" w:rsidRPr="00965044" w:rsidRDefault="00C77DF4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6A1CC19" wp14:editId="181FC02A">
            <wp:extent cx="6640830" cy="1741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AB6D" w14:textId="77777777" w:rsidR="00C77DF4" w:rsidRPr="001A3A83" w:rsidRDefault="00C77DF4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十四、查询数据库的版本</w:t>
      </w:r>
    </w:p>
    <w:p w14:paraId="2F3A3E55" w14:textId="77777777" w:rsidR="00C77DF4" w:rsidRPr="00C77DF4" w:rsidRDefault="00C77DF4" w:rsidP="00C77DF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77DF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* from v$version;</w:t>
      </w:r>
    </w:p>
    <w:p w14:paraId="6876032A" w14:textId="77777777" w:rsidR="00C77DF4" w:rsidRPr="00965044" w:rsidRDefault="00C77DF4" w:rsidP="00965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5044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51BCE66" wp14:editId="66C9C8F0">
            <wp:extent cx="6635115" cy="16529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5C9E" w14:textId="77777777" w:rsidR="00D84551" w:rsidRPr="001A3A83" w:rsidRDefault="0062478C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</w:t>
      </w:r>
      <w:r w:rsidR="00C77DF4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3A7B17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服务器</w:t>
      </w:r>
      <w:r w:rsidR="00D84551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防火墙</w:t>
      </w:r>
      <w:r w:rsidR="003A7B17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配置</w:t>
      </w:r>
    </w:p>
    <w:p w14:paraId="2F41E4A1" w14:textId="77777777" w:rsidR="0061072F" w:rsidRPr="00F02116" w:rsidRDefault="0061072F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数据库缺省的通信端口是1521</w:t>
      </w:r>
      <w:r w:rsidR="003A7B17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，如果想</w:t>
      </w:r>
      <w:r w:rsidR="004442A0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="00A93902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</w:t>
      </w:r>
      <w:r w:rsidR="003A7B17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连接O</w:t>
      </w:r>
      <w:r w:rsidR="003A7B17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A7B17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数据库，需要开通服务器防火墙的1</w:t>
      </w:r>
      <w:r w:rsidR="003A7B17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521</w:t>
      </w:r>
      <w:r w:rsidR="003A7B17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端口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DECB60E" w14:textId="643B7AAA" w:rsidR="00D84551" w:rsidRPr="00F02116" w:rsidRDefault="00983E09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="00D8455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采用以下</w:t>
      </w:r>
      <w:r w:rsidR="0061072F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命令开通1521端口</w:t>
      </w:r>
      <w:r w:rsidR="00D8455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4D10E817" w14:textId="77777777" w:rsidR="00D84551" w:rsidRPr="00983E09" w:rsidRDefault="004C1E82" w:rsidP="0005508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--zone=public --add-port=1521/tcp --permanent</w:t>
      </w:r>
    </w:p>
    <w:p w14:paraId="1CA48C41" w14:textId="77777777" w:rsidR="00DD1AAF" w:rsidRPr="00F02116" w:rsidRDefault="00DD1AAF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以下是C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防火墙的相关操作</w:t>
      </w:r>
      <w:r w:rsidR="00983E0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6FA5618B" w14:textId="77777777" w:rsidR="0009723C" w:rsidRDefault="0009723C" w:rsidP="0009723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80DA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1、查看防火墙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的命令</w:t>
      </w:r>
    </w:p>
    <w:p w14:paraId="369BF9B9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1）查看防火墙的版本。</w:t>
      </w:r>
    </w:p>
    <w:p w14:paraId="18C7FB29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firewall-cmd --version</w:t>
      </w:r>
    </w:p>
    <w:p w14:paraId="4AFB1C46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查看firewall的状态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E78951B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--state</w:t>
      </w:r>
    </w:p>
    <w:p w14:paraId="12FCE0F6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查看firewall服务状态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（普通用户可执行）。</w:t>
      </w:r>
    </w:p>
    <w:p w14:paraId="0A4F0108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status firewalld</w:t>
      </w:r>
    </w:p>
    <w:p w14:paraId="13E74436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查看防火墙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全部的信息。</w:t>
      </w:r>
    </w:p>
    <w:p w14:paraId="2A3076DA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--list-all</w:t>
      </w:r>
    </w:p>
    <w:p w14:paraId="204C5B9E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5）查看防火墙已开通的端口。</w:t>
      </w:r>
    </w:p>
    <w:p w14:paraId="2C638EBF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--list-port</w:t>
      </w:r>
    </w:p>
    <w:p w14:paraId="026800C5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6）查看防火墙已开通的服务。</w:t>
      </w:r>
    </w:p>
    <w:p w14:paraId="6AF22EB3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--list-service</w:t>
      </w:r>
    </w:p>
    <w:p w14:paraId="67F67E84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7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的服务列表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（普通用户可执行）。</w:t>
      </w:r>
    </w:p>
    <w:p w14:paraId="766077AD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--get-services</w:t>
      </w:r>
    </w:p>
    <w:p w14:paraId="6DDC0D00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8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防火墙服务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是否开机启动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DEB9B3C" w14:textId="77777777" w:rsidR="0009723C" w:rsidRPr="00274B2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is-enabled firewalld</w:t>
      </w:r>
    </w:p>
    <w:p w14:paraId="42AF055E" w14:textId="77777777" w:rsidR="0009723C" w:rsidRDefault="0009723C" w:rsidP="0009723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B80DA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配置</w:t>
      </w:r>
      <w:r w:rsidRPr="00B80DA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防火墙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的命令</w:t>
      </w:r>
    </w:p>
    <w:p w14:paraId="4F6DC64F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动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、重启、关闭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15D9266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启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动</w:t>
      </w:r>
    </w:p>
    <w:p w14:paraId="3DC63AC2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systemctl </w:t>
      </w:r>
      <w:r w:rsidRPr="004C1E8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tart firewalld</w:t>
      </w:r>
    </w:p>
    <w:p w14:paraId="78C8E6EF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重启</w:t>
      </w:r>
    </w:p>
    <w:p w14:paraId="4E506372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re</w:t>
      </w:r>
      <w:r w:rsidRPr="004C1E8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tart firewalld</w:t>
      </w:r>
    </w:p>
    <w:p w14:paraId="7D03F9BB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关闭</w:t>
      </w:r>
    </w:p>
    <w:p w14:paraId="1C907BAA" w14:textId="77777777" w:rsidR="0009723C" w:rsidRPr="00DD1AAF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systemctl </w:t>
      </w:r>
      <w:r w:rsidRPr="004C1E8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stop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firewalld</w:t>
      </w:r>
    </w:p>
    <w:p w14:paraId="6DE4DEA1" w14:textId="77777777" w:rsidR="0009723C" w:rsidRPr="00F02116" w:rsidRDefault="0009723C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开放、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移去</w:t>
      </w:r>
      <w:r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03DB756" w14:textId="77777777" w:rsidR="0009723C" w:rsidRPr="00983E09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# 开放</w:t>
      </w:r>
      <w:r w:rsidR="00F00E8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1521</w:t>
      </w: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端口</w:t>
      </w:r>
    </w:p>
    <w:p w14:paraId="5AAF00A2" w14:textId="77777777" w:rsidR="0009723C" w:rsidRPr="00983E09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--zone=public --add-port=</w:t>
      </w:r>
      <w:r w:rsidR="00F00E8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1521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/tcp --permanent</w:t>
      </w:r>
    </w:p>
    <w:p w14:paraId="06B82F02" w14:textId="77777777" w:rsidR="0009723C" w:rsidRPr="00983E09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移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去</w:t>
      </w:r>
      <w:r w:rsidR="001A3A0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1521</w:t>
      </w: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端口</w:t>
      </w:r>
    </w:p>
    <w:p w14:paraId="62F00DA8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firewall-cmd --zone=public --remove-port=</w:t>
      </w:r>
      <w:r w:rsidR="00F00E8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1521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/tcp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permanent</w:t>
      </w:r>
    </w:p>
    <w:p w14:paraId="2E48CD22" w14:textId="77777777" w:rsidR="0009723C" w:rsidRPr="00F02116" w:rsidRDefault="00F00E88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09723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）设置</w:t>
      </w:r>
      <w:r w:rsidR="0009723C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开机时启</w:t>
      </w:r>
      <w:r w:rsidR="0009723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用、禁用</w:t>
      </w:r>
      <w:r w:rsidR="0009723C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防火墙服务</w:t>
      </w:r>
      <w:r w:rsidR="0009723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9F268CB" w14:textId="77777777" w:rsid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启用服务</w:t>
      </w:r>
    </w:p>
    <w:p w14:paraId="23AB0C9D" w14:textId="77777777" w:rsidR="0009723C" w:rsidRPr="00F63564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enable firewalld</w:t>
      </w:r>
    </w:p>
    <w:p w14:paraId="740FA6D8" w14:textId="77777777" w:rsidR="0009723C" w:rsidRPr="009D1962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19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r w:rsidRPr="009D196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禁用服务</w:t>
      </w:r>
    </w:p>
    <w:p w14:paraId="17809512" w14:textId="77777777" w:rsidR="0062478C" w:rsidRPr="0009723C" w:rsidRDefault="0009723C" w:rsidP="0009723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 disable firewalld</w:t>
      </w:r>
    </w:p>
    <w:p w14:paraId="3AE39CE5" w14:textId="77777777" w:rsidR="00F25599" w:rsidRPr="001A3A83" w:rsidRDefault="00F25599" w:rsidP="00F2559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1" w:name="_Hlk27493226"/>
      <w:bookmarkStart w:id="2" w:name="_Hlk27922933"/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</w:t>
      </w:r>
      <w:r w:rsidR="00C77DF4"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、云平台访问策略配置</w:t>
      </w:r>
    </w:p>
    <w:p w14:paraId="4906D05D" w14:textId="77777777" w:rsidR="001A7659" w:rsidRPr="00F02116" w:rsidRDefault="003F754F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F2559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F25599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F2559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安装在云服务器上，需要登录云服务器提供商的管理平台开通访问策略</w:t>
      </w:r>
      <w:r w:rsidR="00A2726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（或安全组）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1A765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开通1</w:t>
      </w:r>
      <w:r w:rsidR="001A7659" w:rsidRPr="00F021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521</w:t>
      </w:r>
      <w:r w:rsidR="001A7659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端口的访问策略。</w:t>
      </w:r>
    </w:p>
    <w:p w14:paraId="25744B17" w14:textId="4F0323B8" w:rsidR="001A7659" w:rsidRDefault="003F754F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不同云服务器提供商的管理平台操作方法不同，具体</w:t>
      </w:r>
      <w:r w:rsidR="00A2726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操作方法</w:t>
      </w:r>
      <w:r w:rsidR="008C4D2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阅读操作手册、或者</w:t>
      </w:r>
      <w:r w:rsidR="00A2726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百度，或</w:t>
      </w:r>
      <w:r w:rsidR="008C4D2C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者</w:t>
      </w:r>
      <w:r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咨询</w:t>
      </w:r>
      <w:r w:rsidR="00A27261" w:rsidRPr="00F021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云服务器提供商的客服。</w:t>
      </w:r>
      <w:bookmarkEnd w:id="1"/>
      <w:bookmarkEnd w:id="2"/>
    </w:p>
    <w:p w14:paraId="72C6A43D" w14:textId="3737C843" w:rsidR="00EA6259" w:rsidRPr="001A3A83" w:rsidRDefault="00EA6259" w:rsidP="00EA625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十</w:t>
      </w: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七</w:t>
      </w:r>
      <w:r w:rsidRPr="001A3A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Pr="00EA6259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Oracle数据库开机自启动</w:t>
      </w:r>
    </w:p>
    <w:p w14:paraId="056B97E3" w14:textId="7999343E" w:rsidR="00EA6259" w:rsidRPr="00EA6259" w:rsidRDefault="00EA6259" w:rsidP="00F021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请阅读《</w:t>
      </w:r>
      <w:r w:rsidRPr="00EA625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36.Oracle数据库开机自启动</w:t>
      </w:r>
      <w:r w:rsidR="002875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="002875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doc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》。</w:t>
      </w:r>
    </w:p>
    <w:sectPr w:rsidR="00EA6259" w:rsidRPr="00EA6259" w:rsidSect="006F2330">
      <w:headerReference w:type="even" r:id="rId21"/>
      <w:headerReference w:type="default" r:id="rId22"/>
      <w:headerReference w:type="firs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608F" w14:textId="77777777" w:rsidR="00A93C6A" w:rsidRDefault="00A93C6A" w:rsidP="00C33B87">
      <w:r>
        <w:separator/>
      </w:r>
    </w:p>
  </w:endnote>
  <w:endnote w:type="continuationSeparator" w:id="0">
    <w:p w14:paraId="4590E9F2" w14:textId="77777777" w:rsidR="00A93C6A" w:rsidRDefault="00A93C6A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E3D6" w14:textId="77777777" w:rsidR="00A93C6A" w:rsidRDefault="00A93C6A" w:rsidP="00C33B87">
      <w:r>
        <w:separator/>
      </w:r>
    </w:p>
  </w:footnote>
  <w:footnote w:type="continuationSeparator" w:id="0">
    <w:p w14:paraId="2D5C5321" w14:textId="77777777" w:rsidR="00A93C6A" w:rsidRDefault="00A93C6A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A43A" w14:textId="0EBB3C80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3078" w14:textId="400CA7AF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364F" w14:textId="32840B88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3"/>
  </w:num>
  <w:num w:numId="5">
    <w:abstractNumId w:val="9"/>
  </w:num>
  <w:num w:numId="6">
    <w:abstractNumId w:val="1"/>
  </w:num>
  <w:num w:numId="7">
    <w:abstractNumId w:val="15"/>
  </w:num>
  <w:num w:numId="8">
    <w:abstractNumId w:val="14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20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1"/>
  </w:num>
  <w:num w:numId="19">
    <w:abstractNumId w:val="16"/>
  </w:num>
  <w:num w:numId="20">
    <w:abstractNumId w:val="19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32DD"/>
    <w:rsid w:val="00012D00"/>
    <w:rsid w:val="00014F44"/>
    <w:rsid w:val="00020200"/>
    <w:rsid w:val="00020A40"/>
    <w:rsid w:val="00021F13"/>
    <w:rsid w:val="000263B7"/>
    <w:rsid w:val="00027D69"/>
    <w:rsid w:val="00031F7E"/>
    <w:rsid w:val="00043862"/>
    <w:rsid w:val="000438B9"/>
    <w:rsid w:val="000442E0"/>
    <w:rsid w:val="00044E01"/>
    <w:rsid w:val="00050A4C"/>
    <w:rsid w:val="0005318A"/>
    <w:rsid w:val="00053F3B"/>
    <w:rsid w:val="00055081"/>
    <w:rsid w:val="00055B7A"/>
    <w:rsid w:val="00061B53"/>
    <w:rsid w:val="00062A81"/>
    <w:rsid w:val="0006464F"/>
    <w:rsid w:val="000754C3"/>
    <w:rsid w:val="000761F8"/>
    <w:rsid w:val="00082BA7"/>
    <w:rsid w:val="00083E03"/>
    <w:rsid w:val="00091C79"/>
    <w:rsid w:val="000957A4"/>
    <w:rsid w:val="0009723C"/>
    <w:rsid w:val="000A5FF0"/>
    <w:rsid w:val="000A60DC"/>
    <w:rsid w:val="000A70A4"/>
    <w:rsid w:val="000A7849"/>
    <w:rsid w:val="000B0CB4"/>
    <w:rsid w:val="000B1F62"/>
    <w:rsid w:val="000B482C"/>
    <w:rsid w:val="000B54A5"/>
    <w:rsid w:val="000D195B"/>
    <w:rsid w:val="000D28A0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5A2E"/>
    <w:rsid w:val="001060CB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52AED"/>
    <w:rsid w:val="00155E6B"/>
    <w:rsid w:val="00157056"/>
    <w:rsid w:val="001577E8"/>
    <w:rsid w:val="00162823"/>
    <w:rsid w:val="001676AD"/>
    <w:rsid w:val="00167CC6"/>
    <w:rsid w:val="001809B8"/>
    <w:rsid w:val="00184500"/>
    <w:rsid w:val="001849BC"/>
    <w:rsid w:val="0018524A"/>
    <w:rsid w:val="00187482"/>
    <w:rsid w:val="00187DDC"/>
    <w:rsid w:val="00197E8A"/>
    <w:rsid w:val="001A3A00"/>
    <w:rsid w:val="001A3A83"/>
    <w:rsid w:val="001A7659"/>
    <w:rsid w:val="001A7D7B"/>
    <w:rsid w:val="001B26CD"/>
    <w:rsid w:val="001B31E7"/>
    <w:rsid w:val="001C14BB"/>
    <w:rsid w:val="001C5A7C"/>
    <w:rsid w:val="001F050A"/>
    <w:rsid w:val="00204258"/>
    <w:rsid w:val="00204915"/>
    <w:rsid w:val="00204CD0"/>
    <w:rsid w:val="00204F9A"/>
    <w:rsid w:val="002069A8"/>
    <w:rsid w:val="00206F4D"/>
    <w:rsid w:val="00207973"/>
    <w:rsid w:val="00207BF6"/>
    <w:rsid w:val="00223DED"/>
    <w:rsid w:val="002258DE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67CA"/>
    <w:rsid w:val="002671FB"/>
    <w:rsid w:val="0027462F"/>
    <w:rsid w:val="00275165"/>
    <w:rsid w:val="00282064"/>
    <w:rsid w:val="002822D6"/>
    <w:rsid w:val="00282947"/>
    <w:rsid w:val="00285E59"/>
    <w:rsid w:val="0028759A"/>
    <w:rsid w:val="00287723"/>
    <w:rsid w:val="002923FE"/>
    <w:rsid w:val="002931E6"/>
    <w:rsid w:val="002C1F38"/>
    <w:rsid w:val="002C6F0A"/>
    <w:rsid w:val="002C73D4"/>
    <w:rsid w:val="002D17E8"/>
    <w:rsid w:val="002E35AD"/>
    <w:rsid w:val="002E3753"/>
    <w:rsid w:val="002E3FED"/>
    <w:rsid w:val="002F1862"/>
    <w:rsid w:val="002F5720"/>
    <w:rsid w:val="002F761A"/>
    <w:rsid w:val="00301A88"/>
    <w:rsid w:val="00302BA3"/>
    <w:rsid w:val="00304F4A"/>
    <w:rsid w:val="0031778A"/>
    <w:rsid w:val="0032306B"/>
    <w:rsid w:val="0032363C"/>
    <w:rsid w:val="00326A64"/>
    <w:rsid w:val="00327589"/>
    <w:rsid w:val="00337112"/>
    <w:rsid w:val="00337344"/>
    <w:rsid w:val="00337C1C"/>
    <w:rsid w:val="00341465"/>
    <w:rsid w:val="00342667"/>
    <w:rsid w:val="003450B6"/>
    <w:rsid w:val="0035782F"/>
    <w:rsid w:val="00364DB7"/>
    <w:rsid w:val="003669BF"/>
    <w:rsid w:val="003824E9"/>
    <w:rsid w:val="003855ED"/>
    <w:rsid w:val="00387F18"/>
    <w:rsid w:val="003920DB"/>
    <w:rsid w:val="00393B33"/>
    <w:rsid w:val="003A7B17"/>
    <w:rsid w:val="003B7A35"/>
    <w:rsid w:val="003C5FD7"/>
    <w:rsid w:val="003C73BE"/>
    <w:rsid w:val="003D1166"/>
    <w:rsid w:val="003D2BCE"/>
    <w:rsid w:val="003D2C3A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04E6"/>
    <w:rsid w:val="00432463"/>
    <w:rsid w:val="00432B79"/>
    <w:rsid w:val="00441999"/>
    <w:rsid w:val="00443740"/>
    <w:rsid w:val="004442A0"/>
    <w:rsid w:val="00451089"/>
    <w:rsid w:val="0045486F"/>
    <w:rsid w:val="00464F53"/>
    <w:rsid w:val="004708AD"/>
    <w:rsid w:val="00472A36"/>
    <w:rsid w:val="00475A20"/>
    <w:rsid w:val="00476950"/>
    <w:rsid w:val="004840A0"/>
    <w:rsid w:val="00484DDB"/>
    <w:rsid w:val="00490234"/>
    <w:rsid w:val="00491ABA"/>
    <w:rsid w:val="00494AA7"/>
    <w:rsid w:val="004968D2"/>
    <w:rsid w:val="004B4BE1"/>
    <w:rsid w:val="004B531E"/>
    <w:rsid w:val="004C1E82"/>
    <w:rsid w:val="004C4199"/>
    <w:rsid w:val="004C4ED7"/>
    <w:rsid w:val="004C56F2"/>
    <w:rsid w:val="004E5224"/>
    <w:rsid w:val="004E6ADC"/>
    <w:rsid w:val="005067EA"/>
    <w:rsid w:val="0052570B"/>
    <w:rsid w:val="00527C32"/>
    <w:rsid w:val="005305A6"/>
    <w:rsid w:val="00533EC5"/>
    <w:rsid w:val="00544042"/>
    <w:rsid w:val="00544A40"/>
    <w:rsid w:val="00552B31"/>
    <w:rsid w:val="00557F06"/>
    <w:rsid w:val="00562625"/>
    <w:rsid w:val="0056612D"/>
    <w:rsid w:val="00566143"/>
    <w:rsid w:val="00570C4B"/>
    <w:rsid w:val="0057538C"/>
    <w:rsid w:val="00576CE8"/>
    <w:rsid w:val="00584999"/>
    <w:rsid w:val="005927D0"/>
    <w:rsid w:val="005977F7"/>
    <w:rsid w:val="00597E32"/>
    <w:rsid w:val="005A14FA"/>
    <w:rsid w:val="005A7A51"/>
    <w:rsid w:val="005B23C4"/>
    <w:rsid w:val="005B3E30"/>
    <w:rsid w:val="005B3F2D"/>
    <w:rsid w:val="005B4400"/>
    <w:rsid w:val="005C305D"/>
    <w:rsid w:val="005C4123"/>
    <w:rsid w:val="005C4EE8"/>
    <w:rsid w:val="005D027B"/>
    <w:rsid w:val="005D076F"/>
    <w:rsid w:val="005D3DE9"/>
    <w:rsid w:val="005E04F5"/>
    <w:rsid w:val="005E4964"/>
    <w:rsid w:val="005E4E2B"/>
    <w:rsid w:val="005E508E"/>
    <w:rsid w:val="005F12E8"/>
    <w:rsid w:val="005F375B"/>
    <w:rsid w:val="005F5334"/>
    <w:rsid w:val="005F6012"/>
    <w:rsid w:val="005F7C3E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5F0"/>
    <w:rsid w:val="00640909"/>
    <w:rsid w:val="00643A35"/>
    <w:rsid w:val="00650FA7"/>
    <w:rsid w:val="00652805"/>
    <w:rsid w:val="00656EF5"/>
    <w:rsid w:val="00664462"/>
    <w:rsid w:val="00667610"/>
    <w:rsid w:val="00681678"/>
    <w:rsid w:val="00690E5F"/>
    <w:rsid w:val="006A0ECD"/>
    <w:rsid w:val="006A3F27"/>
    <w:rsid w:val="006A6510"/>
    <w:rsid w:val="006B1B57"/>
    <w:rsid w:val="006B34AC"/>
    <w:rsid w:val="006B39F5"/>
    <w:rsid w:val="006B405A"/>
    <w:rsid w:val="006C1E89"/>
    <w:rsid w:val="006C64F1"/>
    <w:rsid w:val="006D09FC"/>
    <w:rsid w:val="006D3DA6"/>
    <w:rsid w:val="006E77C7"/>
    <w:rsid w:val="006F0788"/>
    <w:rsid w:val="006F2330"/>
    <w:rsid w:val="006F5C15"/>
    <w:rsid w:val="006F7E33"/>
    <w:rsid w:val="00701814"/>
    <w:rsid w:val="00703F5E"/>
    <w:rsid w:val="00704F30"/>
    <w:rsid w:val="00712639"/>
    <w:rsid w:val="007163F1"/>
    <w:rsid w:val="00720359"/>
    <w:rsid w:val="00724A12"/>
    <w:rsid w:val="007429A8"/>
    <w:rsid w:val="007510FE"/>
    <w:rsid w:val="007540CA"/>
    <w:rsid w:val="00761453"/>
    <w:rsid w:val="00761D52"/>
    <w:rsid w:val="00762B8A"/>
    <w:rsid w:val="00767283"/>
    <w:rsid w:val="007847F3"/>
    <w:rsid w:val="007856A4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121A"/>
    <w:rsid w:val="00894E6A"/>
    <w:rsid w:val="00896E99"/>
    <w:rsid w:val="008A2654"/>
    <w:rsid w:val="008B014E"/>
    <w:rsid w:val="008B0A4F"/>
    <w:rsid w:val="008C029D"/>
    <w:rsid w:val="008C1C37"/>
    <w:rsid w:val="008C2201"/>
    <w:rsid w:val="008C4D2C"/>
    <w:rsid w:val="008E666F"/>
    <w:rsid w:val="008E7090"/>
    <w:rsid w:val="00903D0A"/>
    <w:rsid w:val="009143D3"/>
    <w:rsid w:val="00914984"/>
    <w:rsid w:val="0091726B"/>
    <w:rsid w:val="00925BEC"/>
    <w:rsid w:val="00930766"/>
    <w:rsid w:val="009321D1"/>
    <w:rsid w:val="00946FB5"/>
    <w:rsid w:val="00952599"/>
    <w:rsid w:val="0095366F"/>
    <w:rsid w:val="00953E69"/>
    <w:rsid w:val="00955C61"/>
    <w:rsid w:val="00957467"/>
    <w:rsid w:val="00965044"/>
    <w:rsid w:val="00965FAF"/>
    <w:rsid w:val="0096725E"/>
    <w:rsid w:val="00970EF2"/>
    <w:rsid w:val="009766F5"/>
    <w:rsid w:val="00983E09"/>
    <w:rsid w:val="00986D85"/>
    <w:rsid w:val="009902E6"/>
    <w:rsid w:val="0099101A"/>
    <w:rsid w:val="009A4267"/>
    <w:rsid w:val="009A440D"/>
    <w:rsid w:val="009A526B"/>
    <w:rsid w:val="009B4264"/>
    <w:rsid w:val="009B5CC2"/>
    <w:rsid w:val="009D0ADE"/>
    <w:rsid w:val="009D1165"/>
    <w:rsid w:val="009D4A74"/>
    <w:rsid w:val="009D5FAB"/>
    <w:rsid w:val="009E1A6E"/>
    <w:rsid w:val="009E432B"/>
    <w:rsid w:val="009F2D17"/>
    <w:rsid w:val="009F79D9"/>
    <w:rsid w:val="00A27261"/>
    <w:rsid w:val="00A3185C"/>
    <w:rsid w:val="00A42D1C"/>
    <w:rsid w:val="00A44A9C"/>
    <w:rsid w:val="00A46A3E"/>
    <w:rsid w:val="00A53225"/>
    <w:rsid w:val="00A63D0E"/>
    <w:rsid w:val="00A70080"/>
    <w:rsid w:val="00A74A0B"/>
    <w:rsid w:val="00A77A1D"/>
    <w:rsid w:val="00A81DB4"/>
    <w:rsid w:val="00A8517D"/>
    <w:rsid w:val="00A855C2"/>
    <w:rsid w:val="00A93902"/>
    <w:rsid w:val="00A93C6A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E1FE1"/>
    <w:rsid w:val="00AF2878"/>
    <w:rsid w:val="00B00054"/>
    <w:rsid w:val="00B07E1C"/>
    <w:rsid w:val="00B113A0"/>
    <w:rsid w:val="00B11CB3"/>
    <w:rsid w:val="00B135A0"/>
    <w:rsid w:val="00B25938"/>
    <w:rsid w:val="00B37019"/>
    <w:rsid w:val="00B425A2"/>
    <w:rsid w:val="00B54651"/>
    <w:rsid w:val="00B63FC1"/>
    <w:rsid w:val="00B84D85"/>
    <w:rsid w:val="00B869E5"/>
    <w:rsid w:val="00B90692"/>
    <w:rsid w:val="00BA36EC"/>
    <w:rsid w:val="00BA68EF"/>
    <w:rsid w:val="00BB4FC6"/>
    <w:rsid w:val="00BC1025"/>
    <w:rsid w:val="00BC3CF3"/>
    <w:rsid w:val="00BD1A42"/>
    <w:rsid w:val="00BE126C"/>
    <w:rsid w:val="00BE310D"/>
    <w:rsid w:val="00BE7916"/>
    <w:rsid w:val="00C16702"/>
    <w:rsid w:val="00C20482"/>
    <w:rsid w:val="00C21972"/>
    <w:rsid w:val="00C241C0"/>
    <w:rsid w:val="00C33B87"/>
    <w:rsid w:val="00C377E3"/>
    <w:rsid w:val="00C460D6"/>
    <w:rsid w:val="00C51855"/>
    <w:rsid w:val="00C52FB6"/>
    <w:rsid w:val="00C626E4"/>
    <w:rsid w:val="00C63F9F"/>
    <w:rsid w:val="00C672E5"/>
    <w:rsid w:val="00C67CBD"/>
    <w:rsid w:val="00C756AC"/>
    <w:rsid w:val="00C77DF4"/>
    <w:rsid w:val="00C84102"/>
    <w:rsid w:val="00C9069F"/>
    <w:rsid w:val="00CA27FA"/>
    <w:rsid w:val="00CA7404"/>
    <w:rsid w:val="00CA7873"/>
    <w:rsid w:val="00CB56C6"/>
    <w:rsid w:val="00CC1472"/>
    <w:rsid w:val="00CC164E"/>
    <w:rsid w:val="00CC62C6"/>
    <w:rsid w:val="00CE64D4"/>
    <w:rsid w:val="00D00168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3C1E"/>
    <w:rsid w:val="00D57824"/>
    <w:rsid w:val="00D662F1"/>
    <w:rsid w:val="00D73E3D"/>
    <w:rsid w:val="00D73FB2"/>
    <w:rsid w:val="00D81ACA"/>
    <w:rsid w:val="00D84551"/>
    <w:rsid w:val="00D8550B"/>
    <w:rsid w:val="00D85693"/>
    <w:rsid w:val="00D8698F"/>
    <w:rsid w:val="00D87122"/>
    <w:rsid w:val="00D90076"/>
    <w:rsid w:val="00D900A2"/>
    <w:rsid w:val="00D93D2D"/>
    <w:rsid w:val="00DA01CD"/>
    <w:rsid w:val="00DA0F5E"/>
    <w:rsid w:val="00DA1139"/>
    <w:rsid w:val="00DA2106"/>
    <w:rsid w:val="00DA4BD5"/>
    <w:rsid w:val="00DB19CB"/>
    <w:rsid w:val="00DC121A"/>
    <w:rsid w:val="00DC523C"/>
    <w:rsid w:val="00DC724A"/>
    <w:rsid w:val="00DD1AAF"/>
    <w:rsid w:val="00DD51B3"/>
    <w:rsid w:val="00DE208D"/>
    <w:rsid w:val="00DE305B"/>
    <w:rsid w:val="00DE35A7"/>
    <w:rsid w:val="00DF2F80"/>
    <w:rsid w:val="00DF72F8"/>
    <w:rsid w:val="00E1526B"/>
    <w:rsid w:val="00E172FD"/>
    <w:rsid w:val="00E2062E"/>
    <w:rsid w:val="00E20B60"/>
    <w:rsid w:val="00E21C4C"/>
    <w:rsid w:val="00E23932"/>
    <w:rsid w:val="00E26E18"/>
    <w:rsid w:val="00E330C3"/>
    <w:rsid w:val="00E40D7A"/>
    <w:rsid w:val="00E42AFC"/>
    <w:rsid w:val="00E42BA6"/>
    <w:rsid w:val="00E46590"/>
    <w:rsid w:val="00E5137B"/>
    <w:rsid w:val="00E54D58"/>
    <w:rsid w:val="00E66098"/>
    <w:rsid w:val="00E812A8"/>
    <w:rsid w:val="00E8250C"/>
    <w:rsid w:val="00E865F8"/>
    <w:rsid w:val="00E90DFE"/>
    <w:rsid w:val="00E947FB"/>
    <w:rsid w:val="00E94D87"/>
    <w:rsid w:val="00E96EF0"/>
    <w:rsid w:val="00EA51CD"/>
    <w:rsid w:val="00EA6259"/>
    <w:rsid w:val="00EB13A6"/>
    <w:rsid w:val="00EB3579"/>
    <w:rsid w:val="00EB4840"/>
    <w:rsid w:val="00EC5ED3"/>
    <w:rsid w:val="00EC7060"/>
    <w:rsid w:val="00ED49AF"/>
    <w:rsid w:val="00ED6237"/>
    <w:rsid w:val="00ED79E7"/>
    <w:rsid w:val="00EF76CF"/>
    <w:rsid w:val="00F00E88"/>
    <w:rsid w:val="00F02116"/>
    <w:rsid w:val="00F05A59"/>
    <w:rsid w:val="00F0614F"/>
    <w:rsid w:val="00F11675"/>
    <w:rsid w:val="00F23FA9"/>
    <w:rsid w:val="00F25599"/>
    <w:rsid w:val="00F27085"/>
    <w:rsid w:val="00F319E2"/>
    <w:rsid w:val="00F31AC7"/>
    <w:rsid w:val="00F32B1E"/>
    <w:rsid w:val="00F350AE"/>
    <w:rsid w:val="00F45AD8"/>
    <w:rsid w:val="00F46D4C"/>
    <w:rsid w:val="00F47150"/>
    <w:rsid w:val="00F56036"/>
    <w:rsid w:val="00F623C3"/>
    <w:rsid w:val="00F63564"/>
    <w:rsid w:val="00F64B67"/>
    <w:rsid w:val="00F704E2"/>
    <w:rsid w:val="00F84039"/>
    <w:rsid w:val="00F87DFC"/>
    <w:rsid w:val="00F91A18"/>
    <w:rsid w:val="00F97441"/>
    <w:rsid w:val="00FA587C"/>
    <w:rsid w:val="00FA59E2"/>
    <w:rsid w:val="00FA5B49"/>
    <w:rsid w:val="00FB3FC6"/>
    <w:rsid w:val="00FB404D"/>
    <w:rsid w:val="00FB69AD"/>
    <w:rsid w:val="00FB6B80"/>
    <w:rsid w:val="00FC67A8"/>
    <w:rsid w:val="00FD09E9"/>
    <w:rsid w:val="00FD18C0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2B0CE"/>
  <w15:docId w15:val="{8F224C5D-016F-4F0F-8207-2AF292AB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5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c">
    <w:name w:val="Emphasis"/>
    <w:basedOn w:val="a0"/>
    <w:uiPriority w:val="20"/>
    <w:qFormat/>
    <w:rsid w:val="00DD1AAF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1A3A0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3A00"/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1A3A00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1A3A0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14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433</cp:revision>
  <dcterms:created xsi:type="dcterms:W3CDTF">2019-05-24T06:57:00Z</dcterms:created>
  <dcterms:modified xsi:type="dcterms:W3CDTF">2021-10-21T09:03:00Z</dcterms:modified>
</cp:coreProperties>
</file>