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D2FF5" w14:textId="2BF7D215" w:rsidR="00B368B9" w:rsidRPr="00EB57DE" w:rsidRDefault="001B6DFE" w:rsidP="001B6DFE">
      <w:pPr>
        <w:pStyle w:val="1"/>
        <w:rPr>
          <w:sz w:val="40"/>
          <w:szCs w:val="40"/>
        </w:rPr>
      </w:pPr>
      <w:r w:rsidRPr="00EB57DE">
        <w:rPr>
          <w:sz w:val="40"/>
          <w:szCs w:val="40"/>
        </w:rPr>
        <w:t>AMA563 Principal of Data Science Report</w:t>
      </w:r>
    </w:p>
    <w:p w14:paraId="5D43323D" w14:textId="1AEC3AB7" w:rsidR="001B6DFE" w:rsidRPr="00EB57DE" w:rsidRDefault="001B6DFE" w:rsidP="001B6DFE">
      <w:pPr>
        <w:pStyle w:val="2"/>
        <w:rPr>
          <w:sz w:val="28"/>
          <w:szCs w:val="28"/>
          <w:shd w:val="clear" w:color="auto" w:fill="FFFFFF"/>
        </w:rPr>
      </w:pPr>
      <w:r w:rsidRPr="00EB57DE">
        <w:rPr>
          <w:sz w:val="28"/>
          <w:szCs w:val="28"/>
          <w:shd w:val="clear" w:color="auto" w:fill="FFFFFF"/>
        </w:rPr>
        <w:t xml:space="preserve">Impute </w:t>
      </w:r>
      <w:proofErr w:type="spellStart"/>
      <w:r w:rsidRPr="00EB57DE">
        <w:rPr>
          <w:sz w:val="28"/>
          <w:szCs w:val="28"/>
          <w:shd w:val="clear" w:color="auto" w:fill="FFFFFF"/>
        </w:rPr>
        <w:t>MasVnrArea</w:t>
      </w:r>
      <w:proofErr w:type="spellEnd"/>
    </w:p>
    <w:p w14:paraId="44F61FD0" w14:textId="77777777" w:rsidR="001B6DFE" w:rsidRPr="00EB57DE" w:rsidRDefault="001B6DFE" w:rsidP="001B6DFE">
      <w:pPr>
        <w:pStyle w:val="md-end-block"/>
        <w:spacing w:before="192" w:beforeAutospacing="0" w:after="192" w:afterAutospacing="0"/>
        <w:rPr>
          <w:rFonts w:ascii="Times" w:hAnsi="Times" w:cs="Times"/>
          <w:color w:val="000000"/>
        </w:rPr>
      </w:pPr>
      <w:r w:rsidRPr="00EB57DE">
        <w:rPr>
          <w:rStyle w:val="md-plain"/>
          <w:rFonts w:ascii="Times" w:hAnsi="Times" w:cs="Times"/>
          <w:color w:val="000000"/>
        </w:rPr>
        <w:t>To choose the suitable features for the linear regression of "</w:t>
      </w:r>
      <w:proofErr w:type="spellStart"/>
      <w:r w:rsidRPr="00EB57DE">
        <w:rPr>
          <w:rStyle w:val="md-plain"/>
          <w:rFonts w:ascii="Times" w:hAnsi="Times" w:cs="Times"/>
          <w:color w:val="000000"/>
        </w:rPr>
        <w:t>MasVnrArea</w:t>
      </w:r>
      <w:proofErr w:type="spellEnd"/>
      <w:r w:rsidRPr="00EB57DE">
        <w:rPr>
          <w:rStyle w:val="md-plain"/>
          <w:rFonts w:ascii="Times" w:hAnsi="Times" w:cs="Times"/>
          <w:color w:val="000000"/>
        </w:rPr>
        <w:t xml:space="preserve"> ", I draw a </w:t>
      </w:r>
      <w:proofErr w:type="gramStart"/>
      <w:r w:rsidRPr="00EB57DE">
        <w:rPr>
          <w:rStyle w:val="md-plain"/>
          <w:rFonts w:ascii="Times" w:hAnsi="Times" w:cs="Times"/>
          <w:color w:val="000000"/>
        </w:rPr>
        <w:t>correlation pictures of several number features</w:t>
      </w:r>
      <w:proofErr w:type="gramEnd"/>
      <w:r w:rsidRPr="00EB57DE">
        <w:rPr>
          <w:rStyle w:val="md-plain"/>
          <w:rFonts w:ascii="Times" w:hAnsi="Times" w:cs="Times"/>
          <w:color w:val="000000"/>
        </w:rPr>
        <w:t>.</w:t>
      </w:r>
    </w:p>
    <w:p w14:paraId="312F4136" w14:textId="48B95879" w:rsidR="001B6DFE" w:rsidRPr="00EB57DE" w:rsidRDefault="001B6DFE" w:rsidP="001B6DFE">
      <w:pPr>
        <w:pStyle w:val="md-end-block"/>
        <w:spacing w:before="192" w:beforeAutospacing="0" w:after="192" w:afterAutospacing="0"/>
        <w:rPr>
          <w:rFonts w:ascii="Times" w:hAnsi="Times" w:cs="Times"/>
          <w:color w:val="000000"/>
        </w:rPr>
      </w:pPr>
      <w:r w:rsidRPr="00EB57DE">
        <w:rPr>
          <w:rStyle w:val="md-tab"/>
          <w:rFonts w:ascii="Times" w:hAnsi="Times" w:cs="Times"/>
          <w:color w:val="000000"/>
        </w:rPr>
        <w:tab/>
      </w:r>
      <w:r w:rsidRPr="00EB57DE">
        <w:rPr>
          <w:rStyle w:val="md-tab"/>
          <w:rFonts w:ascii="Times" w:hAnsi="Times" w:cs="Times"/>
          <w:color w:val="000000"/>
        </w:rPr>
        <w:tab/>
      </w:r>
      <w:r w:rsidRPr="00EB57DE">
        <w:rPr>
          <w:rStyle w:val="md-tab"/>
          <w:rFonts w:ascii="Times" w:hAnsi="Times" w:cs="Times"/>
          <w:color w:val="000000"/>
        </w:rPr>
        <w:tab/>
      </w:r>
      <w:r w:rsidRPr="00EB57DE">
        <w:rPr>
          <w:rStyle w:val="md-tab"/>
          <w:rFonts w:ascii="Times" w:hAnsi="Times" w:cs="Times"/>
          <w:color w:val="000000"/>
        </w:rPr>
        <w:tab/>
      </w:r>
      <w:r w:rsidRPr="00EB57DE">
        <w:rPr>
          <w:rStyle w:val="md-tab"/>
          <w:rFonts w:ascii="Times" w:hAnsi="Times" w:cs="Times"/>
          <w:color w:val="000000"/>
        </w:rPr>
        <w:tab/>
      </w:r>
      <w:r w:rsidRPr="00EB57DE">
        <w:rPr>
          <w:rStyle w:val="md-tab"/>
          <w:rFonts w:ascii="Times" w:hAnsi="Times" w:cs="Times"/>
          <w:color w:val="000000"/>
        </w:rPr>
        <w:tab/>
      </w:r>
      <w:r w:rsidRPr="00EB57DE">
        <w:rPr>
          <w:rStyle w:val="md-tab"/>
          <w:rFonts w:ascii="Times" w:hAnsi="Times" w:cs="Times"/>
          <w:color w:val="000000"/>
        </w:rPr>
        <w:tab/>
      </w:r>
      <w:r w:rsidRPr="00EB57DE">
        <w:rPr>
          <w:rStyle w:val="md-tab"/>
          <w:rFonts w:ascii="Times" w:hAnsi="Times" w:cs="Times"/>
          <w:color w:val="000000"/>
        </w:rPr>
        <w:tab/>
      </w:r>
      <w:r w:rsidRPr="00EB57DE">
        <w:rPr>
          <w:rStyle w:val="md-tab"/>
          <w:rFonts w:ascii="Times" w:hAnsi="Times" w:cs="Times"/>
          <w:color w:val="000000"/>
        </w:rPr>
        <w:tab/>
      </w:r>
      <w:r w:rsidRPr="00EB57DE">
        <w:rPr>
          <w:noProof/>
          <w:sz w:val="22"/>
          <w:szCs w:val="22"/>
        </w:rPr>
        <w:drawing>
          <wp:inline distT="0" distB="0" distL="0" distR="0" wp14:anchorId="0E2563EF" wp14:editId="4B77759B">
            <wp:extent cx="4276190" cy="60952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190" cy="609524"/>
                    </a:xfrm>
                    <a:prstGeom prst="rect">
                      <a:avLst/>
                    </a:prstGeom>
                  </pic:spPr>
                </pic:pic>
              </a:graphicData>
            </a:graphic>
          </wp:inline>
        </w:drawing>
      </w:r>
      <w:r w:rsidRPr="00EB57DE">
        <w:rPr>
          <w:rStyle w:val="md-inline-math"/>
          <w:rFonts w:ascii="Times" w:hAnsi="Times" w:cs="Times"/>
          <w:color w:val="0000FF"/>
        </w:rPr>
        <w:t xml:space="preserve"> </w:t>
      </w:r>
    </w:p>
    <w:p w14:paraId="0DE2C31A" w14:textId="14B59357" w:rsidR="001B6DFE" w:rsidRPr="00EB57DE" w:rsidRDefault="00FD0061" w:rsidP="001B6DFE">
      <w:pPr>
        <w:pStyle w:val="md-end-block"/>
        <w:spacing w:before="192" w:beforeAutospacing="0" w:after="192" w:afterAutospacing="0"/>
        <w:rPr>
          <w:rFonts w:ascii="Times" w:hAnsi="Times" w:cs="Times" w:hint="eastAsia"/>
          <w:color w:val="000000"/>
        </w:rPr>
      </w:pPr>
      <w:r w:rsidRPr="00EB57DE">
        <w:rPr>
          <w:noProof/>
          <w:sz w:val="20"/>
          <w:szCs w:val="21"/>
        </w:rPr>
        <w:drawing>
          <wp:anchor distT="0" distB="0" distL="114300" distR="114300" simplePos="0" relativeHeight="251659264" behindDoc="0" locked="0" layoutInCell="1" allowOverlap="1" wp14:anchorId="7FC34C91" wp14:editId="0F512D2F">
            <wp:simplePos x="0" y="0"/>
            <wp:positionH relativeFrom="page">
              <wp:posOffset>3710928</wp:posOffset>
            </wp:positionH>
            <wp:positionV relativeFrom="paragraph">
              <wp:posOffset>1123003</wp:posOffset>
            </wp:positionV>
            <wp:extent cx="3246120" cy="2434590"/>
            <wp:effectExtent l="0" t="0" r="0" b="3810"/>
            <wp:wrapSquare wrapText="bothSides"/>
            <wp:docPr id="5"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散点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246120" cy="2434590"/>
                    </a:xfrm>
                    <a:prstGeom prst="rect">
                      <a:avLst/>
                    </a:prstGeom>
                  </pic:spPr>
                </pic:pic>
              </a:graphicData>
            </a:graphic>
            <wp14:sizeRelH relativeFrom="margin">
              <wp14:pctWidth>0</wp14:pctWidth>
            </wp14:sizeRelH>
            <wp14:sizeRelV relativeFrom="margin">
              <wp14:pctHeight>0</wp14:pctHeight>
            </wp14:sizeRelV>
          </wp:anchor>
        </w:drawing>
      </w:r>
      <w:r w:rsidRPr="00EB57DE">
        <w:rPr>
          <w:noProof/>
          <w:sz w:val="20"/>
          <w:szCs w:val="21"/>
        </w:rPr>
        <w:drawing>
          <wp:anchor distT="0" distB="0" distL="114300" distR="114300" simplePos="0" relativeHeight="251658240" behindDoc="0" locked="0" layoutInCell="1" allowOverlap="1" wp14:anchorId="3E1B515B" wp14:editId="7DF79877">
            <wp:simplePos x="0" y="0"/>
            <wp:positionH relativeFrom="margin">
              <wp:posOffset>-448046</wp:posOffset>
            </wp:positionH>
            <wp:positionV relativeFrom="paragraph">
              <wp:posOffset>1037362</wp:posOffset>
            </wp:positionV>
            <wp:extent cx="2881820" cy="2918764"/>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481" t="10631" r="15275" b="8099"/>
                    <a:stretch/>
                  </pic:blipFill>
                  <pic:spPr bwMode="auto">
                    <a:xfrm>
                      <a:off x="0" y="0"/>
                      <a:ext cx="2881820" cy="29187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6DFE" w:rsidRPr="00EB57DE">
        <w:rPr>
          <w:rStyle w:val="md-tab"/>
          <w:rFonts w:ascii="Times" w:hAnsi="Times" w:cs="Times"/>
          <w:color w:val="000000"/>
        </w:rPr>
        <w:tab/>
      </w:r>
      <w:r w:rsidR="001B6DFE" w:rsidRPr="00EB57DE">
        <w:rPr>
          <w:rStyle w:val="md-tab"/>
          <w:rFonts w:ascii="Times" w:hAnsi="Times" w:cs="Times"/>
          <w:color w:val="000000"/>
        </w:rPr>
        <w:tab/>
      </w:r>
      <w:r w:rsidR="001B6DFE" w:rsidRPr="00EB57DE">
        <w:rPr>
          <w:rStyle w:val="md-plain"/>
          <w:rFonts w:ascii="Times" w:hAnsi="Times" w:cs="Times"/>
          <w:color w:val="000000"/>
        </w:rPr>
        <w:t>The more its absolute value close to 1, the higher relevance they have. The clear bigger picture will also be put in the attachment. According to the picture, we can find feature with high relevance are '</w:t>
      </w:r>
      <w:proofErr w:type="spellStart"/>
      <w:r w:rsidR="001B6DFE" w:rsidRPr="00EB57DE">
        <w:rPr>
          <w:rStyle w:val="md-plain"/>
          <w:rFonts w:ascii="Times" w:hAnsi="Times" w:cs="Times"/>
          <w:color w:val="000000"/>
        </w:rPr>
        <w:t>OverallQual</w:t>
      </w:r>
      <w:proofErr w:type="spellEnd"/>
      <w:r w:rsidR="001B6DFE" w:rsidRPr="00EB57DE">
        <w:rPr>
          <w:rStyle w:val="md-plain"/>
          <w:rFonts w:ascii="Times" w:hAnsi="Times" w:cs="Times"/>
          <w:color w:val="000000"/>
        </w:rPr>
        <w:t>', '</w:t>
      </w:r>
      <w:proofErr w:type="spellStart"/>
      <w:r w:rsidR="001B6DFE" w:rsidRPr="00EB57DE">
        <w:rPr>
          <w:rStyle w:val="md-plain"/>
          <w:rFonts w:ascii="Times" w:hAnsi="Times" w:cs="Times"/>
          <w:color w:val="000000"/>
        </w:rPr>
        <w:t>YearBuilt</w:t>
      </w:r>
      <w:proofErr w:type="spellEnd"/>
      <w:r w:rsidR="001B6DFE" w:rsidRPr="00EB57DE">
        <w:rPr>
          <w:rStyle w:val="md-plain"/>
          <w:rFonts w:ascii="Times" w:hAnsi="Times" w:cs="Times"/>
          <w:color w:val="000000"/>
        </w:rPr>
        <w:t>', '1stFlrSF', '</w:t>
      </w:r>
      <w:proofErr w:type="spellStart"/>
      <w:r w:rsidR="001B6DFE" w:rsidRPr="00EB57DE">
        <w:rPr>
          <w:rStyle w:val="md-plain"/>
          <w:rFonts w:ascii="Times" w:hAnsi="Times" w:cs="Times"/>
          <w:color w:val="000000"/>
        </w:rPr>
        <w:t>GrLivArea</w:t>
      </w:r>
      <w:proofErr w:type="spellEnd"/>
      <w:r w:rsidR="001B6DFE" w:rsidRPr="00EB57DE">
        <w:rPr>
          <w:rStyle w:val="md-plain"/>
          <w:rFonts w:ascii="Times" w:hAnsi="Times" w:cs="Times"/>
          <w:color w:val="000000"/>
        </w:rPr>
        <w:t>', '</w:t>
      </w:r>
      <w:proofErr w:type="spellStart"/>
      <w:r w:rsidR="001B6DFE" w:rsidRPr="00EB57DE">
        <w:rPr>
          <w:rStyle w:val="md-plain"/>
          <w:rFonts w:ascii="Times" w:hAnsi="Times" w:cs="Times"/>
          <w:color w:val="000000"/>
        </w:rPr>
        <w:t>TotRmsAbvGrd</w:t>
      </w:r>
      <w:proofErr w:type="spellEnd"/>
      <w:r w:rsidR="001B6DFE" w:rsidRPr="00EB57DE">
        <w:rPr>
          <w:rStyle w:val="md-plain"/>
          <w:rFonts w:ascii="Times" w:hAnsi="Times" w:cs="Times"/>
          <w:color w:val="000000"/>
        </w:rPr>
        <w:t xml:space="preserve">', 'Fireplaces', 'Bullbat'], and their correlations are between 0.25 and 0.39. </w:t>
      </w:r>
    </w:p>
    <w:p w14:paraId="6BEF11B5" w14:textId="14E2232F" w:rsidR="00FD0061" w:rsidRDefault="00FD0061" w:rsidP="001B6DFE">
      <w:pPr>
        <w:pStyle w:val="md-end-block"/>
        <w:spacing w:before="192" w:beforeAutospacing="0" w:after="192" w:afterAutospacing="0"/>
        <w:rPr>
          <w:rStyle w:val="md-plain"/>
          <w:rFonts w:ascii="Times" w:hAnsi="Times" w:cs="Times"/>
          <w:color w:val="000000"/>
        </w:rPr>
      </w:pPr>
    </w:p>
    <w:p w14:paraId="426C8CDA" w14:textId="77777777" w:rsidR="00FD0061" w:rsidRDefault="00FD0061" w:rsidP="001B6DFE">
      <w:pPr>
        <w:pStyle w:val="md-end-block"/>
        <w:spacing w:before="192" w:beforeAutospacing="0" w:after="192" w:afterAutospacing="0"/>
        <w:rPr>
          <w:rStyle w:val="md-plain"/>
          <w:rFonts w:ascii="Times" w:hAnsi="Times" w:cs="Times" w:hint="eastAsia"/>
          <w:color w:val="000000"/>
        </w:rPr>
      </w:pPr>
    </w:p>
    <w:p w14:paraId="529CEFC5" w14:textId="73ADC1C1" w:rsidR="001B6DFE" w:rsidRPr="00EB57DE" w:rsidRDefault="001B6DFE" w:rsidP="001B6DFE">
      <w:pPr>
        <w:pStyle w:val="md-end-block"/>
        <w:spacing w:before="192" w:beforeAutospacing="0" w:after="192" w:afterAutospacing="0"/>
        <w:rPr>
          <w:rFonts w:ascii="Times" w:hAnsi="Times" w:cs="Times"/>
          <w:color w:val="000000"/>
        </w:rPr>
      </w:pPr>
      <w:r w:rsidRPr="00EB57DE">
        <w:rPr>
          <w:rStyle w:val="md-plain"/>
          <w:rFonts w:ascii="Times" w:hAnsi="Times" w:cs="Times"/>
          <w:color w:val="000000"/>
        </w:rPr>
        <w:t xml:space="preserve">Build the linger regression model to for the linear regression </w:t>
      </w:r>
      <w:r w:rsidRPr="00EB57DE">
        <w:rPr>
          <w:noProof/>
          <w:sz w:val="22"/>
          <w:szCs w:val="22"/>
        </w:rPr>
        <w:drawing>
          <wp:inline distT="0" distB="0" distL="0" distR="0" wp14:anchorId="4AAF12BF" wp14:editId="396EF990">
            <wp:extent cx="1123810" cy="27619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3810" cy="276190"/>
                    </a:xfrm>
                    <a:prstGeom prst="rect">
                      <a:avLst/>
                    </a:prstGeom>
                  </pic:spPr>
                </pic:pic>
              </a:graphicData>
            </a:graphic>
          </wp:inline>
        </w:drawing>
      </w:r>
      <w:r w:rsidRPr="00EB57DE">
        <w:rPr>
          <w:rStyle w:val="md-plain"/>
          <w:rFonts w:ascii="Times" w:hAnsi="Times" w:cs="Times"/>
          <w:color w:val="000000"/>
        </w:rPr>
        <w:t>, and then we can impute the feature '</w:t>
      </w:r>
      <w:proofErr w:type="spellStart"/>
      <w:r w:rsidRPr="00EB57DE">
        <w:rPr>
          <w:rStyle w:val="md-plain"/>
          <w:rFonts w:ascii="Times" w:hAnsi="Times" w:cs="Times"/>
          <w:color w:val="000000"/>
        </w:rPr>
        <w:t>MasVnrArea</w:t>
      </w:r>
      <w:proofErr w:type="spellEnd"/>
      <w:r w:rsidRPr="00EB57DE">
        <w:rPr>
          <w:rStyle w:val="md-plain"/>
          <w:rFonts w:ascii="Times" w:hAnsi="Times" w:cs="Times"/>
          <w:color w:val="000000"/>
        </w:rPr>
        <w:t xml:space="preserve"> '. </w:t>
      </w:r>
    </w:p>
    <w:p w14:paraId="0137CBAF" w14:textId="466D9310" w:rsidR="001B6DFE" w:rsidRPr="00EB57DE" w:rsidRDefault="001B6DFE" w:rsidP="001B6DFE">
      <w:pPr>
        <w:jc w:val="center"/>
        <w:rPr>
          <w:sz w:val="20"/>
          <w:szCs w:val="21"/>
        </w:rPr>
      </w:pPr>
    </w:p>
    <w:tbl>
      <w:tblPr>
        <w:tblStyle w:val="a3"/>
        <w:tblW w:w="0" w:type="auto"/>
        <w:tblLook w:val="04A0" w:firstRow="1" w:lastRow="0" w:firstColumn="1" w:lastColumn="0" w:noHBand="0" w:noVBand="1"/>
      </w:tblPr>
      <w:tblGrid>
        <w:gridCol w:w="1147"/>
        <w:gridCol w:w="911"/>
        <w:gridCol w:w="821"/>
        <w:gridCol w:w="982"/>
        <w:gridCol w:w="1413"/>
        <w:gridCol w:w="994"/>
        <w:gridCol w:w="843"/>
        <w:gridCol w:w="1185"/>
      </w:tblGrid>
      <w:tr w:rsidR="009171AB" w:rsidRPr="00EB57DE" w14:paraId="2561A4C0" w14:textId="77777777" w:rsidTr="009171AB">
        <w:tc>
          <w:tcPr>
            <w:tcW w:w="1147" w:type="dxa"/>
          </w:tcPr>
          <w:p w14:paraId="772C68A1" w14:textId="1317E16F" w:rsidR="009171AB" w:rsidRPr="00EB57DE" w:rsidRDefault="009171AB" w:rsidP="009171AB">
            <w:pPr>
              <w:jc w:val="left"/>
              <w:rPr>
                <w:rFonts w:hint="eastAsia"/>
                <w:sz w:val="20"/>
                <w:szCs w:val="21"/>
              </w:rPr>
            </w:pPr>
            <w:proofErr w:type="spellStart"/>
            <w:r w:rsidRPr="00EB57DE">
              <w:rPr>
                <w:sz w:val="20"/>
                <w:szCs w:val="21"/>
              </w:rPr>
              <w:t>OverallQual</w:t>
            </w:r>
            <w:proofErr w:type="spellEnd"/>
          </w:p>
        </w:tc>
        <w:tc>
          <w:tcPr>
            <w:tcW w:w="911" w:type="dxa"/>
          </w:tcPr>
          <w:p w14:paraId="7DB6D85A" w14:textId="2917A956" w:rsidR="009171AB" w:rsidRPr="00EB57DE" w:rsidRDefault="009171AB" w:rsidP="009171AB">
            <w:pPr>
              <w:jc w:val="left"/>
              <w:rPr>
                <w:rFonts w:hint="eastAsia"/>
                <w:sz w:val="20"/>
                <w:szCs w:val="21"/>
              </w:rPr>
            </w:pPr>
            <w:proofErr w:type="spellStart"/>
            <w:r w:rsidRPr="00EB57DE">
              <w:rPr>
                <w:sz w:val="20"/>
                <w:szCs w:val="21"/>
              </w:rPr>
              <w:t>YearBuilt</w:t>
            </w:r>
            <w:proofErr w:type="spellEnd"/>
          </w:p>
        </w:tc>
        <w:tc>
          <w:tcPr>
            <w:tcW w:w="820" w:type="dxa"/>
          </w:tcPr>
          <w:p w14:paraId="6A96FC3D" w14:textId="502DF309" w:rsidR="009171AB" w:rsidRPr="00EB57DE" w:rsidRDefault="009171AB" w:rsidP="009171AB">
            <w:pPr>
              <w:jc w:val="left"/>
              <w:rPr>
                <w:rFonts w:hint="eastAsia"/>
                <w:sz w:val="20"/>
                <w:szCs w:val="21"/>
              </w:rPr>
            </w:pPr>
            <w:r w:rsidRPr="00EB57DE">
              <w:rPr>
                <w:sz w:val="20"/>
                <w:szCs w:val="21"/>
              </w:rPr>
              <w:t>1stFlrSF</w:t>
            </w:r>
          </w:p>
        </w:tc>
        <w:tc>
          <w:tcPr>
            <w:tcW w:w="982" w:type="dxa"/>
          </w:tcPr>
          <w:p w14:paraId="3D57A0A1" w14:textId="0DD18CD8" w:rsidR="009171AB" w:rsidRPr="00EB57DE" w:rsidRDefault="009171AB" w:rsidP="009171AB">
            <w:pPr>
              <w:jc w:val="left"/>
              <w:rPr>
                <w:rFonts w:hint="eastAsia"/>
                <w:sz w:val="20"/>
                <w:szCs w:val="21"/>
              </w:rPr>
            </w:pPr>
            <w:proofErr w:type="spellStart"/>
            <w:r w:rsidRPr="00EB57DE">
              <w:rPr>
                <w:sz w:val="20"/>
                <w:szCs w:val="21"/>
              </w:rPr>
              <w:t>GrLivArea</w:t>
            </w:r>
            <w:proofErr w:type="spellEnd"/>
          </w:p>
        </w:tc>
        <w:tc>
          <w:tcPr>
            <w:tcW w:w="1413" w:type="dxa"/>
          </w:tcPr>
          <w:p w14:paraId="65BA0C9D" w14:textId="3B14F583" w:rsidR="009171AB" w:rsidRPr="00EB57DE" w:rsidRDefault="009171AB" w:rsidP="009171AB">
            <w:pPr>
              <w:jc w:val="left"/>
              <w:rPr>
                <w:rFonts w:hint="eastAsia"/>
                <w:sz w:val="20"/>
                <w:szCs w:val="21"/>
              </w:rPr>
            </w:pPr>
            <w:proofErr w:type="spellStart"/>
            <w:r w:rsidRPr="00EB57DE">
              <w:rPr>
                <w:sz w:val="20"/>
                <w:szCs w:val="21"/>
              </w:rPr>
              <w:t>TotRmsAbvGrd</w:t>
            </w:r>
            <w:proofErr w:type="spellEnd"/>
          </w:p>
        </w:tc>
        <w:tc>
          <w:tcPr>
            <w:tcW w:w="994" w:type="dxa"/>
          </w:tcPr>
          <w:p w14:paraId="2D82D1DB" w14:textId="2E1B8187" w:rsidR="009171AB" w:rsidRPr="00EB57DE" w:rsidRDefault="009171AB" w:rsidP="009171AB">
            <w:pPr>
              <w:jc w:val="left"/>
              <w:rPr>
                <w:rFonts w:hint="eastAsia"/>
                <w:sz w:val="20"/>
                <w:szCs w:val="21"/>
              </w:rPr>
            </w:pPr>
            <w:r w:rsidRPr="00EB57DE">
              <w:rPr>
                <w:sz w:val="20"/>
                <w:szCs w:val="21"/>
              </w:rPr>
              <w:t>Fireplaces</w:t>
            </w:r>
          </w:p>
        </w:tc>
        <w:tc>
          <w:tcPr>
            <w:tcW w:w="843" w:type="dxa"/>
          </w:tcPr>
          <w:p w14:paraId="0EB98AD7" w14:textId="7044D0D6" w:rsidR="009171AB" w:rsidRPr="00EB57DE" w:rsidRDefault="009171AB" w:rsidP="009171AB">
            <w:pPr>
              <w:jc w:val="left"/>
              <w:rPr>
                <w:rFonts w:hint="eastAsia"/>
                <w:sz w:val="20"/>
                <w:szCs w:val="21"/>
              </w:rPr>
            </w:pPr>
            <w:proofErr w:type="spellStart"/>
            <w:r w:rsidRPr="00EB57DE">
              <w:rPr>
                <w:sz w:val="20"/>
                <w:szCs w:val="21"/>
              </w:rPr>
              <w:t>FullBath</w:t>
            </w:r>
            <w:proofErr w:type="spellEnd"/>
          </w:p>
        </w:tc>
        <w:tc>
          <w:tcPr>
            <w:tcW w:w="1186" w:type="dxa"/>
          </w:tcPr>
          <w:p w14:paraId="7F100A22" w14:textId="1B0C95CF" w:rsidR="009171AB" w:rsidRPr="00EB57DE" w:rsidRDefault="009171AB" w:rsidP="009171AB">
            <w:pPr>
              <w:jc w:val="left"/>
              <w:rPr>
                <w:rFonts w:hint="eastAsia"/>
                <w:sz w:val="20"/>
                <w:szCs w:val="21"/>
              </w:rPr>
            </w:pPr>
            <w:proofErr w:type="spellStart"/>
            <w:r w:rsidRPr="00EB57DE">
              <w:rPr>
                <w:sz w:val="20"/>
                <w:szCs w:val="21"/>
              </w:rPr>
              <w:t>MasVnrArea</w:t>
            </w:r>
            <w:proofErr w:type="spellEnd"/>
          </w:p>
        </w:tc>
      </w:tr>
      <w:tr w:rsidR="009171AB" w:rsidRPr="00EB57DE" w14:paraId="07C19094" w14:textId="77777777" w:rsidTr="009171AB">
        <w:tc>
          <w:tcPr>
            <w:tcW w:w="1147" w:type="dxa"/>
          </w:tcPr>
          <w:p w14:paraId="2DFA30E5" w14:textId="7CDBD9D6" w:rsidR="009171AB" w:rsidRPr="00EB57DE" w:rsidRDefault="009171AB" w:rsidP="009171AB">
            <w:pPr>
              <w:jc w:val="left"/>
              <w:rPr>
                <w:rFonts w:hint="eastAsia"/>
                <w:sz w:val="20"/>
                <w:szCs w:val="21"/>
              </w:rPr>
            </w:pPr>
            <w:r w:rsidRPr="00EB57DE">
              <w:rPr>
                <w:sz w:val="20"/>
                <w:szCs w:val="21"/>
              </w:rPr>
              <w:t>6</w:t>
            </w:r>
          </w:p>
        </w:tc>
        <w:tc>
          <w:tcPr>
            <w:tcW w:w="911" w:type="dxa"/>
          </w:tcPr>
          <w:p w14:paraId="72327E2E" w14:textId="713EC068" w:rsidR="009171AB" w:rsidRPr="00EB57DE" w:rsidRDefault="009171AB" w:rsidP="009171AB">
            <w:pPr>
              <w:jc w:val="left"/>
              <w:rPr>
                <w:rFonts w:hint="eastAsia"/>
                <w:sz w:val="20"/>
                <w:szCs w:val="21"/>
              </w:rPr>
            </w:pPr>
            <w:r w:rsidRPr="00EB57DE">
              <w:rPr>
                <w:sz w:val="20"/>
                <w:szCs w:val="21"/>
              </w:rPr>
              <w:t>2002</w:t>
            </w:r>
          </w:p>
        </w:tc>
        <w:tc>
          <w:tcPr>
            <w:tcW w:w="820" w:type="dxa"/>
          </w:tcPr>
          <w:p w14:paraId="161FA55F" w14:textId="66631E5E" w:rsidR="009171AB" w:rsidRPr="00EB57DE" w:rsidRDefault="009171AB" w:rsidP="009171AB">
            <w:pPr>
              <w:jc w:val="left"/>
              <w:rPr>
                <w:rFonts w:hint="eastAsia"/>
                <w:sz w:val="20"/>
                <w:szCs w:val="21"/>
              </w:rPr>
            </w:pPr>
            <w:r w:rsidRPr="00EB57DE">
              <w:rPr>
                <w:sz w:val="20"/>
                <w:szCs w:val="21"/>
              </w:rPr>
              <w:t>860</w:t>
            </w:r>
          </w:p>
        </w:tc>
        <w:tc>
          <w:tcPr>
            <w:tcW w:w="982" w:type="dxa"/>
          </w:tcPr>
          <w:p w14:paraId="5717EE53" w14:textId="0390E9B3" w:rsidR="009171AB" w:rsidRPr="00EB57DE" w:rsidRDefault="009171AB" w:rsidP="009171AB">
            <w:pPr>
              <w:jc w:val="left"/>
              <w:rPr>
                <w:rFonts w:hint="eastAsia"/>
                <w:sz w:val="20"/>
                <w:szCs w:val="21"/>
              </w:rPr>
            </w:pPr>
            <w:r w:rsidRPr="00EB57DE">
              <w:rPr>
                <w:sz w:val="20"/>
                <w:szCs w:val="21"/>
              </w:rPr>
              <w:t>1960</w:t>
            </w:r>
          </w:p>
        </w:tc>
        <w:tc>
          <w:tcPr>
            <w:tcW w:w="1413" w:type="dxa"/>
          </w:tcPr>
          <w:p w14:paraId="4C1EC490" w14:textId="69621A91" w:rsidR="009171AB" w:rsidRPr="00EB57DE" w:rsidRDefault="009171AB" w:rsidP="009171AB">
            <w:pPr>
              <w:jc w:val="left"/>
              <w:rPr>
                <w:rFonts w:hint="eastAsia"/>
                <w:sz w:val="20"/>
                <w:szCs w:val="21"/>
              </w:rPr>
            </w:pPr>
            <w:r w:rsidRPr="00EB57DE">
              <w:rPr>
                <w:sz w:val="20"/>
                <w:szCs w:val="21"/>
              </w:rPr>
              <w:t>8</w:t>
            </w:r>
          </w:p>
        </w:tc>
        <w:tc>
          <w:tcPr>
            <w:tcW w:w="994" w:type="dxa"/>
          </w:tcPr>
          <w:p w14:paraId="53679D0E" w14:textId="73A222C3" w:rsidR="009171AB" w:rsidRPr="00EB57DE" w:rsidRDefault="009171AB" w:rsidP="009171AB">
            <w:pPr>
              <w:jc w:val="left"/>
              <w:rPr>
                <w:rFonts w:hint="eastAsia"/>
                <w:sz w:val="20"/>
                <w:szCs w:val="21"/>
              </w:rPr>
            </w:pPr>
            <w:r w:rsidRPr="00EB57DE">
              <w:rPr>
                <w:sz w:val="20"/>
                <w:szCs w:val="21"/>
              </w:rPr>
              <w:t>2</w:t>
            </w:r>
          </w:p>
        </w:tc>
        <w:tc>
          <w:tcPr>
            <w:tcW w:w="843" w:type="dxa"/>
          </w:tcPr>
          <w:p w14:paraId="49010CA2" w14:textId="2E1C76DF" w:rsidR="009171AB" w:rsidRPr="00EB57DE" w:rsidRDefault="009171AB" w:rsidP="009171AB">
            <w:pPr>
              <w:jc w:val="left"/>
              <w:rPr>
                <w:rFonts w:hint="eastAsia"/>
                <w:sz w:val="20"/>
                <w:szCs w:val="21"/>
              </w:rPr>
            </w:pPr>
            <w:r w:rsidRPr="00EB57DE">
              <w:rPr>
                <w:sz w:val="20"/>
                <w:szCs w:val="21"/>
              </w:rPr>
              <w:t>2</w:t>
            </w:r>
          </w:p>
        </w:tc>
        <w:tc>
          <w:tcPr>
            <w:tcW w:w="1186" w:type="dxa"/>
          </w:tcPr>
          <w:p w14:paraId="484E87EE" w14:textId="15090F5F" w:rsidR="009171AB" w:rsidRPr="00EB57DE" w:rsidRDefault="009171AB" w:rsidP="009171AB">
            <w:pPr>
              <w:jc w:val="left"/>
              <w:rPr>
                <w:rFonts w:hint="eastAsia"/>
                <w:sz w:val="20"/>
                <w:szCs w:val="21"/>
              </w:rPr>
            </w:pPr>
            <w:r w:rsidRPr="00EB57DE">
              <w:rPr>
                <w:sz w:val="20"/>
                <w:szCs w:val="21"/>
              </w:rPr>
              <w:t>211.1059</w:t>
            </w:r>
          </w:p>
        </w:tc>
      </w:tr>
      <w:tr w:rsidR="009171AB" w:rsidRPr="00EB57DE" w14:paraId="69EB6D22" w14:textId="77777777" w:rsidTr="009171AB">
        <w:tc>
          <w:tcPr>
            <w:tcW w:w="1147" w:type="dxa"/>
          </w:tcPr>
          <w:p w14:paraId="27D42C73" w14:textId="179F787F" w:rsidR="009171AB" w:rsidRPr="00EB57DE" w:rsidRDefault="009171AB" w:rsidP="009171AB">
            <w:pPr>
              <w:jc w:val="left"/>
              <w:rPr>
                <w:rFonts w:hint="eastAsia"/>
                <w:sz w:val="20"/>
                <w:szCs w:val="21"/>
              </w:rPr>
            </w:pPr>
            <w:r w:rsidRPr="00EB57DE">
              <w:rPr>
                <w:sz w:val="20"/>
                <w:szCs w:val="21"/>
              </w:rPr>
              <w:lastRenderedPageBreak/>
              <w:t>6</w:t>
            </w:r>
          </w:p>
        </w:tc>
        <w:tc>
          <w:tcPr>
            <w:tcW w:w="911" w:type="dxa"/>
          </w:tcPr>
          <w:p w14:paraId="11B9F17A" w14:textId="5BDE5077" w:rsidR="009171AB" w:rsidRPr="00EB57DE" w:rsidRDefault="009171AB" w:rsidP="009171AB">
            <w:pPr>
              <w:jc w:val="left"/>
              <w:rPr>
                <w:rFonts w:hint="eastAsia"/>
                <w:sz w:val="20"/>
                <w:szCs w:val="21"/>
              </w:rPr>
            </w:pPr>
            <w:r w:rsidRPr="00EB57DE">
              <w:rPr>
                <w:sz w:val="20"/>
                <w:szCs w:val="21"/>
              </w:rPr>
              <w:t>1957</w:t>
            </w:r>
          </w:p>
        </w:tc>
        <w:tc>
          <w:tcPr>
            <w:tcW w:w="820" w:type="dxa"/>
          </w:tcPr>
          <w:p w14:paraId="2571838E" w14:textId="7AC1C523" w:rsidR="009171AB" w:rsidRPr="00EB57DE" w:rsidRDefault="009171AB" w:rsidP="009171AB">
            <w:pPr>
              <w:jc w:val="left"/>
              <w:rPr>
                <w:rFonts w:hint="eastAsia"/>
                <w:sz w:val="20"/>
                <w:szCs w:val="21"/>
              </w:rPr>
            </w:pPr>
            <w:r w:rsidRPr="00EB57DE">
              <w:rPr>
                <w:sz w:val="20"/>
                <w:szCs w:val="21"/>
              </w:rPr>
              <w:t>2515</w:t>
            </w:r>
          </w:p>
        </w:tc>
        <w:tc>
          <w:tcPr>
            <w:tcW w:w="982" w:type="dxa"/>
          </w:tcPr>
          <w:p w14:paraId="0ED094D6" w14:textId="76B4BCBC" w:rsidR="009171AB" w:rsidRPr="00EB57DE" w:rsidRDefault="009171AB" w:rsidP="009171AB">
            <w:pPr>
              <w:jc w:val="left"/>
              <w:rPr>
                <w:rFonts w:hint="eastAsia"/>
                <w:sz w:val="20"/>
                <w:szCs w:val="21"/>
              </w:rPr>
            </w:pPr>
            <w:r w:rsidRPr="00EB57DE">
              <w:rPr>
                <w:sz w:val="20"/>
                <w:szCs w:val="21"/>
              </w:rPr>
              <w:t>2515</w:t>
            </w:r>
          </w:p>
        </w:tc>
        <w:tc>
          <w:tcPr>
            <w:tcW w:w="1413" w:type="dxa"/>
          </w:tcPr>
          <w:p w14:paraId="72EA9CB2" w14:textId="0EB95D3B" w:rsidR="009171AB" w:rsidRPr="00EB57DE" w:rsidRDefault="009171AB" w:rsidP="009171AB">
            <w:pPr>
              <w:jc w:val="left"/>
              <w:rPr>
                <w:rFonts w:hint="eastAsia"/>
                <w:sz w:val="20"/>
                <w:szCs w:val="21"/>
              </w:rPr>
            </w:pPr>
            <w:r w:rsidRPr="00EB57DE">
              <w:rPr>
                <w:sz w:val="20"/>
                <w:szCs w:val="21"/>
              </w:rPr>
              <w:t>9</w:t>
            </w:r>
          </w:p>
        </w:tc>
        <w:tc>
          <w:tcPr>
            <w:tcW w:w="994" w:type="dxa"/>
          </w:tcPr>
          <w:p w14:paraId="2D8A5964" w14:textId="783A4751" w:rsidR="009171AB" w:rsidRPr="00EB57DE" w:rsidRDefault="009171AB" w:rsidP="009171AB">
            <w:pPr>
              <w:jc w:val="left"/>
              <w:rPr>
                <w:rFonts w:hint="eastAsia"/>
                <w:sz w:val="20"/>
                <w:szCs w:val="21"/>
              </w:rPr>
            </w:pPr>
            <w:r w:rsidRPr="00EB57DE">
              <w:rPr>
                <w:sz w:val="20"/>
                <w:szCs w:val="21"/>
              </w:rPr>
              <w:t>2</w:t>
            </w:r>
          </w:p>
        </w:tc>
        <w:tc>
          <w:tcPr>
            <w:tcW w:w="843" w:type="dxa"/>
          </w:tcPr>
          <w:p w14:paraId="2F942D91" w14:textId="6ECEF90A" w:rsidR="009171AB" w:rsidRPr="00EB57DE" w:rsidRDefault="009171AB" w:rsidP="009171AB">
            <w:pPr>
              <w:jc w:val="left"/>
              <w:rPr>
                <w:rFonts w:hint="eastAsia"/>
                <w:sz w:val="20"/>
                <w:szCs w:val="21"/>
              </w:rPr>
            </w:pPr>
            <w:r w:rsidRPr="00EB57DE">
              <w:rPr>
                <w:sz w:val="20"/>
                <w:szCs w:val="21"/>
              </w:rPr>
              <w:t>3</w:t>
            </w:r>
          </w:p>
        </w:tc>
        <w:tc>
          <w:tcPr>
            <w:tcW w:w="1186" w:type="dxa"/>
          </w:tcPr>
          <w:p w14:paraId="62A4DE27" w14:textId="1534F656" w:rsidR="009171AB" w:rsidRPr="00EB57DE" w:rsidRDefault="009171AB" w:rsidP="009171AB">
            <w:pPr>
              <w:jc w:val="left"/>
              <w:rPr>
                <w:rFonts w:hint="eastAsia"/>
                <w:sz w:val="20"/>
                <w:szCs w:val="21"/>
              </w:rPr>
            </w:pPr>
            <w:r w:rsidRPr="00EB57DE">
              <w:rPr>
                <w:sz w:val="20"/>
                <w:szCs w:val="21"/>
              </w:rPr>
              <w:t>350.9983</w:t>
            </w:r>
          </w:p>
        </w:tc>
      </w:tr>
      <w:tr w:rsidR="009171AB" w:rsidRPr="00EB57DE" w14:paraId="6ECB4187" w14:textId="77777777" w:rsidTr="009171AB">
        <w:tc>
          <w:tcPr>
            <w:tcW w:w="1147" w:type="dxa"/>
          </w:tcPr>
          <w:p w14:paraId="07C6B1EF" w14:textId="2BDB04E7" w:rsidR="009171AB" w:rsidRPr="00EB57DE" w:rsidRDefault="009171AB" w:rsidP="009171AB">
            <w:pPr>
              <w:jc w:val="left"/>
              <w:rPr>
                <w:rFonts w:hint="eastAsia"/>
                <w:sz w:val="20"/>
                <w:szCs w:val="21"/>
              </w:rPr>
            </w:pPr>
            <w:r w:rsidRPr="00EB57DE">
              <w:rPr>
                <w:sz w:val="20"/>
                <w:szCs w:val="21"/>
              </w:rPr>
              <w:t>7</w:t>
            </w:r>
          </w:p>
        </w:tc>
        <w:tc>
          <w:tcPr>
            <w:tcW w:w="911" w:type="dxa"/>
          </w:tcPr>
          <w:p w14:paraId="6CA4C59C" w14:textId="0C57EC96" w:rsidR="009171AB" w:rsidRPr="00EB57DE" w:rsidRDefault="009171AB" w:rsidP="009171AB">
            <w:pPr>
              <w:jc w:val="left"/>
              <w:rPr>
                <w:rFonts w:hint="eastAsia"/>
                <w:sz w:val="20"/>
                <w:szCs w:val="21"/>
              </w:rPr>
            </w:pPr>
            <w:r w:rsidRPr="00EB57DE">
              <w:rPr>
                <w:sz w:val="20"/>
                <w:szCs w:val="21"/>
              </w:rPr>
              <w:t>2007</w:t>
            </w:r>
          </w:p>
        </w:tc>
        <w:tc>
          <w:tcPr>
            <w:tcW w:w="820" w:type="dxa"/>
          </w:tcPr>
          <w:p w14:paraId="083DDCD3" w14:textId="241BE1BA" w:rsidR="009171AB" w:rsidRPr="00EB57DE" w:rsidRDefault="009171AB" w:rsidP="009171AB">
            <w:pPr>
              <w:jc w:val="left"/>
              <w:rPr>
                <w:rFonts w:hint="eastAsia"/>
                <w:sz w:val="20"/>
                <w:szCs w:val="21"/>
              </w:rPr>
            </w:pPr>
            <w:r w:rsidRPr="00EB57DE">
              <w:rPr>
                <w:sz w:val="20"/>
                <w:szCs w:val="21"/>
              </w:rPr>
              <w:t>822</w:t>
            </w:r>
          </w:p>
        </w:tc>
        <w:tc>
          <w:tcPr>
            <w:tcW w:w="982" w:type="dxa"/>
          </w:tcPr>
          <w:p w14:paraId="484D3489" w14:textId="5CAF6EFD" w:rsidR="009171AB" w:rsidRPr="00EB57DE" w:rsidRDefault="009171AB" w:rsidP="009171AB">
            <w:pPr>
              <w:jc w:val="left"/>
              <w:rPr>
                <w:rFonts w:hint="eastAsia"/>
                <w:sz w:val="20"/>
                <w:szCs w:val="21"/>
              </w:rPr>
            </w:pPr>
            <w:r w:rsidRPr="00EB57DE">
              <w:rPr>
                <w:sz w:val="20"/>
                <w:szCs w:val="21"/>
              </w:rPr>
              <w:t>1665</w:t>
            </w:r>
          </w:p>
        </w:tc>
        <w:tc>
          <w:tcPr>
            <w:tcW w:w="1413" w:type="dxa"/>
          </w:tcPr>
          <w:p w14:paraId="54E55A36" w14:textId="5141D89E" w:rsidR="009171AB" w:rsidRPr="00EB57DE" w:rsidRDefault="009171AB" w:rsidP="009171AB">
            <w:pPr>
              <w:jc w:val="left"/>
              <w:rPr>
                <w:rFonts w:hint="eastAsia"/>
                <w:sz w:val="20"/>
                <w:szCs w:val="21"/>
              </w:rPr>
            </w:pPr>
            <w:r w:rsidRPr="00EB57DE">
              <w:rPr>
                <w:sz w:val="20"/>
                <w:szCs w:val="21"/>
              </w:rPr>
              <w:t>7</w:t>
            </w:r>
          </w:p>
        </w:tc>
        <w:tc>
          <w:tcPr>
            <w:tcW w:w="994" w:type="dxa"/>
          </w:tcPr>
          <w:p w14:paraId="7DC2BFC7" w14:textId="66201723" w:rsidR="009171AB" w:rsidRPr="00EB57DE" w:rsidRDefault="009171AB" w:rsidP="009171AB">
            <w:pPr>
              <w:jc w:val="left"/>
              <w:rPr>
                <w:rFonts w:hint="eastAsia"/>
                <w:sz w:val="20"/>
                <w:szCs w:val="21"/>
              </w:rPr>
            </w:pPr>
            <w:r w:rsidRPr="00EB57DE">
              <w:rPr>
                <w:sz w:val="20"/>
                <w:szCs w:val="21"/>
              </w:rPr>
              <w:t>0</w:t>
            </w:r>
          </w:p>
        </w:tc>
        <w:tc>
          <w:tcPr>
            <w:tcW w:w="843" w:type="dxa"/>
          </w:tcPr>
          <w:p w14:paraId="3344204B" w14:textId="78248F93" w:rsidR="009171AB" w:rsidRPr="00EB57DE" w:rsidRDefault="009171AB" w:rsidP="009171AB">
            <w:pPr>
              <w:jc w:val="left"/>
              <w:rPr>
                <w:rFonts w:hint="eastAsia"/>
                <w:sz w:val="20"/>
                <w:szCs w:val="21"/>
              </w:rPr>
            </w:pPr>
            <w:r w:rsidRPr="00EB57DE">
              <w:rPr>
                <w:sz w:val="20"/>
                <w:szCs w:val="21"/>
              </w:rPr>
              <w:t>2</w:t>
            </w:r>
          </w:p>
        </w:tc>
        <w:tc>
          <w:tcPr>
            <w:tcW w:w="1186" w:type="dxa"/>
          </w:tcPr>
          <w:p w14:paraId="57979F68" w14:textId="2DA4EFE4" w:rsidR="009171AB" w:rsidRPr="00EB57DE" w:rsidRDefault="009171AB" w:rsidP="009171AB">
            <w:pPr>
              <w:jc w:val="left"/>
              <w:rPr>
                <w:rFonts w:hint="eastAsia"/>
                <w:sz w:val="20"/>
                <w:szCs w:val="21"/>
              </w:rPr>
            </w:pPr>
            <w:r w:rsidRPr="00EB57DE">
              <w:rPr>
                <w:sz w:val="20"/>
                <w:szCs w:val="21"/>
              </w:rPr>
              <w:t>225.9624</w:t>
            </w:r>
          </w:p>
        </w:tc>
      </w:tr>
      <w:tr w:rsidR="009171AB" w:rsidRPr="00EB57DE" w14:paraId="2D523B7E" w14:textId="77777777" w:rsidTr="009171AB">
        <w:tc>
          <w:tcPr>
            <w:tcW w:w="1147" w:type="dxa"/>
          </w:tcPr>
          <w:p w14:paraId="069DD5B4" w14:textId="2B93D07A" w:rsidR="009171AB" w:rsidRPr="00EB57DE" w:rsidRDefault="009171AB" w:rsidP="009171AB">
            <w:pPr>
              <w:jc w:val="left"/>
              <w:rPr>
                <w:rFonts w:hint="eastAsia"/>
                <w:sz w:val="20"/>
                <w:szCs w:val="21"/>
              </w:rPr>
            </w:pPr>
            <w:r w:rsidRPr="00EB57DE">
              <w:rPr>
                <w:sz w:val="20"/>
                <w:szCs w:val="21"/>
              </w:rPr>
              <w:t>7</w:t>
            </w:r>
          </w:p>
        </w:tc>
        <w:tc>
          <w:tcPr>
            <w:tcW w:w="911" w:type="dxa"/>
          </w:tcPr>
          <w:p w14:paraId="701BFF07" w14:textId="60B19935" w:rsidR="009171AB" w:rsidRPr="00EB57DE" w:rsidRDefault="009171AB" w:rsidP="009171AB">
            <w:pPr>
              <w:jc w:val="left"/>
              <w:rPr>
                <w:rFonts w:hint="eastAsia"/>
                <w:sz w:val="20"/>
                <w:szCs w:val="21"/>
              </w:rPr>
            </w:pPr>
            <w:r w:rsidRPr="00EB57DE">
              <w:rPr>
                <w:sz w:val="20"/>
                <w:szCs w:val="21"/>
              </w:rPr>
              <w:t>2003</w:t>
            </w:r>
          </w:p>
        </w:tc>
        <w:tc>
          <w:tcPr>
            <w:tcW w:w="820" w:type="dxa"/>
          </w:tcPr>
          <w:p w14:paraId="7D13A8EC" w14:textId="184F6BA2" w:rsidR="009171AB" w:rsidRPr="00EB57DE" w:rsidRDefault="009171AB" w:rsidP="009171AB">
            <w:pPr>
              <w:jc w:val="left"/>
              <w:rPr>
                <w:rFonts w:hint="eastAsia"/>
                <w:sz w:val="20"/>
                <w:szCs w:val="21"/>
              </w:rPr>
            </w:pPr>
            <w:r w:rsidRPr="00EB57DE">
              <w:rPr>
                <w:sz w:val="20"/>
                <w:szCs w:val="21"/>
              </w:rPr>
              <w:t>1200</w:t>
            </w:r>
          </w:p>
        </w:tc>
        <w:tc>
          <w:tcPr>
            <w:tcW w:w="982" w:type="dxa"/>
          </w:tcPr>
          <w:p w14:paraId="76446FD3" w14:textId="39E0F67A" w:rsidR="009171AB" w:rsidRPr="00EB57DE" w:rsidRDefault="009171AB" w:rsidP="009171AB">
            <w:pPr>
              <w:jc w:val="left"/>
              <w:rPr>
                <w:rFonts w:hint="eastAsia"/>
                <w:sz w:val="20"/>
                <w:szCs w:val="21"/>
              </w:rPr>
            </w:pPr>
            <w:r w:rsidRPr="00EB57DE">
              <w:rPr>
                <w:sz w:val="20"/>
                <w:szCs w:val="21"/>
              </w:rPr>
              <w:t>1200</w:t>
            </w:r>
          </w:p>
        </w:tc>
        <w:tc>
          <w:tcPr>
            <w:tcW w:w="1413" w:type="dxa"/>
          </w:tcPr>
          <w:p w14:paraId="3A82E8DD" w14:textId="065C6AE2" w:rsidR="009171AB" w:rsidRPr="00EB57DE" w:rsidRDefault="009171AB" w:rsidP="009171AB">
            <w:pPr>
              <w:jc w:val="left"/>
              <w:rPr>
                <w:rFonts w:hint="eastAsia"/>
                <w:sz w:val="20"/>
                <w:szCs w:val="21"/>
              </w:rPr>
            </w:pPr>
            <w:r w:rsidRPr="00EB57DE">
              <w:rPr>
                <w:sz w:val="20"/>
                <w:szCs w:val="21"/>
              </w:rPr>
              <w:t>5</w:t>
            </w:r>
          </w:p>
        </w:tc>
        <w:tc>
          <w:tcPr>
            <w:tcW w:w="994" w:type="dxa"/>
          </w:tcPr>
          <w:p w14:paraId="4B2C3FD3" w14:textId="227D1B4C" w:rsidR="009171AB" w:rsidRPr="00EB57DE" w:rsidRDefault="009171AB" w:rsidP="009171AB">
            <w:pPr>
              <w:jc w:val="left"/>
              <w:rPr>
                <w:rFonts w:hint="eastAsia"/>
                <w:sz w:val="20"/>
                <w:szCs w:val="21"/>
              </w:rPr>
            </w:pPr>
            <w:r w:rsidRPr="00EB57DE">
              <w:rPr>
                <w:sz w:val="20"/>
                <w:szCs w:val="21"/>
              </w:rPr>
              <w:t>0</w:t>
            </w:r>
          </w:p>
        </w:tc>
        <w:tc>
          <w:tcPr>
            <w:tcW w:w="843" w:type="dxa"/>
          </w:tcPr>
          <w:p w14:paraId="7B995DD0" w14:textId="348CF91E" w:rsidR="009171AB" w:rsidRPr="00EB57DE" w:rsidRDefault="009171AB" w:rsidP="009171AB">
            <w:pPr>
              <w:jc w:val="left"/>
              <w:rPr>
                <w:rFonts w:hint="eastAsia"/>
                <w:sz w:val="20"/>
                <w:szCs w:val="21"/>
              </w:rPr>
            </w:pPr>
            <w:r w:rsidRPr="00EB57DE">
              <w:rPr>
                <w:sz w:val="20"/>
                <w:szCs w:val="21"/>
              </w:rPr>
              <w:t>2</w:t>
            </w:r>
          </w:p>
        </w:tc>
        <w:tc>
          <w:tcPr>
            <w:tcW w:w="1186" w:type="dxa"/>
          </w:tcPr>
          <w:p w14:paraId="45B0DE70" w14:textId="1F3DCAD1" w:rsidR="009171AB" w:rsidRPr="00EB57DE" w:rsidRDefault="009171AB" w:rsidP="009171AB">
            <w:pPr>
              <w:jc w:val="left"/>
              <w:rPr>
                <w:rFonts w:hint="eastAsia"/>
                <w:sz w:val="20"/>
                <w:szCs w:val="21"/>
              </w:rPr>
            </w:pPr>
            <w:r w:rsidRPr="00EB57DE">
              <w:rPr>
                <w:sz w:val="20"/>
                <w:szCs w:val="21"/>
              </w:rPr>
              <w:t>175.3446</w:t>
            </w:r>
          </w:p>
        </w:tc>
      </w:tr>
      <w:tr w:rsidR="009171AB" w:rsidRPr="00EB57DE" w14:paraId="6DD071AF" w14:textId="77777777" w:rsidTr="009171AB">
        <w:tc>
          <w:tcPr>
            <w:tcW w:w="1147" w:type="dxa"/>
          </w:tcPr>
          <w:p w14:paraId="46C10B38" w14:textId="209A8261" w:rsidR="009171AB" w:rsidRPr="00EB57DE" w:rsidRDefault="009171AB" w:rsidP="009171AB">
            <w:pPr>
              <w:jc w:val="left"/>
              <w:rPr>
                <w:rFonts w:hint="eastAsia"/>
                <w:sz w:val="20"/>
                <w:szCs w:val="21"/>
              </w:rPr>
            </w:pPr>
            <w:r w:rsidRPr="00EB57DE">
              <w:rPr>
                <w:sz w:val="20"/>
                <w:szCs w:val="21"/>
              </w:rPr>
              <w:t>7</w:t>
            </w:r>
          </w:p>
        </w:tc>
        <w:tc>
          <w:tcPr>
            <w:tcW w:w="911" w:type="dxa"/>
          </w:tcPr>
          <w:p w14:paraId="76D830E4" w14:textId="62887D88" w:rsidR="009171AB" w:rsidRPr="00EB57DE" w:rsidRDefault="009171AB" w:rsidP="009171AB">
            <w:pPr>
              <w:jc w:val="left"/>
              <w:rPr>
                <w:rFonts w:hint="eastAsia"/>
                <w:sz w:val="20"/>
                <w:szCs w:val="21"/>
              </w:rPr>
            </w:pPr>
            <w:r w:rsidRPr="00EB57DE">
              <w:rPr>
                <w:sz w:val="20"/>
                <w:szCs w:val="21"/>
              </w:rPr>
              <w:t>2007</w:t>
            </w:r>
          </w:p>
        </w:tc>
        <w:tc>
          <w:tcPr>
            <w:tcW w:w="820" w:type="dxa"/>
          </w:tcPr>
          <w:p w14:paraId="5ED89AF4" w14:textId="2944B063" w:rsidR="009171AB" w:rsidRPr="00EB57DE" w:rsidRDefault="009171AB" w:rsidP="009171AB">
            <w:pPr>
              <w:jc w:val="left"/>
              <w:rPr>
                <w:rFonts w:hint="eastAsia"/>
                <w:sz w:val="20"/>
                <w:szCs w:val="21"/>
              </w:rPr>
            </w:pPr>
            <w:r w:rsidRPr="00EB57DE">
              <w:rPr>
                <w:sz w:val="20"/>
                <w:szCs w:val="21"/>
              </w:rPr>
              <w:t>1428</w:t>
            </w:r>
          </w:p>
        </w:tc>
        <w:tc>
          <w:tcPr>
            <w:tcW w:w="982" w:type="dxa"/>
          </w:tcPr>
          <w:p w14:paraId="36BD73DC" w14:textId="4B2F819B" w:rsidR="009171AB" w:rsidRPr="00EB57DE" w:rsidRDefault="009171AB" w:rsidP="009171AB">
            <w:pPr>
              <w:jc w:val="left"/>
              <w:rPr>
                <w:rFonts w:hint="eastAsia"/>
                <w:sz w:val="20"/>
                <w:szCs w:val="21"/>
              </w:rPr>
            </w:pPr>
            <w:r w:rsidRPr="00EB57DE">
              <w:rPr>
                <w:sz w:val="20"/>
                <w:szCs w:val="21"/>
              </w:rPr>
              <w:t>1428</w:t>
            </w:r>
          </w:p>
        </w:tc>
        <w:tc>
          <w:tcPr>
            <w:tcW w:w="1413" w:type="dxa"/>
          </w:tcPr>
          <w:p w14:paraId="1D128402" w14:textId="788C079F" w:rsidR="009171AB" w:rsidRPr="00EB57DE" w:rsidRDefault="009171AB" w:rsidP="009171AB">
            <w:pPr>
              <w:jc w:val="left"/>
              <w:rPr>
                <w:rFonts w:hint="eastAsia"/>
                <w:sz w:val="20"/>
                <w:szCs w:val="21"/>
              </w:rPr>
            </w:pPr>
            <w:r w:rsidRPr="00EB57DE">
              <w:rPr>
                <w:sz w:val="20"/>
                <w:szCs w:val="21"/>
              </w:rPr>
              <w:t>6</w:t>
            </w:r>
          </w:p>
        </w:tc>
        <w:tc>
          <w:tcPr>
            <w:tcW w:w="994" w:type="dxa"/>
          </w:tcPr>
          <w:p w14:paraId="6A5F0655" w14:textId="2F0D69AE" w:rsidR="009171AB" w:rsidRPr="00EB57DE" w:rsidRDefault="009171AB" w:rsidP="009171AB">
            <w:pPr>
              <w:jc w:val="left"/>
              <w:rPr>
                <w:rFonts w:hint="eastAsia"/>
                <w:sz w:val="20"/>
                <w:szCs w:val="21"/>
              </w:rPr>
            </w:pPr>
            <w:r w:rsidRPr="00EB57DE">
              <w:rPr>
                <w:sz w:val="20"/>
                <w:szCs w:val="21"/>
              </w:rPr>
              <w:t>0</w:t>
            </w:r>
          </w:p>
        </w:tc>
        <w:tc>
          <w:tcPr>
            <w:tcW w:w="843" w:type="dxa"/>
          </w:tcPr>
          <w:p w14:paraId="5A82E144" w14:textId="309C090F" w:rsidR="009171AB" w:rsidRPr="00EB57DE" w:rsidRDefault="009171AB" w:rsidP="009171AB">
            <w:pPr>
              <w:jc w:val="left"/>
              <w:rPr>
                <w:rFonts w:hint="eastAsia"/>
                <w:sz w:val="20"/>
                <w:szCs w:val="21"/>
              </w:rPr>
            </w:pPr>
            <w:r w:rsidRPr="00EB57DE">
              <w:rPr>
                <w:sz w:val="20"/>
                <w:szCs w:val="21"/>
              </w:rPr>
              <w:t>2</w:t>
            </w:r>
          </w:p>
        </w:tc>
        <w:tc>
          <w:tcPr>
            <w:tcW w:w="1186" w:type="dxa"/>
          </w:tcPr>
          <w:p w14:paraId="6A08C73D" w14:textId="6D145DE9" w:rsidR="009171AB" w:rsidRPr="00EB57DE" w:rsidRDefault="009171AB" w:rsidP="009171AB">
            <w:pPr>
              <w:jc w:val="left"/>
              <w:rPr>
                <w:rFonts w:hint="eastAsia"/>
                <w:sz w:val="20"/>
                <w:szCs w:val="21"/>
              </w:rPr>
            </w:pPr>
            <w:r w:rsidRPr="00EB57DE">
              <w:rPr>
                <w:sz w:val="20"/>
                <w:szCs w:val="21"/>
              </w:rPr>
              <w:t>186.6322</w:t>
            </w:r>
          </w:p>
        </w:tc>
      </w:tr>
      <w:tr w:rsidR="009171AB" w:rsidRPr="00EB57DE" w14:paraId="30851CE7" w14:textId="77777777" w:rsidTr="009171AB">
        <w:tc>
          <w:tcPr>
            <w:tcW w:w="1147" w:type="dxa"/>
          </w:tcPr>
          <w:p w14:paraId="70A63072" w14:textId="4163AF34" w:rsidR="009171AB" w:rsidRPr="00EB57DE" w:rsidRDefault="009171AB" w:rsidP="009171AB">
            <w:pPr>
              <w:jc w:val="left"/>
              <w:rPr>
                <w:rFonts w:hint="eastAsia"/>
                <w:sz w:val="20"/>
                <w:szCs w:val="21"/>
              </w:rPr>
            </w:pPr>
            <w:r w:rsidRPr="00EB57DE">
              <w:rPr>
                <w:sz w:val="20"/>
                <w:szCs w:val="21"/>
              </w:rPr>
              <w:t>7</w:t>
            </w:r>
          </w:p>
        </w:tc>
        <w:tc>
          <w:tcPr>
            <w:tcW w:w="911" w:type="dxa"/>
          </w:tcPr>
          <w:p w14:paraId="329D7894" w14:textId="28452599" w:rsidR="009171AB" w:rsidRPr="00EB57DE" w:rsidRDefault="009171AB" w:rsidP="009171AB">
            <w:pPr>
              <w:jc w:val="left"/>
              <w:rPr>
                <w:rFonts w:hint="eastAsia"/>
                <w:sz w:val="20"/>
                <w:szCs w:val="21"/>
              </w:rPr>
            </w:pPr>
            <w:r w:rsidRPr="00EB57DE">
              <w:rPr>
                <w:sz w:val="20"/>
                <w:szCs w:val="21"/>
              </w:rPr>
              <w:t>2006</w:t>
            </w:r>
          </w:p>
        </w:tc>
        <w:tc>
          <w:tcPr>
            <w:tcW w:w="820" w:type="dxa"/>
          </w:tcPr>
          <w:p w14:paraId="5E27A6A5" w14:textId="7FC031E6" w:rsidR="009171AB" w:rsidRPr="00EB57DE" w:rsidRDefault="009171AB" w:rsidP="009171AB">
            <w:pPr>
              <w:jc w:val="left"/>
              <w:rPr>
                <w:rFonts w:hint="eastAsia"/>
                <w:sz w:val="20"/>
                <w:szCs w:val="21"/>
              </w:rPr>
            </w:pPr>
            <w:r w:rsidRPr="00EB57DE">
              <w:rPr>
                <w:sz w:val="20"/>
                <w:szCs w:val="21"/>
              </w:rPr>
              <w:t>1241</w:t>
            </w:r>
          </w:p>
        </w:tc>
        <w:tc>
          <w:tcPr>
            <w:tcW w:w="982" w:type="dxa"/>
          </w:tcPr>
          <w:p w14:paraId="323102D3" w14:textId="0B474429" w:rsidR="009171AB" w:rsidRPr="00EB57DE" w:rsidRDefault="009171AB" w:rsidP="009171AB">
            <w:pPr>
              <w:jc w:val="left"/>
              <w:rPr>
                <w:rFonts w:hint="eastAsia"/>
                <w:sz w:val="20"/>
                <w:szCs w:val="21"/>
              </w:rPr>
            </w:pPr>
            <w:r w:rsidRPr="00EB57DE">
              <w:rPr>
                <w:sz w:val="20"/>
                <w:szCs w:val="21"/>
              </w:rPr>
              <w:t>1241</w:t>
            </w:r>
          </w:p>
        </w:tc>
        <w:tc>
          <w:tcPr>
            <w:tcW w:w="1413" w:type="dxa"/>
          </w:tcPr>
          <w:p w14:paraId="1D462E4C" w14:textId="480E9942" w:rsidR="009171AB" w:rsidRPr="00EB57DE" w:rsidRDefault="009171AB" w:rsidP="009171AB">
            <w:pPr>
              <w:jc w:val="left"/>
              <w:rPr>
                <w:rFonts w:hint="eastAsia"/>
                <w:sz w:val="20"/>
                <w:szCs w:val="21"/>
              </w:rPr>
            </w:pPr>
            <w:r w:rsidRPr="00EB57DE">
              <w:rPr>
                <w:sz w:val="20"/>
                <w:szCs w:val="21"/>
              </w:rPr>
              <w:t>4</w:t>
            </w:r>
          </w:p>
        </w:tc>
        <w:tc>
          <w:tcPr>
            <w:tcW w:w="994" w:type="dxa"/>
          </w:tcPr>
          <w:p w14:paraId="286AE4B0" w14:textId="731A53F0" w:rsidR="009171AB" w:rsidRPr="00EB57DE" w:rsidRDefault="009171AB" w:rsidP="009171AB">
            <w:pPr>
              <w:jc w:val="left"/>
              <w:rPr>
                <w:rFonts w:hint="eastAsia"/>
                <w:sz w:val="20"/>
                <w:szCs w:val="21"/>
              </w:rPr>
            </w:pPr>
            <w:r w:rsidRPr="00EB57DE">
              <w:rPr>
                <w:sz w:val="20"/>
                <w:szCs w:val="21"/>
              </w:rPr>
              <w:t>0</w:t>
            </w:r>
          </w:p>
        </w:tc>
        <w:tc>
          <w:tcPr>
            <w:tcW w:w="843" w:type="dxa"/>
          </w:tcPr>
          <w:p w14:paraId="27D40DEE" w14:textId="54130BA8" w:rsidR="009171AB" w:rsidRPr="00EB57DE" w:rsidRDefault="009171AB" w:rsidP="009171AB">
            <w:pPr>
              <w:jc w:val="left"/>
              <w:rPr>
                <w:rFonts w:hint="eastAsia"/>
                <w:sz w:val="20"/>
                <w:szCs w:val="21"/>
              </w:rPr>
            </w:pPr>
            <w:r w:rsidRPr="00EB57DE">
              <w:rPr>
                <w:sz w:val="20"/>
                <w:szCs w:val="21"/>
              </w:rPr>
              <w:t>1</w:t>
            </w:r>
          </w:p>
        </w:tc>
        <w:tc>
          <w:tcPr>
            <w:tcW w:w="1186" w:type="dxa"/>
          </w:tcPr>
          <w:p w14:paraId="0D271CB6" w14:textId="79B31467" w:rsidR="009171AB" w:rsidRPr="00EB57DE" w:rsidRDefault="009171AB" w:rsidP="009171AB">
            <w:pPr>
              <w:jc w:val="left"/>
              <w:rPr>
                <w:rFonts w:hint="eastAsia"/>
                <w:sz w:val="20"/>
                <w:szCs w:val="21"/>
              </w:rPr>
            </w:pPr>
            <w:r w:rsidRPr="00EB57DE">
              <w:rPr>
                <w:sz w:val="20"/>
                <w:szCs w:val="21"/>
              </w:rPr>
              <w:t>236.4274</w:t>
            </w:r>
          </w:p>
        </w:tc>
      </w:tr>
      <w:tr w:rsidR="009171AB" w:rsidRPr="00EB57DE" w14:paraId="507AE8C5" w14:textId="77777777" w:rsidTr="009171AB">
        <w:tc>
          <w:tcPr>
            <w:tcW w:w="1147" w:type="dxa"/>
          </w:tcPr>
          <w:p w14:paraId="7DB298E4" w14:textId="6622B498" w:rsidR="009171AB" w:rsidRPr="00EB57DE" w:rsidRDefault="009171AB" w:rsidP="009171AB">
            <w:pPr>
              <w:jc w:val="left"/>
              <w:rPr>
                <w:rFonts w:hint="eastAsia"/>
                <w:sz w:val="20"/>
                <w:szCs w:val="21"/>
              </w:rPr>
            </w:pPr>
            <w:r w:rsidRPr="00EB57DE">
              <w:rPr>
                <w:sz w:val="20"/>
                <w:szCs w:val="21"/>
              </w:rPr>
              <w:t>10</w:t>
            </w:r>
          </w:p>
        </w:tc>
        <w:tc>
          <w:tcPr>
            <w:tcW w:w="911" w:type="dxa"/>
          </w:tcPr>
          <w:p w14:paraId="47A04DE7" w14:textId="5C770AC0" w:rsidR="009171AB" w:rsidRPr="00EB57DE" w:rsidRDefault="009171AB" w:rsidP="009171AB">
            <w:pPr>
              <w:jc w:val="left"/>
              <w:rPr>
                <w:rFonts w:hint="eastAsia"/>
                <w:sz w:val="20"/>
                <w:szCs w:val="21"/>
              </w:rPr>
            </w:pPr>
            <w:r w:rsidRPr="00EB57DE">
              <w:rPr>
                <w:sz w:val="20"/>
                <w:szCs w:val="21"/>
              </w:rPr>
              <w:t>2006</w:t>
            </w:r>
          </w:p>
        </w:tc>
        <w:tc>
          <w:tcPr>
            <w:tcW w:w="820" w:type="dxa"/>
          </w:tcPr>
          <w:p w14:paraId="6BD9601F" w14:textId="5DE4584A" w:rsidR="009171AB" w:rsidRPr="00EB57DE" w:rsidRDefault="009171AB" w:rsidP="009171AB">
            <w:pPr>
              <w:jc w:val="left"/>
              <w:rPr>
                <w:rFonts w:hint="eastAsia"/>
                <w:sz w:val="20"/>
                <w:szCs w:val="21"/>
              </w:rPr>
            </w:pPr>
            <w:r w:rsidRPr="00EB57DE">
              <w:rPr>
                <w:sz w:val="20"/>
                <w:szCs w:val="21"/>
              </w:rPr>
              <w:t>2076</w:t>
            </w:r>
          </w:p>
        </w:tc>
        <w:tc>
          <w:tcPr>
            <w:tcW w:w="982" w:type="dxa"/>
          </w:tcPr>
          <w:p w14:paraId="0D4970DD" w14:textId="1C1C0858" w:rsidR="009171AB" w:rsidRPr="00EB57DE" w:rsidRDefault="009171AB" w:rsidP="009171AB">
            <w:pPr>
              <w:jc w:val="left"/>
              <w:rPr>
                <w:rFonts w:hint="eastAsia"/>
                <w:sz w:val="20"/>
                <w:szCs w:val="21"/>
              </w:rPr>
            </w:pPr>
            <w:r w:rsidRPr="00EB57DE">
              <w:rPr>
                <w:sz w:val="20"/>
                <w:szCs w:val="21"/>
              </w:rPr>
              <w:t>2076</w:t>
            </w:r>
          </w:p>
        </w:tc>
        <w:tc>
          <w:tcPr>
            <w:tcW w:w="1413" w:type="dxa"/>
          </w:tcPr>
          <w:p w14:paraId="557B7B77" w14:textId="7A78DC4D" w:rsidR="009171AB" w:rsidRPr="00EB57DE" w:rsidRDefault="009171AB" w:rsidP="009171AB">
            <w:pPr>
              <w:jc w:val="left"/>
              <w:rPr>
                <w:rFonts w:hint="eastAsia"/>
                <w:sz w:val="20"/>
                <w:szCs w:val="21"/>
              </w:rPr>
            </w:pPr>
            <w:r w:rsidRPr="00EB57DE">
              <w:rPr>
                <w:sz w:val="20"/>
                <w:szCs w:val="21"/>
              </w:rPr>
              <w:t>7</w:t>
            </w:r>
          </w:p>
        </w:tc>
        <w:tc>
          <w:tcPr>
            <w:tcW w:w="994" w:type="dxa"/>
          </w:tcPr>
          <w:p w14:paraId="7D3C725F" w14:textId="09A868FE" w:rsidR="009171AB" w:rsidRPr="00EB57DE" w:rsidRDefault="009171AB" w:rsidP="009171AB">
            <w:pPr>
              <w:jc w:val="left"/>
              <w:rPr>
                <w:rFonts w:hint="eastAsia"/>
                <w:sz w:val="20"/>
                <w:szCs w:val="21"/>
              </w:rPr>
            </w:pPr>
            <w:r w:rsidRPr="00EB57DE">
              <w:rPr>
                <w:sz w:val="20"/>
                <w:szCs w:val="21"/>
              </w:rPr>
              <w:t>1</w:t>
            </w:r>
          </w:p>
        </w:tc>
        <w:tc>
          <w:tcPr>
            <w:tcW w:w="843" w:type="dxa"/>
          </w:tcPr>
          <w:p w14:paraId="12FCA72B" w14:textId="1CD084DC" w:rsidR="009171AB" w:rsidRPr="00EB57DE" w:rsidRDefault="009171AB" w:rsidP="009171AB">
            <w:pPr>
              <w:jc w:val="left"/>
              <w:rPr>
                <w:rFonts w:hint="eastAsia"/>
                <w:sz w:val="20"/>
                <w:szCs w:val="21"/>
              </w:rPr>
            </w:pPr>
            <w:r w:rsidRPr="00EB57DE">
              <w:rPr>
                <w:sz w:val="20"/>
                <w:szCs w:val="21"/>
              </w:rPr>
              <w:t>2</w:t>
            </w:r>
          </w:p>
        </w:tc>
        <w:tc>
          <w:tcPr>
            <w:tcW w:w="1186" w:type="dxa"/>
          </w:tcPr>
          <w:p w14:paraId="01A5CB75" w14:textId="0685A253" w:rsidR="009171AB" w:rsidRPr="00EB57DE" w:rsidRDefault="009171AB" w:rsidP="009171AB">
            <w:pPr>
              <w:jc w:val="left"/>
              <w:rPr>
                <w:rFonts w:hint="eastAsia"/>
                <w:sz w:val="20"/>
                <w:szCs w:val="21"/>
              </w:rPr>
            </w:pPr>
            <w:r w:rsidRPr="00EB57DE">
              <w:rPr>
                <w:sz w:val="20"/>
                <w:szCs w:val="21"/>
              </w:rPr>
              <w:t>431.2742</w:t>
            </w:r>
          </w:p>
        </w:tc>
      </w:tr>
      <w:tr w:rsidR="009171AB" w:rsidRPr="00EB57DE" w14:paraId="6283F94B" w14:textId="77777777" w:rsidTr="009171AB">
        <w:tc>
          <w:tcPr>
            <w:tcW w:w="1147" w:type="dxa"/>
          </w:tcPr>
          <w:p w14:paraId="465FE005" w14:textId="4BBF4696" w:rsidR="009171AB" w:rsidRPr="00EB57DE" w:rsidRDefault="009171AB" w:rsidP="009171AB">
            <w:pPr>
              <w:jc w:val="left"/>
              <w:rPr>
                <w:sz w:val="20"/>
                <w:szCs w:val="21"/>
              </w:rPr>
            </w:pPr>
            <w:r w:rsidRPr="00EB57DE">
              <w:rPr>
                <w:sz w:val="20"/>
                <w:szCs w:val="21"/>
              </w:rPr>
              <w:t>8</w:t>
            </w:r>
          </w:p>
        </w:tc>
        <w:tc>
          <w:tcPr>
            <w:tcW w:w="911" w:type="dxa"/>
          </w:tcPr>
          <w:p w14:paraId="67220CE9" w14:textId="0403D3DE" w:rsidR="009171AB" w:rsidRPr="00EB57DE" w:rsidRDefault="009171AB" w:rsidP="009171AB">
            <w:pPr>
              <w:jc w:val="left"/>
              <w:rPr>
                <w:sz w:val="20"/>
                <w:szCs w:val="21"/>
              </w:rPr>
            </w:pPr>
            <w:r w:rsidRPr="00EB57DE">
              <w:rPr>
                <w:sz w:val="20"/>
                <w:szCs w:val="21"/>
              </w:rPr>
              <w:t>2002</w:t>
            </w:r>
          </w:p>
        </w:tc>
        <w:tc>
          <w:tcPr>
            <w:tcW w:w="820" w:type="dxa"/>
          </w:tcPr>
          <w:p w14:paraId="20563278" w14:textId="21E3AA4A" w:rsidR="009171AB" w:rsidRPr="00EB57DE" w:rsidRDefault="009171AB" w:rsidP="009171AB">
            <w:pPr>
              <w:jc w:val="left"/>
              <w:rPr>
                <w:sz w:val="20"/>
                <w:szCs w:val="21"/>
              </w:rPr>
            </w:pPr>
            <w:r w:rsidRPr="00EB57DE">
              <w:rPr>
                <w:sz w:val="20"/>
                <w:szCs w:val="21"/>
              </w:rPr>
              <w:t>1128</w:t>
            </w:r>
          </w:p>
        </w:tc>
        <w:tc>
          <w:tcPr>
            <w:tcW w:w="982" w:type="dxa"/>
          </w:tcPr>
          <w:p w14:paraId="25DAE7AF" w14:textId="3608AD07" w:rsidR="009171AB" w:rsidRPr="00EB57DE" w:rsidRDefault="009171AB" w:rsidP="009171AB">
            <w:pPr>
              <w:jc w:val="left"/>
              <w:rPr>
                <w:sz w:val="20"/>
                <w:szCs w:val="21"/>
              </w:rPr>
            </w:pPr>
            <w:r w:rsidRPr="00EB57DE">
              <w:rPr>
                <w:sz w:val="20"/>
                <w:szCs w:val="21"/>
              </w:rPr>
              <w:t>2031</w:t>
            </w:r>
          </w:p>
        </w:tc>
        <w:tc>
          <w:tcPr>
            <w:tcW w:w="1413" w:type="dxa"/>
          </w:tcPr>
          <w:p w14:paraId="59F6DFFE" w14:textId="05E2BEB6" w:rsidR="009171AB" w:rsidRPr="00EB57DE" w:rsidRDefault="009171AB" w:rsidP="009171AB">
            <w:pPr>
              <w:jc w:val="left"/>
              <w:rPr>
                <w:sz w:val="20"/>
                <w:szCs w:val="21"/>
              </w:rPr>
            </w:pPr>
            <w:r w:rsidRPr="00EB57DE">
              <w:rPr>
                <w:sz w:val="20"/>
                <w:szCs w:val="21"/>
              </w:rPr>
              <w:t>7</w:t>
            </w:r>
          </w:p>
        </w:tc>
        <w:tc>
          <w:tcPr>
            <w:tcW w:w="994" w:type="dxa"/>
          </w:tcPr>
          <w:p w14:paraId="6EFBEEAF" w14:textId="66BB056F" w:rsidR="009171AB" w:rsidRPr="00EB57DE" w:rsidRDefault="009171AB" w:rsidP="009171AB">
            <w:pPr>
              <w:jc w:val="left"/>
              <w:rPr>
                <w:sz w:val="20"/>
                <w:szCs w:val="21"/>
              </w:rPr>
            </w:pPr>
            <w:r w:rsidRPr="00EB57DE">
              <w:rPr>
                <w:sz w:val="20"/>
                <w:szCs w:val="21"/>
              </w:rPr>
              <w:t>1</w:t>
            </w:r>
          </w:p>
        </w:tc>
        <w:tc>
          <w:tcPr>
            <w:tcW w:w="843" w:type="dxa"/>
          </w:tcPr>
          <w:p w14:paraId="5200A07E" w14:textId="2FCC71CE" w:rsidR="009171AB" w:rsidRPr="00EB57DE" w:rsidRDefault="009171AB" w:rsidP="009171AB">
            <w:pPr>
              <w:jc w:val="left"/>
              <w:rPr>
                <w:sz w:val="20"/>
                <w:szCs w:val="21"/>
              </w:rPr>
            </w:pPr>
            <w:r w:rsidRPr="00EB57DE">
              <w:rPr>
                <w:sz w:val="20"/>
                <w:szCs w:val="21"/>
              </w:rPr>
              <w:t>2</w:t>
            </w:r>
          </w:p>
        </w:tc>
        <w:tc>
          <w:tcPr>
            <w:tcW w:w="1186" w:type="dxa"/>
          </w:tcPr>
          <w:p w14:paraId="7D19D16B" w14:textId="5136B6B0" w:rsidR="009171AB" w:rsidRPr="00EB57DE" w:rsidRDefault="009171AB" w:rsidP="009171AB">
            <w:pPr>
              <w:jc w:val="left"/>
              <w:rPr>
                <w:sz w:val="20"/>
                <w:szCs w:val="21"/>
              </w:rPr>
            </w:pPr>
            <w:r w:rsidRPr="00EB57DE">
              <w:rPr>
                <w:sz w:val="20"/>
                <w:szCs w:val="21"/>
              </w:rPr>
              <w:t>354.7571</w:t>
            </w:r>
          </w:p>
        </w:tc>
      </w:tr>
    </w:tbl>
    <w:p w14:paraId="01EABFAA" w14:textId="7EEDBCE0" w:rsidR="001B6DFE" w:rsidRPr="00EB57DE" w:rsidRDefault="001B6DFE" w:rsidP="001B6DFE">
      <w:pPr>
        <w:jc w:val="left"/>
        <w:rPr>
          <w:sz w:val="20"/>
          <w:szCs w:val="21"/>
        </w:rPr>
      </w:pPr>
    </w:p>
    <w:p w14:paraId="7CEA6F99" w14:textId="36881D45" w:rsidR="009171AB" w:rsidRPr="00EB57DE" w:rsidRDefault="009171AB" w:rsidP="009171AB">
      <w:pPr>
        <w:pStyle w:val="2"/>
        <w:rPr>
          <w:rStyle w:val="md-plain"/>
          <w:sz w:val="28"/>
          <w:szCs w:val="28"/>
        </w:rPr>
      </w:pPr>
      <w:r w:rsidRPr="00EB57DE">
        <w:rPr>
          <w:rStyle w:val="md-plain"/>
          <w:sz w:val="28"/>
          <w:szCs w:val="28"/>
        </w:rPr>
        <w:t xml:space="preserve">Impute </w:t>
      </w:r>
      <w:proofErr w:type="spellStart"/>
      <w:r w:rsidRPr="00EB57DE">
        <w:rPr>
          <w:rStyle w:val="md-plain"/>
          <w:sz w:val="28"/>
          <w:szCs w:val="28"/>
        </w:rPr>
        <w:t>GarageQual</w:t>
      </w:r>
      <w:proofErr w:type="spellEnd"/>
    </w:p>
    <w:p w14:paraId="20C3C8AC" w14:textId="77777777" w:rsidR="009171AB" w:rsidRPr="00EB57DE" w:rsidRDefault="009171AB" w:rsidP="009171AB">
      <w:pPr>
        <w:rPr>
          <w:rFonts w:ascii="Times" w:hAnsi="Times" w:cs="Times"/>
          <w:color w:val="000000"/>
          <w:sz w:val="24"/>
          <w:szCs w:val="24"/>
          <w:shd w:val="clear" w:color="auto" w:fill="FFFFFF"/>
        </w:rPr>
      </w:pPr>
      <w:r w:rsidRPr="00EB57DE">
        <w:rPr>
          <w:rFonts w:ascii="Times" w:hAnsi="Times" w:cs="Times"/>
          <w:color w:val="000000"/>
          <w:sz w:val="24"/>
          <w:szCs w:val="24"/>
          <w:shd w:val="clear" w:color="auto" w:fill="FFFFFF"/>
        </w:rPr>
        <w:t>Using greedy target encoding, we can transform some feature to the form of number values. And better than one hot encoding, it can avoid dimension increasing too much. We can use the formula following to replace each category tags by number.</w:t>
      </w:r>
    </w:p>
    <w:p w14:paraId="53C0AB09" w14:textId="2E7B3E42" w:rsidR="009171AB" w:rsidRPr="00EB57DE" w:rsidRDefault="009171AB" w:rsidP="009171AB">
      <w:pPr>
        <w:jc w:val="center"/>
        <w:rPr>
          <w:sz w:val="20"/>
          <w:szCs w:val="21"/>
        </w:rPr>
      </w:pPr>
      <w:r w:rsidRPr="00EB57DE">
        <w:rPr>
          <w:noProof/>
          <w:sz w:val="20"/>
          <w:szCs w:val="21"/>
        </w:rPr>
        <w:drawing>
          <wp:inline distT="0" distB="0" distL="0" distR="0" wp14:anchorId="2DEBD6BD" wp14:editId="1DB824D7">
            <wp:extent cx="2388592" cy="672861"/>
            <wp:effectExtent l="0" t="0" r="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9"/>
                    <a:stretch>
                      <a:fillRect/>
                    </a:stretch>
                  </pic:blipFill>
                  <pic:spPr>
                    <a:xfrm>
                      <a:off x="0" y="0"/>
                      <a:ext cx="2400243" cy="676143"/>
                    </a:xfrm>
                    <a:prstGeom prst="rect">
                      <a:avLst/>
                    </a:prstGeom>
                  </pic:spPr>
                </pic:pic>
              </a:graphicData>
            </a:graphic>
          </wp:inline>
        </w:drawing>
      </w:r>
    </w:p>
    <w:p w14:paraId="61ADC2E3" w14:textId="3C6A1456" w:rsidR="009171AB" w:rsidRPr="00EB57DE" w:rsidRDefault="009171AB" w:rsidP="00FD0061">
      <w:pPr>
        <w:rPr>
          <w:rFonts w:hint="eastAsia"/>
          <w:sz w:val="20"/>
          <w:szCs w:val="21"/>
        </w:rPr>
      </w:pPr>
      <w:r w:rsidRPr="00EB57DE">
        <w:rPr>
          <w:rFonts w:ascii="Times" w:hAnsi="Times" w:cs="Times"/>
          <w:color w:val="000000"/>
          <w:sz w:val="24"/>
          <w:szCs w:val="24"/>
          <w:shd w:val="clear" w:color="auto" w:fill="FFFFFF"/>
        </w:rPr>
        <w:t>where a&gt;0 a&gt;0is a parameter. And a common setting for pp is the average target value in data set.  Then, we can replace each category tag by numbers.</w:t>
      </w:r>
    </w:p>
    <w:p w14:paraId="4E9D3314" w14:textId="49104251" w:rsidR="009171AB" w:rsidRPr="00EB57DE" w:rsidRDefault="009171AB" w:rsidP="009171AB">
      <w:pPr>
        <w:jc w:val="left"/>
        <w:rPr>
          <w:sz w:val="20"/>
          <w:szCs w:val="21"/>
        </w:rPr>
      </w:pPr>
    </w:p>
    <w:tbl>
      <w:tblPr>
        <w:tblStyle w:val="a3"/>
        <w:tblW w:w="0" w:type="auto"/>
        <w:tblLook w:val="04A0" w:firstRow="1" w:lastRow="0" w:firstColumn="1" w:lastColumn="0" w:noHBand="0" w:noVBand="1"/>
      </w:tblPr>
      <w:tblGrid>
        <w:gridCol w:w="4148"/>
        <w:gridCol w:w="4148"/>
      </w:tblGrid>
      <w:tr w:rsidR="009171AB" w:rsidRPr="00EB57DE" w14:paraId="7D3A4CF3" w14:textId="77777777" w:rsidTr="009171AB">
        <w:tc>
          <w:tcPr>
            <w:tcW w:w="4148" w:type="dxa"/>
          </w:tcPr>
          <w:p w14:paraId="6CC0EA7A" w14:textId="53066F0F" w:rsidR="009171AB" w:rsidRPr="00EB57DE" w:rsidRDefault="009171AB" w:rsidP="009171AB">
            <w:pPr>
              <w:jc w:val="left"/>
              <w:rPr>
                <w:rFonts w:hint="eastAsia"/>
                <w:sz w:val="20"/>
                <w:szCs w:val="21"/>
              </w:rPr>
            </w:pPr>
            <w:r w:rsidRPr="00EB57DE">
              <w:rPr>
                <w:sz w:val="20"/>
                <w:szCs w:val="21"/>
              </w:rPr>
              <w:t>Category Tags</w:t>
            </w:r>
          </w:p>
        </w:tc>
        <w:tc>
          <w:tcPr>
            <w:tcW w:w="4148" w:type="dxa"/>
          </w:tcPr>
          <w:p w14:paraId="3FF03551" w14:textId="38DF7F65" w:rsidR="009171AB" w:rsidRPr="00EB57DE" w:rsidRDefault="009171AB" w:rsidP="009171AB">
            <w:pPr>
              <w:jc w:val="left"/>
              <w:rPr>
                <w:rFonts w:hint="eastAsia"/>
                <w:sz w:val="20"/>
                <w:szCs w:val="21"/>
              </w:rPr>
            </w:pPr>
            <w:r w:rsidRPr="00EB57DE">
              <w:rPr>
                <w:sz w:val="20"/>
                <w:szCs w:val="21"/>
              </w:rPr>
              <w:t>Greedy Target Encoding</w:t>
            </w:r>
          </w:p>
        </w:tc>
      </w:tr>
      <w:tr w:rsidR="009171AB" w:rsidRPr="00EB57DE" w14:paraId="5174BA69" w14:textId="77777777" w:rsidTr="009171AB">
        <w:tc>
          <w:tcPr>
            <w:tcW w:w="4148" w:type="dxa"/>
          </w:tcPr>
          <w:p w14:paraId="40A6EF07" w14:textId="71272393" w:rsidR="009171AB" w:rsidRPr="00EB57DE" w:rsidRDefault="009171AB" w:rsidP="009171AB">
            <w:pPr>
              <w:jc w:val="left"/>
              <w:rPr>
                <w:rFonts w:hint="eastAsia"/>
                <w:sz w:val="20"/>
                <w:szCs w:val="21"/>
              </w:rPr>
            </w:pPr>
            <w:r w:rsidRPr="00EB57DE">
              <w:rPr>
                <w:sz w:val="20"/>
                <w:szCs w:val="21"/>
              </w:rPr>
              <w:t>Ex</w:t>
            </w:r>
          </w:p>
        </w:tc>
        <w:tc>
          <w:tcPr>
            <w:tcW w:w="4148" w:type="dxa"/>
          </w:tcPr>
          <w:p w14:paraId="5F2CB6FC" w14:textId="058CAF19" w:rsidR="009171AB" w:rsidRPr="00EB57DE" w:rsidRDefault="009171AB" w:rsidP="009171AB">
            <w:pPr>
              <w:jc w:val="left"/>
              <w:rPr>
                <w:rFonts w:hint="eastAsia"/>
                <w:sz w:val="20"/>
                <w:szCs w:val="21"/>
              </w:rPr>
            </w:pPr>
            <w:r w:rsidRPr="00EB57DE">
              <w:rPr>
                <w:sz w:val="20"/>
                <w:szCs w:val="21"/>
              </w:rPr>
              <w:t>184.1729</w:t>
            </w:r>
          </w:p>
        </w:tc>
      </w:tr>
      <w:tr w:rsidR="009171AB" w:rsidRPr="00EB57DE" w14:paraId="0B9329E7" w14:textId="77777777" w:rsidTr="009171AB">
        <w:tc>
          <w:tcPr>
            <w:tcW w:w="4148" w:type="dxa"/>
          </w:tcPr>
          <w:p w14:paraId="06203852" w14:textId="01260CC1" w:rsidR="009171AB" w:rsidRPr="00EB57DE" w:rsidRDefault="009171AB" w:rsidP="009171AB">
            <w:pPr>
              <w:jc w:val="left"/>
              <w:rPr>
                <w:rFonts w:hint="eastAsia"/>
                <w:sz w:val="20"/>
                <w:szCs w:val="21"/>
              </w:rPr>
            </w:pPr>
            <w:r w:rsidRPr="00EB57DE">
              <w:rPr>
                <w:sz w:val="20"/>
                <w:szCs w:val="21"/>
              </w:rPr>
              <w:t>Fa</w:t>
            </w:r>
          </w:p>
        </w:tc>
        <w:tc>
          <w:tcPr>
            <w:tcW w:w="4148" w:type="dxa"/>
          </w:tcPr>
          <w:p w14:paraId="1D1D6407" w14:textId="2BC40435" w:rsidR="009171AB" w:rsidRPr="00EB57DE" w:rsidRDefault="009171AB" w:rsidP="009171AB">
            <w:pPr>
              <w:jc w:val="left"/>
              <w:rPr>
                <w:rFonts w:hint="eastAsia"/>
                <w:sz w:val="20"/>
                <w:szCs w:val="21"/>
              </w:rPr>
            </w:pPr>
            <w:r w:rsidRPr="00EB57DE">
              <w:rPr>
                <w:sz w:val="20"/>
                <w:szCs w:val="21"/>
              </w:rPr>
              <w:t>23.76621</w:t>
            </w:r>
          </w:p>
        </w:tc>
      </w:tr>
      <w:tr w:rsidR="009171AB" w:rsidRPr="00EB57DE" w14:paraId="76DB02E7" w14:textId="77777777" w:rsidTr="009171AB">
        <w:tc>
          <w:tcPr>
            <w:tcW w:w="4148" w:type="dxa"/>
          </w:tcPr>
          <w:p w14:paraId="27BB2FBA" w14:textId="19E232A9" w:rsidR="009171AB" w:rsidRPr="00EB57DE" w:rsidRDefault="009171AB" w:rsidP="009171AB">
            <w:pPr>
              <w:jc w:val="left"/>
              <w:rPr>
                <w:rFonts w:hint="eastAsia"/>
                <w:sz w:val="20"/>
                <w:szCs w:val="21"/>
              </w:rPr>
            </w:pPr>
            <w:r w:rsidRPr="00EB57DE">
              <w:rPr>
                <w:sz w:val="20"/>
                <w:szCs w:val="21"/>
              </w:rPr>
              <w:t>Gd</w:t>
            </w:r>
          </w:p>
        </w:tc>
        <w:tc>
          <w:tcPr>
            <w:tcW w:w="4148" w:type="dxa"/>
          </w:tcPr>
          <w:p w14:paraId="5322BDDF" w14:textId="15BE2E5D" w:rsidR="009171AB" w:rsidRPr="00EB57DE" w:rsidRDefault="009171AB" w:rsidP="009171AB">
            <w:pPr>
              <w:jc w:val="left"/>
              <w:rPr>
                <w:rFonts w:hint="eastAsia"/>
                <w:sz w:val="20"/>
                <w:szCs w:val="21"/>
              </w:rPr>
            </w:pPr>
            <w:r w:rsidRPr="00EB57DE">
              <w:rPr>
                <w:sz w:val="20"/>
                <w:szCs w:val="21"/>
              </w:rPr>
              <w:t>45.20294</w:t>
            </w:r>
          </w:p>
        </w:tc>
      </w:tr>
      <w:tr w:rsidR="009171AB" w:rsidRPr="00EB57DE" w14:paraId="13BB19B6" w14:textId="77777777" w:rsidTr="009171AB">
        <w:tc>
          <w:tcPr>
            <w:tcW w:w="4148" w:type="dxa"/>
          </w:tcPr>
          <w:p w14:paraId="4B0B5187" w14:textId="3C056104" w:rsidR="009171AB" w:rsidRPr="00EB57DE" w:rsidRDefault="009171AB" w:rsidP="009171AB">
            <w:pPr>
              <w:jc w:val="left"/>
              <w:rPr>
                <w:rFonts w:hint="eastAsia"/>
                <w:sz w:val="20"/>
                <w:szCs w:val="21"/>
              </w:rPr>
            </w:pPr>
            <w:r w:rsidRPr="00EB57DE">
              <w:rPr>
                <w:sz w:val="20"/>
                <w:szCs w:val="21"/>
              </w:rPr>
              <w:t>Po</w:t>
            </w:r>
          </w:p>
        </w:tc>
        <w:tc>
          <w:tcPr>
            <w:tcW w:w="4148" w:type="dxa"/>
          </w:tcPr>
          <w:p w14:paraId="0C437A65" w14:textId="3567B3A1" w:rsidR="009171AB" w:rsidRPr="00EB57DE" w:rsidRDefault="009171AB" w:rsidP="009171AB">
            <w:pPr>
              <w:jc w:val="left"/>
              <w:rPr>
                <w:rFonts w:hint="eastAsia"/>
                <w:sz w:val="20"/>
                <w:szCs w:val="21"/>
              </w:rPr>
            </w:pPr>
            <w:r w:rsidRPr="00EB57DE">
              <w:rPr>
                <w:sz w:val="20"/>
                <w:szCs w:val="21"/>
              </w:rPr>
              <w:t>441.0091</w:t>
            </w:r>
          </w:p>
        </w:tc>
      </w:tr>
      <w:tr w:rsidR="009171AB" w:rsidRPr="00EB57DE" w14:paraId="131F254F" w14:textId="77777777" w:rsidTr="009171AB">
        <w:tc>
          <w:tcPr>
            <w:tcW w:w="4148" w:type="dxa"/>
          </w:tcPr>
          <w:p w14:paraId="0BD60442" w14:textId="6662E920" w:rsidR="009171AB" w:rsidRPr="00EB57DE" w:rsidRDefault="009171AB" w:rsidP="009171AB">
            <w:pPr>
              <w:jc w:val="left"/>
              <w:rPr>
                <w:rFonts w:hint="eastAsia"/>
                <w:sz w:val="20"/>
                <w:szCs w:val="21"/>
              </w:rPr>
            </w:pPr>
            <w:r w:rsidRPr="00EB57DE">
              <w:rPr>
                <w:sz w:val="20"/>
                <w:szCs w:val="21"/>
              </w:rPr>
              <w:t>TA</w:t>
            </w:r>
          </w:p>
        </w:tc>
        <w:tc>
          <w:tcPr>
            <w:tcW w:w="4148" w:type="dxa"/>
          </w:tcPr>
          <w:p w14:paraId="2C6E00BD" w14:textId="7B964EF5" w:rsidR="009171AB" w:rsidRPr="00EB57DE" w:rsidRDefault="009171AB" w:rsidP="009171AB">
            <w:pPr>
              <w:jc w:val="left"/>
              <w:rPr>
                <w:rFonts w:hint="eastAsia"/>
                <w:sz w:val="20"/>
                <w:szCs w:val="21"/>
              </w:rPr>
            </w:pPr>
            <w:r w:rsidRPr="00EB57DE">
              <w:rPr>
                <w:sz w:val="20"/>
                <w:szCs w:val="21"/>
              </w:rPr>
              <w:t>441.0091</w:t>
            </w:r>
          </w:p>
        </w:tc>
      </w:tr>
      <w:tr w:rsidR="009171AB" w:rsidRPr="00EB57DE" w14:paraId="016F06A4" w14:textId="77777777" w:rsidTr="009171AB">
        <w:tc>
          <w:tcPr>
            <w:tcW w:w="4148" w:type="dxa"/>
          </w:tcPr>
          <w:p w14:paraId="2CE70897" w14:textId="50600124" w:rsidR="009171AB" w:rsidRPr="00EB57DE" w:rsidRDefault="009171AB" w:rsidP="009171AB">
            <w:pPr>
              <w:jc w:val="left"/>
              <w:rPr>
                <w:rFonts w:hint="eastAsia"/>
                <w:sz w:val="20"/>
                <w:szCs w:val="21"/>
              </w:rPr>
            </w:pPr>
            <w:r w:rsidRPr="00EB57DE">
              <w:rPr>
                <w:sz w:val="20"/>
                <w:szCs w:val="21"/>
              </w:rPr>
              <w:t>NA</w:t>
            </w:r>
          </w:p>
        </w:tc>
        <w:tc>
          <w:tcPr>
            <w:tcW w:w="4148" w:type="dxa"/>
          </w:tcPr>
          <w:p w14:paraId="364147DF" w14:textId="0E18B0E7" w:rsidR="009171AB" w:rsidRPr="00EB57DE" w:rsidRDefault="009171AB" w:rsidP="009171AB">
            <w:pPr>
              <w:jc w:val="left"/>
              <w:rPr>
                <w:rFonts w:hint="eastAsia"/>
                <w:sz w:val="20"/>
                <w:szCs w:val="21"/>
              </w:rPr>
            </w:pPr>
            <w:r w:rsidRPr="00EB57DE">
              <w:rPr>
                <w:sz w:val="20"/>
                <w:szCs w:val="21"/>
              </w:rPr>
              <w:t>17.28172</w:t>
            </w:r>
          </w:p>
        </w:tc>
      </w:tr>
    </w:tbl>
    <w:p w14:paraId="7C9E36D9" w14:textId="77777777" w:rsidR="009171AB" w:rsidRPr="00EB57DE" w:rsidRDefault="009171AB" w:rsidP="009171AB">
      <w:pPr>
        <w:pStyle w:val="2"/>
        <w:rPr>
          <w:sz w:val="28"/>
          <w:szCs w:val="28"/>
        </w:rPr>
      </w:pPr>
      <w:r w:rsidRPr="00EB57DE">
        <w:rPr>
          <w:rStyle w:val="md-plain"/>
          <w:rFonts w:ascii="Times" w:hAnsi="Times" w:cs="Times"/>
          <w:color w:val="000000"/>
          <w:sz w:val="40"/>
          <w:szCs w:val="40"/>
        </w:rPr>
        <w:t xml:space="preserve">Perform </w:t>
      </w:r>
      <w:proofErr w:type="gramStart"/>
      <w:r w:rsidRPr="00EB57DE">
        <w:rPr>
          <w:rStyle w:val="md-plain"/>
          <w:rFonts w:ascii="Times" w:hAnsi="Times" w:cs="Times"/>
          <w:color w:val="000000"/>
          <w:sz w:val="40"/>
          <w:szCs w:val="40"/>
        </w:rPr>
        <w:t>principle</w:t>
      </w:r>
      <w:proofErr w:type="gramEnd"/>
      <w:r w:rsidRPr="00EB57DE">
        <w:rPr>
          <w:rStyle w:val="md-plain"/>
          <w:rFonts w:ascii="Times" w:hAnsi="Times" w:cs="Times"/>
          <w:color w:val="000000"/>
          <w:sz w:val="40"/>
          <w:szCs w:val="40"/>
        </w:rPr>
        <w:t xml:space="preserve"> component analysis</w:t>
      </w:r>
    </w:p>
    <w:p w14:paraId="0FCCFD30" w14:textId="0F352C71" w:rsidR="009171AB" w:rsidRPr="00EB57DE" w:rsidRDefault="009171AB" w:rsidP="009171AB">
      <w:pPr>
        <w:jc w:val="left"/>
        <w:rPr>
          <w:rFonts w:ascii="Times" w:hAnsi="Times" w:cs="Times"/>
          <w:b/>
          <w:bCs/>
          <w:color w:val="000000"/>
          <w:sz w:val="24"/>
          <w:szCs w:val="24"/>
          <w:shd w:val="clear" w:color="auto" w:fill="FFFFFF"/>
        </w:rPr>
      </w:pPr>
      <w:r w:rsidRPr="00EB57DE">
        <w:rPr>
          <w:rFonts w:ascii="Times" w:hAnsi="Times" w:cs="Times"/>
          <w:b/>
          <w:bCs/>
          <w:color w:val="000000"/>
          <w:sz w:val="24"/>
          <w:szCs w:val="24"/>
          <w:shd w:val="clear" w:color="auto" w:fill="FFFFFF"/>
        </w:rPr>
        <w:t>PCA algorithm steps</w:t>
      </w:r>
    </w:p>
    <w:p w14:paraId="4B203339" w14:textId="47AAC6C7" w:rsidR="009171AB" w:rsidRPr="009171AB" w:rsidRDefault="009171AB" w:rsidP="009171AB">
      <w:pPr>
        <w:widowControl/>
        <w:spacing w:before="192" w:after="192"/>
        <w:jc w:val="left"/>
        <w:rPr>
          <w:rFonts w:ascii="Times" w:eastAsia="宋体" w:hAnsi="Times" w:cs="Times"/>
          <w:color w:val="000000"/>
          <w:kern w:val="0"/>
          <w:sz w:val="24"/>
          <w:szCs w:val="24"/>
        </w:rPr>
      </w:pPr>
      <w:r w:rsidRPr="009171AB">
        <w:rPr>
          <w:rFonts w:ascii="Times" w:eastAsia="宋体" w:hAnsi="Times" w:cs="Times"/>
          <w:color w:val="000000"/>
          <w:kern w:val="0"/>
          <w:sz w:val="24"/>
          <w:szCs w:val="24"/>
        </w:rPr>
        <w:t>input: n-dimension dataset</w:t>
      </w:r>
      <w:r w:rsidRPr="00EB57DE">
        <w:rPr>
          <w:noProof/>
          <w:sz w:val="20"/>
          <w:szCs w:val="21"/>
        </w:rPr>
        <w:drawing>
          <wp:inline distT="0" distB="0" distL="0" distR="0" wp14:anchorId="7D989329" wp14:editId="5B755F9F">
            <wp:extent cx="1503685" cy="226771"/>
            <wp:effectExtent l="0" t="0" r="127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4736" cy="235978"/>
                    </a:xfrm>
                    <a:prstGeom prst="rect">
                      <a:avLst/>
                    </a:prstGeom>
                  </pic:spPr>
                </pic:pic>
              </a:graphicData>
            </a:graphic>
          </wp:inline>
        </w:drawing>
      </w:r>
      <w:r w:rsidRPr="009171AB">
        <w:rPr>
          <w:rFonts w:ascii="Times" w:eastAsia="宋体" w:hAnsi="Times" w:cs="Times"/>
          <w:color w:val="000000"/>
          <w:kern w:val="0"/>
          <w:sz w:val="24"/>
          <w:szCs w:val="24"/>
        </w:rPr>
        <w:t xml:space="preserve"> , new dimension needed to be output </w:t>
      </w:r>
      <w:r w:rsidRPr="009171AB">
        <w:rPr>
          <w:rFonts w:ascii="Times" w:eastAsia="宋体" w:hAnsi="Times" w:cs="Times"/>
          <w:color w:val="0000FF"/>
          <w:kern w:val="0"/>
          <w:sz w:val="24"/>
          <w:szCs w:val="24"/>
        </w:rPr>
        <w:t>n'</w:t>
      </w:r>
    </w:p>
    <w:p w14:paraId="2D59F5BD" w14:textId="77777777" w:rsidR="009171AB" w:rsidRPr="009171AB" w:rsidRDefault="009171AB" w:rsidP="009171AB">
      <w:pPr>
        <w:widowControl/>
        <w:spacing w:before="192" w:after="192"/>
        <w:jc w:val="left"/>
        <w:rPr>
          <w:rFonts w:ascii="Times" w:eastAsia="宋体" w:hAnsi="Times" w:cs="Times"/>
          <w:color w:val="000000"/>
          <w:kern w:val="0"/>
          <w:sz w:val="24"/>
          <w:szCs w:val="24"/>
        </w:rPr>
      </w:pPr>
      <w:r w:rsidRPr="009171AB">
        <w:rPr>
          <w:rFonts w:ascii="Times" w:eastAsia="宋体" w:hAnsi="Times" w:cs="Times"/>
          <w:color w:val="000000"/>
          <w:kern w:val="0"/>
          <w:sz w:val="24"/>
          <w:szCs w:val="24"/>
        </w:rPr>
        <w:t xml:space="preserve">output: </w:t>
      </w:r>
      <w:r w:rsidRPr="009171AB">
        <w:rPr>
          <w:rFonts w:ascii="Times" w:eastAsia="宋体" w:hAnsi="Times" w:cs="Times"/>
          <w:color w:val="0000FF"/>
          <w:kern w:val="0"/>
          <w:sz w:val="24"/>
          <w:szCs w:val="24"/>
        </w:rPr>
        <w:t>n'</w:t>
      </w:r>
      <w:r w:rsidRPr="009171AB">
        <w:rPr>
          <w:rFonts w:ascii="Times" w:eastAsia="宋体" w:hAnsi="Times" w:cs="Times"/>
          <w:color w:val="000000"/>
          <w:kern w:val="0"/>
          <w:sz w:val="24"/>
          <w:szCs w:val="24"/>
        </w:rPr>
        <w:t>-dimension dataset.</w:t>
      </w:r>
    </w:p>
    <w:p w14:paraId="6F3519F1" w14:textId="3DCC8ED1" w:rsidR="009171AB" w:rsidRPr="009171AB" w:rsidRDefault="009171AB" w:rsidP="009171AB">
      <w:pPr>
        <w:widowControl/>
        <w:numPr>
          <w:ilvl w:val="0"/>
          <w:numId w:val="2"/>
        </w:numPr>
        <w:spacing w:before="100" w:beforeAutospacing="1" w:after="100" w:afterAutospacing="1"/>
        <w:jc w:val="left"/>
        <w:rPr>
          <w:rFonts w:ascii="Times" w:eastAsia="宋体" w:hAnsi="Times" w:cs="Times"/>
          <w:color w:val="333333"/>
          <w:kern w:val="0"/>
          <w:sz w:val="24"/>
          <w:szCs w:val="24"/>
        </w:rPr>
      </w:pPr>
      <w:r w:rsidRPr="009171AB">
        <w:rPr>
          <w:rFonts w:ascii="Times" w:eastAsia="宋体" w:hAnsi="Times" w:cs="Times"/>
          <w:color w:val="333333"/>
          <w:kern w:val="0"/>
          <w:sz w:val="24"/>
          <w:szCs w:val="24"/>
        </w:rPr>
        <w:t xml:space="preserve">Centralization of all samples </w:t>
      </w:r>
      <w:r w:rsidRPr="00EB57DE">
        <w:rPr>
          <w:noProof/>
          <w:sz w:val="20"/>
          <w:szCs w:val="21"/>
        </w:rPr>
        <w:drawing>
          <wp:inline distT="0" distB="0" distL="0" distR="0" wp14:anchorId="6B8FAEE1" wp14:editId="7F95634E">
            <wp:extent cx="1371227" cy="271462"/>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0334" cy="279204"/>
                    </a:xfrm>
                    <a:prstGeom prst="rect">
                      <a:avLst/>
                    </a:prstGeom>
                  </pic:spPr>
                </pic:pic>
              </a:graphicData>
            </a:graphic>
          </wp:inline>
        </w:drawing>
      </w:r>
      <w:r w:rsidRPr="009171AB">
        <w:rPr>
          <w:rFonts w:ascii="Times" w:eastAsia="宋体" w:hAnsi="Times" w:cs="Times"/>
          <w:color w:val="333333"/>
          <w:kern w:val="0"/>
          <w:sz w:val="24"/>
          <w:szCs w:val="24"/>
        </w:rPr>
        <w:t>;</w:t>
      </w:r>
    </w:p>
    <w:p w14:paraId="63311AED" w14:textId="3A40B775" w:rsidR="009171AB" w:rsidRPr="009171AB" w:rsidRDefault="009171AB" w:rsidP="009171AB">
      <w:pPr>
        <w:widowControl/>
        <w:numPr>
          <w:ilvl w:val="0"/>
          <w:numId w:val="2"/>
        </w:numPr>
        <w:spacing w:before="100" w:beforeAutospacing="1" w:after="100" w:afterAutospacing="1"/>
        <w:jc w:val="left"/>
        <w:rPr>
          <w:rFonts w:ascii="Times" w:eastAsia="宋体" w:hAnsi="Times" w:cs="Times"/>
          <w:color w:val="333333"/>
          <w:kern w:val="0"/>
          <w:sz w:val="24"/>
          <w:szCs w:val="24"/>
        </w:rPr>
      </w:pPr>
      <w:r w:rsidRPr="009171AB">
        <w:rPr>
          <w:rFonts w:ascii="Times" w:eastAsia="宋体" w:hAnsi="Times" w:cs="Times"/>
          <w:color w:val="333333"/>
          <w:kern w:val="0"/>
          <w:sz w:val="24"/>
          <w:szCs w:val="24"/>
        </w:rPr>
        <w:t xml:space="preserve">Calculate the sample covariance matrix </w:t>
      </w:r>
      <w:r w:rsidRPr="00EB57DE">
        <w:rPr>
          <w:noProof/>
          <w:sz w:val="20"/>
          <w:szCs w:val="21"/>
        </w:rPr>
        <w:drawing>
          <wp:inline distT="0" distB="0" distL="0" distR="0" wp14:anchorId="5FCAC72A" wp14:editId="014770ED">
            <wp:extent cx="476190" cy="26666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90" cy="266667"/>
                    </a:xfrm>
                    <a:prstGeom prst="rect">
                      <a:avLst/>
                    </a:prstGeom>
                  </pic:spPr>
                </pic:pic>
              </a:graphicData>
            </a:graphic>
          </wp:inline>
        </w:drawing>
      </w:r>
      <w:r w:rsidRPr="009171AB">
        <w:rPr>
          <w:rFonts w:ascii="Times" w:eastAsia="宋体" w:hAnsi="Times" w:cs="Times"/>
          <w:color w:val="333333"/>
          <w:kern w:val="0"/>
          <w:sz w:val="24"/>
          <w:szCs w:val="24"/>
        </w:rPr>
        <w:t>;</w:t>
      </w:r>
    </w:p>
    <w:p w14:paraId="6DE2D0FC" w14:textId="715E4E2E" w:rsidR="009171AB" w:rsidRPr="009171AB" w:rsidRDefault="009171AB" w:rsidP="009171AB">
      <w:pPr>
        <w:widowControl/>
        <w:numPr>
          <w:ilvl w:val="0"/>
          <w:numId w:val="2"/>
        </w:numPr>
        <w:spacing w:before="100" w:beforeAutospacing="1" w:after="100" w:afterAutospacing="1"/>
        <w:jc w:val="left"/>
        <w:rPr>
          <w:rFonts w:ascii="Times" w:eastAsia="宋体" w:hAnsi="Times" w:cs="Times"/>
          <w:color w:val="333333"/>
          <w:kern w:val="0"/>
          <w:sz w:val="24"/>
          <w:szCs w:val="24"/>
        </w:rPr>
      </w:pPr>
      <w:r w:rsidRPr="009171AB">
        <w:rPr>
          <w:rFonts w:ascii="Times" w:eastAsia="宋体" w:hAnsi="Times" w:cs="Times"/>
          <w:color w:val="333333"/>
          <w:kern w:val="0"/>
          <w:sz w:val="24"/>
          <w:szCs w:val="24"/>
        </w:rPr>
        <w:lastRenderedPageBreak/>
        <w:t>Eigenvalue decomposition of the covariance matrix</w:t>
      </w:r>
      <w:r w:rsidRPr="00EB57DE">
        <w:rPr>
          <w:noProof/>
          <w:sz w:val="20"/>
          <w:szCs w:val="21"/>
        </w:rPr>
        <w:drawing>
          <wp:inline distT="0" distB="0" distL="0" distR="0" wp14:anchorId="49EA2316" wp14:editId="3650E96C">
            <wp:extent cx="476190" cy="266667"/>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90" cy="266667"/>
                    </a:xfrm>
                    <a:prstGeom prst="rect">
                      <a:avLst/>
                    </a:prstGeom>
                  </pic:spPr>
                </pic:pic>
              </a:graphicData>
            </a:graphic>
          </wp:inline>
        </w:drawing>
      </w:r>
      <w:r w:rsidRPr="009171AB">
        <w:rPr>
          <w:rFonts w:ascii="Times" w:eastAsia="宋体" w:hAnsi="Times" w:cs="Times"/>
          <w:color w:val="333333"/>
          <w:kern w:val="0"/>
          <w:sz w:val="24"/>
          <w:szCs w:val="24"/>
        </w:rPr>
        <w:t>;</w:t>
      </w:r>
    </w:p>
    <w:p w14:paraId="31783A0D" w14:textId="3F13660C" w:rsidR="009171AB" w:rsidRPr="009171AB" w:rsidRDefault="009171AB" w:rsidP="009171AB">
      <w:pPr>
        <w:widowControl/>
        <w:numPr>
          <w:ilvl w:val="0"/>
          <w:numId w:val="2"/>
        </w:numPr>
        <w:spacing w:before="100" w:beforeAutospacing="1" w:after="100" w:afterAutospacing="1"/>
        <w:jc w:val="left"/>
        <w:rPr>
          <w:rFonts w:ascii="Times" w:eastAsia="宋体" w:hAnsi="Times" w:cs="Times"/>
          <w:color w:val="333333"/>
          <w:kern w:val="0"/>
          <w:sz w:val="24"/>
          <w:szCs w:val="24"/>
        </w:rPr>
      </w:pPr>
      <w:r w:rsidRPr="009171AB">
        <w:rPr>
          <w:rFonts w:ascii="Times" w:eastAsia="宋体" w:hAnsi="Times" w:cs="Times"/>
          <w:color w:val="333333"/>
          <w:kern w:val="0"/>
          <w:sz w:val="24"/>
          <w:szCs w:val="24"/>
        </w:rPr>
        <w:t xml:space="preserve">Select the eigenvectors corresponding to the largest </w:t>
      </w:r>
      <w:r w:rsidRPr="009171AB">
        <w:rPr>
          <w:rFonts w:ascii="Times" w:eastAsia="宋体" w:hAnsi="Times" w:cs="Times"/>
          <w:color w:val="0000FF"/>
          <w:kern w:val="0"/>
          <w:sz w:val="24"/>
          <w:szCs w:val="24"/>
        </w:rPr>
        <w:t>n'</w:t>
      </w:r>
      <w:r w:rsidRPr="009171AB">
        <w:rPr>
          <w:rFonts w:ascii="Times" w:eastAsia="宋体" w:hAnsi="Times" w:cs="Times"/>
          <w:color w:val="333333"/>
          <w:kern w:val="0"/>
          <w:sz w:val="24"/>
          <w:szCs w:val="24"/>
        </w:rPr>
        <w:t xml:space="preserve"> eigenvalues </w:t>
      </w:r>
      <w:r w:rsidR="00EB57DE" w:rsidRPr="00EB57DE">
        <w:rPr>
          <w:noProof/>
          <w:sz w:val="20"/>
          <w:szCs w:val="21"/>
        </w:rPr>
        <w:drawing>
          <wp:inline distT="0" distB="0" distL="0" distR="0" wp14:anchorId="663EA24A" wp14:editId="0BE4D91D">
            <wp:extent cx="1400000" cy="36190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0000" cy="361905"/>
                    </a:xfrm>
                    <a:prstGeom prst="rect">
                      <a:avLst/>
                    </a:prstGeom>
                  </pic:spPr>
                </pic:pic>
              </a:graphicData>
            </a:graphic>
          </wp:inline>
        </w:drawing>
      </w:r>
      <w:r w:rsidRPr="009171AB">
        <w:rPr>
          <w:rFonts w:ascii="Times" w:eastAsia="宋体" w:hAnsi="Times" w:cs="Times"/>
          <w:color w:val="0000FF"/>
          <w:kern w:val="0"/>
          <w:sz w:val="24"/>
          <w:szCs w:val="24"/>
        </w:rPr>
        <w:t>,</w:t>
      </w:r>
      <w:r w:rsidRPr="009171AB">
        <w:rPr>
          <w:rFonts w:ascii="Times" w:eastAsia="宋体" w:hAnsi="Times" w:cs="Times"/>
          <w:color w:val="333333"/>
          <w:kern w:val="0"/>
          <w:sz w:val="24"/>
          <w:szCs w:val="24"/>
        </w:rPr>
        <w:t xml:space="preserve"> and normalize all the eigenvectors to form the eigenvector matrix </w:t>
      </w:r>
      <w:r w:rsidRPr="009171AB">
        <w:rPr>
          <w:rFonts w:ascii="Times" w:eastAsia="宋体" w:hAnsi="Times" w:cs="Times"/>
          <w:color w:val="0000FF"/>
          <w:kern w:val="0"/>
          <w:sz w:val="24"/>
          <w:szCs w:val="24"/>
        </w:rPr>
        <w:t>W</w:t>
      </w:r>
      <w:r w:rsidRPr="009171AB">
        <w:rPr>
          <w:rFonts w:ascii="Times" w:eastAsia="宋体" w:hAnsi="Times" w:cs="Times"/>
          <w:color w:val="333333"/>
          <w:kern w:val="0"/>
          <w:sz w:val="24"/>
          <w:szCs w:val="24"/>
        </w:rPr>
        <w:t>.</w:t>
      </w:r>
    </w:p>
    <w:p w14:paraId="7F0B2E1F" w14:textId="2E8243E0" w:rsidR="009171AB" w:rsidRPr="009171AB" w:rsidRDefault="009171AB" w:rsidP="00F62F60">
      <w:pPr>
        <w:widowControl/>
        <w:numPr>
          <w:ilvl w:val="0"/>
          <w:numId w:val="2"/>
        </w:numPr>
        <w:spacing w:before="100" w:beforeAutospacing="1" w:after="100" w:afterAutospacing="1"/>
        <w:jc w:val="left"/>
        <w:rPr>
          <w:rFonts w:ascii="Times" w:eastAsia="宋体" w:hAnsi="Times" w:cs="Times"/>
          <w:color w:val="333333"/>
          <w:kern w:val="0"/>
          <w:sz w:val="24"/>
          <w:szCs w:val="24"/>
        </w:rPr>
      </w:pPr>
      <w:r w:rsidRPr="009171AB">
        <w:rPr>
          <w:rFonts w:ascii="Times" w:eastAsia="宋体" w:hAnsi="Times" w:cs="Times"/>
          <w:color w:val="333333"/>
          <w:kern w:val="0"/>
          <w:sz w:val="24"/>
          <w:szCs w:val="24"/>
        </w:rPr>
        <w:t xml:space="preserve">For each sample </w:t>
      </w:r>
      <w:r w:rsidRPr="009171AB">
        <w:rPr>
          <w:rFonts w:ascii="Times" w:eastAsia="宋体" w:hAnsi="Times" w:cs="Times"/>
          <w:color w:val="0000FF"/>
          <w:kern w:val="0"/>
          <w:sz w:val="24"/>
          <w:szCs w:val="24"/>
        </w:rPr>
        <w:t>x</w:t>
      </w:r>
      <w:r w:rsidR="00EB57DE" w:rsidRPr="00EB57DE">
        <w:rPr>
          <w:rFonts w:ascii="Times" w:eastAsia="宋体" w:hAnsi="Times" w:cs="Times" w:hint="eastAsia"/>
          <w:color w:val="0000FF"/>
          <w:kern w:val="0"/>
          <w:sz w:val="24"/>
          <w:szCs w:val="24"/>
          <w:vertAlign w:val="superscript"/>
        </w:rPr>
        <w:t>i</w:t>
      </w:r>
      <w:r w:rsidRPr="009171AB">
        <w:rPr>
          <w:rFonts w:ascii="Times" w:eastAsia="宋体" w:hAnsi="Times" w:cs="Times"/>
          <w:color w:val="333333"/>
          <w:kern w:val="0"/>
          <w:sz w:val="24"/>
          <w:szCs w:val="24"/>
        </w:rPr>
        <w:t xml:space="preserve"> the sample set, transform it into a new sample </w:t>
      </w:r>
      <w:r w:rsidRPr="009171AB">
        <w:rPr>
          <w:rFonts w:ascii="Times" w:eastAsia="宋体" w:hAnsi="Times" w:cs="Times"/>
          <w:color w:val="0000FF"/>
          <w:kern w:val="0"/>
          <w:sz w:val="24"/>
          <w:szCs w:val="24"/>
        </w:rPr>
        <w:t>z</w:t>
      </w:r>
      <w:r w:rsidR="00EB57DE" w:rsidRPr="00EB57DE">
        <w:rPr>
          <w:rFonts w:ascii="Times" w:eastAsia="宋体" w:hAnsi="Times" w:cs="Times"/>
          <w:color w:val="0000FF"/>
          <w:kern w:val="0"/>
          <w:sz w:val="24"/>
          <w:szCs w:val="24"/>
          <w:vertAlign w:val="superscript"/>
        </w:rPr>
        <w:t>i</w:t>
      </w:r>
      <w:r w:rsidRPr="009171AB">
        <w:rPr>
          <w:rFonts w:ascii="Times" w:eastAsia="宋体" w:hAnsi="Times" w:cs="Times"/>
          <w:color w:val="0000FF"/>
          <w:kern w:val="0"/>
          <w:sz w:val="24"/>
          <w:szCs w:val="24"/>
        </w:rPr>
        <w:t xml:space="preserve"> = </w:t>
      </w:r>
      <w:proofErr w:type="spellStart"/>
      <w:r w:rsidRPr="009171AB">
        <w:rPr>
          <w:rFonts w:ascii="Times" w:eastAsia="宋体" w:hAnsi="Times" w:cs="Times"/>
          <w:color w:val="0000FF"/>
          <w:kern w:val="0"/>
          <w:sz w:val="24"/>
          <w:szCs w:val="24"/>
        </w:rPr>
        <w:t>W</w:t>
      </w:r>
      <w:r w:rsidR="00EB57DE" w:rsidRPr="00EB57DE">
        <w:rPr>
          <w:rFonts w:ascii="Times" w:eastAsia="宋体" w:hAnsi="Times" w:cs="Times"/>
          <w:color w:val="0000FF"/>
          <w:kern w:val="0"/>
          <w:sz w:val="24"/>
          <w:szCs w:val="24"/>
          <w:vertAlign w:val="superscript"/>
        </w:rPr>
        <w:t>T</w:t>
      </w:r>
      <w:r w:rsidRPr="009171AB">
        <w:rPr>
          <w:rFonts w:ascii="Times" w:eastAsia="宋体" w:hAnsi="Times" w:cs="Times"/>
          <w:color w:val="0000FF"/>
          <w:kern w:val="0"/>
          <w:sz w:val="24"/>
          <w:szCs w:val="24"/>
        </w:rPr>
        <w:t>x</w:t>
      </w:r>
      <w:r w:rsidR="00EB57DE" w:rsidRPr="00EB57DE">
        <w:rPr>
          <w:rFonts w:ascii="Times" w:eastAsia="宋体" w:hAnsi="Times" w:cs="Times"/>
          <w:color w:val="0000FF"/>
          <w:kern w:val="0"/>
          <w:sz w:val="24"/>
          <w:szCs w:val="24"/>
          <w:vertAlign w:val="superscript"/>
        </w:rPr>
        <w:t>i</w:t>
      </w:r>
      <w:proofErr w:type="spellEnd"/>
      <w:r w:rsidR="00EB57DE" w:rsidRPr="00EB57DE">
        <w:rPr>
          <w:rFonts w:ascii="Times" w:eastAsia="宋体" w:hAnsi="Times" w:cs="Times"/>
          <w:color w:val="0000FF"/>
          <w:kern w:val="0"/>
          <w:sz w:val="24"/>
          <w:szCs w:val="24"/>
        </w:rPr>
        <w:t xml:space="preserve"> </w:t>
      </w:r>
      <w:r w:rsidRPr="009171AB">
        <w:rPr>
          <w:rFonts w:ascii="Times" w:eastAsia="宋体" w:hAnsi="Times" w:cs="Times"/>
          <w:color w:val="333333"/>
          <w:kern w:val="0"/>
          <w:sz w:val="24"/>
          <w:szCs w:val="24"/>
        </w:rPr>
        <w:t>Obtain the output sample set</w:t>
      </w:r>
      <w:r w:rsidR="00EB57DE" w:rsidRPr="00EB57DE">
        <w:rPr>
          <w:noProof/>
          <w:sz w:val="20"/>
          <w:szCs w:val="21"/>
        </w:rPr>
        <w:drawing>
          <wp:inline distT="0" distB="0" distL="0" distR="0" wp14:anchorId="5672C0DD" wp14:editId="0B5DCBFC">
            <wp:extent cx="1866667" cy="285714"/>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6667" cy="285714"/>
                    </a:xfrm>
                    <a:prstGeom prst="rect">
                      <a:avLst/>
                    </a:prstGeom>
                  </pic:spPr>
                </pic:pic>
              </a:graphicData>
            </a:graphic>
          </wp:inline>
        </w:drawing>
      </w:r>
    </w:p>
    <w:p w14:paraId="6AF568F3" w14:textId="77777777" w:rsidR="009171AB" w:rsidRPr="009171AB" w:rsidRDefault="009171AB" w:rsidP="009171AB">
      <w:pPr>
        <w:widowControl/>
        <w:spacing w:before="192" w:after="192"/>
        <w:jc w:val="left"/>
        <w:rPr>
          <w:rFonts w:ascii="Times" w:eastAsia="宋体" w:hAnsi="Times" w:cs="Times"/>
          <w:color w:val="000000"/>
          <w:kern w:val="0"/>
          <w:sz w:val="24"/>
          <w:szCs w:val="24"/>
        </w:rPr>
      </w:pPr>
      <w:r w:rsidRPr="009171AB">
        <w:rPr>
          <w:rFonts w:ascii="Times" w:eastAsia="宋体" w:hAnsi="Times" w:cs="Times"/>
          <w:color w:val="000000"/>
          <w:kern w:val="0"/>
          <w:sz w:val="24"/>
          <w:szCs w:val="24"/>
        </w:rPr>
        <w:t>By this way, we can create 3 new features, and they are stored in the 'new_feature.csv', and each feature contributes 0.2742, 0.2507,0.1527 weights respectively</w:t>
      </w:r>
    </w:p>
    <w:p w14:paraId="17AC28CE" w14:textId="687A006A" w:rsidR="00EB57DE" w:rsidRPr="00EB57DE" w:rsidRDefault="00EB57DE" w:rsidP="00EB57DE">
      <w:pPr>
        <w:pStyle w:val="2"/>
        <w:rPr>
          <w:rStyle w:val="md-plain"/>
          <w:sz w:val="28"/>
          <w:szCs w:val="28"/>
        </w:rPr>
      </w:pPr>
      <w:r w:rsidRPr="00EB57DE">
        <w:rPr>
          <w:rStyle w:val="md-plain"/>
          <w:sz w:val="28"/>
          <w:szCs w:val="28"/>
        </w:rPr>
        <w:t>Work at least 20 features that leads to a final model using any decision tree boosting method</w:t>
      </w:r>
    </w:p>
    <w:p w14:paraId="2B6EC1E5" w14:textId="5199151D" w:rsidR="00EB57DE" w:rsidRPr="00EB57DE" w:rsidRDefault="00EB57DE" w:rsidP="00EB57DE">
      <w:pPr>
        <w:rPr>
          <w:rFonts w:hint="eastAsia"/>
          <w:sz w:val="20"/>
          <w:szCs w:val="21"/>
        </w:rPr>
      </w:pPr>
      <w:r w:rsidRPr="00EB57DE">
        <w:rPr>
          <w:rStyle w:val="md-plain"/>
          <w:rFonts w:ascii="Times" w:hAnsi="Times" w:cs="Times"/>
          <w:color w:val="000000"/>
          <w:sz w:val="24"/>
          <w:szCs w:val="24"/>
          <w:shd w:val="clear" w:color="auto" w:fill="FFFFFF"/>
        </w:rPr>
        <w:t>Choose all numerical features and fit them in the decision tree boosting method. Using first 1000 data as train data and last 460 data as test. It's clear to see that the regression is acceptable. And to describe the accuracy of the regression, lets define the</w:t>
      </w:r>
      <w:r w:rsidRPr="00EB57DE">
        <w:rPr>
          <w:noProof/>
          <w:sz w:val="20"/>
          <w:szCs w:val="21"/>
        </w:rPr>
        <w:drawing>
          <wp:inline distT="0" distB="0" distL="0" distR="0" wp14:anchorId="7F01350C" wp14:editId="6C5D1521">
            <wp:extent cx="1123810" cy="342857"/>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3810" cy="342857"/>
                    </a:xfrm>
                    <a:prstGeom prst="rect">
                      <a:avLst/>
                    </a:prstGeom>
                  </pic:spPr>
                </pic:pic>
              </a:graphicData>
            </a:graphic>
          </wp:inline>
        </w:drawing>
      </w:r>
      <w:r w:rsidRPr="00EB57DE">
        <w:rPr>
          <w:rStyle w:val="md-plain"/>
          <w:rFonts w:ascii="Times" w:hAnsi="Times" w:cs="Times"/>
          <w:color w:val="000000"/>
          <w:sz w:val="24"/>
          <w:szCs w:val="24"/>
          <w:shd w:val="clear" w:color="auto" w:fill="FFFFFF"/>
        </w:rPr>
        <w:t xml:space="preserve">, where </w:t>
      </w:r>
      <w:r w:rsidRPr="00EB57DE">
        <w:rPr>
          <w:noProof/>
          <w:sz w:val="20"/>
          <w:szCs w:val="21"/>
        </w:rPr>
        <w:drawing>
          <wp:inline distT="0" distB="0" distL="0" distR="0" wp14:anchorId="2FCC8E52" wp14:editId="557C9AAF">
            <wp:extent cx="1571429" cy="323810"/>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1429" cy="323810"/>
                    </a:xfrm>
                    <a:prstGeom prst="rect">
                      <a:avLst/>
                    </a:prstGeom>
                  </pic:spPr>
                </pic:pic>
              </a:graphicData>
            </a:graphic>
          </wp:inline>
        </w:drawing>
      </w:r>
      <w:r w:rsidRPr="00EB57DE">
        <w:rPr>
          <w:rStyle w:val="md-plain"/>
          <w:rFonts w:ascii="Times" w:hAnsi="Times" w:cs="Times"/>
          <w:color w:val="000000"/>
          <w:sz w:val="24"/>
          <w:szCs w:val="24"/>
          <w:shd w:val="clear" w:color="auto" w:fill="FFFFFF"/>
        </w:rPr>
        <w:t>in which</w:t>
      </w:r>
      <w:r w:rsidRPr="00EB57DE">
        <w:rPr>
          <w:noProof/>
          <w:sz w:val="20"/>
          <w:szCs w:val="21"/>
        </w:rPr>
        <w:drawing>
          <wp:inline distT="0" distB="0" distL="0" distR="0" wp14:anchorId="61C0A955" wp14:editId="372D1A97">
            <wp:extent cx="247619" cy="20000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19" cy="200000"/>
                    </a:xfrm>
                    <a:prstGeom prst="rect">
                      <a:avLst/>
                    </a:prstGeom>
                  </pic:spPr>
                </pic:pic>
              </a:graphicData>
            </a:graphic>
          </wp:inline>
        </w:drawing>
      </w:r>
      <w:r w:rsidRPr="00EB57DE">
        <w:rPr>
          <w:rStyle w:val="md-plain"/>
          <w:rFonts w:ascii="Times" w:hAnsi="Times" w:cs="Times"/>
          <w:color w:val="000000"/>
          <w:sz w:val="24"/>
          <w:szCs w:val="24"/>
          <w:shd w:val="clear" w:color="auto" w:fill="FFFFFF"/>
        </w:rPr>
        <w:t xml:space="preserve"> , is the </w:t>
      </w:r>
      <w:proofErr w:type="spellStart"/>
      <w:r w:rsidRPr="00EB57DE">
        <w:rPr>
          <w:rStyle w:val="md-plain"/>
          <w:rFonts w:ascii="Times" w:hAnsi="Times" w:cs="Times"/>
          <w:color w:val="000000"/>
          <w:sz w:val="24"/>
          <w:szCs w:val="24"/>
          <w:shd w:val="clear" w:color="auto" w:fill="FFFFFF"/>
        </w:rPr>
        <w:t>ith</w:t>
      </w:r>
      <w:proofErr w:type="spellEnd"/>
      <w:r w:rsidRPr="00EB57DE">
        <w:rPr>
          <w:rStyle w:val="md-plain"/>
          <w:rFonts w:ascii="Times" w:hAnsi="Times" w:cs="Times"/>
          <w:color w:val="000000"/>
          <w:sz w:val="24"/>
          <w:szCs w:val="24"/>
          <w:shd w:val="clear" w:color="auto" w:fill="FFFFFF"/>
        </w:rPr>
        <w:t xml:space="preserve"> predict value, and</w:t>
      </w:r>
      <w:r w:rsidRPr="00EB57DE">
        <w:rPr>
          <w:noProof/>
          <w:sz w:val="20"/>
          <w:szCs w:val="21"/>
        </w:rPr>
        <w:drawing>
          <wp:inline distT="0" distB="0" distL="0" distR="0" wp14:anchorId="01D3E0FF" wp14:editId="386B4219">
            <wp:extent cx="1695238" cy="285714"/>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5238" cy="285714"/>
                    </a:xfrm>
                    <a:prstGeom prst="rect">
                      <a:avLst/>
                    </a:prstGeom>
                  </pic:spPr>
                </pic:pic>
              </a:graphicData>
            </a:graphic>
          </wp:inline>
        </w:drawing>
      </w:r>
      <w:r w:rsidRPr="00EB57DE">
        <w:rPr>
          <w:rStyle w:val="md-plain"/>
          <w:rFonts w:ascii="Times" w:hAnsi="Times" w:cs="Times"/>
          <w:color w:val="000000"/>
          <w:sz w:val="24"/>
          <w:szCs w:val="24"/>
          <w:shd w:val="clear" w:color="auto" w:fill="FFFFFF"/>
        </w:rPr>
        <w:t xml:space="preserve">.The best possible score is 1.0 and it can be negative (because the model can be arbitrarily worse). A constant model that always predicts the expected value of </w:t>
      </w:r>
      <w:r w:rsidRPr="00EB57DE">
        <w:rPr>
          <w:rStyle w:val="md-inline-math"/>
          <w:rFonts w:ascii="Times" w:hAnsi="Times" w:cs="Times"/>
          <w:color w:val="0000FF"/>
          <w:sz w:val="24"/>
          <w:szCs w:val="24"/>
          <w:shd w:val="clear" w:color="auto" w:fill="FFFFFF"/>
        </w:rPr>
        <w:t>y</w:t>
      </w:r>
      <w:r w:rsidRPr="00EB57DE">
        <w:rPr>
          <w:rStyle w:val="md-plain"/>
          <w:rFonts w:ascii="Times" w:hAnsi="Times" w:cs="Times"/>
          <w:color w:val="000000"/>
          <w:sz w:val="24"/>
          <w:szCs w:val="24"/>
          <w:shd w:val="clear" w:color="auto" w:fill="FFFFFF"/>
        </w:rPr>
        <w:t xml:space="preserve">, disregarding the input features, would get a </w:t>
      </w:r>
      <w:r w:rsidRPr="00EB57DE">
        <w:rPr>
          <w:rStyle w:val="md-inline-math"/>
          <w:rFonts w:ascii="Times" w:hAnsi="Times" w:cs="Times"/>
          <w:color w:val="0000FF"/>
          <w:sz w:val="24"/>
          <w:szCs w:val="24"/>
          <w:shd w:val="clear" w:color="auto" w:fill="FFFFFF"/>
        </w:rPr>
        <w:t>R</w:t>
      </w:r>
      <w:r w:rsidRPr="00EB57DE">
        <w:rPr>
          <w:rStyle w:val="md-inline-math"/>
          <w:rFonts w:ascii="Times" w:hAnsi="Times" w:cs="Times"/>
          <w:color w:val="0000FF"/>
          <w:sz w:val="24"/>
          <w:szCs w:val="24"/>
          <w:shd w:val="clear" w:color="auto" w:fill="FFFFFF"/>
          <w:vertAlign w:val="superscript"/>
        </w:rPr>
        <w:t>2</w:t>
      </w:r>
      <w:r w:rsidRPr="00EB57DE">
        <w:rPr>
          <w:rStyle w:val="md-inline-math"/>
          <w:rFonts w:ascii="Times" w:hAnsi="Times" w:cs="Times"/>
          <w:color w:val="0000FF"/>
          <w:sz w:val="24"/>
          <w:szCs w:val="24"/>
          <w:shd w:val="clear" w:color="auto" w:fill="FFFFFF"/>
        </w:rPr>
        <w:t xml:space="preserve"> </w:t>
      </w:r>
      <w:r w:rsidRPr="00EB57DE">
        <w:rPr>
          <w:rStyle w:val="md-plain"/>
          <w:rFonts w:ascii="Times" w:hAnsi="Times" w:cs="Times"/>
          <w:color w:val="000000"/>
          <w:sz w:val="24"/>
          <w:szCs w:val="24"/>
          <w:shd w:val="clear" w:color="auto" w:fill="FFFFFF"/>
        </w:rPr>
        <w:t xml:space="preserve">score of 0.0. In this case, we get a </w:t>
      </w:r>
      <w:r w:rsidRPr="00EB57DE">
        <w:rPr>
          <w:rStyle w:val="md-inline-math"/>
          <w:rFonts w:ascii="Times" w:hAnsi="Times" w:cs="Times"/>
          <w:color w:val="0000FF"/>
          <w:sz w:val="24"/>
          <w:szCs w:val="24"/>
          <w:shd w:val="clear" w:color="auto" w:fill="FFFFFF"/>
        </w:rPr>
        <w:t>R</w:t>
      </w:r>
      <w:r w:rsidRPr="00EB57DE">
        <w:rPr>
          <w:rStyle w:val="md-inline-math"/>
          <w:rFonts w:ascii="Times" w:hAnsi="Times" w:cs="Times"/>
          <w:color w:val="0000FF"/>
          <w:sz w:val="24"/>
          <w:szCs w:val="24"/>
          <w:shd w:val="clear" w:color="auto" w:fill="FFFFFF"/>
          <w:vertAlign w:val="superscript"/>
        </w:rPr>
        <w:t>2</w:t>
      </w:r>
      <w:r w:rsidRPr="00EB57DE">
        <w:rPr>
          <w:rStyle w:val="md-plain"/>
          <w:rFonts w:ascii="Times" w:hAnsi="Times" w:cs="Times"/>
          <w:color w:val="000000"/>
          <w:sz w:val="24"/>
          <w:szCs w:val="24"/>
          <w:shd w:val="clear" w:color="auto" w:fill="FFFFFF"/>
        </w:rPr>
        <w:t>as 0.87522.</w:t>
      </w:r>
    </w:p>
    <w:p w14:paraId="08AE8246" w14:textId="0154290E" w:rsidR="00EB57DE" w:rsidRPr="00EB57DE" w:rsidRDefault="00EB57DE" w:rsidP="00EB57DE">
      <w:pPr>
        <w:jc w:val="center"/>
        <w:rPr>
          <w:sz w:val="20"/>
          <w:szCs w:val="21"/>
        </w:rPr>
      </w:pPr>
      <w:r w:rsidRPr="00EB57DE">
        <w:rPr>
          <w:noProof/>
          <w:sz w:val="20"/>
          <w:szCs w:val="21"/>
        </w:rPr>
        <w:drawing>
          <wp:inline distT="0" distB="0" distL="0" distR="0" wp14:anchorId="34647C5B" wp14:editId="14CC6BE7">
            <wp:extent cx="5274310" cy="2672715"/>
            <wp:effectExtent l="0" t="0" r="2540" b="0"/>
            <wp:docPr id="18" name="图片 1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散点图&#10;&#10;描述已自动生成"/>
                    <pic:cNvPicPr/>
                  </pic:nvPicPr>
                  <pic:blipFill>
                    <a:blip r:embed="rId19"/>
                    <a:stretch>
                      <a:fillRect/>
                    </a:stretch>
                  </pic:blipFill>
                  <pic:spPr>
                    <a:xfrm>
                      <a:off x="0" y="0"/>
                      <a:ext cx="5274310" cy="2672715"/>
                    </a:xfrm>
                    <a:prstGeom prst="rect">
                      <a:avLst/>
                    </a:prstGeom>
                  </pic:spPr>
                </pic:pic>
              </a:graphicData>
            </a:graphic>
          </wp:inline>
        </w:drawing>
      </w:r>
    </w:p>
    <w:p w14:paraId="3ACE333C" w14:textId="77777777" w:rsidR="00EB57DE" w:rsidRPr="00EB57DE" w:rsidRDefault="00EB57DE" w:rsidP="00EB57DE">
      <w:pPr>
        <w:pStyle w:val="2"/>
        <w:rPr>
          <w:b w:val="0"/>
          <w:bCs w:val="0"/>
          <w:sz w:val="28"/>
          <w:szCs w:val="28"/>
        </w:rPr>
      </w:pPr>
      <w:r w:rsidRPr="00EB57DE">
        <w:rPr>
          <w:rStyle w:val="md-plain"/>
          <w:rFonts w:ascii="Times" w:hAnsi="Times" w:cs="Times"/>
          <w:b w:val="0"/>
          <w:bCs w:val="0"/>
          <w:color w:val="000000"/>
          <w:sz w:val="40"/>
          <w:szCs w:val="40"/>
        </w:rPr>
        <w:lastRenderedPageBreak/>
        <w:t>variance importance</w:t>
      </w:r>
    </w:p>
    <w:p w14:paraId="14B7B10A" w14:textId="21854332" w:rsidR="00EB57DE" w:rsidRPr="00EB57DE" w:rsidRDefault="00EB57DE" w:rsidP="00EB57DE">
      <w:pPr>
        <w:jc w:val="left"/>
        <w:rPr>
          <w:rFonts w:hint="eastAsia"/>
          <w:sz w:val="20"/>
          <w:szCs w:val="21"/>
        </w:rPr>
      </w:pPr>
      <w:r w:rsidRPr="00EB57DE">
        <w:rPr>
          <w:rFonts w:ascii="Times" w:hAnsi="Times" w:cs="Times"/>
          <w:color w:val="000000"/>
          <w:sz w:val="24"/>
          <w:szCs w:val="24"/>
          <w:shd w:val="clear" w:color="auto" w:fill="FFFFFF"/>
        </w:rPr>
        <w:t xml:space="preserve">We use the correlation to mark the importance of each value. Then the top 5 important variables are </w:t>
      </w:r>
      <w:proofErr w:type="spellStart"/>
      <w:r w:rsidRPr="00EB57DE">
        <w:rPr>
          <w:rFonts w:ascii="Times" w:hAnsi="Times" w:cs="Times"/>
          <w:color w:val="000000"/>
          <w:sz w:val="24"/>
          <w:szCs w:val="24"/>
          <w:shd w:val="clear" w:color="auto" w:fill="FFFFFF"/>
        </w:rPr>
        <w:t>OverallQual</w:t>
      </w:r>
      <w:proofErr w:type="spellEnd"/>
      <w:r w:rsidRPr="00EB57DE">
        <w:rPr>
          <w:rFonts w:ascii="Times" w:hAnsi="Times" w:cs="Times"/>
          <w:color w:val="000000"/>
          <w:sz w:val="24"/>
          <w:szCs w:val="24"/>
          <w:shd w:val="clear" w:color="auto" w:fill="FFFFFF"/>
        </w:rPr>
        <w:t xml:space="preserve">, </w:t>
      </w:r>
      <w:proofErr w:type="spellStart"/>
      <w:r w:rsidRPr="00EB57DE">
        <w:rPr>
          <w:rFonts w:ascii="Times" w:hAnsi="Times" w:cs="Times"/>
          <w:color w:val="000000"/>
          <w:sz w:val="24"/>
          <w:szCs w:val="24"/>
          <w:shd w:val="clear" w:color="auto" w:fill="FFFFFF"/>
        </w:rPr>
        <w:t>GrLivArea</w:t>
      </w:r>
      <w:proofErr w:type="spellEnd"/>
      <w:r w:rsidRPr="00EB57DE">
        <w:rPr>
          <w:rFonts w:ascii="Times" w:hAnsi="Times" w:cs="Times"/>
          <w:color w:val="000000"/>
          <w:sz w:val="24"/>
          <w:szCs w:val="24"/>
          <w:shd w:val="clear" w:color="auto" w:fill="FFFFFF"/>
        </w:rPr>
        <w:t xml:space="preserve">, 1stFlrSF, </w:t>
      </w:r>
      <w:proofErr w:type="spellStart"/>
      <w:r w:rsidRPr="00EB57DE">
        <w:rPr>
          <w:rFonts w:ascii="Times" w:hAnsi="Times" w:cs="Times"/>
          <w:color w:val="000000"/>
          <w:sz w:val="24"/>
          <w:szCs w:val="24"/>
          <w:shd w:val="clear" w:color="auto" w:fill="FFFFFF"/>
        </w:rPr>
        <w:t>FullBath</w:t>
      </w:r>
      <w:proofErr w:type="spellEnd"/>
      <w:r w:rsidRPr="00EB57DE">
        <w:rPr>
          <w:rFonts w:ascii="Times" w:hAnsi="Times" w:cs="Times"/>
          <w:color w:val="000000"/>
          <w:sz w:val="24"/>
          <w:szCs w:val="24"/>
          <w:shd w:val="clear" w:color="auto" w:fill="FFFFFF"/>
        </w:rPr>
        <w:t xml:space="preserve"> and </w:t>
      </w:r>
      <w:proofErr w:type="spellStart"/>
      <w:r w:rsidRPr="00EB57DE">
        <w:rPr>
          <w:rFonts w:ascii="Times" w:hAnsi="Times" w:cs="Times"/>
          <w:color w:val="000000"/>
          <w:sz w:val="24"/>
          <w:szCs w:val="24"/>
          <w:shd w:val="clear" w:color="auto" w:fill="FFFFFF"/>
        </w:rPr>
        <w:t>TotRmAbvGrd</w:t>
      </w:r>
      <w:proofErr w:type="spellEnd"/>
    </w:p>
    <w:p w14:paraId="06F10C85" w14:textId="7B99C37D" w:rsidR="00EB57DE" w:rsidRPr="00EB57DE" w:rsidRDefault="00EB57DE" w:rsidP="00EB57DE">
      <w:pPr>
        <w:jc w:val="center"/>
        <w:rPr>
          <w:rFonts w:hint="eastAsia"/>
          <w:sz w:val="20"/>
          <w:szCs w:val="21"/>
        </w:rPr>
      </w:pPr>
      <w:r w:rsidRPr="00EB57DE">
        <w:rPr>
          <w:noProof/>
          <w:sz w:val="20"/>
          <w:szCs w:val="21"/>
        </w:rPr>
        <w:drawing>
          <wp:inline distT="0" distB="0" distL="0" distR="0" wp14:anchorId="54ED8C64" wp14:editId="5DFC9CC2">
            <wp:extent cx="5274310" cy="2672715"/>
            <wp:effectExtent l="0" t="0" r="2540" b="0"/>
            <wp:docPr id="19" name="图片 1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10;&#10;描述已自动生成"/>
                    <pic:cNvPicPr/>
                  </pic:nvPicPr>
                  <pic:blipFill>
                    <a:blip r:embed="rId20"/>
                    <a:stretch>
                      <a:fillRect/>
                    </a:stretch>
                  </pic:blipFill>
                  <pic:spPr>
                    <a:xfrm>
                      <a:off x="0" y="0"/>
                      <a:ext cx="5274310" cy="2672715"/>
                    </a:xfrm>
                    <a:prstGeom prst="rect">
                      <a:avLst/>
                    </a:prstGeom>
                  </pic:spPr>
                </pic:pic>
              </a:graphicData>
            </a:graphic>
          </wp:inline>
        </w:drawing>
      </w:r>
    </w:p>
    <w:p w14:paraId="05F6A81F" w14:textId="3F1696D1" w:rsidR="009171AB" w:rsidRPr="00EB57DE" w:rsidRDefault="009171AB" w:rsidP="009171AB">
      <w:pPr>
        <w:jc w:val="left"/>
        <w:rPr>
          <w:sz w:val="20"/>
          <w:szCs w:val="21"/>
        </w:rPr>
      </w:pPr>
    </w:p>
    <w:tbl>
      <w:tblPr>
        <w:tblStyle w:val="a3"/>
        <w:tblW w:w="0" w:type="auto"/>
        <w:tblLook w:val="04A0" w:firstRow="1" w:lastRow="0" w:firstColumn="1" w:lastColumn="0" w:noHBand="0" w:noVBand="1"/>
      </w:tblPr>
      <w:tblGrid>
        <w:gridCol w:w="2765"/>
        <w:gridCol w:w="2765"/>
        <w:gridCol w:w="2766"/>
      </w:tblGrid>
      <w:tr w:rsidR="00EB57DE" w:rsidRPr="00EB57DE" w14:paraId="5C957A53" w14:textId="77777777" w:rsidTr="00EB57DE">
        <w:tc>
          <w:tcPr>
            <w:tcW w:w="2765" w:type="dxa"/>
          </w:tcPr>
          <w:p w14:paraId="48EDC9B6" w14:textId="3DD61575" w:rsidR="00EB57DE" w:rsidRPr="00EB57DE" w:rsidRDefault="00EB57DE" w:rsidP="00EB57DE">
            <w:pPr>
              <w:jc w:val="left"/>
              <w:rPr>
                <w:rFonts w:hint="eastAsia"/>
                <w:sz w:val="20"/>
                <w:szCs w:val="21"/>
              </w:rPr>
            </w:pPr>
            <w:r w:rsidRPr="00EB57DE">
              <w:rPr>
                <w:sz w:val="20"/>
                <w:szCs w:val="21"/>
              </w:rPr>
              <w:t>Variable</w:t>
            </w:r>
          </w:p>
        </w:tc>
        <w:tc>
          <w:tcPr>
            <w:tcW w:w="2765" w:type="dxa"/>
          </w:tcPr>
          <w:p w14:paraId="656036B6" w14:textId="5901FA20" w:rsidR="00EB57DE" w:rsidRPr="00EB57DE" w:rsidRDefault="00EB57DE" w:rsidP="00EB57DE">
            <w:pPr>
              <w:jc w:val="left"/>
              <w:rPr>
                <w:rFonts w:hint="eastAsia"/>
                <w:sz w:val="20"/>
                <w:szCs w:val="21"/>
              </w:rPr>
            </w:pPr>
            <w:r w:rsidRPr="00EB57DE">
              <w:rPr>
                <w:sz w:val="20"/>
                <w:szCs w:val="21"/>
              </w:rPr>
              <w:t>Means</w:t>
            </w:r>
          </w:p>
        </w:tc>
        <w:tc>
          <w:tcPr>
            <w:tcW w:w="2766" w:type="dxa"/>
          </w:tcPr>
          <w:p w14:paraId="371FDE07" w14:textId="3BE5888C" w:rsidR="00EB57DE" w:rsidRPr="00EB57DE" w:rsidRDefault="00EB57DE" w:rsidP="00EB57DE">
            <w:pPr>
              <w:jc w:val="left"/>
              <w:rPr>
                <w:rFonts w:hint="eastAsia"/>
                <w:sz w:val="20"/>
                <w:szCs w:val="21"/>
              </w:rPr>
            </w:pPr>
            <w:proofErr w:type="spellStart"/>
            <w:r w:rsidRPr="00EB57DE">
              <w:rPr>
                <w:sz w:val="20"/>
                <w:szCs w:val="21"/>
              </w:rPr>
              <w:t>Corr</w:t>
            </w:r>
            <w:proofErr w:type="spellEnd"/>
          </w:p>
        </w:tc>
      </w:tr>
      <w:tr w:rsidR="00EB57DE" w:rsidRPr="00EB57DE" w14:paraId="11BC98C8" w14:textId="77777777" w:rsidTr="00EB57DE">
        <w:tc>
          <w:tcPr>
            <w:tcW w:w="2765" w:type="dxa"/>
          </w:tcPr>
          <w:p w14:paraId="6D829C70" w14:textId="6FB4446A" w:rsidR="00EB57DE" w:rsidRPr="00EB57DE" w:rsidRDefault="00EB57DE" w:rsidP="00EB57DE">
            <w:pPr>
              <w:jc w:val="left"/>
              <w:rPr>
                <w:rFonts w:hint="eastAsia"/>
                <w:sz w:val="20"/>
                <w:szCs w:val="21"/>
              </w:rPr>
            </w:pPr>
            <w:proofErr w:type="spellStart"/>
            <w:r w:rsidRPr="00EB57DE">
              <w:rPr>
                <w:sz w:val="20"/>
                <w:szCs w:val="21"/>
              </w:rPr>
              <w:t>OverallQual</w:t>
            </w:r>
            <w:proofErr w:type="spellEnd"/>
          </w:p>
        </w:tc>
        <w:tc>
          <w:tcPr>
            <w:tcW w:w="2765" w:type="dxa"/>
          </w:tcPr>
          <w:p w14:paraId="46B8702B" w14:textId="71B18360" w:rsidR="00EB57DE" w:rsidRPr="00EB57DE" w:rsidRDefault="00EB57DE" w:rsidP="00EB57DE">
            <w:pPr>
              <w:jc w:val="left"/>
              <w:rPr>
                <w:rFonts w:hint="eastAsia"/>
                <w:sz w:val="20"/>
                <w:szCs w:val="21"/>
              </w:rPr>
            </w:pPr>
            <w:r w:rsidRPr="00EB57DE">
              <w:rPr>
                <w:sz w:val="20"/>
                <w:szCs w:val="21"/>
              </w:rPr>
              <w:t>Rates the overall material and finish of the house</w:t>
            </w:r>
          </w:p>
        </w:tc>
        <w:tc>
          <w:tcPr>
            <w:tcW w:w="2766" w:type="dxa"/>
          </w:tcPr>
          <w:p w14:paraId="2CB408A6" w14:textId="4209F73B" w:rsidR="00EB57DE" w:rsidRPr="00EB57DE" w:rsidRDefault="00EB57DE" w:rsidP="00EB57DE">
            <w:pPr>
              <w:jc w:val="left"/>
              <w:rPr>
                <w:rFonts w:hint="eastAsia"/>
                <w:sz w:val="20"/>
                <w:szCs w:val="21"/>
              </w:rPr>
            </w:pPr>
            <w:r w:rsidRPr="00EB57DE">
              <w:rPr>
                <w:sz w:val="20"/>
                <w:szCs w:val="21"/>
              </w:rPr>
              <w:t>0.826</w:t>
            </w:r>
          </w:p>
        </w:tc>
      </w:tr>
      <w:tr w:rsidR="00EB57DE" w:rsidRPr="00EB57DE" w14:paraId="132868C9" w14:textId="77777777" w:rsidTr="00EB57DE">
        <w:tc>
          <w:tcPr>
            <w:tcW w:w="2765" w:type="dxa"/>
          </w:tcPr>
          <w:p w14:paraId="0B3DE748" w14:textId="135E67EE" w:rsidR="00EB57DE" w:rsidRPr="00EB57DE" w:rsidRDefault="00EB57DE" w:rsidP="00EB57DE">
            <w:pPr>
              <w:jc w:val="left"/>
              <w:rPr>
                <w:rFonts w:hint="eastAsia"/>
                <w:sz w:val="20"/>
                <w:szCs w:val="21"/>
              </w:rPr>
            </w:pPr>
            <w:proofErr w:type="spellStart"/>
            <w:r w:rsidRPr="00EB57DE">
              <w:rPr>
                <w:sz w:val="20"/>
                <w:szCs w:val="21"/>
              </w:rPr>
              <w:t>GrLivArea</w:t>
            </w:r>
            <w:proofErr w:type="spellEnd"/>
          </w:p>
        </w:tc>
        <w:tc>
          <w:tcPr>
            <w:tcW w:w="2765" w:type="dxa"/>
          </w:tcPr>
          <w:p w14:paraId="60DE7897" w14:textId="27C5D29B" w:rsidR="00EB57DE" w:rsidRPr="00EB57DE" w:rsidRDefault="00EB57DE" w:rsidP="00EB57DE">
            <w:pPr>
              <w:jc w:val="left"/>
              <w:rPr>
                <w:rFonts w:hint="eastAsia"/>
                <w:sz w:val="20"/>
                <w:szCs w:val="21"/>
              </w:rPr>
            </w:pPr>
            <w:r w:rsidRPr="00EB57DE">
              <w:rPr>
                <w:sz w:val="20"/>
                <w:szCs w:val="21"/>
              </w:rPr>
              <w:t>Above grade (ground) living area square feet</w:t>
            </w:r>
          </w:p>
        </w:tc>
        <w:tc>
          <w:tcPr>
            <w:tcW w:w="2766" w:type="dxa"/>
          </w:tcPr>
          <w:p w14:paraId="51C524FA" w14:textId="6B2D402D" w:rsidR="00EB57DE" w:rsidRPr="00EB57DE" w:rsidRDefault="00EB57DE" w:rsidP="00EB57DE">
            <w:pPr>
              <w:jc w:val="left"/>
              <w:rPr>
                <w:rFonts w:hint="eastAsia"/>
                <w:sz w:val="20"/>
                <w:szCs w:val="21"/>
              </w:rPr>
            </w:pPr>
            <w:r w:rsidRPr="00EB57DE">
              <w:rPr>
                <w:sz w:val="20"/>
                <w:szCs w:val="21"/>
              </w:rPr>
              <w:t>0.73</w:t>
            </w:r>
          </w:p>
        </w:tc>
      </w:tr>
      <w:tr w:rsidR="00EB57DE" w:rsidRPr="00EB57DE" w14:paraId="32FCC0F7" w14:textId="77777777" w:rsidTr="00EB57DE">
        <w:tc>
          <w:tcPr>
            <w:tcW w:w="2765" w:type="dxa"/>
          </w:tcPr>
          <w:p w14:paraId="104891F5" w14:textId="4203DD35" w:rsidR="00EB57DE" w:rsidRPr="00EB57DE" w:rsidRDefault="00EB57DE" w:rsidP="00EB57DE">
            <w:pPr>
              <w:jc w:val="left"/>
              <w:rPr>
                <w:rFonts w:hint="eastAsia"/>
                <w:sz w:val="20"/>
                <w:szCs w:val="21"/>
              </w:rPr>
            </w:pPr>
            <w:r w:rsidRPr="00EB57DE">
              <w:rPr>
                <w:sz w:val="20"/>
                <w:szCs w:val="21"/>
              </w:rPr>
              <w:t>1stFlrSF</w:t>
            </w:r>
          </w:p>
        </w:tc>
        <w:tc>
          <w:tcPr>
            <w:tcW w:w="2765" w:type="dxa"/>
          </w:tcPr>
          <w:p w14:paraId="4B141A8D" w14:textId="294A1299" w:rsidR="00EB57DE" w:rsidRPr="00EB57DE" w:rsidRDefault="00EB57DE" w:rsidP="00EB57DE">
            <w:pPr>
              <w:jc w:val="left"/>
              <w:rPr>
                <w:rFonts w:hint="eastAsia"/>
                <w:sz w:val="20"/>
                <w:szCs w:val="21"/>
              </w:rPr>
            </w:pPr>
            <w:r w:rsidRPr="00EB57DE">
              <w:rPr>
                <w:sz w:val="20"/>
                <w:szCs w:val="21"/>
              </w:rPr>
              <w:t>First Floor square feet</w:t>
            </w:r>
          </w:p>
        </w:tc>
        <w:tc>
          <w:tcPr>
            <w:tcW w:w="2766" w:type="dxa"/>
          </w:tcPr>
          <w:p w14:paraId="5D4B760D" w14:textId="19B830FB" w:rsidR="00EB57DE" w:rsidRPr="00EB57DE" w:rsidRDefault="00EB57DE" w:rsidP="00EB57DE">
            <w:pPr>
              <w:jc w:val="left"/>
              <w:rPr>
                <w:rFonts w:hint="eastAsia"/>
                <w:sz w:val="20"/>
                <w:szCs w:val="21"/>
              </w:rPr>
            </w:pPr>
            <w:r w:rsidRPr="00EB57DE">
              <w:rPr>
                <w:sz w:val="20"/>
                <w:szCs w:val="21"/>
              </w:rPr>
              <w:t>0.625</w:t>
            </w:r>
          </w:p>
        </w:tc>
      </w:tr>
      <w:tr w:rsidR="00EB57DE" w:rsidRPr="00EB57DE" w14:paraId="41170997" w14:textId="77777777" w:rsidTr="00EB57DE">
        <w:tc>
          <w:tcPr>
            <w:tcW w:w="2765" w:type="dxa"/>
          </w:tcPr>
          <w:p w14:paraId="2583A151" w14:textId="4A3BC5E7" w:rsidR="00EB57DE" w:rsidRPr="00EB57DE" w:rsidRDefault="00EB57DE" w:rsidP="00EB57DE">
            <w:pPr>
              <w:jc w:val="left"/>
              <w:rPr>
                <w:rFonts w:hint="eastAsia"/>
                <w:sz w:val="20"/>
                <w:szCs w:val="21"/>
              </w:rPr>
            </w:pPr>
            <w:proofErr w:type="spellStart"/>
            <w:r w:rsidRPr="00EB57DE">
              <w:rPr>
                <w:sz w:val="20"/>
                <w:szCs w:val="21"/>
              </w:rPr>
              <w:t>FullBath</w:t>
            </w:r>
            <w:proofErr w:type="spellEnd"/>
          </w:p>
        </w:tc>
        <w:tc>
          <w:tcPr>
            <w:tcW w:w="2765" w:type="dxa"/>
          </w:tcPr>
          <w:p w14:paraId="45D0753F" w14:textId="72241C03" w:rsidR="00EB57DE" w:rsidRPr="00EB57DE" w:rsidRDefault="00EB57DE" w:rsidP="00EB57DE">
            <w:pPr>
              <w:jc w:val="left"/>
              <w:rPr>
                <w:rFonts w:hint="eastAsia"/>
                <w:sz w:val="20"/>
                <w:szCs w:val="21"/>
              </w:rPr>
            </w:pPr>
            <w:r w:rsidRPr="00EB57DE">
              <w:rPr>
                <w:sz w:val="20"/>
                <w:szCs w:val="21"/>
              </w:rPr>
              <w:t>Full bathrooms above grade</w:t>
            </w:r>
          </w:p>
        </w:tc>
        <w:tc>
          <w:tcPr>
            <w:tcW w:w="2766" w:type="dxa"/>
          </w:tcPr>
          <w:p w14:paraId="692EBD0A" w14:textId="6E538AE9" w:rsidR="00EB57DE" w:rsidRPr="00EB57DE" w:rsidRDefault="00EB57DE" w:rsidP="00EB57DE">
            <w:pPr>
              <w:jc w:val="left"/>
              <w:rPr>
                <w:rFonts w:hint="eastAsia"/>
                <w:sz w:val="20"/>
                <w:szCs w:val="21"/>
              </w:rPr>
            </w:pPr>
            <w:r w:rsidRPr="00EB57DE">
              <w:rPr>
                <w:sz w:val="20"/>
                <w:szCs w:val="21"/>
              </w:rPr>
              <w:t>0.577</w:t>
            </w:r>
          </w:p>
        </w:tc>
      </w:tr>
      <w:tr w:rsidR="00EB57DE" w:rsidRPr="00EB57DE" w14:paraId="5F6BEE89" w14:textId="77777777" w:rsidTr="00EB57DE">
        <w:tc>
          <w:tcPr>
            <w:tcW w:w="2765" w:type="dxa"/>
          </w:tcPr>
          <w:p w14:paraId="2BD7C158" w14:textId="1604F52C" w:rsidR="00EB57DE" w:rsidRPr="00EB57DE" w:rsidRDefault="00EB57DE" w:rsidP="00EB57DE">
            <w:pPr>
              <w:jc w:val="left"/>
              <w:rPr>
                <w:rFonts w:hint="eastAsia"/>
                <w:sz w:val="20"/>
                <w:szCs w:val="21"/>
              </w:rPr>
            </w:pPr>
            <w:proofErr w:type="spellStart"/>
            <w:r w:rsidRPr="00EB57DE">
              <w:rPr>
                <w:sz w:val="20"/>
                <w:szCs w:val="21"/>
              </w:rPr>
              <w:t>TotRmAbvGrd</w:t>
            </w:r>
            <w:proofErr w:type="spellEnd"/>
          </w:p>
        </w:tc>
        <w:tc>
          <w:tcPr>
            <w:tcW w:w="2765" w:type="dxa"/>
          </w:tcPr>
          <w:p w14:paraId="0F211E7E" w14:textId="573E5B72" w:rsidR="00EB57DE" w:rsidRPr="00EB57DE" w:rsidRDefault="00EB57DE" w:rsidP="00EB57DE">
            <w:pPr>
              <w:jc w:val="left"/>
              <w:rPr>
                <w:rFonts w:hint="eastAsia"/>
                <w:sz w:val="20"/>
                <w:szCs w:val="21"/>
              </w:rPr>
            </w:pPr>
            <w:r w:rsidRPr="00EB57DE">
              <w:rPr>
                <w:sz w:val="20"/>
                <w:szCs w:val="21"/>
              </w:rPr>
              <w:t>Total rooms above grade (does not include bathrooms)</w:t>
            </w:r>
          </w:p>
        </w:tc>
        <w:tc>
          <w:tcPr>
            <w:tcW w:w="2766" w:type="dxa"/>
          </w:tcPr>
          <w:p w14:paraId="049B933B" w14:textId="0E4702AD" w:rsidR="00EB57DE" w:rsidRPr="00EB57DE" w:rsidRDefault="00EB57DE" w:rsidP="00EB57DE">
            <w:pPr>
              <w:jc w:val="left"/>
              <w:rPr>
                <w:rFonts w:hint="eastAsia"/>
                <w:sz w:val="20"/>
                <w:szCs w:val="21"/>
              </w:rPr>
            </w:pPr>
            <w:r w:rsidRPr="00EB57DE">
              <w:rPr>
                <w:sz w:val="20"/>
                <w:szCs w:val="21"/>
              </w:rPr>
              <w:t>0.554</w:t>
            </w:r>
          </w:p>
        </w:tc>
      </w:tr>
    </w:tbl>
    <w:p w14:paraId="60A4AFAF" w14:textId="388C7ED0" w:rsidR="00EB57DE" w:rsidRPr="00EB57DE" w:rsidRDefault="00EB57DE" w:rsidP="009171AB">
      <w:pPr>
        <w:jc w:val="left"/>
        <w:rPr>
          <w:rFonts w:hint="eastAsia"/>
          <w:sz w:val="20"/>
          <w:szCs w:val="21"/>
        </w:rPr>
      </w:pPr>
    </w:p>
    <w:p w14:paraId="7ED01F42" w14:textId="210F95C8" w:rsidR="00EB57DE" w:rsidRPr="00EB57DE" w:rsidRDefault="00EB57DE" w:rsidP="009171AB">
      <w:pPr>
        <w:jc w:val="left"/>
        <w:rPr>
          <w:rFonts w:ascii="Times" w:hAnsi="Times" w:cs="Times" w:hint="eastAsia"/>
          <w:color w:val="000000"/>
          <w:sz w:val="24"/>
          <w:szCs w:val="24"/>
          <w:shd w:val="clear" w:color="auto" w:fill="FFFFFF"/>
        </w:rPr>
      </w:pPr>
      <w:proofErr w:type="spellStart"/>
      <w:r w:rsidRPr="00EB57DE">
        <w:rPr>
          <w:rFonts w:ascii="Times" w:hAnsi="Times" w:cs="Times"/>
          <w:color w:val="000000"/>
          <w:sz w:val="24"/>
          <w:szCs w:val="24"/>
          <w:shd w:val="clear" w:color="auto" w:fill="FFFFFF"/>
        </w:rPr>
        <w:t>OverallQual</w:t>
      </w:r>
      <w:proofErr w:type="spellEnd"/>
      <w:r w:rsidRPr="00EB57DE">
        <w:rPr>
          <w:rFonts w:ascii="Times" w:hAnsi="Times" w:cs="Times"/>
          <w:color w:val="000000"/>
          <w:sz w:val="24"/>
          <w:szCs w:val="24"/>
          <w:shd w:val="clear" w:color="auto" w:fill="FFFFFF"/>
        </w:rPr>
        <w:t xml:space="preserve"> represents the quality of the house, and the following 4 variables represent the size of different part of the house. The higher </w:t>
      </w:r>
      <w:proofErr w:type="spellStart"/>
      <w:r w:rsidRPr="00EB57DE">
        <w:rPr>
          <w:rFonts w:ascii="Times" w:hAnsi="Times" w:cs="Times"/>
          <w:color w:val="000000"/>
          <w:sz w:val="24"/>
          <w:szCs w:val="24"/>
          <w:shd w:val="clear" w:color="auto" w:fill="FFFFFF"/>
        </w:rPr>
        <w:t>OverallQual</w:t>
      </w:r>
      <w:proofErr w:type="spellEnd"/>
      <w:r w:rsidRPr="00EB57DE">
        <w:rPr>
          <w:rFonts w:ascii="Times" w:hAnsi="Times" w:cs="Times"/>
          <w:color w:val="000000"/>
          <w:sz w:val="24"/>
          <w:szCs w:val="24"/>
          <w:shd w:val="clear" w:color="auto" w:fill="FFFFFF"/>
        </w:rPr>
        <w:t xml:space="preserve"> is, the higher price of unit price per square meter will be. And the bigger size is, the higher total price will be. So, </w:t>
      </w:r>
      <w:proofErr w:type="spellStart"/>
      <w:r w:rsidRPr="00EB57DE">
        <w:rPr>
          <w:rFonts w:ascii="Times" w:hAnsi="Times" w:cs="Times"/>
          <w:color w:val="000000"/>
          <w:sz w:val="24"/>
          <w:szCs w:val="24"/>
          <w:shd w:val="clear" w:color="auto" w:fill="FFFFFF"/>
        </w:rPr>
        <w:t>them</w:t>
      </w:r>
      <w:proofErr w:type="spellEnd"/>
      <w:r w:rsidRPr="00EB57DE">
        <w:rPr>
          <w:rFonts w:ascii="Times" w:hAnsi="Times" w:cs="Times"/>
          <w:color w:val="000000"/>
          <w:sz w:val="24"/>
          <w:szCs w:val="24"/>
          <w:shd w:val="clear" w:color="auto" w:fill="FFFFFF"/>
        </w:rPr>
        <w:t xml:space="preserve"> five will be the most 5 important </w:t>
      </w:r>
      <w:proofErr w:type="gramStart"/>
      <w:r w:rsidRPr="00EB57DE">
        <w:rPr>
          <w:rFonts w:ascii="Times" w:hAnsi="Times" w:cs="Times"/>
          <w:color w:val="000000"/>
          <w:sz w:val="24"/>
          <w:szCs w:val="24"/>
          <w:shd w:val="clear" w:color="auto" w:fill="FFFFFF"/>
        </w:rPr>
        <w:t>variable</w:t>
      </w:r>
      <w:proofErr w:type="gramEnd"/>
      <w:r w:rsidRPr="00EB57DE">
        <w:rPr>
          <w:rFonts w:ascii="Times" w:hAnsi="Times" w:cs="Times"/>
          <w:color w:val="000000"/>
          <w:sz w:val="24"/>
          <w:szCs w:val="24"/>
          <w:shd w:val="clear" w:color="auto" w:fill="FFFFFF"/>
        </w:rPr>
        <w:t>.</w:t>
      </w:r>
    </w:p>
    <w:p w14:paraId="306E2E22" w14:textId="05436580" w:rsidR="00EB57DE" w:rsidRPr="00EB57DE" w:rsidRDefault="00EB57DE" w:rsidP="00EB57DE">
      <w:pPr>
        <w:pStyle w:val="2"/>
        <w:rPr>
          <w:b w:val="0"/>
          <w:bCs w:val="0"/>
          <w:sz w:val="28"/>
          <w:szCs w:val="28"/>
          <w:shd w:val="clear" w:color="auto" w:fill="FFFFFF"/>
        </w:rPr>
      </w:pPr>
      <w:r w:rsidRPr="00EB57DE">
        <w:rPr>
          <w:b w:val="0"/>
          <w:bCs w:val="0"/>
          <w:sz w:val="28"/>
          <w:szCs w:val="28"/>
          <w:shd w:val="clear" w:color="auto" w:fill="FFFFFF"/>
        </w:rPr>
        <w:t>List each of the feature and describes how it encoded</w:t>
      </w:r>
    </w:p>
    <w:p w14:paraId="6ED3A65E" w14:textId="77777777" w:rsidR="00EB57DE" w:rsidRPr="00EB57DE" w:rsidRDefault="00EB57DE" w:rsidP="00EB57DE">
      <w:pPr>
        <w:pStyle w:val="md-end-block"/>
        <w:spacing w:before="192" w:beforeAutospacing="0" w:after="192" w:afterAutospacing="0"/>
        <w:rPr>
          <w:rFonts w:ascii="Times" w:hAnsi="Times" w:cs="Times"/>
          <w:color w:val="000000"/>
        </w:rPr>
      </w:pPr>
      <w:proofErr w:type="spellStart"/>
      <w:r w:rsidRPr="00EB57DE">
        <w:rPr>
          <w:rStyle w:val="md-plain"/>
          <w:rFonts w:ascii="Times" w:hAnsi="Times" w:cs="Times"/>
          <w:color w:val="000000"/>
        </w:rPr>
        <w:t>BsmtUnfSF</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TotalBsmtSF</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GarageCars</w:t>
      </w:r>
      <w:proofErr w:type="spellEnd"/>
      <w:r w:rsidRPr="00EB57DE">
        <w:rPr>
          <w:rStyle w:val="md-plain"/>
          <w:rFonts w:ascii="Times" w:hAnsi="Times" w:cs="Times"/>
          <w:color w:val="000000"/>
        </w:rPr>
        <w:t xml:space="preserve">, BsmtFinSF2, BsmtFinSF1, </w:t>
      </w:r>
      <w:proofErr w:type="spellStart"/>
      <w:proofErr w:type="gramStart"/>
      <w:r w:rsidRPr="00EB57DE">
        <w:rPr>
          <w:rStyle w:val="md-plain"/>
          <w:rFonts w:ascii="Times" w:hAnsi="Times" w:cs="Times"/>
          <w:color w:val="000000"/>
        </w:rPr>
        <w:t>GarageArea,MasVnrArea</w:t>
      </w:r>
      <w:proofErr w:type="gramEnd"/>
      <w:r w:rsidRPr="00EB57DE">
        <w:rPr>
          <w:rStyle w:val="md-plain"/>
          <w:rFonts w:ascii="Times" w:hAnsi="Times" w:cs="Times"/>
          <w:color w:val="000000"/>
        </w:rPr>
        <w:t>,LotFrontage</w:t>
      </w:r>
      <w:proofErr w:type="spellEnd"/>
      <w:r w:rsidRPr="00EB57DE">
        <w:rPr>
          <w:rStyle w:val="md-plain"/>
          <w:rFonts w:ascii="Times" w:hAnsi="Times" w:cs="Times"/>
          <w:color w:val="000000"/>
        </w:rPr>
        <w:t xml:space="preserve"> were transformed to greedy target encoding, and there NA values are encoding as a new category.</w:t>
      </w:r>
    </w:p>
    <w:p w14:paraId="48A24ED9" w14:textId="77777777" w:rsidR="00EB57DE" w:rsidRPr="00EB57DE" w:rsidRDefault="00EB57DE" w:rsidP="00EB57DE">
      <w:pPr>
        <w:pStyle w:val="md-end-block"/>
        <w:spacing w:before="192" w:beforeAutospacing="0" w:after="192" w:afterAutospacing="0"/>
        <w:rPr>
          <w:rFonts w:ascii="Times" w:hAnsi="Times" w:cs="Times"/>
          <w:color w:val="000000"/>
        </w:rPr>
      </w:pPr>
      <w:r w:rsidRPr="00EB57DE">
        <w:rPr>
          <w:rStyle w:val="md-plain"/>
          <w:rFonts w:ascii="Times" w:hAnsi="Times" w:cs="Times"/>
          <w:color w:val="000000"/>
        </w:rPr>
        <w:t xml:space="preserve">For </w:t>
      </w:r>
      <w:proofErr w:type="spellStart"/>
      <w:r w:rsidRPr="00EB57DE">
        <w:rPr>
          <w:rStyle w:val="md-plain"/>
          <w:rFonts w:ascii="Times" w:hAnsi="Times" w:cs="Times"/>
          <w:color w:val="000000"/>
        </w:rPr>
        <w:t>PoolQC</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MiscFeature</w:t>
      </w:r>
      <w:proofErr w:type="spellEnd"/>
      <w:r w:rsidRPr="00EB57DE">
        <w:rPr>
          <w:rStyle w:val="md-plain"/>
          <w:rFonts w:ascii="Times" w:hAnsi="Times" w:cs="Times"/>
          <w:color w:val="000000"/>
        </w:rPr>
        <w:t xml:space="preserve">, Alley, Fence, </w:t>
      </w:r>
      <w:proofErr w:type="spellStart"/>
      <w:r w:rsidRPr="00EB57DE">
        <w:rPr>
          <w:rStyle w:val="md-plain"/>
          <w:rFonts w:ascii="Times" w:hAnsi="Times" w:cs="Times"/>
          <w:color w:val="000000"/>
        </w:rPr>
        <w:t>FireplaceQu</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GarageCond</w:t>
      </w:r>
      <w:proofErr w:type="spellEnd"/>
      <w:r w:rsidRPr="00EB57DE">
        <w:rPr>
          <w:rStyle w:val="md-plain"/>
          <w:rFonts w:ascii="Times" w:hAnsi="Times" w:cs="Times"/>
          <w:color w:val="000000"/>
        </w:rPr>
        <w:t xml:space="preserve">, </w:t>
      </w:r>
      <w:proofErr w:type="spellStart"/>
      <w:proofErr w:type="gramStart"/>
      <w:r w:rsidRPr="00EB57DE">
        <w:rPr>
          <w:rStyle w:val="md-plain"/>
          <w:rFonts w:ascii="Times" w:hAnsi="Times" w:cs="Times"/>
          <w:color w:val="000000"/>
        </w:rPr>
        <w:t>GarageFinish,GarageYrBlt</w:t>
      </w:r>
      <w:proofErr w:type="spellEnd"/>
      <w:proofErr w:type="gramEnd"/>
      <w:r w:rsidRPr="00EB57DE">
        <w:rPr>
          <w:rStyle w:val="md-plain"/>
          <w:rFonts w:ascii="Times" w:hAnsi="Times" w:cs="Times"/>
          <w:color w:val="000000"/>
        </w:rPr>
        <w:t xml:space="preserve">, </w:t>
      </w:r>
      <w:proofErr w:type="spellStart"/>
      <w:r w:rsidRPr="00EB57DE">
        <w:rPr>
          <w:rStyle w:val="md-plain"/>
          <w:rFonts w:ascii="Times" w:hAnsi="Times" w:cs="Times"/>
          <w:color w:val="000000"/>
        </w:rPr>
        <w:t>GarageType</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BsmtExposure</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BsmtCond</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BsmtQual</w:t>
      </w:r>
      <w:proofErr w:type="spellEnd"/>
      <w:r w:rsidRPr="00EB57DE">
        <w:rPr>
          <w:rStyle w:val="md-plain"/>
          <w:rFonts w:ascii="Times" w:hAnsi="Times" w:cs="Times"/>
          <w:color w:val="000000"/>
        </w:rPr>
        <w:t xml:space="preserve">, </w:t>
      </w:r>
      <w:r w:rsidRPr="00EB57DE">
        <w:rPr>
          <w:rStyle w:val="md-plain"/>
          <w:rFonts w:ascii="Times" w:hAnsi="Times" w:cs="Times"/>
          <w:color w:val="000000"/>
        </w:rPr>
        <w:lastRenderedPageBreak/>
        <w:t>BsmtFinType2, BsmtFinType1,MasVnrType, I replace there NA values to 0.Beacuse in such variables, NA means do not have such thing. And then, I fit them directly.</w:t>
      </w:r>
    </w:p>
    <w:p w14:paraId="15B7A77D" w14:textId="77777777" w:rsidR="00EB57DE" w:rsidRPr="00EB57DE" w:rsidRDefault="00EB57DE" w:rsidP="00EB57DE">
      <w:pPr>
        <w:pStyle w:val="md-end-block"/>
        <w:spacing w:before="192" w:beforeAutospacing="0" w:after="192" w:afterAutospacing="0"/>
        <w:rPr>
          <w:rFonts w:ascii="Times" w:hAnsi="Times" w:cs="Times"/>
          <w:color w:val="000000"/>
        </w:rPr>
      </w:pPr>
      <w:r w:rsidRPr="00EB57DE">
        <w:rPr>
          <w:rStyle w:val="md-plain"/>
          <w:rFonts w:ascii="Times" w:hAnsi="Times" w:cs="Times"/>
          <w:color w:val="000000"/>
        </w:rPr>
        <w:t xml:space="preserve">Same to above, </w:t>
      </w:r>
      <w:proofErr w:type="spellStart"/>
      <w:r w:rsidRPr="00EB57DE">
        <w:rPr>
          <w:rStyle w:val="md-plain"/>
          <w:rFonts w:ascii="Times" w:hAnsi="Times" w:cs="Times"/>
          <w:color w:val="000000"/>
        </w:rPr>
        <w:t>MSSubClass</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LotFrontage</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LotArea</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OverallQual</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OverallCond</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YearBuilt</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YearRemodAdd</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MasVnrArea</w:t>
      </w:r>
      <w:proofErr w:type="spellEnd"/>
      <w:r w:rsidRPr="00EB57DE">
        <w:rPr>
          <w:rStyle w:val="md-plain"/>
          <w:rFonts w:ascii="Times" w:hAnsi="Times" w:cs="Times"/>
          <w:color w:val="000000"/>
        </w:rPr>
        <w:t xml:space="preserve">, 1stFlrSF, 2ndFlrSF, </w:t>
      </w:r>
      <w:proofErr w:type="spellStart"/>
      <w:r w:rsidRPr="00EB57DE">
        <w:rPr>
          <w:rStyle w:val="md-plain"/>
          <w:rFonts w:ascii="Times" w:hAnsi="Times" w:cs="Times"/>
          <w:color w:val="000000"/>
        </w:rPr>
        <w:t>LowQualFinSF</w:t>
      </w:r>
      <w:proofErr w:type="spellEnd"/>
      <w:r w:rsidRPr="00EB57DE">
        <w:rPr>
          <w:rStyle w:val="md-plain"/>
          <w:rFonts w:ascii="Times" w:hAnsi="Times" w:cs="Times"/>
          <w:color w:val="000000"/>
        </w:rPr>
        <w:t xml:space="preserve">, </w:t>
      </w:r>
      <w:proofErr w:type="spellStart"/>
      <w:proofErr w:type="gramStart"/>
      <w:r w:rsidRPr="00EB57DE">
        <w:rPr>
          <w:rStyle w:val="md-plain"/>
          <w:rFonts w:ascii="Times" w:hAnsi="Times" w:cs="Times"/>
          <w:color w:val="000000"/>
        </w:rPr>
        <w:t>GrLivArea,BsmtFullBath</w:t>
      </w:r>
      <w:proofErr w:type="spellEnd"/>
      <w:proofErr w:type="gramEnd"/>
      <w:r w:rsidRPr="00EB57DE">
        <w:rPr>
          <w:rStyle w:val="md-plain"/>
          <w:rFonts w:ascii="Times" w:hAnsi="Times" w:cs="Times"/>
          <w:color w:val="000000"/>
        </w:rPr>
        <w:t xml:space="preserve">, </w:t>
      </w:r>
      <w:proofErr w:type="spellStart"/>
      <w:r w:rsidRPr="00EB57DE">
        <w:rPr>
          <w:rStyle w:val="md-plain"/>
          <w:rFonts w:ascii="Times" w:hAnsi="Times" w:cs="Times"/>
          <w:color w:val="000000"/>
        </w:rPr>
        <w:t>BsmtHalfBath</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FullBath</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HalfBath</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BedroomAbvGr</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KitchenAbvGr</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TotRmsAbvGrd</w:t>
      </w:r>
      <w:proofErr w:type="spellEnd"/>
      <w:r w:rsidRPr="00EB57DE">
        <w:rPr>
          <w:rStyle w:val="md-plain"/>
          <w:rFonts w:ascii="Times" w:hAnsi="Times" w:cs="Times"/>
          <w:color w:val="000000"/>
        </w:rPr>
        <w:t xml:space="preserve">, Fireplaces, </w:t>
      </w:r>
      <w:proofErr w:type="spellStart"/>
      <w:r w:rsidRPr="00EB57DE">
        <w:rPr>
          <w:rStyle w:val="md-plain"/>
          <w:rFonts w:ascii="Times" w:hAnsi="Times" w:cs="Times"/>
          <w:color w:val="000000"/>
        </w:rPr>
        <w:t>GarageQual</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WoodDeckSF</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penPorchSF</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EnclosedPorch</w:t>
      </w:r>
      <w:proofErr w:type="spellEnd"/>
      <w:r w:rsidRPr="00EB57DE">
        <w:rPr>
          <w:rStyle w:val="md-plain"/>
          <w:rFonts w:ascii="Times" w:hAnsi="Times" w:cs="Times"/>
          <w:color w:val="000000"/>
        </w:rPr>
        <w:t xml:space="preserve">, 3SsnPorch, </w:t>
      </w:r>
      <w:proofErr w:type="spellStart"/>
      <w:r w:rsidRPr="00EB57DE">
        <w:rPr>
          <w:rStyle w:val="md-plain"/>
          <w:rFonts w:ascii="Times" w:hAnsi="Times" w:cs="Times"/>
          <w:color w:val="000000"/>
        </w:rPr>
        <w:t>ScreenPorch</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PoolArea</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MiscVal</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MoSold</w:t>
      </w:r>
      <w:proofErr w:type="spellEnd"/>
      <w:r w:rsidRPr="00EB57DE">
        <w:rPr>
          <w:rStyle w:val="md-plain"/>
          <w:rFonts w:ascii="Times" w:hAnsi="Times" w:cs="Times"/>
          <w:color w:val="000000"/>
        </w:rPr>
        <w:t xml:space="preserve">, </w:t>
      </w:r>
      <w:proofErr w:type="spellStart"/>
      <w:r w:rsidRPr="00EB57DE">
        <w:rPr>
          <w:rStyle w:val="md-plain"/>
          <w:rFonts w:ascii="Times" w:hAnsi="Times" w:cs="Times"/>
          <w:color w:val="000000"/>
        </w:rPr>
        <w:t>YrSold</w:t>
      </w:r>
      <w:proofErr w:type="spellEnd"/>
      <w:r w:rsidRPr="00EB57DE">
        <w:rPr>
          <w:rStyle w:val="md-plain"/>
          <w:rFonts w:ascii="Times" w:hAnsi="Times" w:cs="Times"/>
          <w:color w:val="000000"/>
        </w:rPr>
        <w:t xml:space="preserve">, do not have empty values. </w:t>
      </w:r>
      <w:proofErr w:type="gramStart"/>
      <w:r w:rsidRPr="00EB57DE">
        <w:rPr>
          <w:rStyle w:val="md-plain"/>
          <w:rFonts w:ascii="Times" w:hAnsi="Times" w:cs="Times"/>
          <w:color w:val="000000"/>
        </w:rPr>
        <w:t>so</w:t>
      </w:r>
      <w:proofErr w:type="gramEnd"/>
      <w:r w:rsidRPr="00EB57DE">
        <w:rPr>
          <w:rStyle w:val="md-plain"/>
          <w:rFonts w:ascii="Times" w:hAnsi="Times" w:cs="Times"/>
          <w:color w:val="000000"/>
        </w:rPr>
        <w:t xml:space="preserve"> I use them directly.</w:t>
      </w:r>
    </w:p>
    <w:p w14:paraId="34B4BB49" w14:textId="77777777" w:rsidR="00EB57DE" w:rsidRPr="00EB57DE" w:rsidRDefault="00EB57DE" w:rsidP="00EB57DE">
      <w:pPr>
        <w:pStyle w:val="2"/>
        <w:rPr>
          <w:sz w:val="28"/>
          <w:szCs w:val="28"/>
        </w:rPr>
      </w:pPr>
      <w:r w:rsidRPr="00EB57DE">
        <w:rPr>
          <w:rStyle w:val="md-plain"/>
          <w:sz w:val="28"/>
          <w:szCs w:val="28"/>
        </w:rPr>
        <w:t>make a Kaggle submission and report your score.</w:t>
      </w:r>
    </w:p>
    <w:p w14:paraId="05998053" w14:textId="3630FC64" w:rsidR="00EB57DE" w:rsidRPr="00EB57DE" w:rsidRDefault="00EB57DE" w:rsidP="00EB57DE">
      <w:pPr>
        <w:rPr>
          <w:rFonts w:hint="eastAsia"/>
          <w:sz w:val="20"/>
          <w:szCs w:val="21"/>
        </w:rPr>
      </w:pPr>
      <w:r w:rsidRPr="00EB57DE">
        <w:rPr>
          <w:noProof/>
          <w:sz w:val="20"/>
          <w:szCs w:val="21"/>
        </w:rPr>
        <w:drawing>
          <wp:inline distT="0" distB="0" distL="0" distR="0" wp14:anchorId="104F6BE9" wp14:editId="0AB266E9">
            <wp:extent cx="4330599" cy="1784168"/>
            <wp:effectExtent l="0" t="0" r="0" b="6985"/>
            <wp:docPr id="20" name="图片 2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形用户界面, 应用程序&#10;&#10;描述已自动生成"/>
                    <pic:cNvPicPr/>
                  </pic:nvPicPr>
                  <pic:blipFill>
                    <a:blip r:embed="rId21"/>
                    <a:stretch>
                      <a:fillRect/>
                    </a:stretch>
                  </pic:blipFill>
                  <pic:spPr>
                    <a:xfrm>
                      <a:off x="0" y="0"/>
                      <a:ext cx="4392769" cy="1809782"/>
                    </a:xfrm>
                    <a:prstGeom prst="rect">
                      <a:avLst/>
                    </a:prstGeom>
                  </pic:spPr>
                </pic:pic>
              </a:graphicData>
            </a:graphic>
          </wp:inline>
        </w:drawing>
      </w:r>
    </w:p>
    <w:sectPr w:rsidR="00EB57DE" w:rsidRPr="00EB57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40015"/>
    <w:multiLevelType w:val="multilevel"/>
    <w:tmpl w:val="C172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4453F"/>
    <w:multiLevelType w:val="multilevel"/>
    <w:tmpl w:val="71F4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FE"/>
    <w:rsid w:val="001B6DFE"/>
    <w:rsid w:val="006837D0"/>
    <w:rsid w:val="009171AB"/>
    <w:rsid w:val="00B368B9"/>
    <w:rsid w:val="00EB57DE"/>
    <w:rsid w:val="00FD0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111A"/>
  <w15:chartTrackingRefBased/>
  <w15:docId w15:val="{EFA08DC2-92BC-4E1F-83DC-70C6D460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6D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6D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DFE"/>
    <w:rPr>
      <w:b/>
      <w:bCs/>
      <w:kern w:val="44"/>
      <w:sz w:val="44"/>
      <w:szCs w:val="44"/>
    </w:rPr>
  </w:style>
  <w:style w:type="character" w:customStyle="1" w:styleId="20">
    <w:name w:val="标题 2 字符"/>
    <w:basedOn w:val="a0"/>
    <w:link w:val="2"/>
    <w:uiPriority w:val="9"/>
    <w:rsid w:val="001B6DFE"/>
    <w:rPr>
      <w:rFonts w:asciiTheme="majorHAnsi" w:eastAsiaTheme="majorEastAsia" w:hAnsiTheme="majorHAnsi" w:cstheme="majorBidi"/>
      <w:b/>
      <w:bCs/>
      <w:sz w:val="32"/>
      <w:szCs w:val="32"/>
    </w:rPr>
  </w:style>
  <w:style w:type="paragraph" w:customStyle="1" w:styleId="md-end-block">
    <w:name w:val="md-end-block"/>
    <w:basedOn w:val="a"/>
    <w:rsid w:val="001B6DFE"/>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1B6DFE"/>
  </w:style>
  <w:style w:type="character" w:customStyle="1" w:styleId="md-tab">
    <w:name w:val="md-tab"/>
    <w:basedOn w:val="a0"/>
    <w:rsid w:val="001B6DFE"/>
  </w:style>
  <w:style w:type="character" w:customStyle="1" w:styleId="md-inline-math">
    <w:name w:val="md-inline-math"/>
    <w:basedOn w:val="a0"/>
    <w:rsid w:val="001B6DFE"/>
  </w:style>
  <w:style w:type="table" w:styleId="a3">
    <w:name w:val="Table Grid"/>
    <w:basedOn w:val="a1"/>
    <w:uiPriority w:val="39"/>
    <w:rsid w:val="00683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6837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6837D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6837D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2197">
      <w:bodyDiv w:val="1"/>
      <w:marLeft w:val="0"/>
      <w:marRight w:val="0"/>
      <w:marTop w:val="0"/>
      <w:marBottom w:val="0"/>
      <w:divBdr>
        <w:top w:val="none" w:sz="0" w:space="0" w:color="auto"/>
        <w:left w:val="none" w:sz="0" w:space="0" w:color="auto"/>
        <w:bottom w:val="none" w:sz="0" w:space="0" w:color="auto"/>
        <w:right w:val="none" w:sz="0" w:space="0" w:color="auto"/>
      </w:divBdr>
    </w:div>
    <w:div w:id="138575422">
      <w:bodyDiv w:val="1"/>
      <w:marLeft w:val="0"/>
      <w:marRight w:val="0"/>
      <w:marTop w:val="0"/>
      <w:marBottom w:val="0"/>
      <w:divBdr>
        <w:top w:val="none" w:sz="0" w:space="0" w:color="auto"/>
        <w:left w:val="none" w:sz="0" w:space="0" w:color="auto"/>
        <w:bottom w:val="none" w:sz="0" w:space="0" w:color="auto"/>
        <w:right w:val="none" w:sz="0" w:space="0" w:color="auto"/>
      </w:divBdr>
    </w:div>
    <w:div w:id="184096860">
      <w:bodyDiv w:val="1"/>
      <w:marLeft w:val="0"/>
      <w:marRight w:val="0"/>
      <w:marTop w:val="0"/>
      <w:marBottom w:val="0"/>
      <w:divBdr>
        <w:top w:val="none" w:sz="0" w:space="0" w:color="auto"/>
        <w:left w:val="none" w:sz="0" w:space="0" w:color="auto"/>
        <w:bottom w:val="none" w:sz="0" w:space="0" w:color="auto"/>
        <w:right w:val="none" w:sz="0" w:space="0" w:color="auto"/>
      </w:divBdr>
    </w:div>
    <w:div w:id="270479071">
      <w:bodyDiv w:val="1"/>
      <w:marLeft w:val="0"/>
      <w:marRight w:val="0"/>
      <w:marTop w:val="0"/>
      <w:marBottom w:val="0"/>
      <w:divBdr>
        <w:top w:val="none" w:sz="0" w:space="0" w:color="auto"/>
        <w:left w:val="none" w:sz="0" w:space="0" w:color="auto"/>
        <w:bottom w:val="none" w:sz="0" w:space="0" w:color="auto"/>
        <w:right w:val="none" w:sz="0" w:space="0" w:color="auto"/>
      </w:divBdr>
    </w:div>
    <w:div w:id="332682918">
      <w:bodyDiv w:val="1"/>
      <w:marLeft w:val="0"/>
      <w:marRight w:val="0"/>
      <w:marTop w:val="0"/>
      <w:marBottom w:val="0"/>
      <w:divBdr>
        <w:top w:val="none" w:sz="0" w:space="0" w:color="auto"/>
        <w:left w:val="none" w:sz="0" w:space="0" w:color="auto"/>
        <w:bottom w:val="none" w:sz="0" w:space="0" w:color="auto"/>
        <w:right w:val="none" w:sz="0" w:space="0" w:color="auto"/>
      </w:divBdr>
    </w:div>
    <w:div w:id="836043315">
      <w:bodyDiv w:val="1"/>
      <w:marLeft w:val="0"/>
      <w:marRight w:val="0"/>
      <w:marTop w:val="0"/>
      <w:marBottom w:val="0"/>
      <w:divBdr>
        <w:top w:val="none" w:sz="0" w:space="0" w:color="auto"/>
        <w:left w:val="none" w:sz="0" w:space="0" w:color="auto"/>
        <w:bottom w:val="none" w:sz="0" w:space="0" w:color="auto"/>
        <w:right w:val="none" w:sz="0" w:space="0" w:color="auto"/>
      </w:divBdr>
    </w:div>
    <w:div w:id="1276210528">
      <w:bodyDiv w:val="1"/>
      <w:marLeft w:val="0"/>
      <w:marRight w:val="0"/>
      <w:marTop w:val="0"/>
      <w:marBottom w:val="0"/>
      <w:divBdr>
        <w:top w:val="none" w:sz="0" w:space="0" w:color="auto"/>
        <w:left w:val="none" w:sz="0" w:space="0" w:color="auto"/>
        <w:bottom w:val="none" w:sz="0" w:space="0" w:color="auto"/>
        <w:right w:val="none" w:sz="0" w:space="0" w:color="auto"/>
      </w:divBdr>
    </w:div>
    <w:div w:id="1550608456">
      <w:bodyDiv w:val="1"/>
      <w:marLeft w:val="0"/>
      <w:marRight w:val="0"/>
      <w:marTop w:val="0"/>
      <w:marBottom w:val="0"/>
      <w:divBdr>
        <w:top w:val="none" w:sz="0" w:space="0" w:color="auto"/>
        <w:left w:val="none" w:sz="0" w:space="0" w:color="auto"/>
        <w:bottom w:val="none" w:sz="0" w:space="0" w:color="auto"/>
        <w:right w:val="none" w:sz="0" w:space="0" w:color="auto"/>
      </w:divBdr>
    </w:div>
    <w:div w:id="1778981729">
      <w:bodyDiv w:val="1"/>
      <w:marLeft w:val="0"/>
      <w:marRight w:val="0"/>
      <w:marTop w:val="0"/>
      <w:marBottom w:val="0"/>
      <w:divBdr>
        <w:top w:val="none" w:sz="0" w:space="0" w:color="auto"/>
        <w:left w:val="none" w:sz="0" w:space="0" w:color="auto"/>
        <w:bottom w:val="none" w:sz="0" w:space="0" w:color="auto"/>
        <w:right w:val="none" w:sz="0" w:space="0" w:color="auto"/>
      </w:divBdr>
    </w:div>
    <w:div w:id="1796365097">
      <w:bodyDiv w:val="1"/>
      <w:marLeft w:val="0"/>
      <w:marRight w:val="0"/>
      <w:marTop w:val="0"/>
      <w:marBottom w:val="0"/>
      <w:divBdr>
        <w:top w:val="none" w:sz="0" w:space="0" w:color="auto"/>
        <w:left w:val="none" w:sz="0" w:space="0" w:color="auto"/>
        <w:bottom w:val="none" w:sz="0" w:space="0" w:color="auto"/>
        <w:right w:val="none" w:sz="0" w:space="0" w:color="auto"/>
      </w:divBdr>
    </w:div>
    <w:div w:id="1861890766">
      <w:bodyDiv w:val="1"/>
      <w:marLeft w:val="0"/>
      <w:marRight w:val="0"/>
      <w:marTop w:val="0"/>
      <w:marBottom w:val="0"/>
      <w:divBdr>
        <w:top w:val="none" w:sz="0" w:space="0" w:color="auto"/>
        <w:left w:val="none" w:sz="0" w:space="0" w:color="auto"/>
        <w:bottom w:val="none" w:sz="0" w:space="0" w:color="auto"/>
        <w:right w:val="none" w:sz="0" w:space="0" w:color="auto"/>
      </w:divBdr>
    </w:div>
    <w:div w:id="1933053292">
      <w:bodyDiv w:val="1"/>
      <w:marLeft w:val="0"/>
      <w:marRight w:val="0"/>
      <w:marTop w:val="0"/>
      <w:marBottom w:val="0"/>
      <w:divBdr>
        <w:top w:val="none" w:sz="0" w:space="0" w:color="auto"/>
        <w:left w:val="none" w:sz="0" w:space="0" w:color="auto"/>
        <w:bottom w:val="none" w:sz="0" w:space="0" w:color="auto"/>
        <w:right w:val="none" w:sz="0" w:space="0" w:color="auto"/>
      </w:divBdr>
    </w:div>
    <w:div w:id="2043747858">
      <w:bodyDiv w:val="1"/>
      <w:marLeft w:val="0"/>
      <w:marRight w:val="0"/>
      <w:marTop w:val="0"/>
      <w:marBottom w:val="0"/>
      <w:divBdr>
        <w:top w:val="none" w:sz="0" w:space="0" w:color="auto"/>
        <w:left w:val="none" w:sz="0" w:space="0" w:color="auto"/>
        <w:bottom w:val="none" w:sz="0" w:space="0" w:color="auto"/>
        <w:right w:val="none" w:sz="0" w:space="0" w:color="auto"/>
      </w:divBdr>
    </w:div>
    <w:div w:id="2044135207">
      <w:bodyDiv w:val="1"/>
      <w:marLeft w:val="0"/>
      <w:marRight w:val="0"/>
      <w:marTop w:val="0"/>
      <w:marBottom w:val="0"/>
      <w:divBdr>
        <w:top w:val="none" w:sz="0" w:space="0" w:color="auto"/>
        <w:left w:val="none" w:sz="0" w:space="0" w:color="auto"/>
        <w:bottom w:val="none" w:sz="0" w:space="0" w:color="auto"/>
        <w:right w:val="none" w:sz="0" w:space="0" w:color="auto"/>
      </w:divBdr>
    </w:div>
    <w:div w:id="2059740062">
      <w:bodyDiv w:val="1"/>
      <w:marLeft w:val="0"/>
      <w:marRight w:val="0"/>
      <w:marTop w:val="0"/>
      <w:marBottom w:val="0"/>
      <w:divBdr>
        <w:top w:val="none" w:sz="0" w:space="0" w:color="auto"/>
        <w:left w:val="none" w:sz="0" w:space="0" w:color="auto"/>
        <w:bottom w:val="none" w:sz="0" w:space="0" w:color="auto"/>
        <w:right w:val="none" w:sz="0" w:space="0" w:color="auto"/>
      </w:divBdr>
    </w:div>
    <w:div w:id="207454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BaiHan [Student]</dc:creator>
  <cp:keywords/>
  <dc:description/>
  <cp:lastModifiedBy>ZHAO, BaiHan [Student]</cp:lastModifiedBy>
  <cp:revision>1</cp:revision>
  <dcterms:created xsi:type="dcterms:W3CDTF">2021-12-07T02:49:00Z</dcterms:created>
  <dcterms:modified xsi:type="dcterms:W3CDTF">2021-12-07T03:12:00Z</dcterms:modified>
</cp:coreProperties>
</file>