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D9A9BC" w14:textId="3BC50159" w:rsidR="000D2481" w:rsidRPr="00EF471D" w:rsidRDefault="00536093" w:rsidP="000D2481">
      <w:pPr>
        <w:rPr>
          <w:rFonts w:ascii="Times New Roman" w:hAnsi="Times New Roman" w:cs="Times New Roman"/>
          <w:sz w:val="24"/>
          <w:szCs w:val="24"/>
        </w:rPr>
      </w:pPr>
      <w:r w:rsidRPr="00EF471D">
        <w:rPr>
          <w:rFonts w:ascii="Times New Roman" w:hAnsi="Times New Roman" w:cs="Times New Roman"/>
          <w:sz w:val="24"/>
          <w:szCs w:val="24"/>
        </w:rPr>
        <w:t>L</w:t>
      </w:r>
      <w:r w:rsidR="000D2481" w:rsidRPr="00EF471D">
        <w:rPr>
          <w:rFonts w:ascii="Times New Roman" w:hAnsi="Times New Roman" w:cs="Times New Roman"/>
          <w:sz w:val="24"/>
          <w:szCs w:val="24"/>
        </w:rPr>
        <w:t xml:space="preserve">os </w:t>
      </w:r>
      <w:proofErr w:type="spellStart"/>
      <w:r w:rsidR="000D2481" w:rsidRPr="00EF471D">
        <w:rPr>
          <w:rFonts w:ascii="Times New Roman" w:hAnsi="Times New Roman" w:cs="Times New Roman"/>
          <w:sz w:val="24"/>
          <w:szCs w:val="24"/>
        </w:rPr>
        <w:t>LLMs</w:t>
      </w:r>
      <w:proofErr w:type="spellEnd"/>
      <w:r w:rsidR="000D2481" w:rsidRPr="00EF471D">
        <w:rPr>
          <w:rFonts w:ascii="Times New Roman" w:hAnsi="Times New Roman" w:cs="Times New Roman"/>
          <w:sz w:val="24"/>
          <w:szCs w:val="24"/>
        </w:rPr>
        <w:t xml:space="preserve"> han </w:t>
      </w:r>
      <w:r w:rsidRPr="00EF471D">
        <w:rPr>
          <w:rFonts w:ascii="Times New Roman" w:hAnsi="Times New Roman" w:cs="Times New Roman"/>
          <w:sz w:val="24"/>
          <w:szCs w:val="24"/>
        </w:rPr>
        <w:t>experimentado</w:t>
      </w:r>
      <w:r w:rsidR="000D2481" w:rsidRPr="00EF471D">
        <w:rPr>
          <w:rFonts w:ascii="Times New Roman" w:hAnsi="Times New Roman" w:cs="Times New Roman"/>
          <w:sz w:val="24"/>
          <w:szCs w:val="24"/>
        </w:rPr>
        <w:t xml:space="preserve"> una transición conceptual dentro de la biología sintética </w:t>
      </w:r>
      <w:r w:rsidRPr="00EF471D">
        <w:rPr>
          <w:rFonts w:ascii="Times New Roman" w:hAnsi="Times New Roman" w:cs="Times New Roman"/>
          <w:sz w:val="24"/>
          <w:szCs w:val="24"/>
        </w:rPr>
        <w:t xml:space="preserve">sobre únicamente de las </w:t>
      </w:r>
      <w:r w:rsidR="000D2481" w:rsidRPr="00EF471D">
        <w:rPr>
          <w:rFonts w:ascii="Times New Roman" w:hAnsi="Times New Roman" w:cs="Times New Roman"/>
          <w:sz w:val="24"/>
          <w:szCs w:val="24"/>
        </w:rPr>
        <w:t>opera</w:t>
      </w:r>
      <w:r w:rsidRPr="00EF471D">
        <w:rPr>
          <w:rFonts w:ascii="Times New Roman" w:hAnsi="Times New Roman" w:cs="Times New Roman"/>
          <w:sz w:val="24"/>
          <w:szCs w:val="24"/>
        </w:rPr>
        <w:t>ciones</w:t>
      </w:r>
      <w:r w:rsidR="000D2481" w:rsidRPr="00EF471D">
        <w:rPr>
          <w:rFonts w:ascii="Times New Roman" w:hAnsi="Times New Roman" w:cs="Times New Roman"/>
          <w:sz w:val="24"/>
          <w:szCs w:val="24"/>
        </w:rPr>
        <w:t xml:space="preserve"> con herramientas predictivas y pasan a </w:t>
      </w:r>
      <w:r w:rsidR="007F5FF8" w:rsidRPr="00EF471D">
        <w:rPr>
          <w:rFonts w:ascii="Times New Roman" w:hAnsi="Times New Roman" w:cs="Times New Roman"/>
          <w:sz w:val="24"/>
          <w:szCs w:val="24"/>
        </w:rPr>
        <w:t xml:space="preserve">la proyección de </w:t>
      </w:r>
      <w:r w:rsidR="000D2481" w:rsidRPr="00EF471D">
        <w:rPr>
          <w:rFonts w:ascii="Times New Roman" w:hAnsi="Times New Roman" w:cs="Times New Roman"/>
          <w:sz w:val="24"/>
          <w:szCs w:val="24"/>
        </w:rPr>
        <w:t xml:space="preserve">agentes semánticos capaces de articular diseño de secuencias, ingeniería metabólica y automatización experimental dentro del ciclo DBTL. Su principal contribución </w:t>
      </w:r>
      <w:r w:rsidR="007F5FF8" w:rsidRPr="00EF471D">
        <w:rPr>
          <w:rFonts w:ascii="Times New Roman" w:hAnsi="Times New Roman" w:cs="Times New Roman"/>
          <w:sz w:val="24"/>
          <w:szCs w:val="24"/>
        </w:rPr>
        <w:t xml:space="preserve">es </w:t>
      </w:r>
      <w:r w:rsidR="00EF471D">
        <w:rPr>
          <w:rFonts w:ascii="Times New Roman" w:hAnsi="Times New Roman" w:cs="Times New Roman"/>
          <w:sz w:val="24"/>
          <w:szCs w:val="24"/>
        </w:rPr>
        <w:t xml:space="preserve">el enfoque de </w:t>
      </w:r>
      <w:r w:rsidR="000D2481" w:rsidRPr="00EF471D">
        <w:rPr>
          <w:rFonts w:ascii="Times New Roman" w:hAnsi="Times New Roman" w:cs="Times New Roman"/>
          <w:sz w:val="24"/>
          <w:szCs w:val="24"/>
        </w:rPr>
        <w:t>gramática integradora entre secuencia, estructura, función, metabolismo, protocolos y razonamiento agentivo. (1-s2.0-S0960852426003901-main.pdf)</w:t>
      </w:r>
    </w:p>
    <w:p w14:paraId="537EB300" w14:textId="77777777" w:rsidR="000D2481" w:rsidRPr="00EF471D" w:rsidRDefault="000D2481" w:rsidP="000D2481">
      <w:pPr>
        <w:rPr>
          <w:rFonts w:ascii="Times New Roman" w:hAnsi="Times New Roman" w:cs="Times New Roman"/>
          <w:sz w:val="24"/>
          <w:szCs w:val="24"/>
        </w:rPr>
      </w:pPr>
    </w:p>
    <w:p w14:paraId="7C92AB11" w14:textId="5726D30B" w:rsidR="000D2481" w:rsidRPr="00EF471D" w:rsidRDefault="003E231F" w:rsidP="000D2481">
      <w:pPr>
        <w:rPr>
          <w:rFonts w:ascii="Times New Roman" w:hAnsi="Times New Roman" w:cs="Times New Roman"/>
          <w:sz w:val="24"/>
          <w:szCs w:val="24"/>
        </w:rPr>
      </w:pPr>
      <w:r w:rsidRPr="00EF471D">
        <w:rPr>
          <w:rFonts w:ascii="Times New Roman" w:hAnsi="Times New Roman" w:cs="Times New Roman"/>
          <w:sz w:val="24"/>
          <w:szCs w:val="24"/>
        </w:rPr>
        <w:t>La metodológica EOAC-LLM (</w:t>
      </w:r>
      <w:proofErr w:type="spellStart"/>
      <w:r w:rsidRPr="00EF471D">
        <w:rPr>
          <w:rFonts w:ascii="Times New Roman" w:hAnsi="Times New Roman" w:cs="Times New Roman"/>
          <w:sz w:val="24"/>
          <w:szCs w:val="24"/>
        </w:rPr>
        <w:t>An</w:t>
      </w:r>
      <w:proofErr w:type="spellEnd"/>
      <w:r w:rsidRPr="00EF471D">
        <w:rPr>
          <w:rFonts w:ascii="Times New Roman" w:hAnsi="Times New Roman" w:cs="Times New Roman"/>
          <w:sz w:val="24"/>
          <w:szCs w:val="24"/>
        </w:rPr>
        <w:t xml:space="preserve"> LLM-</w:t>
      </w:r>
      <w:proofErr w:type="spellStart"/>
      <w:r w:rsidRPr="00EF471D">
        <w:rPr>
          <w:rFonts w:ascii="Times New Roman" w:hAnsi="Times New Roman" w:cs="Times New Roman"/>
          <w:sz w:val="24"/>
          <w:szCs w:val="24"/>
        </w:rPr>
        <w:t>driven</w:t>
      </w:r>
      <w:proofErr w:type="spellEnd"/>
      <w:r w:rsidRPr="00EF471D">
        <w:rPr>
          <w:rFonts w:ascii="Times New Roman" w:hAnsi="Times New Roman" w:cs="Times New Roman"/>
          <w:sz w:val="24"/>
          <w:szCs w:val="24"/>
        </w:rPr>
        <w:t xml:space="preserve"> </w:t>
      </w:r>
      <w:proofErr w:type="spellStart"/>
      <w:r w:rsidRPr="00EF471D">
        <w:rPr>
          <w:rFonts w:ascii="Times New Roman" w:hAnsi="Times New Roman" w:cs="Times New Roman"/>
          <w:sz w:val="24"/>
          <w:szCs w:val="24"/>
        </w:rPr>
        <w:t>Event</w:t>
      </w:r>
      <w:proofErr w:type="spellEnd"/>
      <w:r w:rsidRPr="00EF471D">
        <w:rPr>
          <w:rFonts w:ascii="Times New Roman" w:hAnsi="Times New Roman" w:cs="Times New Roman"/>
          <w:sz w:val="24"/>
          <w:szCs w:val="24"/>
        </w:rPr>
        <w:t xml:space="preserve"> </w:t>
      </w:r>
      <w:proofErr w:type="spellStart"/>
      <w:r w:rsidRPr="00EF471D">
        <w:rPr>
          <w:rFonts w:ascii="Times New Roman" w:hAnsi="Times New Roman" w:cs="Times New Roman"/>
          <w:sz w:val="24"/>
          <w:szCs w:val="24"/>
        </w:rPr>
        <w:t>Ontology</w:t>
      </w:r>
      <w:proofErr w:type="spellEnd"/>
      <w:r w:rsidRPr="00EF471D">
        <w:rPr>
          <w:rFonts w:ascii="Times New Roman" w:hAnsi="Times New Roman" w:cs="Times New Roman"/>
          <w:sz w:val="24"/>
          <w:szCs w:val="24"/>
        </w:rPr>
        <w:t xml:space="preserve"> </w:t>
      </w:r>
      <w:proofErr w:type="spellStart"/>
      <w:r w:rsidRPr="00EF471D">
        <w:rPr>
          <w:rFonts w:ascii="Times New Roman" w:hAnsi="Times New Roman" w:cs="Times New Roman"/>
          <w:sz w:val="24"/>
          <w:szCs w:val="24"/>
        </w:rPr>
        <w:t>Automatic</w:t>
      </w:r>
      <w:proofErr w:type="spellEnd"/>
      <w:r w:rsidRPr="00EF471D">
        <w:rPr>
          <w:rFonts w:ascii="Times New Roman" w:hAnsi="Times New Roman" w:cs="Times New Roman"/>
          <w:sz w:val="24"/>
          <w:szCs w:val="24"/>
        </w:rPr>
        <w:t xml:space="preserve"> </w:t>
      </w:r>
      <w:proofErr w:type="spellStart"/>
      <w:r w:rsidRPr="00EF471D">
        <w:rPr>
          <w:rFonts w:ascii="Times New Roman" w:hAnsi="Times New Roman" w:cs="Times New Roman"/>
          <w:sz w:val="24"/>
          <w:szCs w:val="24"/>
        </w:rPr>
        <w:t>Construction</w:t>
      </w:r>
      <w:proofErr w:type="spellEnd"/>
      <w:r w:rsidRPr="00EF471D">
        <w:rPr>
          <w:rFonts w:ascii="Times New Roman" w:hAnsi="Times New Roman" w:cs="Times New Roman"/>
          <w:sz w:val="24"/>
          <w:szCs w:val="24"/>
        </w:rPr>
        <w:t xml:space="preserve"> </w:t>
      </w:r>
      <w:proofErr w:type="spellStart"/>
      <w:r w:rsidRPr="00EF471D">
        <w:rPr>
          <w:rFonts w:ascii="Times New Roman" w:hAnsi="Times New Roman" w:cs="Times New Roman"/>
          <w:sz w:val="24"/>
          <w:szCs w:val="24"/>
        </w:rPr>
        <w:t>System</w:t>
      </w:r>
      <w:proofErr w:type="spellEnd"/>
      <w:r w:rsidRPr="00EF471D">
        <w:rPr>
          <w:rFonts w:ascii="Times New Roman" w:hAnsi="Times New Roman" w:cs="Times New Roman"/>
          <w:sz w:val="24"/>
          <w:szCs w:val="24"/>
        </w:rPr>
        <w:t xml:space="preserve">) para automatizar la construcción de ontologías de eventos mediante </w:t>
      </w:r>
      <w:proofErr w:type="spellStart"/>
      <w:r w:rsidRPr="00EF471D">
        <w:rPr>
          <w:rFonts w:ascii="Times New Roman" w:hAnsi="Times New Roman" w:cs="Times New Roman"/>
          <w:sz w:val="24"/>
          <w:szCs w:val="24"/>
        </w:rPr>
        <w:t>LLMs</w:t>
      </w:r>
      <w:proofErr w:type="spellEnd"/>
      <w:r w:rsidRPr="00EF471D">
        <w:rPr>
          <w:rFonts w:ascii="Times New Roman" w:hAnsi="Times New Roman" w:cs="Times New Roman"/>
          <w:sz w:val="24"/>
          <w:szCs w:val="24"/>
        </w:rPr>
        <w:t xml:space="preserve"> integrando extracción de elementos, modelado semántico profundo, agregación semántico-temporal-relacional y actualización dinámica. Su aporte es </w:t>
      </w:r>
      <w:r w:rsidR="007F5FF8" w:rsidRPr="00EF471D">
        <w:rPr>
          <w:rFonts w:ascii="Times New Roman" w:hAnsi="Times New Roman" w:cs="Times New Roman"/>
          <w:sz w:val="24"/>
          <w:szCs w:val="24"/>
        </w:rPr>
        <w:t xml:space="preserve">de cómo </w:t>
      </w:r>
      <w:r w:rsidRPr="00EF471D">
        <w:rPr>
          <w:rFonts w:ascii="Times New Roman" w:hAnsi="Times New Roman" w:cs="Times New Roman"/>
          <w:sz w:val="24"/>
          <w:szCs w:val="24"/>
        </w:rPr>
        <w:t xml:space="preserve">superar tres carencias explícitamente identificadas como la baja automatización, insuficiente modelado semántico profundo y </w:t>
      </w:r>
      <w:r w:rsidR="007F5FF8" w:rsidRPr="00EF471D">
        <w:rPr>
          <w:rFonts w:ascii="Times New Roman" w:hAnsi="Times New Roman" w:cs="Times New Roman"/>
          <w:sz w:val="24"/>
          <w:szCs w:val="24"/>
        </w:rPr>
        <w:t xml:space="preserve">baja </w:t>
      </w:r>
      <w:r w:rsidRPr="00EF471D">
        <w:rPr>
          <w:rFonts w:ascii="Times New Roman" w:hAnsi="Times New Roman" w:cs="Times New Roman"/>
          <w:sz w:val="24"/>
          <w:szCs w:val="24"/>
        </w:rPr>
        <w:t>capacidad de actualización. En particular, el trabajo ofrece una arquitectura útil para extraer clases, relaciones y propiedades, así como para serializarlas en RDF/OWL</w:t>
      </w:r>
      <w:r w:rsidR="007F5FF8" w:rsidRPr="00EF471D">
        <w:rPr>
          <w:rFonts w:ascii="Times New Roman" w:hAnsi="Times New Roman" w:cs="Times New Roman"/>
          <w:sz w:val="24"/>
          <w:szCs w:val="24"/>
        </w:rPr>
        <w:t xml:space="preserve">. </w:t>
      </w:r>
      <w:r w:rsidRPr="00EF471D">
        <w:rPr>
          <w:rFonts w:ascii="Times New Roman" w:hAnsi="Times New Roman" w:cs="Times New Roman"/>
          <w:sz w:val="24"/>
          <w:szCs w:val="24"/>
        </w:rPr>
        <w:t xml:space="preserve">En consecuencia, su valor para el proyecto reside más en el </w:t>
      </w:r>
      <w:r w:rsidRPr="00EF471D">
        <w:rPr>
          <w:rStyle w:val="Textoennegrita"/>
          <w:rFonts w:ascii="Times New Roman" w:hAnsi="Times New Roman" w:cs="Times New Roman"/>
          <w:sz w:val="24"/>
          <w:szCs w:val="24"/>
        </w:rPr>
        <w:t>cómo construir</w:t>
      </w:r>
      <w:r w:rsidRPr="00EF471D">
        <w:rPr>
          <w:rFonts w:ascii="Times New Roman" w:hAnsi="Times New Roman" w:cs="Times New Roman"/>
          <w:sz w:val="24"/>
          <w:szCs w:val="24"/>
        </w:rPr>
        <w:t xml:space="preserve"> y validar semánticamente una ontología con varios </w:t>
      </w:r>
      <w:proofErr w:type="spellStart"/>
      <w:r w:rsidRPr="00EF471D">
        <w:rPr>
          <w:rFonts w:ascii="Times New Roman" w:hAnsi="Times New Roman" w:cs="Times New Roman"/>
          <w:sz w:val="24"/>
          <w:szCs w:val="24"/>
        </w:rPr>
        <w:t>LLMs</w:t>
      </w:r>
      <w:proofErr w:type="spellEnd"/>
      <w:r w:rsidRPr="00EF471D">
        <w:rPr>
          <w:rFonts w:ascii="Times New Roman" w:hAnsi="Times New Roman" w:cs="Times New Roman"/>
          <w:sz w:val="24"/>
          <w:szCs w:val="24"/>
        </w:rPr>
        <w:t xml:space="preserve"> que en el </w:t>
      </w:r>
      <w:r w:rsidRPr="00EF471D">
        <w:rPr>
          <w:rStyle w:val="Textoennegrita"/>
          <w:rFonts w:ascii="Times New Roman" w:hAnsi="Times New Roman" w:cs="Times New Roman"/>
          <w:sz w:val="24"/>
          <w:szCs w:val="24"/>
        </w:rPr>
        <w:t xml:space="preserve">qué conocimiento </w:t>
      </w:r>
      <w:proofErr w:type="spellStart"/>
      <w:r w:rsidRPr="00EF471D">
        <w:rPr>
          <w:rStyle w:val="Textoennegrita"/>
          <w:rFonts w:ascii="Times New Roman" w:hAnsi="Times New Roman" w:cs="Times New Roman"/>
          <w:sz w:val="24"/>
          <w:szCs w:val="24"/>
        </w:rPr>
        <w:t>bioprocesual</w:t>
      </w:r>
      <w:proofErr w:type="spellEnd"/>
      <w:r w:rsidRPr="00EF471D">
        <w:rPr>
          <w:rFonts w:ascii="Times New Roman" w:hAnsi="Times New Roman" w:cs="Times New Roman"/>
          <w:sz w:val="24"/>
          <w:szCs w:val="24"/>
        </w:rPr>
        <w:t xml:space="preserve"> aporta. (1-s2.0-S2667305326000256-main.pdf)</w:t>
      </w:r>
    </w:p>
    <w:p w14:paraId="2BB56CA4" w14:textId="77777777" w:rsidR="003E231F" w:rsidRPr="00EF471D" w:rsidRDefault="003E231F" w:rsidP="000D2481">
      <w:pPr>
        <w:rPr>
          <w:rFonts w:ascii="Times New Roman" w:hAnsi="Times New Roman" w:cs="Times New Roman"/>
          <w:sz w:val="24"/>
          <w:szCs w:val="24"/>
        </w:rPr>
      </w:pPr>
    </w:p>
    <w:p w14:paraId="5AA70FD6" w14:textId="537167B9" w:rsidR="003E231F" w:rsidRPr="00EF471D" w:rsidRDefault="00A61A12" w:rsidP="003E231F">
      <w:pPr>
        <w:rPr>
          <w:rFonts w:ascii="Times New Roman" w:eastAsia="Times New Roman" w:hAnsi="Times New Roman" w:cs="Times New Roman"/>
          <w:kern w:val="0"/>
          <w:sz w:val="24"/>
          <w:szCs w:val="24"/>
          <w:lang w:eastAsia="es-CO"/>
          <w14:ligatures w14:val="none"/>
        </w:rPr>
      </w:pPr>
      <w:r w:rsidRPr="00EF471D">
        <w:rPr>
          <w:rFonts w:ascii="Times New Roman" w:eastAsia="Times New Roman" w:hAnsi="Times New Roman" w:cs="Times New Roman"/>
          <w:kern w:val="0"/>
          <w:sz w:val="24"/>
          <w:szCs w:val="24"/>
          <w:lang w:eastAsia="es-CO"/>
          <w14:ligatures w14:val="none"/>
        </w:rPr>
        <w:t>La</w:t>
      </w:r>
      <w:r w:rsidR="004B2E8E" w:rsidRPr="00EF471D">
        <w:rPr>
          <w:rFonts w:ascii="Times New Roman" w:eastAsia="Times New Roman" w:hAnsi="Times New Roman" w:cs="Times New Roman"/>
          <w:kern w:val="0"/>
          <w:sz w:val="24"/>
          <w:szCs w:val="24"/>
          <w:lang w:eastAsia="es-CO"/>
          <w14:ligatures w14:val="none"/>
        </w:rPr>
        <w:t xml:space="preserve"> metodología </w:t>
      </w:r>
      <w:r w:rsidRPr="00EF471D">
        <w:rPr>
          <w:rFonts w:ascii="Times New Roman" w:eastAsia="Times New Roman" w:hAnsi="Times New Roman" w:cs="Times New Roman"/>
          <w:kern w:val="0"/>
          <w:sz w:val="24"/>
          <w:szCs w:val="24"/>
          <w:lang w:eastAsia="es-CO"/>
          <w14:ligatures w14:val="none"/>
        </w:rPr>
        <w:t xml:space="preserve">de </w:t>
      </w:r>
      <w:r w:rsidR="004B2E8E" w:rsidRPr="00EF471D">
        <w:rPr>
          <w:rFonts w:ascii="Times New Roman" w:eastAsia="Times New Roman" w:hAnsi="Times New Roman" w:cs="Times New Roman"/>
          <w:kern w:val="0"/>
          <w:sz w:val="24"/>
          <w:szCs w:val="24"/>
          <w:lang w:eastAsia="es-CO"/>
          <w14:ligatures w14:val="none"/>
        </w:rPr>
        <w:t xml:space="preserve">extracción de conocimiento </w:t>
      </w:r>
      <w:r w:rsidRPr="00EF471D">
        <w:rPr>
          <w:rFonts w:ascii="Times New Roman" w:eastAsia="Times New Roman" w:hAnsi="Times New Roman" w:cs="Times New Roman"/>
          <w:kern w:val="0"/>
          <w:sz w:val="24"/>
          <w:szCs w:val="24"/>
          <w:lang w:eastAsia="es-CO"/>
          <w14:ligatures w14:val="none"/>
        </w:rPr>
        <w:t>guiada por</w:t>
      </w:r>
      <w:r w:rsidR="004B2E8E" w:rsidRPr="00EF471D">
        <w:rPr>
          <w:rFonts w:ascii="Times New Roman" w:eastAsia="Times New Roman" w:hAnsi="Times New Roman" w:cs="Times New Roman"/>
          <w:kern w:val="0"/>
          <w:sz w:val="24"/>
          <w:szCs w:val="24"/>
          <w:lang w:eastAsia="es-CO"/>
          <w14:ligatures w14:val="none"/>
        </w:rPr>
        <w:t xml:space="preserve"> ontología y asistida por </w:t>
      </w:r>
      <w:proofErr w:type="spellStart"/>
      <w:r w:rsidR="004B2E8E" w:rsidRPr="00EF471D">
        <w:rPr>
          <w:rFonts w:ascii="Times New Roman" w:eastAsia="Times New Roman" w:hAnsi="Times New Roman" w:cs="Times New Roman"/>
          <w:kern w:val="0"/>
          <w:sz w:val="24"/>
          <w:szCs w:val="24"/>
          <w:lang w:eastAsia="es-CO"/>
          <w14:ligatures w14:val="none"/>
        </w:rPr>
        <w:t>LLM</w:t>
      </w:r>
      <w:r w:rsidRPr="00EF471D">
        <w:rPr>
          <w:rFonts w:ascii="Times New Roman" w:eastAsia="Times New Roman" w:hAnsi="Times New Roman" w:cs="Times New Roman"/>
          <w:kern w:val="0"/>
          <w:sz w:val="24"/>
          <w:szCs w:val="24"/>
          <w:lang w:eastAsia="es-CO"/>
          <w14:ligatures w14:val="none"/>
        </w:rPr>
        <w:t>s</w:t>
      </w:r>
      <w:proofErr w:type="spellEnd"/>
      <w:r w:rsidR="004B2E8E" w:rsidRPr="00EF471D">
        <w:rPr>
          <w:rFonts w:ascii="Times New Roman" w:eastAsia="Times New Roman" w:hAnsi="Times New Roman" w:cs="Times New Roman"/>
          <w:kern w:val="0"/>
          <w:sz w:val="24"/>
          <w:szCs w:val="24"/>
          <w:lang w:eastAsia="es-CO"/>
          <w14:ligatures w14:val="none"/>
        </w:rPr>
        <w:t xml:space="preserve"> para el dominio militar </w:t>
      </w:r>
      <w:r w:rsidRPr="00EF471D">
        <w:rPr>
          <w:rFonts w:ascii="Times New Roman" w:eastAsia="Times New Roman" w:hAnsi="Times New Roman" w:cs="Times New Roman"/>
          <w:kern w:val="0"/>
          <w:sz w:val="24"/>
          <w:szCs w:val="24"/>
          <w:lang w:eastAsia="es-CO"/>
          <w14:ligatures w14:val="none"/>
        </w:rPr>
        <w:t>presenta una</w:t>
      </w:r>
      <w:r w:rsidR="004B2E8E" w:rsidRPr="00EF471D">
        <w:rPr>
          <w:rFonts w:ascii="Times New Roman" w:eastAsia="Times New Roman" w:hAnsi="Times New Roman" w:cs="Times New Roman"/>
          <w:kern w:val="0"/>
          <w:sz w:val="24"/>
          <w:szCs w:val="24"/>
          <w:lang w:eastAsia="es-CO"/>
          <w14:ligatures w14:val="none"/>
        </w:rPr>
        <w:t xml:space="preserve"> arquitectura en capas que </w:t>
      </w:r>
      <w:r w:rsidR="00EF471D" w:rsidRPr="00EF471D">
        <w:rPr>
          <w:rFonts w:ascii="Times New Roman" w:eastAsia="Times New Roman" w:hAnsi="Times New Roman" w:cs="Times New Roman"/>
          <w:kern w:val="0"/>
          <w:sz w:val="24"/>
          <w:szCs w:val="24"/>
          <w:lang w:eastAsia="es-CO"/>
          <w14:ligatures w14:val="none"/>
        </w:rPr>
        <w:t>une la creación de ontología</w:t>
      </w:r>
      <w:r w:rsidR="004B2E8E" w:rsidRPr="00EF471D">
        <w:rPr>
          <w:rFonts w:ascii="Times New Roman" w:eastAsia="Times New Roman" w:hAnsi="Times New Roman" w:cs="Times New Roman"/>
          <w:kern w:val="0"/>
          <w:sz w:val="24"/>
          <w:szCs w:val="24"/>
          <w:lang w:eastAsia="es-CO"/>
          <w14:ligatures w14:val="none"/>
        </w:rPr>
        <w:t xml:space="preserve"> </w:t>
      </w:r>
      <w:proofErr w:type="spellStart"/>
      <w:r w:rsidR="004B2E8E" w:rsidRPr="00EF471D">
        <w:rPr>
          <w:rFonts w:ascii="Times New Roman" w:eastAsia="Times New Roman" w:hAnsi="Times New Roman" w:cs="Times New Roman"/>
          <w:kern w:val="0"/>
          <w:sz w:val="24"/>
          <w:szCs w:val="24"/>
          <w:lang w:eastAsia="es-CO"/>
          <w14:ligatures w14:val="none"/>
        </w:rPr>
        <w:t>prompting</w:t>
      </w:r>
      <w:proofErr w:type="spellEnd"/>
      <w:r w:rsidR="004B2E8E" w:rsidRPr="00EF471D">
        <w:rPr>
          <w:rFonts w:ascii="Times New Roman" w:eastAsia="Times New Roman" w:hAnsi="Times New Roman" w:cs="Times New Roman"/>
          <w:kern w:val="0"/>
          <w:sz w:val="24"/>
          <w:szCs w:val="24"/>
          <w:lang w:eastAsia="es-CO"/>
          <w14:ligatures w14:val="none"/>
        </w:rPr>
        <w:t xml:space="preserve"> y </w:t>
      </w:r>
      <w:r w:rsidR="00EF471D" w:rsidRPr="00EF471D">
        <w:rPr>
          <w:rFonts w:ascii="Times New Roman" w:eastAsia="Times New Roman" w:hAnsi="Times New Roman" w:cs="Times New Roman"/>
          <w:kern w:val="0"/>
          <w:sz w:val="24"/>
          <w:szCs w:val="24"/>
          <w:lang w:eastAsia="es-CO"/>
          <w14:ligatures w14:val="none"/>
        </w:rPr>
        <w:t xml:space="preserve">recolección de automatizada de sin necesidad </w:t>
      </w:r>
      <w:r w:rsidR="004B2E8E" w:rsidRPr="00EF471D">
        <w:rPr>
          <w:rFonts w:ascii="Times New Roman" w:eastAsia="Times New Roman" w:hAnsi="Times New Roman" w:cs="Times New Roman"/>
          <w:kern w:val="0"/>
          <w:sz w:val="24"/>
          <w:szCs w:val="24"/>
          <w:lang w:eastAsia="es-CO"/>
          <w14:ligatures w14:val="none"/>
        </w:rPr>
        <w:t xml:space="preserve">de corpus </w:t>
      </w:r>
      <w:r w:rsidR="00EF471D" w:rsidRPr="00EF471D">
        <w:rPr>
          <w:rFonts w:ascii="Times New Roman" w:eastAsia="Times New Roman" w:hAnsi="Times New Roman" w:cs="Times New Roman"/>
          <w:kern w:val="0"/>
          <w:sz w:val="24"/>
          <w:szCs w:val="24"/>
          <w:lang w:eastAsia="es-CO"/>
          <w14:ligatures w14:val="none"/>
        </w:rPr>
        <w:t>etiquetados</w:t>
      </w:r>
      <w:r w:rsidR="004B2E8E" w:rsidRPr="00EF471D">
        <w:rPr>
          <w:rFonts w:ascii="Times New Roman" w:eastAsia="Times New Roman" w:hAnsi="Times New Roman" w:cs="Times New Roman"/>
          <w:kern w:val="0"/>
          <w:sz w:val="24"/>
          <w:szCs w:val="24"/>
          <w:lang w:eastAsia="es-CO"/>
          <w14:ligatures w14:val="none"/>
        </w:rPr>
        <w:t xml:space="preserve">. Su aporte es </w:t>
      </w:r>
      <w:r w:rsidR="00EF471D" w:rsidRPr="00EF471D">
        <w:rPr>
          <w:rFonts w:ascii="Times New Roman" w:eastAsia="Times New Roman" w:hAnsi="Times New Roman" w:cs="Times New Roman"/>
          <w:kern w:val="0"/>
          <w:sz w:val="24"/>
          <w:szCs w:val="24"/>
          <w:lang w:eastAsia="es-CO"/>
          <w14:ligatures w14:val="none"/>
        </w:rPr>
        <w:t>indirecto</w:t>
      </w:r>
      <w:r w:rsidR="004B2E8E" w:rsidRPr="00EF471D">
        <w:rPr>
          <w:rFonts w:ascii="Times New Roman" w:eastAsia="Times New Roman" w:hAnsi="Times New Roman" w:cs="Times New Roman"/>
          <w:kern w:val="0"/>
          <w:sz w:val="24"/>
          <w:szCs w:val="24"/>
          <w:lang w:eastAsia="es-CO"/>
          <w14:ligatures w14:val="none"/>
        </w:rPr>
        <w:t xml:space="preserve"> ya que reporta </w:t>
      </w:r>
      <w:r w:rsidR="00EF471D" w:rsidRPr="00EF471D">
        <w:rPr>
          <w:rFonts w:ascii="Times New Roman" w:eastAsia="Times New Roman" w:hAnsi="Times New Roman" w:cs="Times New Roman"/>
          <w:kern w:val="0"/>
          <w:sz w:val="24"/>
          <w:szCs w:val="24"/>
          <w:lang w:eastAsia="es-CO"/>
          <w14:ligatures w14:val="none"/>
        </w:rPr>
        <w:t xml:space="preserve">proporciona una cobertura </w:t>
      </w:r>
      <w:r w:rsidR="004B2E8E" w:rsidRPr="00EF471D">
        <w:rPr>
          <w:rFonts w:ascii="Times New Roman" w:eastAsia="Times New Roman" w:hAnsi="Times New Roman" w:cs="Times New Roman"/>
          <w:kern w:val="0"/>
          <w:sz w:val="24"/>
          <w:szCs w:val="24"/>
          <w:lang w:eastAsia="es-CO"/>
          <w14:ligatures w14:val="none"/>
        </w:rPr>
        <w:t xml:space="preserve">ontológica </w:t>
      </w:r>
      <w:r w:rsidR="00EF471D" w:rsidRPr="00EF471D">
        <w:rPr>
          <w:rFonts w:ascii="Times New Roman" w:eastAsia="Times New Roman" w:hAnsi="Times New Roman" w:cs="Times New Roman"/>
          <w:kern w:val="0"/>
          <w:sz w:val="24"/>
          <w:szCs w:val="24"/>
          <w:lang w:eastAsia="es-CO"/>
          <w14:ligatures w14:val="none"/>
        </w:rPr>
        <w:t xml:space="preserve">adecuada </w:t>
      </w:r>
      <w:r w:rsidR="004B2E8E" w:rsidRPr="00EF471D">
        <w:rPr>
          <w:rFonts w:ascii="Times New Roman" w:eastAsia="Times New Roman" w:hAnsi="Times New Roman" w:cs="Times New Roman"/>
          <w:kern w:val="0"/>
          <w:sz w:val="24"/>
          <w:szCs w:val="24"/>
          <w:lang w:eastAsia="es-CO"/>
          <w14:ligatures w14:val="none"/>
        </w:rPr>
        <w:t>y alta recuperación en extracción</w:t>
      </w:r>
      <w:r w:rsidR="00EF471D" w:rsidRPr="00EF471D">
        <w:rPr>
          <w:rFonts w:ascii="Times New Roman" w:eastAsia="Times New Roman" w:hAnsi="Times New Roman" w:cs="Times New Roman"/>
          <w:kern w:val="0"/>
          <w:sz w:val="24"/>
          <w:szCs w:val="24"/>
          <w:lang w:eastAsia="es-CO"/>
          <w14:ligatures w14:val="none"/>
        </w:rPr>
        <w:t xml:space="preserve"> de información valiosa</w:t>
      </w:r>
      <w:r w:rsidR="00895C58" w:rsidRPr="00EF471D">
        <w:rPr>
          <w:rFonts w:ascii="Times New Roman" w:eastAsia="Times New Roman" w:hAnsi="Times New Roman" w:cs="Times New Roman"/>
          <w:kern w:val="0"/>
          <w:sz w:val="24"/>
          <w:szCs w:val="24"/>
          <w:lang w:eastAsia="es-CO"/>
          <w14:ligatures w14:val="none"/>
        </w:rPr>
        <w:t>;</w:t>
      </w:r>
      <w:r w:rsidR="004B2E8E" w:rsidRPr="00EF471D">
        <w:rPr>
          <w:rFonts w:ascii="Times New Roman" w:eastAsia="Times New Roman" w:hAnsi="Times New Roman" w:cs="Times New Roman"/>
          <w:kern w:val="0"/>
          <w:sz w:val="24"/>
          <w:szCs w:val="24"/>
          <w:lang w:eastAsia="es-CO"/>
          <w14:ligatures w14:val="none"/>
        </w:rPr>
        <w:t xml:space="preserve"> </w:t>
      </w:r>
      <w:r w:rsidR="00EF471D" w:rsidRPr="00EF471D">
        <w:rPr>
          <w:rFonts w:ascii="Times New Roman" w:eastAsia="Times New Roman" w:hAnsi="Times New Roman" w:cs="Times New Roman"/>
          <w:kern w:val="0"/>
          <w:sz w:val="24"/>
          <w:szCs w:val="24"/>
          <w:lang w:eastAsia="es-CO"/>
          <w14:ligatures w14:val="none"/>
        </w:rPr>
        <w:t>proponiendo un enfoque estratégico</w:t>
      </w:r>
      <w:r w:rsidR="004B2E8E" w:rsidRPr="00EF471D">
        <w:rPr>
          <w:rFonts w:ascii="Times New Roman" w:eastAsia="Times New Roman" w:hAnsi="Times New Roman" w:cs="Times New Roman"/>
          <w:kern w:val="0"/>
          <w:sz w:val="24"/>
          <w:szCs w:val="24"/>
          <w:lang w:eastAsia="es-CO"/>
          <w14:ligatures w14:val="none"/>
        </w:rPr>
        <w:t xml:space="preserve"> de inducción y </w:t>
      </w:r>
      <w:r w:rsidRPr="00EF471D">
        <w:rPr>
          <w:rFonts w:ascii="Times New Roman" w:eastAsia="Times New Roman" w:hAnsi="Times New Roman" w:cs="Times New Roman"/>
          <w:kern w:val="0"/>
          <w:sz w:val="24"/>
          <w:szCs w:val="24"/>
          <w:lang w:eastAsia="es-CO"/>
          <w14:ligatures w14:val="none"/>
        </w:rPr>
        <w:t>supervisión de articula</w:t>
      </w:r>
      <w:r w:rsidR="004B2E8E" w:rsidRPr="00EF471D">
        <w:rPr>
          <w:rFonts w:ascii="Times New Roman" w:eastAsia="Times New Roman" w:hAnsi="Times New Roman" w:cs="Times New Roman"/>
          <w:kern w:val="0"/>
          <w:sz w:val="24"/>
          <w:szCs w:val="24"/>
          <w:lang w:eastAsia="es-CO"/>
          <w14:ligatures w14:val="none"/>
        </w:rPr>
        <w:t xml:space="preserve"> semántica</w:t>
      </w:r>
      <w:r w:rsidRPr="00EF471D">
        <w:rPr>
          <w:rFonts w:ascii="Times New Roman" w:eastAsia="Times New Roman" w:hAnsi="Times New Roman" w:cs="Times New Roman"/>
          <w:kern w:val="0"/>
          <w:sz w:val="24"/>
          <w:szCs w:val="24"/>
          <w:lang w:eastAsia="es-CO"/>
          <w14:ligatures w14:val="none"/>
        </w:rPr>
        <w:t xml:space="preserve"> </w:t>
      </w:r>
      <w:r w:rsidRPr="00EF471D">
        <w:rPr>
          <w:rFonts w:ascii="Times New Roman" w:eastAsia="Times New Roman" w:hAnsi="Times New Roman" w:cs="Times New Roman"/>
          <w:kern w:val="0"/>
          <w:sz w:val="24"/>
          <w:szCs w:val="24"/>
          <w:lang w:eastAsia="es-CO"/>
          <w14:ligatures w14:val="none"/>
        </w:rPr>
        <w:t xml:space="preserve">entre tipos de entidad, roles </w:t>
      </w:r>
      <w:r w:rsidR="00EF471D" w:rsidRPr="00EF471D">
        <w:rPr>
          <w:rFonts w:ascii="Times New Roman" w:eastAsia="Times New Roman" w:hAnsi="Times New Roman" w:cs="Times New Roman"/>
          <w:kern w:val="0"/>
          <w:sz w:val="24"/>
          <w:szCs w:val="24"/>
          <w:lang w:eastAsia="es-CO"/>
          <w14:ligatures w14:val="none"/>
        </w:rPr>
        <w:t xml:space="preserve">especializados </w:t>
      </w:r>
      <w:r w:rsidRPr="00EF471D">
        <w:rPr>
          <w:rFonts w:ascii="Times New Roman" w:eastAsia="Times New Roman" w:hAnsi="Times New Roman" w:cs="Times New Roman"/>
          <w:kern w:val="0"/>
          <w:sz w:val="24"/>
          <w:szCs w:val="24"/>
          <w:lang w:eastAsia="es-CO"/>
          <w14:ligatures w14:val="none"/>
        </w:rPr>
        <w:t>y formatos de salida</w:t>
      </w:r>
      <w:r w:rsidR="00EF471D" w:rsidRPr="00EF471D">
        <w:rPr>
          <w:rFonts w:ascii="Times New Roman" w:eastAsia="Times New Roman" w:hAnsi="Times New Roman" w:cs="Times New Roman"/>
          <w:kern w:val="0"/>
          <w:sz w:val="24"/>
          <w:szCs w:val="24"/>
          <w:lang w:eastAsia="es-CO"/>
          <w14:ligatures w14:val="none"/>
        </w:rPr>
        <w:t xml:space="preserve"> organizados</w:t>
      </w:r>
      <w:r w:rsidR="004B2E8E" w:rsidRPr="00EF471D">
        <w:rPr>
          <w:rFonts w:ascii="Times New Roman" w:eastAsia="Times New Roman" w:hAnsi="Times New Roman" w:cs="Times New Roman"/>
          <w:kern w:val="0"/>
          <w:sz w:val="24"/>
          <w:szCs w:val="24"/>
          <w:lang w:eastAsia="es-CO"/>
          <w14:ligatures w14:val="none"/>
        </w:rPr>
        <w:t>.</w:t>
      </w:r>
      <w:r w:rsidR="00895C58" w:rsidRPr="00EF471D">
        <w:rPr>
          <w:rFonts w:ascii="Times New Roman" w:eastAsia="Times New Roman" w:hAnsi="Times New Roman" w:cs="Times New Roman"/>
          <w:kern w:val="0"/>
          <w:sz w:val="24"/>
          <w:szCs w:val="24"/>
          <w:lang w:eastAsia="es-CO"/>
          <w14:ligatures w14:val="none"/>
        </w:rPr>
        <w:t xml:space="preserve"> (TSP_CMC_68670.pdf)</w:t>
      </w:r>
    </w:p>
    <w:p w14:paraId="65AB55F9" w14:textId="77777777" w:rsidR="00895C58" w:rsidRPr="00EF471D" w:rsidRDefault="00895C58" w:rsidP="003E231F">
      <w:pPr>
        <w:rPr>
          <w:rFonts w:ascii="Times New Roman" w:eastAsia="Times New Roman" w:hAnsi="Times New Roman" w:cs="Times New Roman"/>
          <w:kern w:val="0"/>
          <w:sz w:val="24"/>
          <w:szCs w:val="24"/>
          <w:lang w:eastAsia="es-CO"/>
          <w14:ligatures w14:val="none"/>
        </w:rPr>
      </w:pPr>
    </w:p>
    <w:p w14:paraId="77436295" w14:textId="53F43218" w:rsidR="00895C58" w:rsidRPr="00EF471D" w:rsidRDefault="00895C58" w:rsidP="003E231F">
      <w:pPr>
        <w:rPr>
          <w:rFonts w:ascii="Times New Roman" w:hAnsi="Times New Roman" w:cs="Times New Roman"/>
          <w:sz w:val="24"/>
          <w:szCs w:val="24"/>
        </w:rPr>
      </w:pPr>
      <w:r w:rsidRPr="00EF471D">
        <w:rPr>
          <w:rFonts w:ascii="Times New Roman" w:hAnsi="Times New Roman" w:cs="Times New Roman"/>
          <w:sz w:val="24"/>
          <w:szCs w:val="24"/>
        </w:rPr>
        <w:t xml:space="preserve">Propone una arquitectura de software para modelado de bioprocesos sustentada en una ontología representada mediante UML, con el propósito de hacer reutilizable y comprensible el modelado para equipos multidisciplinarios. Su aporte al estado del arte no radica en una ontología formal interoperable en lenguajes semánticos como OWL, sino en la traducción estructurada de componentes del bioproceso a clases, subclases, atributos y operaciones que orientan simulación, estimación y eventual optimización. El trabajo es metodológicamente valioso para la ingeniería de software aplicada a bioprocesos porque organiza modos de operación, crecimiento, muerte celular, aireación, rendimientos y estimadores dentro de una arquitectura extensible. Sin </w:t>
      </w:r>
      <w:proofErr w:type="gramStart"/>
      <w:r w:rsidRPr="00EF471D">
        <w:rPr>
          <w:rFonts w:ascii="Times New Roman" w:hAnsi="Times New Roman" w:cs="Times New Roman"/>
          <w:sz w:val="24"/>
          <w:szCs w:val="24"/>
        </w:rPr>
        <w:t>embargo</w:t>
      </w:r>
      <w:proofErr w:type="gramEnd"/>
      <w:r w:rsidRPr="00EF471D">
        <w:rPr>
          <w:rFonts w:ascii="Times New Roman" w:hAnsi="Times New Roman" w:cs="Times New Roman"/>
          <w:sz w:val="24"/>
          <w:szCs w:val="24"/>
        </w:rPr>
        <w:t xml:space="preserve"> el artículo nos ayuda a tener implementación más sólida de como antecedente de estructuración ontológica modular que como solución completa de interoperabilidad semántica </w:t>
      </w:r>
      <w:proofErr w:type="spellStart"/>
      <w:r w:rsidRPr="00EF471D">
        <w:rPr>
          <w:rFonts w:ascii="Times New Roman" w:hAnsi="Times New Roman" w:cs="Times New Roman"/>
          <w:sz w:val="24"/>
          <w:szCs w:val="24"/>
        </w:rPr>
        <w:t>multiescala</w:t>
      </w:r>
      <w:proofErr w:type="spellEnd"/>
      <w:r w:rsidRPr="00EF471D">
        <w:rPr>
          <w:rFonts w:ascii="Times New Roman" w:hAnsi="Times New Roman" w:cs="Times New Roman"/>
          <w:sz w:val="24"/>
          <w:szCs w:val="24"/>
        </w:rPr>
        <w:t>. (1-s2.0-S2772508124000723-main.pdf)</w:t>
      </w:r>
    </w:p>
    <w:p w14:paraId="3D185F2D" w14:textId="77777777" w:rsidR="00AB407B" w:rsidRPr="00EF471D" w:rsidRDefault="00AB407B" w:rsidP="003E231F">
      <w:pPr>
        <w:rPr>
          <w:rFonts w:ascii="Times New Roman" w:hAnsi="Times New Roman" w:cs="Times New Roman"/>
          <w:sz w:val="24"/>
          <w:szCs w:val="24"/>
        </w:rPr>
      </w:pPr>
    </w:p>
    <w:p w14:paraId="0395AB14" w14:textId="5CB66F93" w:rsidR="00895C58" w:rsidRPr="00EF471D" w:rsidRDefault="00895C58" w:rsidP="003E231F">
      <w:pPr>
        <w:rPr>
          <w:rFonts w:ascii="Times New Roman" w:hAnsi="Times New Roman" w:cs="Times New Roman"/>
          <w:sz w:val="24"/>
          <w:szCs w:val="24"/>
        </w:rPr>
      </w:pPr>
      <w:r w:rsidRPr="00EF471D">
        <w:rPr>
          <w:rFonts w:ascii="Times New Roman" w:hAnsi="Times New Roman" w:cs="Times New Roman"/>
          <w:sz w:val="24"/>
          <w:szCs w:val="24"/>
        </w:rPr>
        <w:lastRenderedPageBreak/>
        <w:t xml:space="preserve">Examina críticamente la utilidad de modelos grandes de lenguaje para la anotación automática basada en ontologías en textos biomédicos, usando Gene </w:t>
      </w:r>
      <w:proofErr w:type="spellStart"/>
      <w:r w:rsidRPr="00EF471D">
        <w:rPr>
          <w:rFonts w:ascii="Times New Roman" w:hAnsi="Times New Roman" w:cs="Times New Roman"/>
          <w:sz w:val="24"/>
          <w:szCs w:val="24"/>
        </w:rPr>
        <w:t>Ontology</w:t>
      </w:r>
      <w:proofErr w:type="spellEnd"/>
      <w:r w:rsidRPr="00EF471D">
        <w:rPr>
          <w:rFonts w:ascii="Times New Roman" w:hAnsi="Times New Roman" w:cs="Times New Roman"/>
          <w:sz w:val="24"/>
          <w:szCs w:val="24"/>
        </w:rPr>
        <w:t xml:space="preserve"> comparándolos frente a una línea base Bi-GRU reforzada. Su principal aporte es en ser explicito el compromiso entre riqueza semántica, costo computacional, alucinaciones y factibilidad de despliegue. Metodológicamente el trabajo es relevante para investigaciones orientadas a extracción semántica porque articula ajuste </w:t>
      </w:r>
      <w:proofErr w:type="spellStart"/>
      <w:r w:rsidRPr="00EF471D">
        <w:rPr>
          <w:rFonts w:ascii="Times New Roman" w:hAnsi="Times New Roman" w:cs="Times New Roman"/>
          <w:sz w:val="24"/>
          <w:szCs w:val="24"/>
        </w:rPr>
        <w:t>prompting</w:t>
      </w:r>
      <w:proofErr w:type="spellEnd"/>
      <w:r w:rsidRPr="00EF471D">
        <w:rPr>
          <w:rFonts w:ascii="Times New Roman" w:hAnsi="Times New Roman" w:cs="Times New Roman"/>
          <w:sz w:val="24"/>
          <w:szCs w:val="24"/>
        </w:rPr>
        <w:t xml:space="preserve"> estructurado, uso de relaciones jerárquicas padre-hijo y métricas de similitud semántica. En relación con una ontología </w:t>
      </w:r>
      <w:proofErr w:type="spellStart"/>
      <w:r w:rsidRPr="00EF471D">
        <w:rPr>
          <w:rFonts w:ascii="Times New Roman" w:hAnsi="Times New Roman" w:cs="Times New Roman"/>
          <w:sz w:val="24"/>
          <w:szCs w:val="24"/>
        </w:rPr>
        <w:t>multiescala</w:t>
      </w:r>
      <w:proofErr w:type="spellEnd"/>
      <w:r w:rsidRPr="00EF471D">
        <w:rPr>
          <w:rFonts w:ascii="Times New Roman" w:hAnsi="Times New Roman" w:cs="Times New Roman"/>
          <w:sz w:val="24"/>
          <w:szCs w:val="24"/>
        </w:rPr>
        <w:t xml:space="preserve"> para biorreactores, su valor es indirecto pero significativo</w:t>
      </w:r>
      <w:r w:rsidR="00AB407B" w:rsidRPr="00EF471D">
        <w:rPr>
          <w:rFonts w:ascii="Times New Roman" w:hAnsi="Times New Roman" w:cs="Times New Roman"/>
          <w:sz w:val="24"/>
          <w:szCs w:val="24"/>
        </w:rPr>
        <w:t xml:space="preserve">; ya que </w:t>
      </w:r>
      <w:r w:rsidRPr="00EF471D">
        <w:rPr>
          <w:rFonts w:ascii="Times New Roman" w:hAnsi="Times New Roman" w:cs="Times New Roman"/>
          <w:sz w:val="24"/>
          <w:szCs w:val="24"/>
        </w:rPr>
        <w:t xml:space="preserve">aporta criterios para comparar modelos, controlar alucinaciones y tratar conceptos jerárquicamente próximos, aunque no ofrece un marco semántico específico para escalas experimentales o industriales. </w:t>
      </w:r>
      <w:r w:rsidR="00AB407B" w:rsidRPr="00EF471D">
        <w:rPr>
          <w:rFonts w:ascii="Times New Roman" w:hAnsi="Times New Roman" w:cs="Times New Roman"/>
          <w:sz w:val="24"/>
          <w:szCs w:val="24"/>
        </w:rPr>
        <w:t>(s13040-025-00507-z.pdf)</w:t>
      </w:r>
    </w:p>
    <w:p w14:paraId="0CE7FC7D" w14:textId="77777777" w:rsidR="00A05640" w:rsidRPr="00EF471D" w:rsidRDefault="00A05640" w:rsidP="003E231F">
      <w:pPr>
        <w:rPr>
          <w:rFonts w:ascii="Times New Roman" w:hAnsi="Times New Roman" w:cs="Times New Roman"/>
          <w:sz w:val="24"/>
          <w:szCs w:val="24"/>
        </w:rPr>
      </w:pPr>
    </w:p>
    <w:p w14:paraId="09A61915" w14:textId="700C4D1C" w:rsidR="00A05640" w:rsidRPr="00EF471D" w:rsidRDefault="00A05640" w:rsidP="003E231F">
      <w:pPr>
        <w:rPr>
          <w:rFonts w:ascii="Times New Roman" w:hAnsi="Times New Roman" w:cs="Times New Roman"/>
          <w:sz w:val="24"/>
          <w:szCs w:val="24"/>
        </w:rPr>
      </w:pPr>
      <w:r w:rsidRPr="00EF471D">
        <w:rPr>
          <w:rFonts w:ascii="Times New Roman" w:hAnsi="Times New Roman" w:cs="Times New Roman"/>
          <w:sz w:val="24"/>
          <w:szCs w:val="24"/>
        </w:rPr>
        <w:t xml:space="preserve">Evidencia metodológica relevante para la literatura sobre extracción estructurada asistida por </w:t>
      </w:r>
      <w:proofErr w:type="spellStart"/>
      <w:r w:rsidRPr="00EF471D">
        <w:rPr>
          <w:rFonts w:ascii="Times New Roman" w:hAnsi="Times New Roman" w:cs="Times New Roman"/>
          <w:sz w:val="24"/>
          <w:szCs w:val="24"/>
        </w:rPr>
        <w:t>LLMs</w:t>
      </w:r>
      <w:proofErr w:type="spellEnd"/>
      <w:r w:rsidRPr="00EF471D">
        <w:rPr>
          <w:rFonts w:ascii="Times New Roman" w:hAnsi="Times New Roman" w:cs="Times New Roman"/>
          <w:sz w:val="24"/>
          <w:szCs w:val="24"/>
        </w:rPr>
        <w:t xml:space="preserve">, al evaluar un enfoque de </w:t>
      </w:r>
      <w:proofErr w:type="spellStart"/>
      <w:r w:rsidRPr="00EF471D">
        <w:rPr>
          <w:rFonts w:ascii="Times New Roman" w:hAnsi="Times New Roman" w:cs="Times New Roman"/>
          <w:b/>
          <w:bCs/>
          <w:sz w:val="24"/>
          <w:szCs w:val="24"/>
        </w:rPr>
        <w:t>grounding</w:t>
      </w:r>
      <w:proofErr w:type="spellEnd"/>
      <w:r w:rsidRPr="00EF471D">
        <w:rPr>
          <w:rFonts w:ascii="Times New Roman" w:hAnsi="Times New Roman" w:cs="Times New Roman"/>
          <w:b/>
          <w:bCs/>
          <w:sz w:val="24"/>
          <w:szCs w:val="24"/>
        </w:rPr>
        <w:t xml:space="preserve"> ontológico</w:t>
      </w:r>
      <w:r w:rsidRPr="00EF471D">
        <w:rPr>
          <w:rFonts w:ascii="Times New Roman" w:hAnsi="Times New Roman" w:cs="Times New Roman"/>
          <w:sz w:val="24"/>
          <w:szCs w:val="24"/>
        </w:rPr>
        <w:t xml:space="preserve"> mediante </w:t>
      </w:r>
      <w:proofErr w:type="spellStart"/>
      <w:r w:rsidRPr="00EF471D">
        <w:rPr>
          <w:rFonts w:ascii="Times New Roman" w:hAnsi="Times New Roman" w:cs="Times New Roman"/>
          <w:b/>
          <w:bCs/>
          <w:sz w:val="24"/>
          <w:szCs w:val="24"/>
        </w:rPr>
        <w:t>OntoGPT</w:t>
      </w:r>
      <w:proofErr w:type="spellEnd"/>
      <w:r w:rsidRPr="00EF471D">
        <w:rPr>
          <w:rFonts w:ascii="Times New Roman" w:hAnsi="Times New Roman" w:cs="Times New Roman"/>
          <w:sz w:val="24"/>
          <w:szCs w:val="24"/>
        </w:rPr>
        <w:t xml:space="preserve"> sobre 80 artículos de restauración de humedales costeros. Su contribución principal no es construir una ontología nueva, sino probar si una arquitectura basada en ontologías, plantillas YAML y comparación contra extracción humana puede mejorar la trazabilidad y eficiencia de la síntesis de evidencia. Lo que hace que el sistema funciona mejor cuando la información está relativamente estandarizada, como coordenadas y ciertas fechas, pero pierde robustez en atributos complejos, contextuales y dependientes de interpretación, como acciones de restauración, métodos de monitoreo y variables de respuesta. El documento es útil para una revisión sobre ontologías y extracción semántica, aunque su vínculo con una ontología </w:t>
      </w:r>
      <w:proofErr w:type="spellStart"/>
      <w:r w:rsidRPr="00EF471D">
        <w:rPr>
          <w:rFonts w:ascii="Times New Roman" w:hAnsi="Times New Roman" w:cs="Times New Roman"/>
          <w:sz w:val="24"/>
          <w:szCs w:val="24"/>
        </w:rPr>
        <w:t>multiescala</w:t>
      </w:r>
      <w:proofErr w:type="spellEnd"/>
      <w:r w:rsidRPr="00EF471D">
        <w:rPr>
          <w:rFonts w:ascii="Times New Roman" w:hAnsi="Times New Roman" w:cs="Times New Roman"/>
          <w:sz w:val="24"/>
          <w:szCs w:val="24"/>
        </w:rPr>
        <w:t xml:space="preserve"> de bioprocesos es indirecto y no aborda biorreactores ni integración entre escalas, pero sí demuestra que la cobertura ontológica y la heterogeneidad semántica del dominio condicionan de forma decisiva el rendimiento extractivo de un LLM. (s13750-026-00381-0.pdf)</w:t>
      </w:r>
    </w:p>
    <w:p w14:paraId="7F9B2FCB" w14:textId="77777777" w:rsidR="00A05640" w:rsidRPr="00EF471D" w:rsidRDefault="00A05640" w:rsidP="003E231F">
      <w:pPr>
        <w:rPr>
          <w:rFonts w:ascii="Times New Roman" w:hAnsi="Times New Roman" w:cs="Times New Roman"/>
          <w:sz w:val="24"/>
          <w:szCs w:val="24"/>
        </w:rPr>
      </w:pPr>
    </w:p>
    <w:p w14:paraId="3EA92A81" w14:textId="2F9CCF33" w:rsidR="00A05640" w:rsidRPr="00EF471D" w:rsidRDefault="00600958" w:rsidP="003E231F">
      <w:pPr>
        <w:rPr>
          <w:rFonts w:ascii="Times New Roman" w:hAnsi="Times New Roman" w:cs="Times New Roman"/>
          <w:sz w:val="24"/>
          <w:szCs w:val="24"/>
        </w:rPr>
      </w:pPr>
      <w:r w:rsidRPr="00EF471D">
        <w:rPr>
          <w:rFonts w:ascii="Times New Roman" w:hAnsi="Times New Roman" w:cs="Times New Roman"/>
          <w:sz w:val="24"/>
          <w:szCs w:val="24"/>
        </w:rPr>
        <w:t xml:space="preserve">Contribución metodológica sólida al cruce entre ontologías y planificación robótica asistida por </w:t>
      </w:r>
      <w:proofErr w:type="spellStart"/>
      <w:r w:rsidRPr="00EF471D">
        <w:rPr>
          <w:rFonts w:ascii="Times New Roman" w:hAnsi="Times New Roman" w:cs="Times New Roman"/>
          <w:sz w:val="24"/>
          <w:szCs w:val="24"/>
        </w:rPr>
        <w:t>LLMs</w:t>
      </w:r>
      <w:proofErr w:type="spellEnd"/>
      <w:r w:rsidRPr="00EF471D">
        <w:rPr>
          <w:rFonts w:ascii="Times New Roman" w:hAnsi="Times New Roman" w:cs="Times New Roman"/>
          <w:sz w:val="24"/>
          <w:szCs w:val="24"/>
        </w:rPr>
        <w:t xml:space="preserve">, al desplazar el uso de la ontología desde atributos locales de manipulación hacia la estructuración semántica del </w:t>
      </w:r>
      <w:proofErr w:type="spellStart"/>
      <w:r w:rsidRPr="00EF471D">
        <w:rPr>
          <w:rStyle w:val="nfasis"/>
          <w:rFonts w:ascii="Times New Roman" w:hAnsi="Times New Roman" w:cs="Times New Roman"/>
          <w:b/>
          <w:bCs/>
          <w:i w:val="0"/>
          <w:iCs w:val="0"/>
          <w:sz w:val="24"/>
          <w:szCs w:val="24"/>
        </w:rPr>
        <w:t>prompt</w:t>
      </w:r>
      <w:proofErr w:type="spellEnd"/>
      <w:r w:rsidRPr="00EF471D">
        <w:rPr>
          <w:rFonts w:ascii="Times New Roman" w:hAnsi="Times New Roman" w:cs="Times New Roman"/>
          <w:sz w:val="24"/>
          <w:szCs w:val="24"/>
        </w:rPr>
        <w:t xml:space="preserve"> a nivel de </w:t>
      </w:r>
      <w:r w:rsidRPr="00EF471D">
        <w:rPr>
          <w:rFonts w:ascii="Times New Roman" w:hAnsi="Times New Roman" w:cs="Times New Roman"/>
          <w:b/>
          <w:bCs/>
          <w:sz w:val="24"/>
          <w:szCs w:val="24"/>
        </w:rPr>
        <w:t>tarea</w:t>
      </w:r>
      <w:r w:rsidRPr="00EF471D">
        <w:rPr>
          <w:rFonts w:ascii="Times New Roman" w:hAnsi="Times New Roman" w:cs="Times New Roman"/>
          <w:sz w:val="24"/>
          <w:szCs w:val="24"/>
        </w:rPr>
        <w:t xml:space="preserve">. En lugar de depender de plantillas estáticas, el trabajo introduce razonamiento ontológico para imponer restricciones de prioridad y orden temporal, mejorando la coherencia semántica de los planes simbólicos en escenarios ambiguos. Su relevancia para una ontología </w:t>
      </w:r>
      <w:proofErr w:type="spellStart"/>
      <w:r w:rsidRPr="00EF471D">
        <w:rPr>
          <w:rFonts w:ascii="Times New Roman" w:hAnsi="Times New Roman" w:cs="Times New Roman"/>
          <w:sz w:val="24"/>
          <w:szCs w:val="24"/>
        </w:rPr>
        <w:t>multiescala</w:t>
      </w:r>
      <w:proofErr w:type="spellEnd"/>
      <w:r w:rsidRPr="00EF471D">
        <w:rPr>
          <w:rFonts w:ascii="Times New Roman" w:hAnsi="Times New Roman" w:cs="Times New Roman"/>
          <w:sz w:val="24"/>
          <w:szCs w:val="24"/>
        </w:rPr>
        <w:t xml:space="preserve"> de bioprocesos es </w:t>
      </w:r>
      <w:r w:rsidRPr="00EF471D">
        <w:rPr>
          <w:rStyle w:val="Textoennegrita"/>
          <w:rFonts w:ascii="Times New Roman" w:hAnsi="Times New Roman" w:cs="Times New Roman"/>
          <w:sz w:val="24"/>
          <w:szCs w:val="24"/>
        </w:rPr>
        <w:t>indirecta pero metodológicamente útil</w:t>
      </w:r>
      <w:r w:rsidRPr="00EF471D">
        <w:rPr>
          <w:rFonts w:ascii="Times New Roman" w:hAnsi="Times New Roman" w:cs="Times New Roman"/>
          <w:sz w:val="24"/>
          <w:szCs w:val="24"/>
        </w:rPr>
        <w:t xml:space="preserve"> ya que muestra cómo clases, relaciones, reglas y descriptores contextuales pueden orientar la generación de secuencias consistentes por </w:t>
      </w:r>
      <w:proofErr w:type="spellStart"/>
      <w:r w:rsidRPr="00EF471D">
        <w:rPr>
          <w:rFonts w:ascii="Times New Roman" w:hAnsi="Times New Roman" w:cs="Times New Roman"/>
          <w:sz w:val="24"/>
          <w:szCs w:val="24"/>
        </w:rPr>
        <w:t>LLMs</w:t>
      </w:r>
      <w:proofErr w:type="spellEnd"/>
      <w:r w:rsidRPr="00EF471D">
        <w:rPr>
          <w:rFonts w:ascii="Times New Roman" w:hAnsi="Times New Roman" w:cs="Times New Roman"/>
          <w:sz w:val="24"/>
          <w:szCs w:val="24"/>
        </w:rPr>
        <w:t>. También resulta pertinente por evaluar varios modelos de lenguaje, lo que sugiere una base comparativa para futuros esquemas de consenso semántico. Sin embargo, el dominio “</w:t>
      </w:r>
      <w:proofErr w:type="spellStart"/>
      <w:r w:rsidRPr="00EF471D">
        <w:rPr>
          <w:rFonts w:ascii="Times New Roman" w:hAnsi="Times New Roman" w:cs="Times New Roman"/>
          <w:sz w:val="24"/>
          <w:szCs w:val="24"/>
        </w:rPr>
        <w:t>kitchen</w:t>
      </w:r>
      <w:proofErr w:type="spellEnd"/>
      <w:r w:rsidRPr="00EF471D">
        <w:rPr>
          <w:rFonts w:ascii="Times New Roman" w:hAnsi="Times New Roman" w:cs="Times New Roman"/>
          <w:sz w:val="24"/>
          <w:szCs w:val="24"/>
        </w:rPr>
        <w:t xml:space="preserve">” y la dependencia de conceptos ontológicos predefinidos limitan su transferencia directa al problema ontológico </w:t>
      </w:r>
      <w:proofErr w:type="spellStart"/>
      <w:r w:rsidRPr="00EF471D">
        <w:rPr>
          <w:rFonts w:ascii="Times New Roman" w:hAnsi="Times New Roman" w:cs="Times New Roman"/>
          <w:sz w:val="24"/>
          <w:szCs w:val="24"/>
        </w:rPr>
        <w:t>multiescala</w:t>
      </w:r>
      <w:proofErr w:type="spellEnd"/>
      <w:r w:rsidRPr="00EF471D">
        <w:rPr>
          <w:rFonts w:ascii="Times New Roman" w:hAnsi="Times New Roman" w:cs="Times New Roman"/>
          <w:sz w:val="24"/>
          <w:szCs w:val="24"/>
        </w:rPr>
        <w:t xml:space="preserve"> del proyecto. (1-s2.0-S0921889026000771-main.pdf)</w:t>
      </w:r>
    </w:p>
    <w:p w14:paraId="2B781BC3" w14:textId="77777777" w:rsidR="00895C58" w:rsidRPr="00EF471D" w:rsidRDefault="00895C58" w:rsidP="003E231F">
      <w:pPr>
        <w:rPr>
          <w:rFonts w:ascii="Times New Roman" w:hAnsi="Times New Roman" w:cs="Times New Roman"/>
          <w:sz w:val="24"/>
          <w:szCs w:val="24"/>
        </w:rPr>
      </w:pPr>
    </w:p>
    <w:p w14:paraId="291B701C" w14:textId="6E098CC1" w:rsidR="00895C58" w:rsidRPr="00EF471D" w:rsidRDefault="00A20901" w:rsidP="003E231F">
      <w:pPr>
        <w:rPr>
          <w:rFonts w:ascii="Times New Roman" w:hAnsi="Times New Roman" w:cs="Times New Roman"/>
          <w:sz w:val="24"/>
          <w:szCs w:val="24"/>
        </w:rPr>
      </w:pPr>
      <w:r w:rsidRPr="00EF471D">
        <w:rPr>
          <w:rFonts w:ascii="Times New Roman" w:hAnsi="Times New Roman" w:cs="Times New Roman"/>
          <w:sz w:val="24"/>
          <w:szCs w:val="24"/>
        </w:rPr>
        <w:lastRenderedPageBreak/>
        <w:t xml:space="preserve">Aborda el problema central en la ingeniería ontológica contemporánea de como la dificultad de construir ontologías de eventos con suficiente automatización, profundidad semántica y capacidad de actualización en escenarios dinámicos. El trabajo propone EOAC-LLM, un marco de construcción automática que integra generación de corpus, extracción de elementos y relaciones, representación semántica profunda, agregación semántico-temporal-relacional, generación en OWL y actualización dinámica, con validación en el dominio de respuesta a desastres. Metodológicamente, el aporte es principalmente metodológico-tecnológico, combina </w:t>
      </w:r>
      <w:proofErr w:type="spellStart"/>
      <w:r w:rsidRPr="00EF471D">
        <w:rPr>
          <w:rStyle w:val="nfasis"/>
          <w:rFonts w:ascii="Times New Roman" w:hAnsi="Times New Roman" w:cs="Times New Roman"/>
          <w:b/>
          <w:bCs/>
          <w:i w:val="0"/>
          <w:iCs w:val="0"/>
          <w:sz w:val="24"/>
          <w:szCs w:val="24"/>
        </w:rPr>
        <w:t>few-shot</w:t>
      </w:r>
      <w:proofErr w:type="spellEnd"/>
      <w:r w:rsidRPr="00EF471D">
        <w:rPr>
          <w:rStyle w:val="nfasis"/>
          <w:rFonts w:ascii="Times New Roman" w:hAnsi="Times New Roman" w:cs="Times New Roman"/>
          <w:b/>
          <w:bCs/>
          <w:i w:val="0"/>
          <w:iCs w:val="0"/>
          <w:sz w:val="24"/>
          <w:szCs w:val="24"/>
        </w:rPr>
        <w:t xml:space="preserve"> </w:t>
      </w:r>
      <w:proofErr w:type="spellStart"/>
      <w:r w:rsidRPr="00EF471D">
        <w:rPr>
          <w:rStyle w:val="nfasis"/>
          <w:rFonts w:ascii="Times New Roman" w:hAnsi="Times New Roman" w:cs="Times New Roman"/>
          <w:b/>
          <w:bCs/>
          <w:i w:val="0"/>
          <w:iCs w:val="0"/>
          <w:sz w:val="24"/>
          <w:szCs w:val="24"/>
        </w:rPr>
        <w:t>learning</w:t>
      </w:r>
      <w:proofErr w:type="spellEnd"/>
      <w:r w:rsidRPr="00EF471D">
        <w:rPr>
          <w:rFonts w:ascii="Times New Roman" w:hAnsi="Times New Roman" w:cs="Times New Roman"/>
          <w:b/>
          <w:bCs/>
          <w:i/>
          <w:iCs/>
          <w:sz w:val="24"/>
          <w:szCs w:val="24"/>
        </w:rPr>
        <w:t xml:space="preserve">, </w:t>
      </w:r>
      <w:proofErr w:type="spellStart"/>
      <w:r w:rsidRPr="00EF471D">
        <w:rPr>
          <w:rStyle w:val="nfasis"/>
          <w:rFonts w:ascii="Times New Roman" w:hAnsi="Times New Roman" w:cs="Times New Roman"/>
          <w:b/>
          <w:bCs/>
          <w:i w:val="0"/>
          <w:iCs w:val="0"/>
          <w:sz w:val="24"/>
          <w:szCs w:val="24"/>
        </w:rPr>
        <w:t>prompt</w:t>
      </w:r>
      <w:proofErr w:type="spellEnd"/>
      <w:r w:rsidRPr="00EF471D">
        <w:rPr>
          <w:rStyle w:val="nfasis"/>
          <w:rFonts w:ascii="Times New Roman" w:hAnsi="Times New Roman" w:cs="Times New Roman"/>
          <w:b/>
          <w:bCs/>
          <w:i w:val="0"/>
          <w:iCs w:val="0"/>
          <w:sz w:val="24"/>
          <w:szCs w:val="24"/>
        </w:rPr>
        <w:t xml:space="preserve"> fine-</w:t>
      </w:r>
      <w:proofErr w:type="spellStart"/>
      <w:r w:rsidRPr="00EF471D">
        <w:rPr>
          <w:rStyle w:val="nfasis"/>
          <w:rFonts w:ascii="Times New Roman" w:hAnsi="Times New Roman" w:cs="Times New Roman"/>
          <w:b/>
          <w:bCs/>
          <w:i w:val="0"/>
          <w:iCs w:val="0"/>
          <w:sz w:val="24"/>
          <w:szCs w:val="24"/>
        </w:rPr>
        <w:t>tuning</w:t>
      </w:r>
      <w:proofErr w:type="spellEnd"/>
      <w:r w:rsidRPr="00EF471D">
        <w:rPr>
          <w:rFonts w:ascii="Times New Roman" w:hAnsi="Times New Roman" w:cs="Times New Roman"/>
          <w:b/>
          <w:bCs/>
          <w:i/>
          <w:iCs/>
          <w:sz w:val="24"/>
          <w:szCs w:val="24"/>
        </w:rPr>
        <w:t xml:space="preserve">, RLHF </w:t>
      </w:r>
      <w:r w:rsidRPr="00EF471D">
        <w:rPr>
          <w:rFonts w:ascii="Times New Roman" w:hAnsi="Times New Roman" w:cs="Times New Roman"/>
          <w:b/>
          <w:bCs/>
          <w:sz w:val="24"/>
          <w:szCs w:val="24"/>
        </w:rPr>
        <w:t>y agrupamiento jerárquico</w:t>
      </w:r>
      <w:r w:rsidRPr="00EF471D">
        <w:rPr>
          <w:rFonts w:ascii="Times New Roman" w:hAnsi="Times New Roman" w:cs="Times New Roman"/>
          <w:sz w:val="24"/>
          <w:szCs w:val="24"/>
        </w:rPr>
        <w:t xml:space="preserve"> sensible a temporalidad y relaciones para producir una jerarquía clase-subclase-instancia. Sus resultados muestran mejoras cuantitativas frente a líneas base en extracción y </w:t>
      </w:r>
      <w:proofErr w:type="spellStart"/>
      <w:r w:rsidRPr="00EF471D">
        <w:rPr>
          <w:rFonts w:ascii="Times New Roman" w:hAnsi="Times New Roman" w:cs="Times New Roman"/>
          <w:sz w:val="24"/>
          <w:szCs w:val="24"/>
        </w:rPr>
        <w:t>clustering</w:t>
      </w:r>
      <w:proofErr w:type="spellEnd"/>
      <w:r w:rsidRPr="00EF471D">
        <w:rPr>
          <w:rFonts w:ascii="Times New Roman" w:hAnsi="Times New Roman" w:cs="Times New Roman"/>
          <w:sz w:val="24"/>
          <w:szCs w:val="24"/>
        </w:rPr>
        <w:t xml:space="preserve">, lo que lo vuelve relevante para la automatización ontológica. </w:t>
      </w:r>
      <w:r w:rsidR="008927B2" w:rsidRPr="00EF471D">
        <w:rPr>
          <w:rFonts w:ascii="Times New Roman" w:hAnsi="Times New Roman" w:cs="Times New Roman"/>
          <w:sz w:val="24"/>
          <w:szCs w:val="24"/>
        </w:rPr>
        <w:t>Lo que nos deja como</w:t>
      </w:r>
      <w:r w:rsidRPr="00EF471D">
        <w:rPr>
          <w:rFonts w:ascii="Times New Roman" w:hAnsi="Times New Roman" w:cs="Times New Roman"/>
          <w:sz w:val="24"/>
          <w:szCs w:val="24"/>
        </w:rPr>
        <w:t xml:space="preserve"> contribución una arquitectura transferible para extracción semántica y consenso multi-LLM.</w:t>
      </w:r>
      <w:r w:rsidR="008927B2" w:rsidRPr="00EF471D">
        <w:rPr>
          <w:rFonts w:ascii="Times New Roman" w:hAnsi="Times New Roman" w:cs="Times New Roman"/>
          <w:sz w:val="24"/>
          <w:szCs w:val="24"/>
        </w:rPr>
        <w:t xml:space="preserve"> (1-s2.0-S2667305326000256-main.pdf)</w:t>
      </w:r>
    </w:p>
    <w:p w14:paraId="3DE51D96" w14:textId="77777777" w:rsidR="005B0AFE" w:rsidRPr="00EF471D" w:rsidRDefault="005B0AFE" w:rsidP="003E231F">
      <w:pPr>
        <w:rPr>
          <w:rFonts w:ascii="Times New Roman" w:hAnsi="Times New Roman" w:cs="Times New Roman"/>
          <w:sz w:val="24"/>
          <w:szCs w:val="24"/>
        </w:rPr>
      </w:pPr>
    </w:p>
    <w:p w14:paraId="184F1092" w14:textId="5AD7030A" w:rsidR="005B0AFE" w:rsidRPr="00EF471D" w:rsidRDefault="005B0AFE" w:rsidP="003E231F">
      <w:pPr>
        <w:rPr>
          <w:rFonts w:ascii="Times New Roman" w:hAnsi="Times New Roman" w:cs="Times New Roman"/>
          <w:sz w:val="24"/>
          <w:szCs w:val="24"/>
        </w:rPr>
      </w:pPr>
      <w:r w:rsidRPr="00EF471D">
        <w:rPr>
          <w:rFonts w:ascii="Times New Roman" w:hAnsi="Times New Roman" w:cs="Times New Roman"/>
          <w:sz w:val="24"/>
          <w:szCs w:val="24"/>
        </w:rPr>
        <w:t xml:space="preserve">Evidencia experimental sobre </w:t>
      </w:r>
      <w:proofErr w:type="spellStart"/>
      <w:r w:rsidRPr="00EF471D">
        <w:rPr>
          <w:rFonts w:ascii="Times New Roman" w:hAnsi="Times New Roman" w:cs="Times New Roman"/>
          <w:b/>
          <w:bCs/>
          <w:sz w:val="24"/>
          <w:szCs w:val="24"/>
        </w:rPr>
        <w:t>biomanufactura</w:t>
      </w:r>
      <w:proofErr w:type="spellEnd"/>
      <w:r w:rsidRPr="00EF471D">
        <w:rPr>
          <w:rFonts w:ascii="Times New Roman" w:hAnsi="Times New Roman" w:cs="Times New Roman"/>
          <w:sz w:val="24"/>
          <w:szCs w:val="24"/>
        </w:rPr>
        <w:t xml:space="preserve"> basada en </w:t>
      </w:r>
      <w:r w:rsidRPr="00EF471D">
        <w:rPr>
          <w:rFonts w:ascii="Times New Roman" w:hAnsi="Times New Roman" w:cs="Times New Roman"/>
          <w:b/>
          <w:bCs/>
          <w:sz w:val="24"/>
          <w:szCs w:val="24"/>
        </w:rPr>
        <w:t>metanol</w:t>
      </w:r>
      <w:r w:rsidRPr="00EF471D">
        <w:rPr>
          <w:rFonts w:ascii="Times New Roman" w:hAnsi="Times New Roman" w:cs="Times New Roman"/>
          <w:sz w:val="24"/>
          <w:szCs w:val="24"/>
        </w:rPr>
        <w:t xml:space="preserve"> al demostrar que </w:t>
      </w:r>
      <w:proofErr w:type="spellStart"/>
      <w:r w:rsidRPr="00EF471D">
        <w:rPr>
          <w:rStyle w:val="nfasis"/>
          <w:rFonts w:ascii="Times New Roman" w:hAnsi="Times New Roman" w:cs="Times New Roman"/>
          <w:b/>
          <w:bCs/>
          <w:i w:val="0"/>
          <w:iCs w:val="0"/>
          <w:sz w:val="24"/>
          <w:szCs w:val="24"/>
        </w:rPr>
        <w:t>Pichia</w:t>
      </w:r>
      <w:proofErr w:type="spellEnd"/>
      <w:r w:rsidRPr="00EF471D">
        <w:rPr>
          <w:rStyle w:val="nfasis"/>
          <w:rFonts w:ascii="Times New Roman" w:hAnsi="Times New Roman" w:cs="Times New Roman"/>
          <w:b/>
          <w:bCs/>
          <w:i w:val="0"/>
          <w:iCs w:val="0"/>
          <w:sz w:val="24"/>
          <w:szCs w:val="24"/>
        </w:rPr>
        <w:t xml:space="preserve"> </w:t>
      </w:r>
      <w:proofErr w:type="spellStart"/>
      <w:r w:rsidRPr="00EF471D">
        <w:rPr>
          <w:rStyle w:val="nfasis"/>
          <w:rFonts w:ascii="Times New Roman" w:hAnsi="Times New Roman" w:cs="Times New Roman"/>
          <w:b/>
          <w:bCs/>
          <w:i w:val="0"/>
          <w:iCs w:val="0"/>
          <w:sz w:val="24"/>
          <w:szCs w:val="24"/>
        </w:rPr>
        <w:t>kudriavzevii</w:t>
      </w:r>
      <w:proofErr w:type="spellEnd"/>
      <w:r w:rsidRPr="00EF471D">
        <w:rPr>
          <w:rFonts w:ascii="Times New Roman" w:hAnsi="Times New Roman" w:cs="Times New Roman"/>
          <w:sz w:val="24"/>
          <w:szCs w:val="24"/>
        </w:rPr>
        <w:t xml:space="preserve"> P22 combina tolerancia fisiológica elevada, producción de proteína unicelular y operación en fermentación abierta no esterilizada a escala de 5 L. Su principal valor no reside en una formalización semántica del dominio, sino en la densidad de entidades biotecnológicas explícitas que pueden alimentar una ontología de bioprocesos como cepa, sustrato C1, condiciones de estrés, variables operativas, rutas metabólicas y productos. Su contribución es útil como fuente de extracción conceptual de cómo es el ser de los datos. (s00253-026-13745-w.pdf)</w:t>
      </w:r>
    </w:p>
    <w:p w14:paraId="60FA9C71" w14:textId="77777777" w:rsidR="005B0AFE" w:rsidRPr="00EF471D" w:rsidRDefault="005B0AFE" w:rsidP="003E231F">
      <w:pPr>
        <w:rPr>
          <w:rFonts w:ascii="Times New Roman" w:hAnsi="Times New Roman" w:cs="Times New Roman"/>
          <w:sz w:val="24"/>
          <w:szCs w:val="24"/>
        </w:rPr>
      </w:pPr>
    </w:p>
    <w:p w14:paraId="666C0459" w14:textId="2F30E380" w:rsidR="005B0AFE" w:rsidRPr="00EF471D" w:rsidRDefault="005B0AFE" w:rsidP="005B0AFE">
      <w:pPr>
        <w:spacing w:after="0" w:line="240" w:lineRule="auto"/>
        <w:rPr>
          <w:rFonts w:ascii="Times New Roman" w:eastAsia="Times New Roman" w:hAnsi="Times New Roman" w:cs="Times New Roman"/>
          <w:kern w:val="0"/>
          <w:sz w:val="24"/>
          <w:szCs w:val="24"/>
          <w:lang w:eastAsia="es-CO"/>
          <w14:ligatures w14:val="none"/>
        </w:rPr>
      </w:pPr>
      <w:r w:rsidRPr="00EF471D">
        <w:rPr>
          <w:rFonts w:ascii="Times New Roman" w:eastAsia="Times New Roman" w:hAnsi="Times New Roman" w:cs="Times New Roman"/>
          <w:kern w:val="0"/>
          <w:sz w:val="24"/>
          <w:szCs w:val="24"/>
          <w:lang w:eastAsia="es-CO"/>
          <w14:ligatures w14:val="none"/>
        </w:rPr>
        <w:t xml:space="preserve">Evidencia aplicada relevante sobre tratamiento anaerobio de efluentes textiles mediante inmovilización microbiana en espuma de poliuretano (PUF), con una contribución particularmente valiosa por conectar optimización en laboratorio, escalamiento a planta piloto y evaluación toxicológica bajo condiciones industriales reales. El problema abordado es técnicamente pertinente ya que los estudios previos con PUF habían mostrado resultados prometedores, pero seguían limitados por el uso de medios sintéticos y por una evaluación insuficiente de escalabilidad, estabilidad operativa y desempeño con aguas residuales reales. Para una ontología </w:t>
      </w:r>
      <w:proofErr w:type="spellStart"/>
      <w:r w:rsidRPr="00EF471D">
        <w:rPr>
          <w:rFonts w:ascii="Times New Roman" w:eastAsia="Times New Roman" w:hAnsi="Times New Roman" w:cs="Times New Roman"/>
          <w:kern w:val="0"/>
          <w:sz w:val="24"/>
          <w:szCs w:val="24"/>
          <w:lang w:eastAsia="es-CO"/>
          <w14:ligatures w14:val="none"/>
        </w:rPr>
        <w:t>multiescala</w:t>
      </w:r>
      <w:proofErr w:type="spellEnd"/>
      <w:r w:rsidRPr="00EF471D">
        <w:rPr>
          <w:rFonts w:ascii="Times New Roman" w:eastAsia="Times New Roman" w:hAnsi="Times New Roman" w:cs="Times New Roman"/>
          <w:kern w:val="0"/>
          <w:sz w:val="24"/>
          <w:szCs w:val="24"/>
          <w:lang w:eastAsia="es-CO"/>
          <w14:ligatures w14:val="none"/>
        </w:rPr>
        <w:t xml:space="preserve">, su utilidad no es semántica, sino empírica </w:t>
      </w:r>
      <w:r w:rsidR="00120C82" w:rsidRPr="00EF471D">
        <w:rPr>
          <w:rFonts w:ascii="Times New Roman" w:eastAsia="Times New Roman" w:hAnsi="Times New Roman" w:cs="Times New Roman"/>
          <w:kern w:val="0"/>
          <w:sz w:val="24"/>
          <w:szCs w:val="24"/>
          <w:lang w:eastAsia="es-CO"/>
          <w14:ligatures w14:val="none"/>
        </w:rPr>
        <w:t xml:space="preserve">sobre las </w:t>
      </w:r>
      <w:r w:rsidRPr="00EF471D">
        <w:rPr>
          <w:rFonts w:ascii="Times New Roman" w:eastAsia="Times New Roman" w:hAnsi="Times New Roman" w:cs="Times New Roman"/>
          <w:kern w:val="0"/>
          <w:sz w:val="24"/>
          <w:szCs w:val="24"/>
          <w:lang w:eastAsia="es-CO"/>
          <w14:ligatures w14:val="none"/>
        </w:rPr>
        <w:t>entidades, variables, relaciones de proceso y transiciones entre escalas.</w:t>
      </w:r>
      <w:r w:rsidR="00120C82" w:rsidRPr="00EF471D">
        <w:rPr>
          <w:rFonts w:ascii="Times New Roman" w:eastAsia="Times New Roman" w:hAnsi="Times New Roman" w:cs="Times New Roman"/>
          <w:kern w:val="0"/>
          <w:sz w:val="24"/>
          <w:szCs w:val="24"/>
          <w:lang w:eastAsia="es-CO"/>
          <w14:ligatures w14:val="none"/>
        </w:rPr>
        <w:t xml:space="preserve"> (s43621-025-02549-z.pdf)</w:t>
      </w:r>
      <w:r w:rsidRPr="00EF471D">
        <w:rPr>
          <w:rFonts w:ascii="Times New Roman" w:eastAsia="Times New Roman" w:hAnsi="Times New Roman" w:cs="Times New Roman"/>
          <w:kern w:val="0"/>
          <w:sz w:val="24"/>
          <w:szCs w:val="24"/>
          <w:lang w:eastAsia="es-CO"/>
          <w14:ligatures w14:val="none"/>
        </w:rPr>
        <w:t xml:space="preserve"> </w:t>
      </w:r>
    </w:p>
    <w:p w14:paraId="7127E366" w14:textId="389449A5" w:rsidR="005B0AFE" w:rsidRPr="00EF471D" w:rsidRDefault="005B0AFE" w:rsidP="005B0AFE">
      <w:pPr>
        <w:rPr>
          <w:rFonts w:ascii="Times New Roman" w:eastAsia="Times New Roman" w:hAnsi="Times New Roman" w:cs="Times New Roman"/>
          <w:kern w:val="0"/>
          <w:sz w:val="24"/>
          <w:szCs w:val="24"/>
          <w:lang w:eastAsia="es-CO"/>
          <w14:ligatures w14:val="none"/>
        </w:rPr>
      </w:pPr>
    </w:p>
    <w:p w14:paraId="4BCED84E" w14:textId="77777777" w:rsidR="00120C82" w:rsidRPr="00EF471D" w:rsidRDefault="00120C82" w:rsidP="005B0AFE">
      <w:pPr>
        <w:rPr>
          <w:rFonts w:ascii="Times New Roman" w:eastAsia="Times New Roman" w:hAnsi="Times New Roman" w:cs="Times New Roman"/>
          <w:kern w:val="0"/>
          <w:sz w:val="24"/>
          <w:szCs w:val="24"/>
          <w:lang w:eastAsia="es-CO"/>
          <w14:ligatures w14:val="none"/>
        </w:rPr>
      </w:pPr>
    </w:p>
    <w:p w14:paraId="1AE6B13C" w14:textId="3FAB9873" w:rsidR="00120C82" w:rsidRPr="00EF471D" w:rsidRDefault="00120C82" w:rsidP="00120C82">
      <w:pPr>
        <w:pStyle w:val="NormalWeb"/>
      </w:pPr>
      <w:r w:rsidRPr="00EF471D">
        <w:t xml:space="preserve">Síntesis metodológica sólida sobre la convergencia entre FMEA, ontologías, MBSE e IA, ofreciendo marcos semánticos y mecanismos de trazabilidad más que en un dominio industrial específico. El problema central que identifica es la insuficiencia de la FMEA tradicional, descrita como manual, documental y dependiente de expertos, frente a sistemas cada vez más complejos; su objetivo es examinar cómo AI y ontologías pueden convertirla </w:t>
      </w:r>
      <w:r w:rsidRPr="00EF471D">
        <w:lastRenderedPageBreak/>
        <w:t xml:space="preserve">en un proceso inteligente, explicable e integrado a modelos. El artículo ofrece un puente útil hacia proyectos de ontologías aplicadas porque articula la formalización FBS, la representación mediante </w:t>
      </w:r>
      <w:proofErr w:type="spellStart"/>
      <w:r w:rsidRPr="00EF471D">
        <w:t>knowledge</w:t>
      </w:r>
      <w:proofErr w:type="spellEnd"/>
      <w:r w:rsidRPr="00EF471D">
        <w:t xml:space="preserve"> </w:t>
      </w:r>
      <w:proofErr w:type="spellStart"/>
      <w:r w:rsidRPr="00EF471D">
        <w:t>graphs</w:t>
      </w:r>
      <w:proofErr w:type="spellEnd"/>
      <w:r w:rsidRPr="00EF471D">
        <w:t xml:space="preserve"> y la validación híbrida con </w:t>
      </w:r>
      <w:proofErr w:type="spellStart"/>
      <w:r w:rsidRPr="00EF471D">
        <w:t>LLMs</w:t>
      </w:r>
      <w:proofErr w:type="spellEnd"/>
      <w:r w:rsidRPr="00EF471D">
        <w:t>. Su aporte es indirecto ya que se enfoca a desarrollo de jerarquías, propagación entre niveles y validación semántica. (applsci-16-02464.pdf)</w:t>
      </w:r>
    </w:p>
    <w:p w14:paraId="69687D27" w14:textId="77777777" w:rsidR="005B0AFE" w:rsidRPr="00EF471D" w:rsidRDefault="005B0AFE" w:rsidP="005B0AFE">
      <w:pPr>
        <w:rPr>
          <w:rFonts w:ascii="Times New Roman" w:hAnsi="Times New Roman" w:cs="Times New Roman"/>
          <w:sz w:val="24"/>
          <w:szCs w:val="24"/>
        </w:rPr>
      </w:pPr>
    </w:p>
    <w:p w14:paraId="12AE61D8" w14:textId="16BFDCFC" w:rsidR="00120C82" w:rsidRPr="00EF471D" w:rsidRDefault="00120C82" w:rsidP="005B0AFE">
      <w:pPr>
        <w:rPr>
          <w:rFonts w:ascii="Times New Roman" w:hAnsi="Times New Roman" w:cs="Times New Roman"/>
          <w:sz w:val="24"/>
          <w:szCs w:val="24"/>
        </w:rPr>
      </w:pPr>
      <w:r w:rsidRPr="00EF471D">
        <w:rPr>
          <w:rFonts w:ascii="Times New Roman" w:hAnsi="Times New Roman" w:cs="Times New Roman"/>
          <w:sz w:val="24"/>
          <w:szCs w:val="24"/>
        </w:rPr>
        <w:t xml:space="preserve">Contribución metodológica sólida </w:t>
      </w:r>
      <w:r w:rsidR="003741BE" w:rsidRPr="00EF471D">
        <w:rPr>
          <w:rFonts w:ascii="Times New Roman" w:hAnsi="Times New Roman" w:cs="Times New Roman"/>
          <w:sz w:val="24"/>
          <w:szCs w:val="24"/>
        </w:rPr>
        <w:t>para el</w:t>
      </w:r>
      <w:r w:rsidRPr="00EF471D">
        <w:rPr>
          <w:rFonts w:ascii="Times New Roman" w:hAnsi="Times New Roman" w:cs="Times New Roman"/>
          <w:sz w:val="24"/>
          <w:szCs w:val="24"/>
        </w:rPr>
        <w:t xml:space="preserve"> cruce entre ontologías, razonamiento basado en reglas y LLM para evaluación automatizada. El trabajo parte de la fragmentación y baja automatización de la evaluación de mecanización en construcción eléctrica y responde con una arquitectura híbrida que combina modelado ontológico, transformación semántica de datos heterogéneos, formalización SWRL y generación de reportes interpretables</w:t>
      </w:r>
      <w:r w:rsidR="003741BE" w:rsidRPr="00EF471D">
        <w:rPr>
          <w:rFonts w:ascii="Times New Roman" w:hAnsi="Times New Roman" w:cs="Times New Roman"/>
          <w:sz w:val="24"/>
          <w:szCs w:val="24"/>
        </w:rPr>
        <w:t>. Su aporte radica en como</w:t>
      </w:r>
      <w:r w:rsidRPr="00EF471D">
        <w:rPr>
          <w:rFonts w:ascii="Times New Roman" w:hAnsi="Times New Roman" w:cs="Times New Roman"/>
          <w:sz w:val="24"/>
          <w:szCs w:val="24"/>
        </w:rPr>
        <w:t xml:space="preserve"> una ontología puede actuar como núcleo semántico para integrar datos, restringir la conducta del LLM y habilitar inferencia explicable. </w:t>
      </w:r>
      <w:r w:rsidR="003741BE" w:rsidRPr="00EF471D">
        <w:rPr>
          <w:rFonts w:ascii="Times New Roman" w:hAnsi="Times New Roman" w:cs="Times New Roman"/>
          <w:sz w:val="24"/>
          <w:szCs w:val="24"/>
        </w:rPr>
        <w:t>Se e</w:t>
      </w:r>
      <w:r w:rsidRPr="00EF471D">
        <w:rPr>
          <w:rFonts w:ascii="Times New Roman" w:hAnsi="Times New Roman" w:cs="Times New Roman"/>
          <w:sz w:val="24"/>
          <w:szCs w:val="24"/>
        </w:rPr>
        <w:t>videncia que la automatización semántica sigue dependiendo de reglas formalizadas exhaustivas y de estándares actualizados, lo que limita la cobertura frente a innovaciones no previstas.</w:t>
      </w:r>
      <w:r w:rsidR="003741BE" w:rsidRPr="00EF471D">
        <w:rPr>
          <w:rFonts w:ascii="Times New Roman" w:hAnsi="Times New Roman" w:cs="Times New Roman"/>
          <w:sz w:val="24"/>
          <w:szCs w:val="24"/>
        </w:rPr>
        <w:t xml:space="preserve"> (buildings-16-01010.pdf)</w:t>
      </w:r>
    </w:p>
    <w:p w14:paraId="79D50FF7" w14:textId="77777777" w:rsidR="00120C82" w:rsidRPr="00EF471D" w:rsidRDefault="00120C82" w:rsidP="005B0AFE">
      <w:pPr>
        <w:rPr>
          <w:rFonts w:ascii="Times New Roman" w:hAnsi="Times New Roman" w:cs="Times New Roman"/>
          <w:sz w:val="24"/>
          <w:szCs w:val="24"/>
        </w:rPr>
      </w:pPr>
    </w:p>
    <w:p w14:paraId="349FC23F" w14:textId="2CC5FDEA" w:rsidR="0021595C" w:rsidRPr="00EF471D" w:rsidRDefault="0021595C" w:rsidP="0021595C">
      <w:pPr>
        <w:spacing w:after="0" w:line="240" w:lineRule="auto"/>
        <w:rPr>
          <w:rFonts w:ascii="Times New Roman" w:eastAsia="Times New Roman" w:hAnsi="Times New Roman" w:cs="Times New Roman"/>
          <w:kern w:val="0"/>
          <w:sz w:val="24"/>
          <w:szCs w:val="24"/>
          <w:lang w:eastAsia="es-CO"/>
          <w14:ligatures w14:val="none"/>
        </w:rPr>
      </w:pPr>
      <w:r w:rsidRPr="00EF471D">
        <w:rPr>
          <w:rFonts w:ascii="Times New Roman" w:eastAsia="Times New Roman" w:hAnsi="Times New Roman" w:cs="Times New Roman"/>
          <w:kern w:val="0"/>
          <w:sz w:val="24"/>
          <w:szCs w:val="24"/>
          <w:lang w:eastAsia="es-CO"/>
          <w14:ligatures w14:val="none"/>
        </w:rPr>
        <w:t xml:space="preserve">Contribución metodológica sólida al campo de la integración entre ontologías y </w:t>
      </w:r>
      <w:proofErr w:type="spellStart"/>
      <w:r w:rsidRPr="00EF471D">
        <w:rPr>
          <w:rFonts w:ascii="Times New Roman" w:eastAsia="Times New Roman" w:hAnsi="Times New Roman" w:cs="Times New Roman"/>
          <w:kern w:val="0"/>
          <w:sz w:val="24"/>
          <w:szCs w:val="24"/>
          <w:lang w:eastAsia="es-CO"/>
          <w14:ligatures w14:val="none"/>
        </w:rPr>
        <w:t>LLMs</w:t>
      </w:r>
      <w:proofErr w:type="spellEnd"/>
      <w:r w:rsidRPr="00EF471D">
        <w:rPr>
          <w:rFonts w:ascii="Times New Roman" w:eastAsia="Times New Roman" w:hAnsi="Times New Roman" w:cs="Times New Roman"/>
          <w:kern w:val="0"/>
          <w:sz w:val="24"/>
          <w:szCs w:val="24"/>
          <w:lang w:eastAsia="es-CO"/>
          <w14:ligatures w14:val="none"/>
        </w:rPr>
        <w:t xml:space="preserve"> mediante una arquitectura RAG enriquecida semánticamente para asesoría alimentaria personalizada. Su valor se enfoca en demostrar que una ontología modular puede intervenir de forma coordinada en indexación, recuperación y generación, mejorando consistencia semántica, uso del contexto y reducción de alucinaciones en un sistema conversacional. </w:t>
      </w:r>
      <w:r w:rsidR="00E8136D" w:rsidRPr="00EF471D">
        <w:rPr>
          <w:rFonts w:ascii="Times New Roman" w:eastAsia="Times New Roman" w:hAnsi="Times New Roman" w:cs="Times New Roman"/>
          <w:kern w:val="0"/>
          <w:sz w:val="24"/>
          <w:szCs w:val="24"/>
          <w:lang w:eastAsia="es-CO"/>
          <w14:ligatures w14:val="none"/>
        </w:rPr>
        <w:t xml:space="preserve">Su aporte es </w:t>
      </w:r>
      <w:r w:rsidRPr="00EF471D">
        <w:rPr>
          <w:rFonts w:ascii="Times New Roman" w:eastAsia="Times New Roman" w:hAnsi="Times New Roman" w:cs="Times New Roman"/>
          <w:kern w:val="0"/>
          <w:sz w:val="24"/>
          <w:szCs w:val="24"/>
          <w:lang w:eastAsia="es-CO"/>
          <w14:ligatures w14:val="none"/>
        </w:rPr>
        <w:t xml:space="preserve">especialmente útil por su empleo de preguntas de competencia, restricciones lógicas, </w:t>
      </w:r>
      <w:proofErr w:type="spellStart"/>
      <w:r w:rsidRPr="00EF471D">
        <w:rPr>
          <w:rFonts w:ascii="Times New Roman" w:eastAsia="Times New Roman" w:hAnsi="Times New Roman" w:cs="Times New Roman"/>
          <w:kern w:val="0"/>
          <w:sz w:val="24"/>
          <w:szCs w:val="24"/>
          <w:lang w:eastAsia="es-CO"/>
          <w14:ligatures w14:val="none"/>
        </w:rPr>
        <w:t>modularización</w:t>
      </w:r>
      <w:proofErr w:type="spellEnd"/>
      <w:r w:rsidRPr="00EF471D">
        <w:rPr>
          <w:rFonts w:ascii="Times New Roman" w:eastAsia="Times New Roman" w:hAnsi="Times New Roman" w:cs="Times New Roman"/>
          <w:kern w:val="0"/>
          <w:sz w:val="24"/>
          <w:szCs w:val="24"/>
          <w:lang w:eastAsia="es-CO"/>
          <w14:ligatures w14:val="none"/>
        </w:rPr>
        <w:t xml:space="preserve"> y evaluación por configuraciones de ablación</w:t>
      </w:r>
      <w:r w:rsidR="00E8136D" w:rsidRPr="00EF471D">
        <w:rPr>
          <w:rFonts w:ascii="Times New Roman" w:eastAsia="Times New Roman" w:hAnsi="Times New Roman" w:cs="Times New Roman"/>
          <w:kern w:val="0"/>
          <w:sz w:val="24"/>
          <w:szCs w:val="24"/>
          <w:lang w:eastAsia="es-CO"/>
          <w14:ligatures w14:val="none"/>
        </w:rPr>
        <w:t>. (1-s2.0-S0169023X26000261-main.pdf)</w:t>
      </w:r>
      <w:r w:rsidRPr="00EF471D">
        <w:rPr>
          <w:rFonts w:ascii="Times New Roman" w:eastAsia="Times New Roman" w:hAnsi="Times New Roman" w:cs="Times New Roman"/>
          <w:kern w:val="0"/>
          <w:sz w:val="24"/>
          <w:szCs w:val="24"/>
          <w:lang w:eastAsia="es-CO"/>
          <w14:ligatures w14:val="none"/>
        </w:rPr>
        <w:t xml:space="preserve"> </w:t>
      </w:r>
    </w:p>
    <w:p w14:paraId="2A0A717F" w14:textId="77777777" w:rsidR="00E8136D" w:rsidRPr="00EF471D" w:rsidRDefault="00E8136D" w:rsidP="0021595C">
      <w:pPr>
        <w:spacing w:after="0" w:line="240" w:lineRule="auto"/>
        <w:rPr>
          <w:rFonts w:ascii="Times New Roman" w:eastAsia="Times New Roman" w:hAnsi="Times New Roman" w:cs="Times New Roman"/>
          <w:kern w:val="0"/>
          <w:sz w:val="24"/>
          <w:szCs w:val="24"/>
          <w:lang w:eastAsia="es-CO"/>
          <w14:ligatures w14:val="none"/>
        </w:rPr>
      </w:pPr>
    </w:p>
    <w:p w14:paraId="3309F554" w14:textId="77777777" w:rsidR="00E8136D" w:rsidRPr="00EF471D" w:rsidRDefault="00E8136D" w:rsidP="0021595C">
      <w:pPr>
        <w:spacing w:after="0" w:line="240" w:lineRule="auto"/>
        <w:rPr>
          <w:rFonts w:ascii="Times New Roman" w:eastAsia="Times New Roman" w:hAnsi="Times New Roman" w:cs="Times New Roman"/>
          <w:kern w:val="0"/>
          <w:sz w:val="24"/>
          <w:szCs w:val="24"/>
          <w:lang w:eastAsia="es-CO"/>
          <w14:ligatures w14:val="none"/>
        </w:rPr>
      </w:pPr>
    </w:p>
    <w:p w14:paraId="73914145" w14:textId="6BE06D9B" w:rsidR="00E8136D" w:rsidRPr="00EF471D" w:rsidRDefault="00E8136D" w:rsidP="00E8136D">
      <w:pPr>
        <w:pStyle w:val="NormalWeb"/>
      </w:pPr>
      <w:r w:rsidRPr="00EF471D">
        <w:t xml:space="preserve">La intersección entre </w:t>
      </w:r>
      <w:proofErr w:type="spellStart"/>
      <w:r w:rsidRPr="00EF471D">
        <w:t>LLMs</w:t>
      </w:r>
      <w:proofErr w:type="spellEnd"/>
      <w:r w:rsidRPr="00EF471D">
        <w:t xml:space="preserve"> biomédicos, recuperación aumentada y grafos de conocimiento especializados, proponiendo una arquitectura orientada al dominio de enfermedades genéticas raras con fenotipo facial. Su aporte se enfoca en demostrar que un grafo curado y estructurado, construido sobre terminología estandarizada de HPO, puede mejorar la precisión, consistencia y estabilidad de los </w:t>
      </w:r>
      <w:proofErr w:type="spellStart"/>
      <w:r w:rsidRPr="00EF471D">
        <w:t>LLMs</w:t>
      </w:r>
      <w:proofErr w:type="spellEnd"/>
      <w:r w:rsidRPr="00EF471D">
        <w:t xml:space="preserve"> frente a consultas diagnósticas especializadas. Metodológicamente, el trabajo es relevante para el proyecto porque operacionaliza clases, relaciones y rutas </w:t>
      </w:r>
      <w:proofErr w:type="spellStart"/>
      <w:r w:rsidRPr="00EF471D">
        <w:t>multihop</w:t>
      </w:r>
      <w:proofErr w:type="spellEnd"/>
      <w:r w:rsidRPr="00EF471D">
        <w:t xml:space="preserve"> en un esquema semántico explícito, y además compara recuperación estructurada por </w:t>
      </w:r>
      <w:proofErr w:type="spellStart"/>
      <w:r w:rsidRPr="00EF471D">
        <w:t>Cypher</w:t>
      </w:r>
      <w:proofErr w:type="spellEnd"/>
      <w:r w:rsidRPr="00EF471D">
        <w:t xml:space="preserve"> frente a recuperación vectorial, evidenciando fortalezas complementarias. Sin embargo, su transferibilidad hacia una ontología </w:t>
      </w:r>
      <w:proofErr w:type="spellStart"/>
      <w:r w:rsidRPr="00EF471D">
        <w:t>multiescala</w:t>
      </w:r>
      <w:proofErr w:type="spellEnd"/>
      <w:r w:rsidRPr="00EF471D">
        <w:t xml:space="preserve"> de biorreactores es indirecta. (s41746-025-01955-x.pdf)</w:t>
      </w:r>
    </w:p>
    <w:p w14:paraId="6F042040" w14:textId="77777777" w:rsidR="00E8136D" w:rsidRPr="00EF471D" w:rsidRDefault="00E8136D" w:rsidP="0021595C">
      <w:pPr>
        <w:spacing w:after="0" w:line="240" w:lineRule="auto"/>
        <w:rPr>
          <w:rFonts w:ascii="Times New Roman" w:eastAsia="Times New Roman" w:hAnsi="Times New Roman" w:cs="Times New Roman"/>
          <w:kern w:val="0"/>
          <w:sz w:val="24"/>
          <w:szCs w:val="24"/>
          <w:lang w:eastAsia="es-CO"/>
          <w14:ligatures w14:val="none"/>
        </w:rPr>
      </w:pPr>
    </w:p>
    <w:p w14:paraId="6BD9D7B4" w14:textId="77777777" w:rsidR="00E8136D" w:rsidRPr="00EF471D" w:rsidRDefault="00E8136D" w:rsidP="0021595C">
      <w:pPr>
        <w:spacing w:after="0" w:line="240" w:lineRule="auto"/>
        <w:rPr>
          <w:rFonts w:ascii="Times New Roman" w:eastAsia="Times New Roman" w:hAnsi="Times New Roman" w:cs="Times New Roman"/>
          <w:kern w:val="0"/>
          <w:sz w:val="24"/>
          <w:szCs w:val="24"/>
          <w:lang w:eastAsia="es-CO"/>
          <w14:ligatures w14:val="none"/>
        </w:rPr>
      </w:pPr>
    </w:p>
    <w:p w14:paraId="49895335" w14:textId="77777777" w:rsidR="00120C82" w:rsidRPr="00EF471D" w:rsidRDefault="00120C82" w:rsidP="005B0AFE">
      <w:pPr>
        <w:rPr>
          <w:rFonts w:ascii="Times New Roman" w:hAnsi="Times New Roman" w:cs="Times New Roman"/>
          <w:sz w:val="24"/>
          <w:szCs w:val="24"/>
        </w:rPr>
      </w:pPr>
    </w:p>
    <w:sectPr w:rsidR="00120C82" w:rsidRPr="00EF471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DCC"/>
    <w:rsid w:val="000D2481"/>
    <w:rsid w:val="00120C82"/>
    <w:rsid w:val="0021595C"/>
    <w:rsid w:val="003741BE"/>
    <w:rsid w:val="003E231F"/>
    <w:rsid w:val="004B2E8E"/>
    <w:rsid w:val="00536093"/>
    <w:rsid w:val="005B0AFE"/>
    <w:rsid w:val="00600958"/>
    <w:rsid w:val="007F5FF8"/>
    <w:rsid w:val="008927B2"/>
    <w:rsid w:val="00895C58"/>
    <w:rsid w:val="00A05640"/>
    <w:rsid w:val="00A20901"/>
    <w:rsid w:val="00A61A12"/>
    <w:rsid w:val="00A849AD"/>
    <w:rsid w:val="00AB407B"/>
    <w:rsid w:val="00CA60D9"/>
    <w:rsid w:val="00E8136D"/>
    <w:rsid w:val="00EF471D"/>
    <w:rsid w:val="00FB2D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9CF7BD"/>
  <w15:chartTrackingRefBased/>
  <w15:docId w15:val="{C28DAB90-0B8E-4F87-8D84-3BDD5C3F1E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fasis">
    <w:name w:val="Emphasis"/>
    <w:basedOn w:val="Fuentedeprrafopredeter"/>
    <w:uiPriority w:val="20"/>
    <w:qFormat/>
    <w:rsid w:val="000D2481"/>
    <w:rPr>
      <w:i/>
      <w:iCs/>
    </w:rPr>
  </w:style>
  <w:style w:type="character" w:styleId="Textoennegrita">
    <w:name w:val="Strong"/>
    <w:basedOn w:val="Fuentedeprrafopredeter"/>
    <w:uiPriority w:val="22"/>
    <w:qFormat/>
    <w:rsid w:val="003E231F"/>
    <w:rPr>
      <w:b/>
      <w:bCs/>
    </w:rPr>
  </w:style>
  <w:style w:type="paragraph" w:styleId="NormalWeb">
    <w:name w:val="Normal (Web)"/>
    <w:basedOn w:val="Normal"/>
    <w:uiPriority w:val="99"/>
    <w:semiHidden/>
    <w:unhideWhenUsed/>
    <w:rsid w:val="00120C82"/>
    <w:pPr>
      <w:spacing w:before="100" w:beforeAutospacing="1" w:after="100" w:afterAutospacing="1" w:line="240" w:lineRule="auto"/>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2427330">
      <w:bodyDiv w:val="1"/>
      <w:marLeft w:val="0"/>
      <w:marRight w:val="0"/>
      <w:marTop w:val="0"/>
      <w:marBottom w:val="0"/>
      <w:divBdr>
        <w:top w:val="none" w:sz="0" w:space="0" w:color="auto"/>
        <w:left w:val="none" w:sz="0" w:space="0" w:color="auto"/>
        <w:bottom w:val="none" w:sz="0" w:space="0" w:color="auto"/>
        <w:right w:val="none" w:sz="0" w:space="0" w:color="auto"/>
      </w:divBdr>
    </w:div>
    <w:div w:id="923608912">
      <w:bodyDiv w:val="1"/>
      <w:marLeft w:val="0"/>
      <w:marRight w:val="0"/>
      <w:marTop w:val="0"/>
      <w:marBottom w:val="0"/>
      <w:divBdr>
        <w:top w:val="none" w:sz="0" w:space="0" w:color="auto"/>
        <w:left w:val="none" w:sz="0" w:space="0" w:color="auto"/>
        <w:bottom w:val="none" w:sz="0" w:space="0" w:color="auto"/>
        <w:right w:val="none" w:sz="0" w:space="0" w:color="auto"/>
      </w:divBdr>
    </w:div>
    <w:div w:id="10318829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259B6C-9B3F-4CAE-9062-2DFB79C230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4</Pages>
  <Words>1798</Words>
  <Characters>9894</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 pipicano</dc:creator>
  <cp:keywords/>
  <dc:description/>
  <cp:lastModifiedBy>anderson pipicano</cp:lastModifiedBy>
  <cp:revision>9</cp:revision>
  <dcterms:created xsi:type="dcterms:W3CDTF">2026-03-25T04:00:00Z</dcterms:created>
  <dcterms:modified xsi:type="dcterms:W3CDTF">2026-03-25T15:23:00Z</dcterms:modified>
</cp:coreProperties>
</file>