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091C" w14:textId="77777777" w:rsidR="00406ECD" w:rsidRPr="00406ECD" w:rsidRDefault="00406ECD" w:rsidP="00406ECD">
      <w:pPr>
        <w:pStyle w:val="Heading2"/>
        <w:numPr>
          <w:ilvl w:val="0"/>
          <w:numId w:val="0"/>
        </w:numPr>
        <w:spacing w:line="480" w:lineRule="auto"/>
        <w:jc w:val="center"/>
        <w:rPr>
          <w:caps/>
        </w:rPr>
      </w:pPr>
      <w:r w:rsidRPr="00406ECD">
        <w:rPr>
          <w:caps/>
        </w:rPr>
        <w:t>Daftar Pustaka</w:t>
      </w:r>
    </w:p>
    <w:p w14:paraId="018D1DC4" w14:textId="77777777" w:rsidR="00406ECD" w:rsidRPr="00406ECD" w:rsidRDefault="00406ECD" w:rsidP="00406ECD"/>
    <w:p w14:paraId="5665E4D6" w14:textId="11CC4E83" w:rsidR="00E63A7A" w:rsidRDefault="00E63A7A" w:rsidP="009237E3">
      <w:pPr>
        <w:pStyle w:val="ListParagraph"/>
        <w:spacing w:after="0" w:line="240" w:lineRule="auto"/>
        <w:ind w:left="1701" w:hanging="981"/>
        <w:jc w:val="both"/>
        <w:rPr>
          <w:rFonts w:ascii="Times New Roman" w:hAnsi="Times New Roman" w:cs="Times New Roman"/>
          <w:sz w:val="24"/>
        </w:rPr>
      </w:pPr>
      <w:proofErr w:type="spellStart"/>
      <w:r w:rsidRPr="00ED2624">
        <w:rPr>
          <w:rFonts w:ascii="Times New Roman" w:hAnsi="Times New Roman"/>
          <w:color w:val="000000" w:themeColor="text1"/>
          <w:sz w:val="24"/>
          <w:szCs w:val="24"/>
        </w:rPr>
        <w:t>Anonim</w:t>
      </w:r>
      <w:proofErr w:type="spellEnd"/>
      <w:r w:rsidRPr="00ED2624">
        <w:rPr>
          <w:rFonts w:ascii="Times New Roman" w:hAnsi="Times New Roman"/>
          <w:color w:val="000000" w:themeColor="text1"/>
          <w:sz w:val="24"/>
          <w:szCs w:val="24"/>
        </w:rPr>
        <w:t>, 2019</w:t>
      </w:r>
      <w:hyperlink r:id="rId7" w:history="1"/>
      <w:r w:rsidRPr="00ED2624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D2624">
        <w:rPr>
          <w:rFonts w:ascii="Times New Roman" w:hAnsi="Times New Roman"/>
          <w:color w:val="000000" w:themeColor="text1"/>
          <w:sz w:val="24"/>
          <w:szCs w:val="24"/>
        </w:rPr>
        <w:t>AdminLTE</w:t>
      </w:r>
      <w:proofErr w:type="spellEnd"/>
      <w:r w:rsidRPr="00ED2624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D2624">
        <w:rPr>
          <w:rFonts w:ascii="Times New Roman" w:hAnsi="Times New Roman"/>
          <w:i/>
          <w:iCs/>
          <w:color w:val="000000" w:themeColor="text1"/>
          <w:sz w:val="24"/>
          <w:szCs w:val="24"/>
        </w:rPr>
        <w:t>Integrasi</w:t>
      </w:r>
      <w:proofErr w:type="spellEnd"/>
      <w:r w:rsidRPr="00ED262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D2624">
        <w:rPr>
          <w:rFonts w:ascii="Times New Roman" w:hAnsi="Times New Roman"/>
          <w:i/>
          <w:iCs/>
          <w:color w:val="000000" w:themeColor="text1"/>
          <w:sz w:val="24"/>
          <w:szCs w:val="24"/>
        </w:rPr>
        <w:t>AdminLTE</w:t>
      </w:r>
      <w:proofErr w:type="spellEnd"/>
      <w:r w:rsidRPr="00ED262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D2624">
        <w:rPr>
          <w:rFonts w:ascii="Times New Roman" w:hAnsi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ED262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D2624">
        <w:rPr>
          <w:rFonts w:ascii="Times New Roman" w:hAnsi="Times New Roman"/>
          <w:i/>
          <w:iCs/>
          <w:color w:val="000000" w:themeColor="text1"/>
          <w:sz w:val="24"/>
          <w:szCs w:val="24"/>
        </w:rPr>
        <w:t>Codeigniter</w:t>
      </w:r>
      <w:proofErr w:type="spellEnd"/>
      <w:r w:rsidRPr="00ED2624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hyperlink r:id="rId8" w:history="1">
        <w:r w:rsidRPr="00ED2624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https://tamam.edunamika.com/codeigniter-tutorial-integrasi-adminlte-dengan-codeigniter-bagian-1/</w:t>
        </w:r>
      </w:hyperlink>
      <w:r w:rsidRPr="00ED2624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ED26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Februari</w:t>
      </w:r>
      <w:proofErr w:type="spellEnd"/>
      <w:r w:rsidRPr="00ED2624">
        <w:rPr>
          <w:rFonts w:ascii="Times New Roman" w:hAnsi="Times New Roman"/>
          <w:color w:val="000000" w:themeColor="text1"/>
          <w:sz w:val="24"/>
          <w:szCs w:val="24"/>
        </w:rPr>
        <w:t xml:space="preserve"> 2020 </w:t>
      </w:r>
      <w:r>
        <w:rPr>
          <w:rFonts w:ascii="Times New Roman" w:hAnsi="Times New Roman"/>
          <w:color w:val="000000" w:themeColor="text1"/>
          <w:sz w:val="24"/>
          <w:szCs w:val="24"/>
        </w:rPr>
        <w:t>21</w:t>
      </w:r>
      <w:r w:rsidRPr="00ED2624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15</w:t>
      </w:r>
      <w:r w:rsidRPr="00ED2624">
        <w:rPr>
          <w:rFonts w:ascii="Times New Roman" w:hAnsi="Times New Roman"/>
          <w:color w:val="000000" w:themeColor="text1"/>
          <w:sz w:val="24"/>
          <w:szCs w:val="24"/>
        </w:rPr>
        <w:t xml:space="preserve"> WIB</w:t>
      </w:r>
    </w:p>
    <w:p w14:paraId="1DBB8A39" w14:textId="13A25A10" w:rsidR="009237E3" w:rsidRDefault="009237E3" w:rsidP="009237E3">
      <w:pPr>
        <w:pStyle w:val="ListParagraph"/>
        <w:spacing w:after="0" w:line="240" w:lineRule="auto"/>
        <w:ind w:left="1701" w:hanging="981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</w:rPr>
        <w:t>Hardini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Novianti</w:t>
      </w:r>
      <w:proofErr w:type="spellEnd"/>
      <w:r>
        <w:rPr>
          <w:rFonts w:ascii="Times New Roman" w:hAnsi="Times New Roman" w:cs="Times New Roman"/>
          <w:sz w:val="24"/>
        </w:rPr>
        <w:t xml:space="preserve"> dan Ali </w:t>
      </w:r>
      <w:proofErr w:type="spellStart"/>
      <w:r>
        <w:rPr>
          <w:rFonts w:ascii="Times New Roman" w:hAnsi="Times New Roman" w:cs="Times New Roman"/>
          <w:sz w:val="24"/>
        </w:rPr>
        <w:t>Bardadi</w:t>
      </w:r>
      <w:proofErr w:type="spellEnd"/>
      <w:r>
        <w:rPr>
          <w:rFonts w:ascii="Times New Roman" w:hAnsi="Times New Roman" w:cs="Times New Roman"/>
          <w:sz w:val="24"/>
        </w:rPr>
        <w:t xml:space="preserve">, 2017,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UniversitasSriwijaya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r w:rsidRPr="0058652E">
        <w:rPr>
          <w:rFonts w:ascii="Times New Roman" w:hAnsi="Times New Roman" w:cs="Times New Roman"/>
          <w:sz w:val="24"/>
          <w:szCs w:val="21"/>
          <w:shd w:val="clear" w:color="auto" w:fill="FFFFFF"/>
        </w:rPr>
        <w:t>seminar.ilkom.unsri.ac.id/index.php/kntia/article/download/1216/690</w:t>
      </w:r>
    </w:p>
    <w:p w14:paraId="6086031C" w14:textId="77777777" w:rsidR="009237E3" w:rsidRDefault="009237E3" w:rsidP="009237E3">
      <w:pPr>
        <w:pStyle w:val="ListParagraph"/>
        <w:spacing w:after="0" w:line="240" w:lineRule="auto"/>
        <w:ind w:left="1701" w:hanging="98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Husain dan Muhammad Tajuddin, 2018, 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Melindungi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Melestarikan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Web, </w:t>
      </w:r>
      <w:hyperlink r:id="rId9" w:history="1">
        <w:r w:rsidRPr="008905BA">
          <w:rPr>
            <w:rStyle w:val="Hyperlink"/>
            <w:rFonts w:ascii="Times New Roman" w:hAnsi="Times New Roman" w:cs="Times New Roman"/>
            <w:sz w:val="24"/>
          </w:rPr>
          <w:t>https://publikasiilmiah.unwahas.ac.id/index.php/PROSIDING_SNST_FT/article/view/2372</w:t>
        </w:r>
      </w:hyperlink>
    </w:p>
    <w:p w14:paraId="7FA021B9" w14:textId="77777777" w:rsidR="00406ECD" w:rsidRDefault="00406ECD" w:rsidP="005D49B2">
      <w:pPr>
        <w:pStyle w:val="ListParagraph"/>
        <w:spacing w:after="0" w:line="240" w:lineRule="auto"/>
        <w:ind w:left="1701" w:hanging="98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Jetson Ricky </w:t>
      </w:r>
      <w:proofErr w:type="spellStart"/>
      <w:r>
        <w:rPr>
          <w:rFonts w:ascii="Times New Roman" w:hAnsi="Times New Roman" w:cs="Times New Roman"/>
          <w:sz w:val="24"/>
        </w:rPr>
        <w:t>Faubun</w:t>
      </w:r>
      <w:proofErr w:type="spellEnd"/>
      <w:r>
        <w:rPr>
          <w:rFonts w:ascii="Times New Roman" w:hAnsi="Times New Roman" w:cs="Times New Roman"/>
          <w:sz w:val="24"/>
        </w:rPr>
        <w:t xml:space="preserve">, 2019,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Pengarsipan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di Kantor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Nusaniwe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hyperlink r:id="rId10" w:history="1">
        <w:r w:rsidRPr="00C943E1">
          <w:rPr>
            <w:rStyle w:val="Hyperlink"/>
            <w:rFonts w:ascii="Times New Roman" w:hAnsi="Times New Roman" w:cs="Times New Roman"/>
            <w:sz w:val="24"/>
          </w:rPr>
          <w:t>http://eprints.akakom.ac.id/8493/</w:t>
        </w:r>
      </w:hyperlink>
    </w:p>
    <w:p w14:paraId="10B9A8CA" w14:textId="77777777" w:rsidR="00406ECD" w:rsidRDefault="00406ECD" w:rsidP="005D49B2">
      <w:pPr>
        <w:pStyle w:val="ListParagraph"/>
        <w:spacing w:after="0" w:line="240" w:lineRule="auto"/>
        <w:ind w:left="1701" w:hanging="981"/>
        <w:jc w:val="both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Kurniawan, 2017,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dan 5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hyperlink r:id="rId11" w:history="1">
        <w:r w:rsidRPr="00C943E1">
          <w:rPr>
            <w:rStyle w:val="Hyperlink"/>
            <w:rFonts w:ascii="Times New Roman" w:hAnsi="Times New Roman" w:cs="Times New Roman"/>
            <w:sz w:val="24"/>
          </w:rPr>
          <w:t>http://brangkas.id/sistem-penyimpanan-arsip/</w:t>
        </w:r>
      </w:hyperlink>
      <w:r>
        <w:rPr>
          <w:rStyle w:val="Hyperlink"/>
          <w:rFonts w:ascii="Times New Roman" w:hAnsi="Times New Roman" w:cs="Times New Roman"/>
          <w:sz w:val="24"/>
        </w:rPr>
        <w:t xml:space="preserve"> </w:t>
      </w:r>
    </w:p>
    <w:p w14:paraId="68CDC268" w14:textId="77777777" w:rsidR="00406ECD" w:rsidRDefault="00406ECD" w:rsidP="005D49B2">
      <w:pPr>
        <w:pStyle w:val="ListParagraph"/>
        <w:spacing w:after="0" w:line="240" w:lineRule="auto"/>
        <w:ind w:left="1701" w:hanging="98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Reynoldus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Sahulata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2018,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Sistim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Kearsipan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PemKot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Manado, </w:t>
      </w:r>
      <w:hyperlink r:id="rId12" w:history="1">
        <w:r w:rsidRPr="0058652E">
          <w:rPr>
            <w:rStyle w:val="Hyperlink"/>
            <w:rFonts w:ascii="Times New Roman" w:hAnsi="Times New Roman" w:cs="Times New Roman"/>
            <w:sz w:val="24"/>
          </w:rPr>
          <w:t>http://jurnal.atmaluhur.ac.id/index.php/knsi2018/article/view/369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1F410D56" w14:textId="77777777" w:rsidR="00406ECD" w:rsidRDefault="00406ECD" w:rsidP="005D49B2">
      <w:pPr>
        <w:pStyle w:val="ListParagraph"/>
        <w:spacing w:after="0" w:line="240" w:lineRule="auto"/>
        <w:ind w:left="1701" w:hanging="981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</w:rPr>
        <w:t>Sukron</w:t>
      </w:r>
      <w:proofErr w:type="spellEnd"/>
      <w:r>
        <w:rPr>
          <w:rFonts w:ascii="Times New Roman" w:hAnsi="Times New Roman" w:cs="Times New Roman"/>
          <w:sz w:val="24"/>
        </w:rPr>
        <w:t xml:space="preserve"> Amin dan </w:t>
      </w:r>
      <w:proofErr w:type="spellStart"/>
      <w:r>
        <w:rPr>
          <w:rFonts w:ascii="Times New Roman" w:hAnsi="Times New Roman" w:cs="Times New Roman"/>
          <w:sz w:val="24"/>
        </w:rPr>
        <w:t>Kondar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Siahaan</w:t>
      </w:r>
      <w:proofErr w:type="spellEnd"/>
      <w:r>
        <w:rPr>
          <w:rFonts w:ascii="Times New Roman" w:hAnsi="Times New Roman" w:cs="Times New Roman"/>
          <w:sz w:val="24"/>
        </w:rPr>
        <w:t xml:space="preserve">, 2016,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Pada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Tarbiyah</w:t>
      </w:r>
      <w:proofErr w:type="spellEnd"/>
      <w:r>
        <w:rPr>
          <w:rFonts w:ascii="Times New Roman" w:hAnsi="Times New Roman" w:cs="Times New Roman"/>
          <w:sz w:val="24"/>
        </w:rPr>
        <w:t xml:space="preserve"> (STIT)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Tebo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C943E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ejournal.stikom-db.ac.id › </w:t>
      </w:r>
      <w:proofErr w:type="spellStart"/>
      <w:r w:rsidRPr="00C943E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index.php</w:t>
      </w:r>
      <w:proofErr w:type="spellEnd"/>
      <w:r w:rsidRPr="00C943E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› article </w:t>
      </w:r>
    </w:p>
    <w:p w14:paraId="1DA96F1E" w14:textId="77777777" w:rsidR="005D49B2" w:rsidRDefault="005D49B2" w:rsidP="005D49B2">
      <w:pPr>
        <w:pStyle w:val="ListParagraph"/>
        <w:spacing w:after="0" w:line="480" w:lineRule="auto"/>
        <w:ind w:left="1701" w:hanging="981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188155" w14:textId="77777777" w:rsidR="00406ECD" w:rsidRPr="008905BA" w:rsidRDefault="00406ECD" w:rsidP="005D49B2">
      <w:pPr>
        <w:pStyle w:val="ListParagraph"/>
        <w:spacing w:after="0" w:line="240" w:lineRule="auto"/>
        <w:ind w:left="1701" w:hanging="981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14:paraId="2F264C88" w14:textId="77777777" w:rsidR="00B90BB3" w:rsidRDefault="001D2BB3" w:rsidP="005D49B2">
      <w:pPr>
        <w:ind w:left="1701" w:hanging="981"/>
      </w:pPr>
    </w:p>
    <w:sectPr w:rsidR="00B90BB3" w:rsidSect="000258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2268" w:right="1701" w:bottom="1701" w:left="2268" w:header="720" w:footer="979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F899" w14:textId="77777777" w:rsidR="001D2BB3" w:rsidRDefault="001D2BB3" w:rsidP="009D07A8">
      <w:pPr>
        <w:spacing w:after="0" w:line="240" w:lineRule="auto"/>
      </w:pPr>
      <w:r>
        <w:separator/>
      </w:r>
    </w:p>
  </w:endnote>
  <w:endnote w:type="continuationSeparator" w:id="0">
    <w:p w14:paraId="4DBB37C0" w14:textId="77777777" w:rsidR="001D2BB3" w:rsidRDefault="001D2BB3" w:rsidP="009D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CCF15" w14:textId="77777777" w:rsidR="00025845" w:rsidRDefault="000258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619164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4C1DC16A" w14:textId="71044BBF" w:rsidR="009D07A8" w:rsidRDefault="009D07A8">
        <w:pPr>
          <w:pStyle w:val="Footer"/>
          <w:jc w:val="right"/>
        </w:pPr>
        <w:r w:rsidRPr="009D07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D07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D07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D07A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D07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68FD100" w14:textId="77777777" w:rsidR="009D07A8" w:rsidRDefault="009D07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24C12" w14:textId="77777777" w:rsidR="00025845" w:rsidRDefault="00025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27ED8" w14:textId="77777777" w:rsidR="001D2BB3" w:rsidRDefault="001D2BB3" w:rsidP="009D07A8">
      <w:pPr>
        <w:spacing w:after="0" w:line="240" w:lineRule="auto"/>
      </w:pPr>
      <w:r>
        <w:separator/>
      </w:r>
    </w:p>
  </w:footnote>
  <w:footnote w:type="continuationSeparator" w:id="0">
    <w:p w14:paraId="35580E72" w14:textId="77777777" w:rsidR="001D2BB3" w:rsidRDefault="001D2BB3" w:rsidP="009D0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D53B" w14:textId="77777777" w:rsidR="00025845" w:rsidRDefault="000258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6D3EE" w14:textId="77777777" w:rsidR="00025845" w:rsidRDefault="000258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BC12" w14:textId="77777777" w:rsidR="00025845" w:rsidRDefault="000258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633D5"/>
    <w:multiLevelType w:val="multilevel"/>
    <w:tmpl w:val="10222D9E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.%3.%2.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lvlText w:val=".%4.%3.%2.%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CD"/>
    <w:rsid w:val="00025845"/>
    <w:rsid w:val="001D2BB3"/>
    <w:rsid w:val="00406ECD"/>
    <w:rsid w:val="004B1B7B"/>
    <w:rsid w:val="005D49B2"/>
    <w:rsid w:val="009237E3"/>
    <w:rsid w:val="009D07A8"/>
    <w:rsid w:val="00AE1E63"/>
    <w:rsid w:val="00E63A7A"/>
    <w:rsid w:val="00E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1EB86"/>
  <w15:chartTrackingRefBased/>
  <w15:docId w15:val="{61F01C3A-2C06-4566-B9AB-D399984C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ECD"/>
    <w:pPr>
      <w:keepNext/>
      <w:keepLines/>
      <w:numPr>
        <w:numId w:val="1"/>
      </w:numPr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ECD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ECD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ECD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C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EC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E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E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06ECD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E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A8"/>
  </w:style>
  <w:style w:type="paragraph" w:styleId="Footer">
    <w:name w:val="footer"/>
    <w:basedOn w:val="Normal"/>
    <w:link w:val="FooterChar"/>
    <w:uiPriority w:val="99"/>
    <w:unhideWhenUsed/>
    <w:rsid w:val="009D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am.edunamika.com/codeigniter-tutorial-integrasi-adminlte-dengan-codeigniter-bagian-1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amam.edunamika.com/codeigniter-tutorial-integrasi-adminlte-dengan-codeigniter-bagian-1/" TargetMode="External"/><Relationship Id="rId12" Type="http://schemas.openxmlformats.org/officeDocument/2006/relationships/hyperlink" Target="http://jurnal.atmaluhur.ac.id/index.php/knsi2018/article/view/369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rangkas.id/sistem-penyimpanan-arsi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prints.akakom.ac.id/849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kasiilmiah.unwahas.ac.id/index.php/PROSIDING_SNST_FT/article/view/237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User10</cp:lastModifiedBy>
  <cp:revision>6</cp:revision>
  <cp:lastPrinted>2020-07-08T01:11:00Z</cp:lastPrinted>
  <dcterms:created xsi:type="dcterms:W3CDTF">2019-11-07T06:31:00Z</dcterms:created>
  <dcterms:modified xsi:type="dcterms:W3CDTF">2020-07-08T05:58:00Z</dcterms:modified>
</cp:coreProperties>
</file>