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2FDE" w14:textId="77777777" w:rsidR="00F212AC" w:rsidRDefault="00F212AC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F212AC" w14:paraId="790F2B30" w14:textId="77777777">
        <w:trPr>
          <w:trHeight w:val="2192"/>
        </w:trPr>
        <w:tc>
          <w:tcPr>
            <w:tcW w:w="835" w:type="dxa"/>
          </w:tcPr>
          <w:p w14:paraId="67EF341C" w14:textId="77777777" w:rsidR="00F212AC" w:rsidRDefault="003A1E08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8265031" wp14:editId="60DF42B0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EAEF58E" w14:textId="77777777" w:rsidR="00F212AC" w:rsidRDefault="003A1E0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55F8D223" w14:textId="77777777" w:rsidR="00F212AC" w:rsidRDefault="00F212AC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F212AC" w14:paraId="04189754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5A272BD" w14:textId="77777777" w:rsidR="00F212AC" w:rsidRDefault="003A1E08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3E721CC0" w14:textId="77777777" w:rsidR="00F212AC" w:rsidRDefault="00F212A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AC5C42C" w14:textId="77777777" w:rsidR="00F212AC" w:rsidRDefault="00F212A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12AC" w14:paraId="35DDEE42" w14:textId="77777777">
        <w:trPr>
          <w:trHeight w:val="440"/>
        </w:trPr>
        <w:tc>
          <w:tcPr>
            <w:tcW w:w="10076" w:type="dxa"/>
            <w:vAlign w:val="center"/>
          </w:tcPr>
          <w:p w14:paraId="50039E54" w14:textId="77777777" w:rsidR="00F212AC" w:rsidRDefault="003A1E08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F212AC" w14:paraId="03515258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E0A297A" w14:textId="77777777" w:rsidR="00F212AC" w:rsidRDefault="003A1E0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6E5FC73" w14:textId="77777777" w:rsidR="00F212AC" w:rsidRDefault="00F212A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012740F" w14:textId="77777777" w:rsidR="00F212AC" w:rsidRDefault="003A1E08">
            <w:pPr>
              <w:numPr>
                <w:ilvl w:val="0"/>
                <w:numId w:val="1"/>
              </w:numPr>
              <w:spacing w:before="240" w:after="24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Sí, cumplí a tiempo mis actividades: la unificación del </w:t>
            </w:r>
            <w:proofErr w:type="spellStart"/>
            <w:r>
              <w:rPr>
                <w:b/>
                <w:bCs/>
                <w:color w:val="1F4E79"/>
              </w:rPr>
              <w:t>monorepo</w:t>
            </w:r>
            <w:proofErr w:type="spellEnd"/>
            <w:r>
              <w:rPr>
                <w:b/>
                <w:bCs/>
                <w:color w:val="1F4E79"/>
              </w:rPr>
              <w:t xml:space="preserve">, la orquestación de agentes con </w:t>
            </w:r>
            <w:proofErr w:type="spellStart"/>
            <w:r>
              <w:rPr>
                <w:b/>
                <w:bCs/>
                <w:color w:val="1F4E79"/>
              </w:rPr>
              <w:t>APScheduler</w:t>
            </w:r>
            <w:proofErr w:type="spellEnd"/>
            <w:r>
              <w:rPr>
                <w:b/>
                <w:bCs/>
                <w:color w:val="1F4E79"/>
              </w:rPr>
              <w:t xml:space="preserve">, la seguridad con JWT/API </w:t>
            </w:r>
            <w:proofErr w:type="spellStart"/>
            <w:r>
              <w:rPr>
                <w:b/>
                <w:bCs/>
                <w:color w:val="1F4E79"/>
              </w:rPr>
              <w:t>key</w:t>
            </w:r>
            <w:proofErr w:type="spellEnd"/>
            <w:r>
              <w:rPr>
                <w:b/>
                <w:bCs/>
                <w:color w:val="1F4E79"/>
              </w:rPr>
              <w:t xml:space="preserve"> entre Enci-Ventas y Enci-Intel, el ambiente Docker y </w:t>
            </w:r>
            <w:proofErr w:type="spellStart"/>
            <w:r>
              <w:rPr>
                <w:b/>
                <w:bCs/>
                <w:color w:val="1F4E79"/>
              </w:rPr>
              <w:t>Supabase</w:t>
            </w:r>
            <w:proofErr w:type="spellEnd"/>
            <w:r>
              <w:rPr>
                <w:b/>
                <w:bCs/>
                <w:color w:val="1F4E79"/>
              </w:rPr>
              <w:t xml:space="preserve"> para el Hito 1. El Hito 1 se cumplió el 29/09, con </w:t>
            </w:r>
            <w:proofErr w:type="spellStart"/>
            <w:r>
              <w:rPr>
                <w:b/>
                <w:bCs/>
                <w:color w:val="1F4E79"/>
              </w:rPr>
              <w:t>deploy</w:t>
            </w:r>
            <w:proofErr w:type="spellEnd"/>
            <w:r>
              <w:rPr>
                <w:b/>
                <w:bCs/>
                <w:color w:val="1F4E79"/>
              </w:rPr>
              <w:t xml:space="preserve"> público en </w:t>
            </w:r>
            <w:proofErr w:type="spellStart"/>
            <w:r>
              <w:rPr>
                <w:b/>
                <w:bCs/>
                <w:color w:val="1F4E79"/>
              </w:rPr>
              <w:t>Vercel</w:t>
            </w:r>
            <w:proofErr w:type="spellEnd"/>
            <w:r>
              <w:rPr>
                <w:b/>
                <w:bCs/>
                <w:color w:val="1F4E79"/>
              </w:rPr>
              <w:t xml:space="preserve"> + Render. Me facilitaron el trabajo el código bien estructurado, el CI y las pruebas automáticas. Me lo dificultaron el antivirus que bloqueaba TLS y Atlas, la falta de WSL2 y la documentación heredada desactualizada. </w:t>
            </w:r>
          </w:p>
          <w:p w14:paraId="1EFB4AB4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  <w:p w14:paraId="296D9A68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  <w:p w14:paraId="6CC95867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1D0B53C" w14:textId="77777777" w:rsidR="00F212AC" w:rsidRDefault="00F212AC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12AC" w14:paraId="21630104" w14:textId="77777777">
        <w:trPr>
          <w:trHeight w:val="440"/>
        </w:trPr>
        <w:tc>
          <w:tcPr>
            <w:tcW w:w="10076" w:type="dxa"/>
            <w:vAlign w:val="center"/>
          </w:tcPr>
          <w:p w14:paraId="1EC5B2A4" w14:textId="77777777" w:rsidR="00F212AC" w:rsidRDefault="003A1E08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F212AC" w14:paraId="690A2530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E2ABC35" w14:textId="77777777" w:rsidR="00F212AC" w:rsidRDefault="003A1E0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8834193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  <w:p w14:paraId="5E779C36" w14:textId="77777777" w:rsidR="00F212AC" w:rsidRDefault="003A1E08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Configuré WSL2 y las excepciones del antivirus, resolví los conflictos de puertos y me </w:t>
            </w:r>
            <w:proofErr w:type="spellStart"/>
            <w:r>
              <w:rPr>
                <w:b/>
                <w:bCs/>
                <w:color w:val="1F4E79"/>
              </w:rPr>
              <w:t>guié</w:t>
            </w:r>
            <w:proofErr w:type="spellEnd"/>
            <w:r>
              <w:rPr>
                <w:b/>
                <w:bCs/>
                <w:color w:val="1F4E79"/>
              </w:rPr>
              <w:t xml:space="preserve"> por el código cuando la documentación no coincidía. Para el Hito 2 voy a empezar con anticipación, crear </w:t>
            </w:r>
            <w:proofErr w:type="gramStart"/>
            <w:r>
              <w:rPr>
                <w:b/>
                <w:bCs/>
                <w:color w:val="1F4E79"/>
              </w:rPr>
              <w:t>un .</w:t>
            </w:r>
            <w:proofErr w:type="spellStart"/>
            <w:r>
              <w:rPr>
                <w:b/>
                <w:bCs/>
                <w:color w:val="1F4E79"/>
              </w:rPr>
              <w:t>env</w:t>
            </w:r>
            <w:proofErr w:type="gramEnd"/>
            <w:r>
              <w:rPr>
                <w:b/>
                <w:bCs/>
                <w:color w:val="1F4E79"/>
              </w:rPr>
              <w:t>.example</w:t>
            </w:r>
            <w:proofErr w:type="spellEnd"/>
            <w:r>
              <w:rPr>
                <w:b/>
                <w:bCs/>
                <w:color w:val="1F4E79"/>
              </w:rPr>
              <w:t xml:space="preserve"> con los secretos obligatorios y probar el </w:t>
            </w:r>
            <w:proofErr w:type="spell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docker</w:t>
            </w:r>
            <w:proofErr w:type="spellEnd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</w:t>
            </w:r>
            <w:proofErr w:type="spellEnd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 xml:space="preserve"> up</w:t>
            </w:r>
            <w:r>
              <w:rPr>
                <w:b/>
                <w:bCs/>
                <w:color w:val="1F4E79"/>
              </w:rPr>
              <w:t xml:space="preserve"> en los equipos de los tres integrantes. </w:t>
            </w:r>
          </w:p>
          <w:p w14:paraId="2DB0AE8B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  <w:p w14:paraId="6E24C5B0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  <w:p w14:paraId="13C0DDD0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5419E38" w14:textId="77777777" w:rsidR="00F212AC" w:rsidRDefault="00F212A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15FA6E2" w14:textId="77777777" w:rsidR="00F212AC" w:rsidRDefault="00F212A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91EC17" w14:textId="77777777" w:rsidR="00F212AC" w:rsidRDefault="00F212A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21B0CD7" w14:textId="77777777" w:rsidR="00F212AC" w:rsidRDefault="00F212A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2C87B49" w14:textId="77777777" w:rsidR="00F212AC" w:rsidRDefault="00F212A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02E57A4" w14:textId="77777777" w:rsidR="00F212AC" w:rsidRDefault="00F212A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CE50A49" w14:textId="77777777" w:rsidR="00F212AC" w:rsidRDefault="00F212A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9C89F4E" w14:textId="77777777" w:rsidR="00F212AC" w:rsidRDefault="00F212A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947F3B" w14:textId="77777777" w:rsidR="00F212AC" w:rsidRDefault="00F212A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12AC" w14:paraId="1C918D0B" w14:textId="77777777">
        <w:trPr>
          <w:trHeight w:val="440"/>
        </w:trPr>
        <w:tc>
          <w:tcPr>
            <w:tcW w:w="10076" w:type="dxa"/>
            <w:vAlign w:val="center"/>
          </w:tcPr>
          <w:p w14:paraId="7BE1B2B4" w14:textId="77777777" w:rsidR="00F212AC" w:rsidRDefault="003A1E08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F212AC" w14:paraId="42561969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16DC96F8" w14:textId="77777777" w:rsidR="00F212AC" w:rsidRDefault="003A1E0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279875DF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  <w:p w14:paraId="1EEEB452" w14:textId="77777777" w:rsidR="00F212AC" w:rsidRDefault="003A1E08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Lo evalúo positivamente. Cumplí mis tareas a tiempo y dejé la base técnica que permitió cumplir el Hito 1. Debo mejorar en documentar mientras desarrollo y en acompañar cada corrección de seguridad con su prueba automática. </w:t>
            </w:r>
          </w:p>
          <w:p w14:paraId="46886C21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  <w:p w14:paraId="7AA90C9F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C19AF7A" w14:textId="77777777" w:rsidR="00F212AC" w:rsidRDefault="00F212A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06DCF77" w14:textId="77777777" w:rsidR="00F212AC" w:rsidRDefault="00F212AC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12AC" w14:paraId="53DEFE6E" w14:textId="77777777">
        <w:trPr>
          <w:trHeight w:val="440"/>
        </w:trPr>
        <w:tc>
          <w:tcPr>
            <w:tcW w:w="10076" w:type="dxa"/>
            <w:vAlign w:val="center"/>
          </w:tcPr>
          <w:p w14:paraId="0FBCAA53" w14:textId="77777777" w:rsidR="00F212AC" w:rsidRDefault="003A1E08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F212AC" w14:paraId="1BFEA15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CD3A3DB" w14:textId="77777777" w:rsidR="00F212AC" w:rsidRDefault="003A1E0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E41DB47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  <w:p w14:paraId="4F862103" w14:textId="77777777" w:rsidR="00F212AC" w:rsidRDefault="003A1E08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Me preocupa el poco tiempo entre hitos frente a los 18 hallazgos pendientes de la auditoría y el Hito 2. A la docente le preguntaría si el Hito 2 exige solo Docker local o también mantener el </w:t>
            </w:r>
            <w:proofErr w:type="spellStart"/>
            <w:r>
              <w:rPr>
                <w:b/>
                <w:bCs/>
                <w:color w:val="1F4E79"/>
              </w:rPr>
              <w:t>deploy</w:t>
            </w:r>
            <w:proofErr w:type="spellEnd"/>
            <w:r>
              <w:rPr>
                <w:b/>
                <w:bCs/>
                <w:color w:val="1F4E79"/>
              </w:rPr>
              <w:t xml:space="preserve"> público. </w:t>
            </w:r>
          </w:p>
          <w:p w14:paraId="67AD5158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  <w:p w14:paraId="7F169453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  <w:p w14:paraId="204541EB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27FB589" w14:textId="77777777" w:rsidR="00F212AC" w:rsidRDefault="00F212A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8640E14" w14:textId="77777777" w:rsidR="00F212AC" w:rsidRDefault="00F212A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12AC" w14:paraId="71078F50" w14:textId="77777777">
        <w:trPr>
          <w:trHeight w:val="440"/>
        </w:trPr>
        <w:tc>
          <w:tcPr>
            <w:tcW w:w="10076" w:type="dxa"/>
            <w:vAlign w:val="center"/>
          </w:tcPr>
          <w:p w14:paraId="417CEFC7" w14:textId="77777777" w:rsidR="00F212AC" w:rsidRDefault="003A1E08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F212AC" w14:paraId="5847E2A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A11F117" w14:textId="77777777" w:rsidR="00F212AC" w:rsidRDefault="003A1E0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D5AD11B" w14:textId="77777777" w:rsidR="00F212AC" w:rsidRDefault="00F212A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014B2CE" w14:textId="77777777" w:rsidR="00F212AC" w:rsidRDefault="003A1E08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La distribución por área funciona bien. Proponemos que Elías apoye a Benjamín en el </w:t>
            </w:r>
            <w:proofErr w:type="spellStart"/>
            <w:r>
              <w:rPr>
                <w:b/>
                <w:bCs/>
                <w:color w:val="1F4E79"/>
              </w:rPr>
              <w:t>scraping</w:t>
            </w:r>
            <w:proofErr w:type="spellEnd"/>
            <w:r>
              <w:rPr>
                <w:b/>
                <w:bCs/>
                <w:color w:val="1F4E79"/>
              </w:rPr>
              <w:t xml:space="preserve"> de competencia, porque el motor de recomendaciones depende de esos datos. Además, Felipe asume la ampliación de CORS y la rotación de credenciales, y Elías la migración a </w:t>
            </w:r>
            <w:proofErr w:type="spellStart"/>
            <w:r>
              <w:rPr>
                <w:b/>
                <w:bCs/>
                <w:color w:val="1F4E79"/>
              </w:rPr>
              <w:t>Qdrant</w:t>
            </w:r>
            <w:proofErr w:type="spellEnd"/>
            <w:r>
              <w:rPr>
                <w:b/>
                <w:bCs/>
                <w:color w:val="1F4E79"/>
              </w:rPr>
              <w:t xml:space="preserve"> Cloud. </w:t>
            </w:r>
          </w:p>
          <w:p w14:paraId="051C52F2" w14:textId="77777777" w:rsidR="00F212AC" w:rsidRDefault="00F212A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AA6B3AE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8CF8666" w14:textId="77777777" w:rsidR="00F212AC" w:rsidRDefault="00F212A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C63CD73" w14:textId="77777777" w:rsidR="00F212AC" w:rsidRDefault="00F212A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12AC" w14:paraId="64A09AB4" w14:textId="77777777">
        <w:trPr>
          <w:trHeight w:val="440"/>
        </w:trPr>
        <w:tc>
          <w:tcPr>
            <w:tcW w:w="10076" w:type="dxa"/>
            <w:vAlign w:val="center"/>
          </w:tcPr>
          <w:p w14:paraId="0BCD78D1" w14:textId="77777777" w:rsidR="00F212AC" w:rsidRDefault="003A1E08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goz2apuxkect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F212AC" w14:paraId="7AFA6C47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05BCEC0" w14:textId="77777777" w:rsidR="00F212AC" w:rsidRDefault="003A1E0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D1749AE" w14:textId="77777777" w:rsidR="00F212AC" w:rsidRDefault="00F212A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1727F50" w14:textId="77777777" w:rsidR="00F212AC" w:rsidRDefault="003A1E08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Lo evaluamos positivamente. Destacamos la buena comunicación, el trabajo en paralelo por áreas y el apoyo mutuo, que nos permitió cumplir el Hito 1 antes de plazo. Podemos mejorar en coordinar las tareas que dependen entre sí y en mantener la documentación al día. </w:t>
            </w:r>
          </w:p>
          <w:p w14:paraId="008B05E5" w14:textId="77777777" w:rsidR="00F212AC" w:rsidRDefault="00F212A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06DCFE5" w14:textId="77777777" w:rsidR="00F212AC" w:rsidRDefault="00F212A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FCD7CC1" w14:textId="77777777" w:rsidR="00F212AC" w:rsidRDefault="00F212A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937C12B" w14:textId="77777777" w:rsidR="00F212AC" w:rsidRDefault="00F212A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418E1F1" w14:textId="77777777" w:rsidR="00F212AC" w:rsidRDefault="00F212A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9A0C805" w14:textId="77777777" w:rsidR="00F212AC" w:rsidRDefault="00F212AC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F212AC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8EFDB" w14:textId="77777777" w:rsidR="003A1E08" w:rsidRDefault="003A1E08">
      <w:pPr>
        <w:spacing w:after="0" w:line="240" w:lineRule="auto"/>
      </w:pPr>
      <w:r>
        <w:separator/>
      </w:r>
    </w:p>
  </w:endnote>
  <w:endnote w:type="continuationSeparator" w:id="0">
    <w:p w14:paraId="471BD213" w14:textId="77777777" w:rsidR="003A1E08" w:rsidRDefault="003A1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5DD68B-6D04-4232-86CF-C1DCF6FF7E91}"/>
    <w:embedBold r:id="rId2" w:fontKey="{1133A801-24A8-4877-80E3-AC06E7631DB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85374DB9-6BEB-40D4-B2D9-1997EF97EDC5}"/>
    <w:embedBold r:id="rId4" w:fontKey="{5DDBE72B-ACAE-4B30-86DF-B3E12E5F98F2}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5" w:fontKey="{3AE46B61-F0A4-4906-A5B5-D73260D5E3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A630CED-DDAE-462B-B2C1-A8EA12795A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1BE98" w14:textId="77777777" w:rsidR="00F212AC" w:rsidRDefault="003A1E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B261ABC" wp14:editId="7FDC8BC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928197291" name="Grupo 92819729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460053915" name="Rectángulo 146005391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1C48A6" w14:textId="77777777" w:rsidR="00F212AC" w:rsidRDefault="00F212A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09324936" name="Rectángulo 180932493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435A25" w14:textId="77777777" w:rsidR="00F212AC" w:rsidRDefault="003A1E08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746960996" name="Grupo 174696099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699916091" name="Conector: angular 699916091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63065890" name="Conector: angular 156306589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B261ABC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">
              <v:group id="Grupo 92819729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">
                <v:rect id="Rectángulo 1460053915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" filled="f" stroked="f">
                  <v:textbox inset="2.53958mm,2.53958mm,2.53958mm,2.53958mm">
                    <w:txbxContent>
                      <w:p w14:paraId="4A1C48A6" w14:textId="77777777" w:rsidR="00F212AC" w:rsidRDefault="00F212A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809324936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" filled="f" stroked="f">
                  <v:textbox inset="0,0,0,0">
                    <w:txbxContent>
                      <w:p w14:paraId="5D435A25" w14:textId="77777777" w:rsidR="00F212AC" w:rsidRDefault="003A1E08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746960996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699916091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" adj="199423" strokecolor="#a5a5a5">
                    <v:stroke miterlimit="5243f"/>
                  </v:shape>
                  <v:shape id="Conector: angular 156306589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7A03F" w14:textId="77777777" w:rsidR="003A1E08" w:rsidRDefault="003A1E08">
      <w:pPr>
        <w:spacing w:after="0" w:line="240" w:lineRule="auto"/>
      </w:pPr>
      <w:r>
        <w:separator/>
      </w:r>
    </w:p>
  </w:footnote>
  <w:footnote w:type="continuationSeparator" w:id="0">
    <w:p w14:paraId="29CC3FB7" w14:textId="77777777" w:rsidR="003A1E08" w:rsidRDefault="003A1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A0E23" w14:textId="77777777" w:rsidR="00F212AC" w:rsidRDefault="00F212A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212AC" w14:paraId="50FBBFA7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F5D2B1B" w14:textId="77777777" w:rsidR="00F212AC" w:rsidRDefault="003A1E08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344B9535" w14:textId="77777777" w:rsidR="00F212AC" w:rsidRDefault="003A1E08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52A7E965" w14:textId="77777777" w:rsidR="00F212AC" w:rsidRDefault="00F212A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EB1AB0D" w14:textId="77777777" w:rsidR="00F212AC" w:rsidRDefault="003A1E08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F601A05" wp14:editId="14D2EEF6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4F450C4" w14:textId="77777777" w:rsidR="00F212AC" w:rsidRDefault="00F212A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DA225" w14:textId="77777777" w:rsidR="00F212AC" w:rsidRDefault="00F212A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F212AC" w14:paraId="6528944B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28222ECC" w14:textId="77777777" w:rsidR="00F212AC" w:rsidRDefault="003A1E08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AEC367A" wp14:editId="62F2BBA9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426A1B48" w14:textId="77777777" w:rsidR="00F212AC" w:rsidRDefault="003A1E08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BA56475" w14:textId="77777777" w:rsidR="00F212AC" w:rsidRDefault="003A1E08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30BCB67" w14:textId="77777777" w:rsidR="00F212AC" w:rsidRDefault="003A1E08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4686DB4D" w14:textId="77777777" w:rsidR="00F212AC" w:rsidRDefault="00F212A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3E97EB3F" w14:textId="77777777" w:rsidR="00F212AC" w:rsidRDefault="003A1E08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5163E54" wp14:editId="1161E0A1">
                <wp:extent cx="1895475" cy="466725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0CDFB3A" w14:textId="77777777" w:rsidR="00F212AC" w:rsidRDefault="00F212A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12DEC"/>
    <w:multiLevelType w:val="multilevel"/>
    <w:tmpl w:val="E8BE4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3666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2AC"/>
    <w:rsid w:val="003A1E08"/>
    <w:rsid w:val="00ED1F6C"/>
    <w:rsid w:val="00F212AC"/>
    <w:rsid w:val="00FE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0084E"/>
  <w15:docId w15:val="{F932BE7B-0E82-46B4-BFBD-33BD73B2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Pumarino</dc:creator>
  <cp:lastModifiedBy>Benjamin Pumarino</cp:lastModifiedBy>
  <cp:revision>2</cp:revision>
  <dcterms:created xsi:type="dcterms:W3CDTF">2026-10-01T12:30:00Z</dcterms:created>
  <dcterms:modified xsi:type="dcterms:W3CDTF">2026-10-01T12:30:00Z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