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923" w:rsidRPr="00895923" w:rsidRDefault="00895923" w:rsidP="00895923">
      <w:pPr>
        <w:spacing w:after="0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5923">
        <w:rPr>
          <w:rFonts w:ascii="Times New Roman" w:hAnsi="Times New Roman" w:cs="Times New Roman"/>
          <w:b/>
          <w:sz w:val="24"/>
          <w:szCs w:val="24"/>
        </w:rPr>
        <w:t>Билет 24</w:t>
      </w:r>
    </w:p>
    <w:p w:rsidR="00895923" w:rsidRPr="00895923" w:rsidRDefault="00895923" w:rsidP="00895923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895923">
        <w:rPr>
          <w:rFonts w:ascii="Times New Roman" w:eastAsia="Tahoma" w:hAnsi="Times New Roman" w:cs="Times New Roman"/>
          <w:b/>
          <w:sz w:val="24"/>
          <w:szCs w:val="24"/>
        </w:rPr>
        <w:t>Уровни организ</w:t>
      </w:r>
      <w:bookmarkStart w:id="0" w:name="_GoBack"/>
      <w:bookmarkEnd w:id="0"/>
      <w:r w:rsidRPr="00895923">
        <w:rPr>
          <w:rFonts w:ascii="Times New Roman" w:eastAsia="Tahoma" w:hAnsi="Times New Roman" w:cs="Times New Roman"/>
          <w:b/>
          <w:sz w:val="24"/>
          <w:szCs w:val="24"/>
        </w:rPr>
        <w:t>ации живой природы. Методы её изучения</w:t>
      </w:r>
      <w:r w:rsidRPr="008959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:rsidR="00895923" w:rsidRPr="00895923" w:rsidRDefault="00895923" w:rsidP="00895923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895923">
        <w:rPr>
          <w:color w:val="000000"/>
        </w:rPr>
        <w:t xml:space="preserve">В настоящее время выделяют несколько основных уровней организации живой материи: </w:t>
      </w:r>
      <w:proofErr w:type="gramStart"/>
      <w:r w:rsidRPr="00895923">
        <w:rPr>
          <w:color w:val="000000"/>
        </w:rPr>
        <w:t>молекулярный</w:t>
      </w:r>
      <w:proofErr w:type="gramEnd"/>
      <w:r w:rsidRPr="00895923">
        <w:rPr>
          <w:color w:val="000000"/>
        </w:rPr>
        <w:t>, клеточный, организменный, популяционно-видовой, биогеоценотический и биосферный.</w:t>
      </w:r>
    </w:p>
    <w:tbl>
      <w:tblPr>
        <w:tblStyle w:val="a4"/>
        <w:tblW w:w="0" w:type="auto"/>
        <w:tblLayout w:type="fixed"/>
        <w:tblLook w:val="04A0"/>
      </w:tblPr>
      <w:tblGrid>
        <w:gridCol w:w="1384"/>
        <w:gridCol w:w="3827"/>
        <w:gridCol w:w="1843"/>
        <w:gridCol w:w="2517"/>
      </w:tblGrid>
      <w:tr w:rsidR="00895923" w:rsidTr="00895923">
        <w:tc>
          <w:tcPr>
            <w:tcW w:w="1384" w:type="dxa"/>
          </w:tcPr>
          <w:p w:rsid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Уровень организации </w:t>
            </w:r>
          </w:p>
        </w:tc>
        <w:tc>
          <w:tcPr>
            <w:tcW w:w="3827" w:type="dxa"/>
          </w:tcPr>
          <w:p w:rsid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Биологическая система</w:t>
            </w:r>
          </w:p>
        </w:tc>
        <w:tc>
          <w:tcPr>
            <w:tcW w:w="1843" w:type="dxa"/>
          </w:tcPr>
          <w:p w:rsid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Элементы, образующие систему</w:t>
            </w:r>
          </w:p>
        </w:tc>
        <w:tc>
          <w:tcPr>
            <w:tcW w:w="2517" w:type="dxa"/>
          </w:tcPr>
          <w:p w:rsid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 изучается на данном уровне</w:t>
            </w:r>
          </w:p>
        </w:tc>
      </w:tr>
      <w:tr w:rsidR="00895923" w:rsidRPr="00895923" w:rsidTr="00895923">
        <w:tc>
          <w:tcPr>
            <w:tcW w:w="1384" w:type="dxa"/>
          </w:tcPr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1.молекулярно-генетический</w:t>
            </w:r>
          </w:p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вся совокупность органических и неорганических молекул, входящих в состав клетки</w:t>
            </w:r>
          </w:p>
        </w:tc>
        <w:tc>
          <w:tcPr>
            <w:tcW w:w="3827" w:type="dxa"/>
          </w:tcPr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Молекулы неорганических и органических соединений</w:t>
            </w:r>
          </w:p>
        </w:tc>
        <w:tc>
          <w:tcPr>
            <w:tcW w:w="2517" w:type="dxa"/>
          </w:tcPr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еди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не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ние мо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ле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кул в осо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бые ком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плек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сы; осу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ществ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ле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ние, ко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ди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ро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ва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ние и пе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ре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да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ча ге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не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ти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че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ской ин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фор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>ма</w:t>
            </w: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softHyphen/>
              <w:t xml:space="preserve">ции,  обмен веществ и превращение энергии в живых клетках </w:t>
            </w:r>
            <w:proofErr w:type="gramStart"/>
            <w:r w:rsidRPr="00895923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науки молекулярная биология, биохимия)</w:t>
            </w:r>
          </w:p>
        </w:tc>
      </w:tr>
      <w:tr w:rsidR="00895923" w:rsidRPr="00895923" w:rsidTr="00895923">
        <w:tc>
          <w:tcPr>
            <w:tcW w:w="1384" w:type="dxa"/>
          </w:tcPr>
          <w:p w:rsidR="00895923" w:rsidRPr="00895923" w:rsidRDefault="00895923" w:rsidP="00895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клеточный</w:t>
            </w:r>
          </w:p>
        </w:tc>
        <w:tc>
          <w:tcPr>
            <w:tcW w:w="3827" w:type="dxa"/>
          </w:tcPr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летка</w:t>
            </w: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–с</w:t>
            </w:r>
            <w:proofErr w:type="gramEnd"/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труктурно-функциональная единица живого</w:t>
            </w:r>
          </w:p>
        </w:tc>
        <w:tc>
          <w:tcPr>
            <w:tcW w:w="1843" w:type="dxa"/>
          </w:tcPr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Комплексы молекул химических соединений и органоиды клетки</w:t>
            </w:r>
          </w:p>
        </w:tc>
        <w:tc>
          <w:tcPr>
            <w:tcW w:w="2517" w:type="dxa"/>
          </w:tcPr>
          <w:p w:rsidR="00895923" w:rsidRPr="00895923" w:rsidRDefault="00895923" w:rsidP="0089592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Морфологическая организация клетки, специализация клеток в процессе развития, механизмы деления клеток, функции клеточной мембраны </w:t>
            </w:r>
            <w:proofErr w:type="gramStart"/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наука цитология, цитогенетика эмбриология)</w:t>
            </w:r>
          </w:p>
        </w:tc>
      </w:tr>
      <w:tr w:rsidR="00895923" w:rsidRPr="00895923" w:rsidTr="00895923">
        <w:tc>
          <w:tcPr>
            <w:tcW w:w="1384" w:type="dxa"/>
          </w:tcPr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3.организменный</w:t>
            </w:r>
          </w:p>
        </w:tc>
        <w:tc>
          <w:tcPr>
            <w:tcW w:w="3827" w:type="dxa"/>
          </w:tcPr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Организм</w:t>
            </w:r>
            <w:r w:rsidRPr="0089592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959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— это целостная система, способная к самостоятельному существованию. По количеству клеток, входящих в состав организмов, их делят </w:t>
            </w:r>
            <w:proofErr w:type="gramStart"/>
            <w:r w:rsidRPr="008959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proofErr w:type="gramEnd"/>
            <w:r w:rsidRPr="008959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одноклеточные и многоклеточные.</w:t>
            </w:r>
          </w:p>
        </w:tc>
        <w:tc>
          <w:tcPr>
            <w:tcW w:w="1843" w:type="dxa"/>
          </w:tcPr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Клетка-ткань-орган-системы</w:t>
            </w:r>
            <w:proofErr w:type="spellEnd"/>
            <w:r w:rsidRPr="00895923">
              <w:rPr>
                <w:rFonts w:ascii="Times New Roman" w:hAnsi="Times New Roman" w:cs="Times New Roman"/>
                <w:sz w:val="24"/>
                <w:szCs w:val="24"/>
              </w:rPr>
              <w:t xml:space="preserve"> органов</w:t>
            </w:r>
          </w:p>
        </w:tc>
        <w:tc>
          <w:tcPr>
            <w:tcW w:w="2517" w:type="dxa"/>
          </w:tcPr>
          <w:p w:rsidR="00895923" w:rsidRPr="00895923" w:rsidRDefault="00895923" w:rsidP="00A938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Функционирование органов, адаптация и поведение в различных условиях (анатомия, физиология, этология, гигиена, морфология)</w:t>
            </w:r>
          </w:p>
        </w:tc>
      </w:tr>
      <w:tr w:rsidR="00895923" w:rsidRPr="00895923" w:rsidTr="00895923">
        <w:tc>
          <w:tcPr>
            <w:tcW w:w="1384" w:type="dxa"/>
          </w:tcPr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4.популяционно-видовой</w:t>
            </w:r>
          </w:p>
        </w:tc>
        <w:tc>
          <w:tcPr>
            <w:tcW w:w="3827" w:type="dxa"/>
          </w:tcPr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опуляция</w:t>
            </w:r>
          </w:p>
          <w:p w:rsidR="00895923" w:rsidRPr="00895923" w:rsidRDefault="00895923" w:rsidP="00A9386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Популяция</w:t>
            </w:r>
            <w:r w:rsidRPr="00895923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8959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— это совокупность особей одного вида, свободно скрещивающихся между собой и проживающих обособленно от других таких же групп особей. В популяциях происходит свободный обмен наследственной информацией и ее передача потомкам. Популяция является элементарной единицей популяционно-видового уровня</w:t>
            </w:r>
          </w:p>
          <w:p w:rsidR="00895923" w:rsidRPr="00895923" w:rsidRDefault="00895923" w:rsidP="00895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Ви</w:t>
            </w:r>
            <w:proofErr w:type="gramStart"/>
            <w:r w:rsidRPr="008959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д-</w:t>
            </w:r>
            <w:proofErr w:type="gramEnd"/>
            <w:r w:rsidRPr="008959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 xml:space="preserve">совокупность организмов, характеризующихся общностью происхождения, обладающих наследственным сходством всех признаков и свойств и способных к бесконечному воспроизведению самих себя при скрещивании. </w:t>
            </w:r>
          </w:p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959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</w:t>
            </w:r>
            <w:proofErr w:type="gramEnd"/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соби</w:t>
            </w:r>
          </w:p>
        </w:tc>
        <w:tc>
          <w:tcPr>
            <w:tcW w:w="2517" w:type="dxa"/>
          </w:tcPr>
          <w:p w:rsidR="00895923" w:rsidRPr="00895923" w:rsidRDefault="00895923" w:rsidP="00A938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Динамика численности и состава популяций, проблемы сохранения исчезающих видов, действие факторов </w:t>
            </w:r>
            <w:proofErr w:type="spellStart"/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микроэволюции</w:t>
            </w:r>
            <w:proofErr w:type="spellEnd"/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</w:t>
            </w:r>
            <w:proofErr w:type="gramStart"/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экология, эволюционное учение, генетика популяций) </w:t>
            </w:r>
          </w:p>
        </w:tc>
      </w:tr>
      <w:tr w:rsidR="00895923" w:rsidRPr="00895923" w:rsidTr="00895923">
        <w:tc>
          <w:tcPr>
            <w:tcW w:w="1384" w:type="dxa"/>
          </w:tcPr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5.экосистемный</w:t>
            </w:r>
          </w:p>
        </w:tc>
        <w:tc>
          <w:tcPr>
            <w:tcW w:w="3827" w:type="dxa"/>
          </w:tcPr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 xml:space="preserve">Экосистема </w:t>
            </w:r>
          </w:p>
          <w:p w:rsidR="00895923" w:rsidRPr="00895923" w:rsidRDefault="00895923" w:rsidP="008959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9592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Экосисте́ма</w:t>
            </w:r>
            <w:proofErr w:type="spellEnd"/>
            <w:proofErr w:type="gramEnd"/>
            <w:r w:rsidRPr="00895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или</w:t>
            </w:r>
            <w:r w:rsidRPr="008959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89592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экологи́ческая</w:t>
            </w:r>
            <w:proofErr w:type="spellEnd"/>
            <w:r w:rsidRPr="0089592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95923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систе́ма</w:t>
            </w:r>
            <w:proofErr w:type="spellEnd"/>
            <w:r w:rsidRPr="008959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895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— биологическая система (</w:t>
            </w:r>
            <w:hyperlink r:id="rId4" w:tooltip="Биогеоценоз" w:history="1">
              <w:r w:rsidRPr="00895923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биогеоценоз</w:t>
              </w:r>
            </w:hyperlink>
            <w:r w:rsidRPr="00895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), состоящая из сообщества живых организмов (</w:t>
            </w:r>
            <w:hyperlink r:id="rId5" w:tooltip="Биоценоз" w:history="1">
              <w:r w:rsidRPr="00895923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биоценоз</w:t>
              </w:r>
            </w:hyperlink>
            <w:r w:rsidRPr="00895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), среды их обитания (</w:t>
            </w:r>
            <w:hyperlink r:id="rId6" w:tooltip="Биотоп" w:history="1">
              <w:r w:rsidRPr="00895923">
                <w:rPr>
                  <w:rStyle w:val="a5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  <w:shd w:val="clear" w:color="auto" w:fill="FFFFFF"/>
                </w:rPr>
                <w:t>биотоп</w:t>
              </w:r>
            </w:hyperlink>
            <w:r w:rsidRPr="008959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), системы связей, осуществляющей обмен веществом и энергией между ними.</w:t>
            </w:r>
          </w:p>
        </w:tc>
        <w:tc>
          <w:tcPr>
            <w:tcW w:w="1843" w:type="dxa"/>
          </w:tcPr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популяции</w:t>
            </w:r>
          </w:p>
        </w:tc>
        <w:tc>
          <w:tcPr>
            <w:tcW w:w="2517" w:type="dxa"/>
          </w:tcPr>
          <w:p w:rsidR="00895923" w:rsidRPr="00895923" w:rsidRDefault="00895923" w:rsidP="00A938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Взаимоотношения организмов и среды, продуктивность, устойчивость экосистем (биогеография, экология)</w:t>
            </w:r>
          </w:p>
        </w:tc>
      </w:tr>
      <w:tr w:rsidR="00895923" w:rsidRPr="00895923" w:rsidTr="00895923">
        <w:tc>
          <w:tcPr>
            <w:tcW w:w="1384" w:type="dxa"/>
          </w:tcPr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6.биосферный</w:t>
            </w:r>
          </w:p>
        </w:tc>
        <w:tc>
          <w:tcPr>
            <w:tcW w:w="3827" w:type="dxa"/>
          </w:tcPr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b/>
                <w:sz w:val="24"/>
                <w:szCs w:val="24"/>
              </w:rPr>
              <w:t>Биосфера</w:t>
            </w: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 xml:space="preserve"> – живая оболочка Земли</w:t>
            </w:r>
          </w:p>
        </w:tc>
        <w:tc>
          <w:tcPr>
            <w:tcW w:w="1843" w:type="dxa"/>
          </w:tcPr>
          <w:p w:rsidR="00895923" w:rsidRPr="00895923" w:rsidRDefault="00895923" w:rsidP="00A93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923">
              <w:rPr>
                <w:rFonts w:ascii="Times New Roman" w:hAnsi="Times New Roman" w:cs="Times New Roman"/>
                <w:sz w:val="24"/>
                <w:szCs w:val="24"/>
              </w:rPr>
              <w:t>экосистемы</w:t>
            </w:r>
          </w:p>
        </w:tc>
        <w:tc>
          <w:tcPr>
            <w:tcW w:w="2517" w:type="dxa"/>
          </w:tcPr>
          <w:p w:rsidR="00895923" w:rsidRPr="00895923" w:rsidRDefault="00895923" w:rsidP="00A938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Круговороты веществ и энергии, их влияние на деятельность человека (глобальная экология, космическая экология.</w:t>
            </w:r>
            <w:proofErr w:type="gramEnd"/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95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Социальная экология)</w:t>
            </w:r>
            <w:proofErr w:type="gramEnd"/>
          </w:p>
        </w:tc>
      </w:tr>
    </w:tbl>
    <w:p w:rsidR="00950660" w:rsidRPr="00924F33" w:rsidRDefault="00950660" w:rsidP="00950660">
      <w:pPr>
        <w:pStyle w:val="a6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924F33">
        <w:rPr>
          <w:rFonts w:ascii="Times New Roman" w:hAnsi="Times New Roman" w:cs="Times New Roman"/>
          <w:b/>
          <w:sz w:val="24"/>
          <w:szCs w:val="24"/>
        </w:rPr>
        <w:t xml:space="preserve">Научный метод познания </w:t>
      </w:r>
      <w:proofErr w:type="gramStart"/>
      <w:r w:rsidRPr="00924F33">
        <w:rPr>
          <w:rFonts w:ascii="Times New Roman" w:hAnsi="Times New Roman" w:cs="Times New Roman"/>
          <w:i/>
          <w:sz w:val="24"/>
          <w:szCs w:val="24"/>
        </w:rPr>
        <w:t>–п</w:t>
      </w:r>
      <w:proofErr w:type="gramEnd"/>
      <w:r w:rsidRPr="00924F33">
        <w:rPr>
          <w:rFonts w:ascii="Times New Roman" w:hAnsi="Times New Roman" w:cs="Times New Roman"/>
          <w:i/>
          <w:sz w:val="24"/>
          <w:szCs w:val="24"/>
        </w:rPr>
        <w:t>оследовательность действий, которые предпринимают ученые с целью построения системы научных знаний о мире</w:t>
      </w:r>
      <w:r>
        <w:rPr>
          <w:rFonts w:ascii="Times New Roman" w:hAnsi="Times New Roman" w:cs="Times New Roman"/>
          <w:i/>
          <w:sz w:val="24"/>
          <w:szCs w:val="24"/>
        </w:rPr>
        <w:t xml:space="preserve">: теорий, правил, законов. </w:t>
      </w:r>
    </w:p>
    <w:p w:rsidR="0068465F" w:rsidRDefault="00950660" w:rsidP="00950660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изучения живой природы</w:t>
      </w:r>
    </w:p>
    <w:tbl>
      <w:tblPr>
        <w:tblStyle w:val="a4"/>
        <w:tblW w:w="0" w:type="auto"/>
        <w:tblLayout w:type="fixed"/>
        <w:tblLook w:val="04A0"/>
      </w:tblPr>
      <w:tblGrid>
        <w:gridCol w:w="1668"/>
        <w:gridCol w:w="2156"/>
        <w:gridCol w:w="1104"/>
        <w:gridCol w:w="1052"/>
        <w:gridCol w:w="1197"/>
        <w:gridCol w:w="1197"/>
        <w:gridCol w:w="1197"/>
      </w:tblGrid>
      <w:tr w:rsidR="00895923" w:rsidRPr="00A20662" w:rsidTr="00A93865">
        <w:tc>
          <w:tcPr>
            <w:tcW w:w="3824" w:type="dxa"/>
            <w:gridSpan w:val="2"/>
          </w:tcPr>
          <w:p w:rsidR="00895923" w:rsidRDefault="00895923" w:rsidP="00A93865">
            <w:pPr>
              <w:pStyle w:val="a6"/>
              <w:ind w:left="0" w:firstLine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895923" w:rsidRPr="00A20662" w:rsidRDefault="00895923" w:rsidP="00A93865">
            <w:pPr>
              <w:pStyle w:val="a6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Эмпирические (практические)</w:t>
            </w:r>
          </w:p>
        </w:tc>
        <w:tc>
          <w:tcPr>
            <w:tcW w:w="5747" w:type="dxa"/>
            <w:gridSpan w:val="5"/>
          </w:tcPr>
          <w:p w:rsidR="00895923" w:rsidRDefault="00895923" w:rsidP="00A93865">
            <w:pPr>
              <w:pStyle w:val="a6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923" w:rsidRPr="00A20662" w:rsidRDefault="00895923" w:rsidP="00A93865">
            <w:pPr>
              <w:pStyle w:val="a6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логические)</w:t>
            </w:r>
          </w:p>
        </w:tc>
      </w:tr>
      <w:tr w:rsidR="00895923" w:rsidRPr="00A20662" w:rsidTr="00A93865">
        <w:tc>
          <w:tcPr>
            <w:tcW w:w="1668" w:type="dxa"/>
          </w:tcPr>
          <w:p w:rsidR="00895923" w:rsidRPr="00A20662" w:rsidRDefault="00895923" w:rsidP="00A93865">
            <w:pPr>
              <w:pStyle w:val="a6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наблюдение</w:t>
            </w:r>
          </w:p>
          <w:p w:rsidR="00895923" w:rsidRDefault="00895923" w:rsidP="00A93865">
            <w:pPr>
              <w:pStyle w:val="a6"/>
              <w:ind w:left="0" w:firstLine="0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156" w:type="dxa"/>
          </w:tcPr>
          <w:p w:rsidR="00895923" w:rsidRPr="00A20662" w:rsidRDefault="00895923" w:rsidP="00A93865">
            <w:pPr>
              <w:pStyle w:val="a6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эксперимент</w:t>
            </w:r>
          </w:p>
        </w:tc>
        <w:tc>
          <w:tcPr>
            <w:tcW w:w="1104" w:type="dxa"/>
          </w:tcPr>
          <w:p w:rsidR="00895923" w:rsidRPr="00A20662" w:rsidRDefault="00895923" w:rsidP="00A93865">
            <w:pPr>
              <w:pStyle w:val="a6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Сравнение</w:t>
            </w:r>
          </w:p>
        </w:tc>
        <w:tc>
          <w:tcPr>
            <w:tcW w:w="1052" w:type="dxa"/>
          </w:tcPr>
          <w:p w:rsidR="00895923" w:rsidRPr="00A20662" w:rsidRDefault="00895923" w:rsidP="00A93865">
            <w:pPr>
              <w:pStyle w:val="a6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0662">
              <w:rPr>
                <w:rFonts w:ascii="Times New Roman" w:hAnsi="Times New Roman" w:cs="Times New Roman"/>
                <w:sz w:val="24"/>
                <w:szCs w:val="24"/>
              </w:rPr>
              <w:t>Обобщение</w:t>
            </w:r>
          </w:p>
        </w:tc>
        <w:tc>
          <w:tcPr>
            <w:tcW w:w="1197" w:type="dxa"/>
          </w:tcPr>
          <w:p w:rsidR="00895923" w:rsidRPr="00A20662" w:rsidRDefault="00895923" w:rsidP="00A93865">
            <w:pPr>
              <w:pStyle w:val="a6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0662">
              <w:rPr>
                <w:rFonts w:ascii="Times New Roman" w:hAnsi="Times New Roman" w:cs="Times New Roman"/>
                <w:sz w:val="24"/>
                <w:szCs w:val="24"/>
              </w:rPr>
              <w:t>Классификация</w:t>
            </w:r>
          </w:p>
        </w:tc>
        <w:tc>
          <w:tcPr>
            <w:tcW w:w="1197" w:type="dxa"/>
          </w:tcPr>
          <w:p w:rsidR="00895923" w:rsidRPr="00A20662" w:rsidRDefault="00895923" w:rsidP="00A93865">
            <w:pPr>
              <w:pStyle w:val="a6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20662">
              <w:rPr>
                <w:rFonts w:ascii="Times New Roman" w:hAnsi="Times New Roman" w:cs="Times New Roman"/>
                <w:sz w:val="24"/>
                <w:szCs w:val="24"/>
              </w:rPr>
              <w:t>Абстрагирование</w:t>
            </w:r>
          </w:p>
        </w:tc>
        <w:tc>
          <w:tcPr>
            <w:tcW w:w="1197" w:type="dxa"/>
          </w:tcPr>
          <w:p w:rsidR="00895923" w:rsidRPr="00A20662" w:rsidRDefault="00895923" w:rsidP="00A93865">
            <w:pPr>
              <w:pStyle w:val="a6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</w:t>
            </w:r>
            <w:r w:rsidRPr="00A20662">
              <w:rPr>
                <w:rFonts w:ascii="Times New Roman" w:hAnsi="Times New Roman" w:cs="Times New Roman"/>
                <w:sz w:val="24"/>
                <w:szCs w:val="24"/>
              </w:rPr>
              <w:t>лирование</w:t>
            </w:r>
          </w:p>
        </w:tc>
      </w:tr>
      <w:tr w:rsidR="00895923" w:rsidRPr="003A3905" w:rsidTr="00A93865">
        <w:tc>
          <w:tcPr>
            <w:tcW w:w="1668" w:type="dxa"/>
          </w:tcPr>
          <w:p w:rsidR="00895923" w:rsidRPr="00895923" w:rsidRDefault="00895923" w:rsidP="00A93865">
            <w:pPr>
              <w:pStyle w:val="a6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895923">
              <w:rPr>
                <w:rFonts w:ascii="Times New Roman" w:hAnsi="Times New Roman" w:cs="Times New Roman"/>
              </w:rPr>
              <w:t>Целенаправленное восприятие объектов или явлений, но без активного вмешательства наблюдателя</w:t>
            </w:r>
          </w:p>
          <w:p w:rsidR="00895923" w:rsidRPr="00895923" w:rsidRDefault="00895923" w:rsidP="00A93865">
            <w:pPr>
              <w:pStyle w:val="a6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56" w:type="dxa"/>
          </w:tcPr>
          <w:p w:rsidR="00895923" w:rsidRPr="00895923" w:rsidRDefault="00895923" w:rsidP="00A93865">
            <w:pPr>
              <w:pStyle w:val="a6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895923">
              <w:rPr>
                <w:rFonts w:ascii="Times New Roman" w:hAnsi="Times New Roman" w:cs="Times New Roman"/>
              </w:rPr>
              <w:t>Метод исследования в специально созданных условиях</w:t>
            </w:r>
          </w:p>
        </w:tc>
        <w:tc>
          <w:tcPr>
            <w:tcW w:w="1104" w:type="dxa"/>
          </w:tcPr>
          <w:p w:rsidR="00895923" w:rsidRPr="00895923" w:rsidRDefault="00895923" w:rsidP="00A93865">
            <w:pPr>
              <w:pStyle w:val="a6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895923">
              <w:rPr>
                <w:rFonts w:ascii="Times New Roman" w:hAnsi="Times New Roman" w:cs="Times New Roman"/>
              </w:rPr>
              <w:t>Выявление черт сходства и различия, установление родства</w:t>
            </w:r>
          </w:p>
        </w:tc>
        <w:tc>
          <w:tcPr>
            <w:tcW w:w="1052" w:type="dxa"/>
          </w:tcPr>
          <w:p w:rsidR="00895923" w:rsidRPr="00895923" w:rsidRDefault="00895923" w:rsidP="00A93865">
            <w:pPr>
              <w:pStyle w:val="a6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895923">
              <w:rPr>
                <w:rFonts w:ascii="Times New Roman" w:hAnsi="Times New Roman" w:cs="Times New Roman"/>
              </w:rPr>
              <w:t>Обнаружение общего в частном</w:t>
            </w:r>
          </w:p>
        </w:tc>
        <w:tc>
          <w:tcPr>
            <w:tcW w:w="1197" w:type="dxa"/>
          </w:tcPr>
          <w:p w:rsidR="00895923" w:rsidRPr="00895923" w:rsidRDefault="00895923" w:rsidP="00A93865">
            <w:pPr>
              <w:pStyle w:val="a6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895923">
              <w:rPr>
                <w:rFonts w:ascii="Times New Roman" w:hAnsi="Times New Roman" w:cs="Times New Roman"/>
              </w:rPr>
              <w:t>Определение места организма в системе органического мира</w:t>
            </w:r>
          </w:p>
        </w:tc>
        <w:tc>
          <w:tcPr>
            <w:tcW w:w="1197" w:type="dxa"/>
          </w:tcPr>
          <w:p w:rsidR="00895923" w:rsidRPr="00895923" w:rsidRDefault="00895923" w:rsidP="00A93865">
            <w:pPr>
              <w:pStyle w:val="a6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895923">
              <w:rPr>
                <w:rFonts w:ascii="Times New Roman" w:hAnsi="Times New Roman" w:cs="Times New Roman"/>
              </w:rPr>
              <w:t>Выделение важных свойств и признаков</w:t>
            </w:r>
          </w:p>
        </w:tc>
        <w:tc>
          <w:tcPr>
            <w:tcW w:w="1197" w:type="dxa"/>
          </w:tcPr>
          <w:p w:rsidR="00895923" w:rsidRPr="00895923" w:rsidRDefault="00895923" w:rsidP="00A93865">
            <w:pPr>
              <w:pStyle w:val="a6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895923">
              <w:rPr>
                <w:rFonts w:ascii="Times New Roman" w:hAnsi="Times New Roman" w:cs="Times New Roman"/>
              </w:rPr>
              <w:t>Создание моделей для выяснения, как поведет себя объект в моделируемых условиях</w:t>
            </w:r>
          </w:p>
        </w:tc>
      </w:tr>
    </w:tbl>
    <w:p w:rsidR="00895923" w:rsidRPr="00895923" w:rsidRDefault="00895923" w:rsidP="0089592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895923" w:rsidRPr="00895923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895923"/>
    <w:rsid w:val="0068465F"/>
    <w:rsid w:val="00895923"/>
    <w:rsid w:val="00950660"/>
    <w:rsid w:val="009F67CD"/>
    <w:rsid w:val="00A43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923"/>
    <w:pPr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9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895923"/>
  </w:style>
  <w:style w:type="character" w:styleId="a5">
    <w:name w:val="Hyperlink"/>
    <w:basedOn w:val="a0"/>
    <w:uiPriority w:val="99"/>
    <w:semiHidden/>
    <w:unhideWhenUsed/>
    <w:rsid w:val="00895923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95923"/>
    <w:pPr>
      <w:ind w:left="720" w:firstLine="709"/>
      <w:contextualSpacing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8%D0%BE%D1%82%D0%BE%D0%BF" TargetMode="External"/><Relationship Id="rId5" Type="http://schemas.openxmlformats.org/officeDocument/2006/relationships/hyperlink" Target="https://ru.wikipedia.org/wiki/%D0%91%D0%B8%D0%BE%D1%86%D0%B5%D0%BD%D0%BE%D0%B7" TargetMode="External"/><Relationship Id="rId4" Type="http://schemas.openxmlformats.org/officeDocument/2006/relationships/hyperlink" Target="https://ru.wikipedia.org/wiki/%D0%91%D0%B8%D0%BE%D0%B3%D0%B5%D0%BE%D1%86%D0%B5%D0%BD%D0%BE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2</cp:revision>
  <dcterms:created xsi:type="dcterms:W3CDTF">2019-01-06T18:41:00Z</dcterms:created>
  <dcterms:modified xsi:type="dcterms:W3CDTF">2019-01-06T18:52:00Z</dcterms:modified>
</cp:coreProperties>
</file>