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AF3B49" w:rsidP="00AF3B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B49">
        <w:rPr>
          <w:rFonts w:ascii="Times New Roman" w:hAnsi="Times New Roman" w:cs="Times New Roman"/>
          <w:b/>
          <w:sz w:val="24"/>
          <w:szCs w:val="24"/>
        </w:rPr>
        <w:t>Билет 7</w:t>
      </w:r>
    </w:p>
    <w:p w:rsidR="00AF3B49" w:rsidRDefault="00AF3B49" w:rsidP="00AF3B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Прокариоты. Бактерии.</w:t>
      </w:r>
    </w:p>
    <w:p w:rsidR="00AF3B49" w:rsidRDefault="00AF3B49" w:rsidP="00AF3B49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AF3B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Прокарио́ты</w:t>
      </w:r>
      <w:proofErr w:type="spellEnd"/>
      <w:proofErr w:type="gramEnd"/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hyperlink r:id="rId4" w:tooltip="Латинский язык" w:history="1">
        <w:r w:rsidRPr="00AF3B49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лат.</w:t>
        </w:r>
      </w:hyperlink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la-Latn"/>
        </w:rPr>
        <w:t>Procaryota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от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F3B49">
        <w:rPr>
          <w:rFonts w:ascii="Times New Roman" w:hAnsi="Times New Roman" w:cs="Times New Roman"/>
          <w:sz w:val="24"/>
          <w:szCs w:val="24"/>
        </w:rPr>
        <w:fldChar w:fldCharType="begin"/>
      </w:r>
      <w:r w:rsidRPr="00AF3B49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"https://ru.wikipedia.org/wiki/%D0%94%D1%80%D0%B5%D0%B2%D0%BD%D0%B5%D0%B3%D1%80%D0%B5%D1%87%D0%B5%D1%81%D0%BA%D0%B8%D0%B9_%D1%8F%D0%B7%D1%8B%D0%BA" \o "Древнегреческий язык" </w:instrText>
      </w:r>
      <w:r w:rsidRPr="00AF3B49">
        <w:rPr>
          <w:rFonts w:ascii="Times New Roman" w:hAnsi="Times New Roman" w:cs="Times New Roman"/>
          <w:sz w:val="24"/>
          <w:szCs w:val="24"/>
        </w:rPr>
        <w:fldChar w:fldCharType="separate"/>
      </w:r>
      <w:r w:rsidRPr="00AF3B49">
        <w:rPr>
          <w:rStyle w:val="a3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др.-греч</w:t>
      </w:r>
      <w:proofErr w:type="spellEnd"/>
      <w:proofErr w:type="gramStart"/>
      <w:r w:rsidRPr="00AF3B49">
        <w:rPr>
          <w:rStyle w:val="a3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.</w:t>
      </w:r>
      <w:proofErr w:type="gramEnd"/>
      <w:r w:rsidRPr="00AF3B49">
        <w:rPr>
          <w:rFonts w:ascii="Times New Roman" w:hAnsi="Times New Roman" w:cs="Times New Roman"/>
          <w:sz w:val="24"/>
          <w:szCs w:val="24"/>
        </w:rPr>
        <w:fldChar w:fldCharType="end"/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πρό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‘</w:t>
      </w:r>
      <w:proofErr w:type="gramStart"/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proofErr w:type="gramEnd"/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еред’ и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κάρυον</w:t>
      </w:r>
      <w:proofErr w:type="spellEnd"/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‘ядро’), или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F3B4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доя́дерные</w:t>
      </w:r>
      <w:proofErr w:type="spellEnd"/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одноклеточные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ooltip="Жизнь" w:history="1">
        <w:r w:rsidRPr="00AF3B49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живые</w:t>
        </w:r>
      </w:hyperlink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tooltip="Организм" w:history="1">
        <w:r w:rsidRPr="00AF3B49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организмы</w:t>
        </w:r>
      </w:hyperlink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обладающие (в отличие от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ooltip="Эукариоты" w:history="1">
        <w:r w:rsidRPr="00AF3B49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эукариот</w:t>
        </w:r>
      </w:hyperlink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оформленным</w:t>
      </w: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8" w:tooltip="Клеточное ядро" w:history="1">
        <w:r w:rsidRPr="00AF3B49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клеточным ядром</w:t>
        </w:r>
      </w:hyperlink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F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другими внутренними мембранными органоидами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F3B49" w:rsidRPr="00C91818" w:rsidRDefault="00AF3B49" w:rsidP="00AF3B49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3B4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надцарство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прокариоты ( ране</w:t>
      </w:r>
      <w:proofErr w:type="gramStart"/>
      <w:r>
        <w:rPr>
          <w:rFonts w:ascii="Times New Roman" w:hAnsi="Times New Roman" w:cs="Times New Roman"/>
          <w:sz w:val="24"/>
          <w:szCs w:val="24"/>
        </w:rPr>
        <w:t>е-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дробянки) входят царство археи и царство бактерии.</w:t>
      </w:r>
      <w:r w:rsidRPr="00637668">
        <w:rPr>
          <w:rFonts w:ascii="Arial" w:hAnsi="Arial" w:cs="Arial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Прокариот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наиболее древние </w:t>
      </w:r>
      <w:r w:rsidRPr="00C918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Pr="00C918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планете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появились 3,5 –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млрд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лет назад.</w:t>
      </w:r>
    </w:p>
    <w:p w:rsidR="00AF3B49" w:rsidRDefault="00AF3B49" w:rsidP="00AF3B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Археи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сходны с 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другим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прокариотам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структурой клетки и метаболизмом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. Однако, их генетическая</w:t>
      </w:r>
      <w:r w:rsidRPr="006376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Транскрипция (биология) (страница не существует)" w:history="1">
        <w:r w:rsidRPr="00637668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транскрипция</w:t>
        </w:r>
      </w:hyperlink>
      <w:r w:rsidRPr="006376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6376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Трансляция (биология) (страница не существует)" w:history="1">
        <w:r w:rsidRPr="00637668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трансляция</w:t>
        </w:r>
      </w:hyperlink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 — два центральных процесса в молекулярной биологии — не проявляют типичных для бактерий особенностей, но чрезвычайно подобны этим процессам у эукариотов.</w:t>
      </w:r>
      <w:r w:rsidRPr="00637668">
        <w:rPr>
          <w:rFonts w:ascii="Arial" w:hAnsi="Arial" w:cs="Arial"/>
          <w:color w:val="000000"/>
          <w:sz w:val="10"/>
          <w:szCs w:val="10"/>
          <w:shd w:val="clear" w:color="auto" w:fill="FFFFFF"/>
        </w:rPr>
        <w:t xml:space="preserve"> 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Некоторые другие характеристики также выделяют архей. Подобно бактериям и эукариотам, археи имеют основанные на</w:t>
      </w:r>
      <w:r w:rsidRPr="006376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Глицерин" w:history="1">
        <w:r w:rsidRPr="00637668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глицерине</w:t>
        </w:r>
      </w:hyperlink>
      <w:r w:rsidRPr="006376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37668">
        <w:rPr>
          <w:rFonts w:ascii="Times New Roman" w:hAnsi="Times New Roman" w:cs="Times New Roman"/>
          <w:sz w:val="24"/>
          <w:szCs w:val="24"/>
        </w:rPr>
        <w:fldChar w:fldCharType="begin"/>
      </w:r>
      <w:r w:rsidRPr="00637668">
        <w:rPr>
          <w:rFonts w:ascii="Times New Roman" w:hAnsi="Times New Roman" w:cs="Times New Roman"/>
          <w:sz w:val="24"/>
          <w:szCs w:val="24"/>
        </w:rPr>
        <w:instrText xml:space="preserve"> HYPERLINK "http://cyclowiki.org/w/index.php?title=%D0%A4%D0%BE%D1%81%D1%84%D0%BE%D0%BB%D0%B8%D0%BF%D0%B8%D0%B4%D1%8B&amp;action=edit&amp;redlink=1" \o "Фосфолипиды (страница не существует)" </w:instrText>
      </w:r>
      <w:r w:rsidRPr="00637668">
        <w:rPr>
          <w:rFonts w:ascii="Times New Roman" w:hAnsi="Times New Roman" w:cs="Times New Roman"/>
          <w:sz w:val="24"/>
          <w:szCs w:val="24"/>
        </w:rPr>
        <w:fldChar w:fldCharType="separate"/>
      </w:r>
      <w:r w:rsidRPr="0063766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фосфолипиды</w:t>
      </w:r>
      <w:proofErr w:type="spellEnd"/>
      <w:r w:rsidRPr="00637668">
        <w:rPr>
          <w:rFonts w:ascii="Times New Roman" w:hAnsi="Times New Roman" w:cs="Times New Roman"/>
          <w:sz w:val="24"/>
          <w:szCs w:val="24"/>
        </w:rPr>
        <w:fldChar w:fldCharType="end"/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F3B49" w:rsidRDefault="00AF3B49" w:rsidP="00AF3B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Многие археи — </w:t>
      </w:r>
      <w:proofErr w:type="spellStart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экстремофилы</w:t>
      </w:r>
      <w:proofErr w:type="spellEnd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Некоторые живут при очень высоких температурах, часто выше 100° C, как те, которых нашли в гейзерах и черных курильщиках. Других </w:t>
      </w:r>
      <w:proofErr w:type="gramStart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найдены</w:t>
      </w:r>
      <w:proofErr w:type="gramEnd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очень холодных средах или в чрезвычайно соленой, кислой или щелочной воде. Однако, некоторые археи — </w:t>
      </w:r>
      <w:r w:rsidRPr="00B306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езофиллы</w:t>
      </w:r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живут в средах, подобных болотам, сточным водам и почве. Многие </w:t>
      </w:r>
      <w:proofErr w:type="spellStart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метаногенные</w:t>
      </w:r>
      <w:proofErr w:type="spellEnd"/>
      <w:r w:rsidRPr="006376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археи найдены в пищеварительных трактах животных, например, жвачных животных, термитов и людей. Археи не патогенны, и неизвестно, чтобы какие-либо из них вызвали болезнь.</w:t>
      </w:r>
      <w:r w:rsidRPr="0063766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AF3B49" w:rsidRDefault="00AF3B49" w:rsidP="00AF3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бактерий особенно выделяют сине-зеленые бактерии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фототрофы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одни из первых организмов на планете. Благодаря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им</w:t>
      </w:r>
      <w:proofErr w:type="gramEnd"/>
      <w:r>
        <w:rPr>
          <w:rFonts w:ascii="Times New Roman" w:hAnsi="Times New Roman" w:cs="Times New Roman"/>
          <w:sz w:val="24"/>
          <w:szCs w:val="24"/>
        </w:rPr>
        <w:t>, в частности, на дне Мирового океана  образовались  с</w:t>
      </w:r>
      <w:r w:rsidRPr="00C91818">
        <w:rPr>
          <w:rFonts w:ascii="Times New Roman" w:hAnsi="Times New Roman" w:cs="Times New Roman"/>
          <w:sz w:val="24"/>
          <w:szCs w:val="24"/>
        </w:rPr>
        <w:t xml:space="preserve">троматолиты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1818">
        <w:rPr>
          <w:rFonts w:ascii="Times New Roman" w:hAnsi="Times New Roman" w:cs="Times New Roman"/>
          <w:sz w:val="24"/>
          <w:szCs w:val="24"/>
        </w:rPr>
        <w:t xml:space="preserve"> это рифовые </w:t>
      </w:r>
      <w:proofErr w:type="spellStart"/>
      <w:r w:rsidRPr="00C91818">
        <w:rPr>
          <w:rFonts w:ascii="Times New Roman" w:hAnsi="Times New Roman" w:cs="Times New Roman"/>
          <w:sz w:val="24"/>
          <w:szCs w:val="24"/>
        </w:rPr>
        <w:t>тонкослойчатые</w:t>
      </w:r>
      <w:proofErr w:type="spellEnd"/>
      <w:r w:rsidRPr="00C91818">
        <w:rPr>
          <w:rFonts w:ascii="Times New Roman" w:hAnsi="Times New Roman" w:cs="Times New Roman"/>
          <w:sz w:val="24"/>
          <w:szCs w:val="24"/>
        </w:rPr>
        <w:t xml:space="preserve"> столбики или холмики различной формы, состоящие из карбоната кальция и песчано-глинистого материала. </w:t>
      </w:r>
      <w:r w:rsidRPr="00AF3B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3B49" w:rsidRDefault="00AF3B49" w:rsidP="00AF3B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A3B">
        <w:rPr>
          <w:rFonts w:ascii="Times New Roman" w:hAnsi="Times New Roman" w:cs="Times New Roman"/>
          <w:b/>
          <w:sz w:val="24"/>
          <w:szCs w:val="24"/>
        </w:rPr>
        <w:t>Особенности строения клеток прокариот</w:t>
      </w:r>
      <w:r>
        <w:rPr>
          <w:rFonts w:ascii="Times New Roman" w:hAnsi="Times New Roman" w:cs="Times New Roman"/>
          <w:b/>
          <w:sz w:val="24"/>
          <w:szCs w:val="24"/>
        </w:rPr>
        <w:t xml:space="preserve"> в сравнении с эукариотами</w:t>
      </w:r>
    </w:p>
    <w:tbl>
      <w:tblPr>
        <w:tblStyle w:val="a4"/>
        <w:tblW w:w="0" w:type="auto"/>
        <w:tblLook w:val="04A0"/>
      </w:tblPr>
      <w:tblGrid>
        <w:gridCol w:w="2558"/>
        <w:gridCol w:w="3891"/>
        <w:gridCol w:w="3122"/>
      </w:tblGrid>
      <w:tr w:rsidR="00AF3B49" w:rsidRPr="00BC374D" w:rsidTr="00BE557C">
        <w:tc>
          <w:tcPr>
            <w:tcW w:w="2376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74D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</w:p>
        </w:tc>
        <w:tc>
          <w:tcPr>
            <w:tcW w:w="4004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374D">
              <w:rPr>
                <w:rFonts w:ascii="Times New Roman" w:hAnsi="Times New Roman" w:cs="Times New Roman"/>
                <w:b/>
                <w:sz w:val="24"/>
                <w:szCs w:val="24"/>
              </w:rPr>
              <w:t>Прокариотическая</w:t>
            </w:r>
            <w:proofErr w:type="spellEnd"/>
            <w:r w:rsidRPr="00BC37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клетка</w:t>
            </w:r>
          </w:p>
        </w:tc>
        <w:tc>
          <w:tcPr>
            <w:tcW w:w="3191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374D">
              <w:rPr>
                <w:rFonts w:ascii="Times New Roman" w:hAnsi="Times New Roman" w:cs="Times New Roman"/>
                <w:b/>
                <w:sz w:val="24"/>
                <w:szCs w:val="24"/>
              </w:rPr>
              <w:t>Эукариотическая</w:t>
            </w:r>
            <w:proofErr w:type="spellEnd"/>
            <w:r w:rsidRPr="00BC37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клетка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1.Ядро</w:t>
            </w:r>
          </w:p>
        </w:tc>
        <w:tc>
          <w:tcPr>
            <w:tcW w:w="4004" w:type="dxa"/>
          </w:tcPr>
          <w:p w:rsidR="00AF3B49" w:rsidRPr="007C36A7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6A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7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Имеется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нуклеоид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часть цитоплазмы, где содержится молекула ДНК</w:t>
            </w:r>
          </w:p>
        </w:tc>
        <w:tc>
          <w:tcPr>
            <w:tcW w:w="3191" w:type="dxa"/>
          </w:tcPr>
          <w:p w:rsidR="00AF3B49" w:rsidRPr="007C36A7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6A7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74D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Имеет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двухмембранную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оболочку, содержит одно или несколько ядрышек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2.Генетический материал</w:t>
            </w:r>
          </w:p>
        </w:tc>
        <w:tc>
          <w:tcPr>
            <w:tcW w:w="4004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Кольцевая молекула ДНК, не связана с белками </w:t>
            </w:r>
            <w:proofErr w:type="gramStart"/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proofErr w:type="spellStart"/>
            <w:proofErr w:type="gramEnd"/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>нуклеоид</w:t>
            </w:r>
            <w:proofErr w:type="spellEnd"/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Настоящих хромосом нет</w:t>
            </w:r>
          </w:p>
        </w:tc>
        <w:tc>
          <w:tcPr>
            <w:tcW w:w="3191" w:type="dxa"/>
          </w:tcPr>
          <w:p w:rsidR="00AF3B49" w:rsidRPr="00BC374D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Линейные молекулы ДНК, организованные в хромосомы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3.Клеточная стенка</w:t>
            </w:r>
          </w:p>
        </w:tc>
        <w:tc>
          <w:tcPr>
            <w:tcW w:w="4004" w:type="dxa"/>
          </w:tcPr>
          <w:p w:rsidR="00AF3B49" w:rsidRPr="007C36A7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6A7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муреин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пектин).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Муреин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сложный гликопротеид. </w:t>
            </w:r>
            <w:r w:rsidRPr="00AF3B49">
              <w:rPr>
                <w:rFonts w:ascii="Times New Roman" w:hAnsi="Times New Roman" w:cs="Times New Roman"/>
                <w:sz w:val="24"/>
                <w:szCs w:val="24"/>
              </w:rPr>
              <w:t>Выросты клеточной стенк</w:t>
            </w:r>
            <w:proofErr w:type="gramStart"/>
            <w:r w:rsidRPr="00AF3B49"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 w:rsidRPr="00AF3B49">
              <w:rPr>
                <w:rFonts w:ascii="Times New Roman" w:hAnsi="Times New Roman" w:cs="Times New Roman"/>
                <w:sz w:val="24"/>
                <w:szCs w:val="24"/>
              </w:rPr>
              <w:t xml:space="preserve"> пили</w:t>
            </w:r>
          </w:p>
        </w:tc>
        <w:tc>
          <w:tcPr>
            <w:tcW w:w="3191" w:type="dxa"/>
          </w:tcPr>
          <w:p w:rsidR="00AF3B49" w:rsidRPr="007C36A7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6A7">
              <w:rPr>
                <w:rFonts w:ascii="Times New Roman" w:hAnsi="Times New Roman" w:cs="Times New Roman"/>
                <w:b/>
                <w:sz w:val="24"/>
                <w:szCs w:val="24"/>
              </w:rPr>
              <w:t>+-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у растений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целлюлоза), грибов (хитин). У животных отсутствует.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4.Капсула</w:t>
            </w:r>
          </w:p>
        </w:tc>
        <w:tc>
          <w:tcPr>
            <w:tcW w:w="4004" w:type="dxa"/>
          </w:tcPr>
          <w:p w:rsidR="00AF3B49" w:rsidRPr="007C36A7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6A7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у некоторых бактерий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Pr="00FF738A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5.Мезосомы </w:t>
            </w:r>
            <w:proofErr w:type="gramStart"/>
            <w:r w:rsidRPr="00FF738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мембранные структуры бактерий – участвуют в образовании  клеточных перегородок,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репл</w:t>
            </w:r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икации ДНК </w:t>
            </w:r>
            <w:proofErr w:type="spellStart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>нуклеоидов</w:t>
            </w:r>
            <w:proofErr w:type="spellEnd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004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6.Мембранные органоиды </w:t>
            </w:r>
            <w:proofErr w:type="gramStart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 </w:t>
            </w:r>
            <w:proofErr w:type="gramEnd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ЭПС, аппарат </w:t>
            </w:r>
            <w:proofErr w:type="spellStart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>Гольджи</w:t>
            </w:r>
            <w:proofErr w:type="spellEnd"/>
            <w:r w:rsidRPr="00DB3D25">
              <w:rPr>
                <w:rFonts w:ascii="Times New Roman" w:hAnsi="Times New Roman" w:cs="Times New Roman"/>
                <w:i/>
                <w:sz w:val="20"/>
                <w:szCs w:val="20"/>
              </w:rPr>
              <w:t>, лизосомы, митохондрии, пластиды)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7.Рибосомы</w:t>
            </w:r>
          </w:p>
        </w:tc>
        <w:tc>
          <w:tcPr>
            <w:tcW w:w="4004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Pr="00A02353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Есть. Мелкие. </w:t>
            </w:r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70 </w:t>
            </w:r>
            <w:proofErr w:type="spellStart"/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191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80</w:t>
            </w:r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235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8.Цитоскелет</w:t>
            </w:r>
          </w:p>
        </w:tc>
        <w:tc>
          <w:tcPr>
            <w:tcW w:w="4004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:rsidR="00AF3B49" w:rsidRPr="00CC5EB2" w:rsidRDefault="00AF3B49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EB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9.Жгутики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есть, то не имеют микротрубочек 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окружены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плазматической мембраной, состоят из белка </w:t>
            </w:r>
            <w:proofErr w:type="spellStart"/>
            <w:r w:rsidRPr="00AF3B49">
              <w:rPr>
                <w:rFonts w:ascii="Times New Roman" w:hAnsi="Times New Roman" w:cs="Times New Roman"/>
                <w:sz w:val="24"/>
                <w:szCs w:val="24"/>
              </w:rPr>
              <w:t>флагеллина</w:t>
            </w:r>
            <w:proofErr w:type="spellEnd"/>
            <w:r w:rsidRPr="00AF3B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 то имеют микротрубочки и окружены плазматической мембраной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10.Размеры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 в среднем 0,3-5,0 мкм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обычно до 40 мкм и более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11.Гаметы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12.Способ поглощения веще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ств  кл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еткой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 через клеточную стенку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Фагоцитоз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пиноцитоз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животных клетках)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13.Спорообразрвание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Образуют споры для перенесения неблагоприятных условий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Растения и грибы образуют споры для размножения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14.Способы деления клетки</w:t>
            </w:r>
          </w:p>
        </w:tc>
        <w:tc>
          <w:tcPr>
            <w:tcW w:w="4004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надвое. 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Митоз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соматические)  и мейоз ( половые ) клетки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15.Отношение к кислороду </w:t>
            </w:r>
          </w:p>
        </w:tc>
        <w:tc>
          <w:tcPr>
            <w:tcW w:w="4004" w:type="dxa"/>
          </w:tcPr>
          <w:p w:rsidR="00AF3B49" w:rsidRPr="00DB3D25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D25">
              <w:rPr>
                <w:rFonts w:ascii="Times New Roman" w:hAnsi="Times New Roman" w:cs="Times New Roman"/>
                <w:sz w:val="24"/>
                <w:szCs w:val="24"/>
              </w:rPr>
              <w:t>Многие анаэробы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Большинство аэробы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16.Способ питания</w:t>
            </w:r>
          </w:p>
        </w:tc>
        <w:tc>
          <w:tcPr>
            <w:tcW w:w="4004" w:type="dxa"/>
          </w:tcPr>
          <w:p w:rsidR="00AF3B49" w:rsidRPr="00DB3D25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Автотрофы и гетеротрофы</w:t>
            </w:r>
          </w:p>
        </w:tc>
        <w:tc>
          <w:tcPr>
            <w:tcW w:w="3191" w:type="dxa"/>
          </w:tcPr>
          <w:p w:rsidR="00AF3B49" w:rsidRDefault="00AF3B49" w:rsidP="00BE5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Автотрофы и гетеротрофы</w:t>
            </w:r>
          </w:p>
        </w:tc>
      </w:tr>
      <w:tr w:rsidR="00AF3B49" w:rsidRPr="00BC374D" w:rsidTr="00BE557C">
        <w:tc>
          <w:tcPr>
            <w:tcW w:w="2376" w:type="dxa"/>
          </w:tcPr>
          <w:p w:rsidR="00AF3B49" w:rsidRDefault="00AF3B49" w:rsidP="00BE55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17. </w:t>
            </w:r>
            <w:r w:rsidRPr="00A023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Запасное вещество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04" w:type="dxa"/>
          </w:tcPr>
          <w:p w:rsidR="00AF3B49" w:rsidRPr="00A02353" w:rsidRDefault="00AF3B49" w:rsidP="00BE557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>Волютин</w:t>
            </w:r>
            <w:proofErr w:type="spellEnd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 полифосфат), гликоген, редк</w:t>
            </w:r>
            <w:proofErr w:type="gramStart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>о-</w:t>
            </w:r>
            <w:proofErr w:type="gramEnd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крахмал ( углеводы)</w:t>
            </w:r>
          </w:p>
        </w:tc>
        <w:tc>
          <w:tcPr>
            <w:tcW w:w="3191" w:type="dxa"/>
          </w:tcPr>
          <w:p w:rsidR="00AF3B49" w:rsidRPr="00A02353" w:rsidRDefault="00AF3B49" w:rsidP="00BE557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>У растени</w:t>
            </w:r>
            <w:proofErr w:type="gramStart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>й-</w:t>
            </w:r>
            <w:proofErr w:type="gramEnd"/>
            <w:r w:rsidRPr="00A023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крахмал, у животных и грибов- гликоген (углеводы)</w:t>
            </w:r>
          </w:p>
        </w:tc>
      </w:tr>
    </w:tbl>
    <w:p w:rsidR="00AF3B49" w:rsidRDefault="00AF3B49" w:rsidP="00AF3B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3B49" w:rsidRPr="00AF3B49" w:rsidRDefault="00AF3B49" w:rsidP="00AF3B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B49">
        <w:rPr>
          <w:rFonts w:ascii="Times New Roman" w:hAnsi="Times New Roman" w:cs="Times New Roman"/>
          <w:sz w:val="24"/>
          <w:szCs w:val="24"/>
        </w:rPr>
        <w:t xml:space="preserve">Бактерии бывают шарообразной формы (кокки), палочковидные (бациллы), изогнутые в виде запятой </w:t>
      </w:r>
      <w:proofErr w:type="gramStart"/>
      <w:r w:rsidRPr="00AF3B49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AF3B49">
        <w:rPr>
          <w:rFonts w:ascii="Times New Roman" w:hAnsi="Times New Roman" w:cs="Times New Roman"/>
          <w:sz w:val="24"/>
          <w:szCs w:val="24"/>
        </w:rPr>
        <w:t>вибрионы), спиралевидные ( спириллы). Распространены во всех средах, особенно много в почв</w:t>
      </w:r>
      <w:proofErr w:type="gramStart"/>
      <w:r w:rsidRPr="00AF3B49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AF3B49">
        <w:rPr>
          <w:rFonts w:ascii="Times New Roman" w:hAnsi="Times New Roman" w:cs="Times New Roman"/>
          <w:sz w:val="24"/>
          <w:szCs w:val="24"/>
        </w:rPr>
        <w:t xml:space="preserve"> в 1 грамме- сотни миллионов бактерий.</w:t>
      </w:r>
    </w:p>
    <w:p w:rsidR="00AF3B49" w:rsidRPr="00AF3B49" w:rsidRDefault="00AF3B49" w:rsidP="00AF3B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F3B49">
        <w:rPr>
          <w:rFonts w:ascii="Times New Roman" w:hAnsi="Times New Roman" w:cs="Times New Roman"/>
          <w:sz w:val="24"/>
          <w:szCs w:val="24"/>
        </w:rPr>
        <w:t xml:space="preserve">о типу питания бактерии делятся на </w:t>
      </w:r>
      <w:r w:rsidRPr="00843019">
        <w:rPr>
          <w:rFonts w:ascii="Times New Roman" w:hAnsi="Times New Roman" w:cs="Times New Roman"/>
          <w:b/>
          <w:sz w:val="24"/>
          <w:szCs w:val="24"/>
        </w:rPr>
        <w:t>автотрофов</w:t>
      </w:r>
      <w:r w:rsidRPr="00AF3B4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43019">
        <w:rPr>
          <w:rFonts w:ascii="Times New Roman" w:hAnsi="Times New Roman" w:cs="Times New Roman"/>
          <w:i/>
          <w:sz w:val="24"/>
          <w:szCs w:val="24"/>
        </w:rPr>
        <w:t>фотосинтетики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01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цианобактерии</w:t>
      </w:r>
      <w:proofErr w:type="spellEnd"/>
      <w:r w:rsidR="00843019">
        <w:rPr>
          <w:rFonts w:ascii="Times New Roman" w:hAnsi="Times New Roman" w:cs="Times New Roman"/>
          <w:sz w:val="24"/>
          <w:szCs w:val="24"/>
        </w:rPr>
        <w:t>;</w:t>
      </w:r>
      <w:r w:rsidRPr="00AF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19">
        <w:rPr>
          <w:rFonts w:ascii="Times New Roman" w:hAnsi="Times New Roman" w:cs="Times New Roman"/>
          <w:i/>
          <w:sz w:val="24"/>
          <w:szCs w:val="24"/>
        </w:rPr>
        <w:t>хемосинтетики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например, железобактерии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еробактерии</w:t>
      </w:r>
      <w:r w:rsidR="00843019">
        <w:rPr>
          <w:rFonts w:ascii="Times New Roman" w:hAnsi="Times New Roman" w:cs="Times New Roman"/>
          <w:sz w:val="24"/>
          <w:szCs w:val="24"/>
        </w:rPr>
        <w:t xml:space="preserve">) и </w:t>
      </w:r>
      <w:r w:rsidR="00843019" w:rsidRPr="00843019">
        <w:rPr>
          <w:rFonts w:ascii="Times New Roman" w:hAnsi="Times New Roman" w:cs="Times New Roman"/>
          <w:b/>
          <w:sz w:val="24"/>
          <w:szCs w:val="24"/>
        </w:rPr>
        <w:t>гетеротрофов.</w:t>
      </w:r>
      <w:r w:rsidR="00843019">
        <w:rPr>
          <w:rFonts w:ascii="Times New Roman" w:hAnsi="Times New Roman" w:cs="Times New Roman"/>
          <w:sz w:val="24"/>
          <w:szCs w:val="24"/>
        </w:rPr>
        <w:t xml:space="preserve"> Гетеротрофы включают в себя </w:t>
      </w:r>
      <w:r w:rsidRPr="00AF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19">
        <w:rPr>
          <w:rFonts w:ascii="Times New Roman" w:hAnsi="Times New Roman" w:cs="Times New Roman"/>
          <w:i/>
          <w:sz w:val="24"/>
          <w:szCs w:val="24"/>
        </w:rPr>
        <w:t>сапро</w:t>
      </w:r>
      <w:r w:rsidR="00843019">
        <w:rPr>
          <w:rFonts w:ascii="Times New Roman" w:hAnsi="Times New Roman" w:cs="Times New Roman"/>
          <w:i/>
          <w:sz w:val="24"/>
          <w:szCs w:val="24"/>
        </w:rPr>
        <w:t>трофов</w:t>
      </w:r>
      <w:proofErr w:type="spellEnd"/>
      <w:r w:rsidR="00843019" w:rsidRPr="00843019">
        <w:rPr>
          <w:rFonts w:ascii="Times New Roman" w:hAnsi="Times New Roman" w:cs="Times New Roman"/>
          <w:i/>
          <w:sz w:val="24"/>
          <w:szCs w:val="24"/>
        </w:rPr>
        <w:t>-</w:t>
      </w:r>
      <w:r w:rsidR="00843019">
        <w:rPr>
          <w:rFonts w:ascii="Times New Roman" w:hAnsi="Times New Roman" w:cs="Times New Roman"/>
          <w:sz w:val="24"/>
          <w:szCs w:val="24"/>
        </w:rPr>
        <w:t xml:space="preserve"> гнилостных, молочнокислых бактерий;  </w:t>
      </w:r>
      <w:r w:rsidR="00843019" w:rsidRPr="00843019">
        <w:rPr>
          <w:rFonts w:ascii="Times New Roman" w:hAnsi="Times New Roman" w:cs="Times New Roman"/>
          <w:i/>
          <w:sz w:val="24"/>
          <w:szCs w:val="24"/>
        </w:rPr>
        <w:t>паразитов</w:t>
      </w:r>
      <w:r w:rsidR="00843019">
        <w:rPr>
          <w:rFonts w:ascii="Times New Roman" w:hAnsi="Times New Roman" w:cs="Times New Roman"/>
          <w:sz w:val="24"/>
          <w:szCs w:val="24"/>
        </w:rPr>
        <w:t xml:space="preserve"> – болезнетворных бактерий </w:t>
      </w:r>
      <w:r w:rsidRPr="00AF3B49">
        <w:rPr>
          <w:rFonts w:ascii="Times New Roman" w:hAnsi="Times New Roman" w:cs="Times New Roman"/>
          <w:sz w:val="24"/>
          <w:szCs w:val="24"/>
        </w:rPr>
        <w:t>- туберкул</w:t>
      </w:r>
      <w:r w:rsidR="00843019">
        <w:rPr>
          <w:rFonts w:ascii="Times New Roman" w:hAnsi="Times New Roman" w:cs="Times New Roman"/>
          <w:sz w:val="24"/>
          <w:szCs w:val="24"/>
        </w:rPr>
        <w:t>езная палочка, холерный вибрион</w:t>
      </w:r>
      <w:r w:rsidRPr="00AF3B49">
        <w:rPr>
          <w:rFonts w:ascii="Times New Roman" w:hAnsi="Times New Roman" w:cs="Times New Roman"/>
          <w:sz w:val="24"/>
          <w:szCs w:val="24"/>
        </w:rPr>
        <w:t xml:space="preserve">, </w:t>
      </w:r>
      <w:r w:rsidRPr="00843019">
        <w:rPr>
          <w:rFonts w:ascii="Times New Roman" w:hAnsi="Times New Roman" w:cs="Times New Roman"/>
          <w:i/>
          <w:sz w:val="24"/>
          <w:szCs w:val="24"/>
        </w:rPr>
        <w:t>симбионт</w:t>
      </w:r>
      <w:r w:rsidR="00843019">
        <w:rPr>
          <w:rFonts w:ascii="Times New Roman" w:hAnsi="Times New Roman" w:cs="Times New Roman"/>
          <w:i/>
          <w:sz w:val="24"/>
          <w:szCs w:val="24"/>
        </w:rPr>
        <w:t xml:space="preserve">ов </w:t>
      </w:r>
      <w:r w:rsidRPr="008430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B49">
        <w:rPr>
          <w:rFonts w:ascii="Times New Roman" w:hAnsi="Times New Roman" w:cs="Times New Roman"/>
          <w:sz w:val="24"/>
          <w:szCs w:val="24"/>
        </w:rPr>
        <w:t xml:space="preserve">( клубеньковые или </w:t>
      </w:r>
      <w:proofErr w:type="spellStart"/>
      <w:r w:rsidRPr="00AF3B49">
        <w:rPr>
          <w:rFonts w:ascii="Times New Roman" w:hAnsi="Times New Roman" w:cs="Times New Roman"/>
          <w:sz w:val="24"/>
          <w:szCs w:val="24"/>
        </w:rPr>
        <w:t>ризобактерии</w:t>
      </w:r>
      <w:proofErr w:type="spellEnd"/>
      <w:r w:rsidRPr="00AF3B4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F3B49" w:rsidRDefault="00AF3B49" w:rsidP="00AF3B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3B49" w:rsidRPr="00AF3B49" w:rsidRDefault="00AF3B49" w:rsidP="00AF3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4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4895677" cy="4119033"/>
            <wp:effectExtent l="19050" t="0" r="173" b="0"/>
            <wp:docPr id="2" name="Рисунок 1" descr="https://studfiles.net/html/2706/53/html_mNLvsjiJbH.0mID/img-XxQf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53/html_mNLvsjiJbH.0mID/img-XxQfK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86" cy="411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B49" w:rsidRPr="00AF3B49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AF3B49"/>
    <w:rsid w:val="0068465F"/>
    <w:rsid w:val="00843019"/>
    <w:rsid w:val="009F67CD"/>
    <w:rsid w:val="00AF3B49"/>
    <w:rsid w:val="00E3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3B49"/>
  </w:style>
  <w:style w:type="character" w:styleId="a3">
    <w:name w:val="Hyperlink"/>
    <w:basedOn w:val="a0"/>
    <w:uiPriority w:val="99"/>
    <w:semiHidden/>
    <w:unhideWhenUsed/>
    <w:rsid w:val="00AF3B49"/>
    <w:rPr>
      <w:color w:val="0000FF"/>
      <w:u w:val="single"/>
    </w:rPr>
  </w:style>
  <w:style w:type="table" w:styleId="a4">
    <w:name w:val="Table Grid"/>
    <w:basedOn w:val="a1"/>
    <w:uiPriority w:val="59"/>
    <w:rsid w:val="00AF3B49"/>
    <w:pPr>
      <w:spacing w:after="0" w:line="240" w:lineRule="auto"/>
      <w:ind w:firstLine="0"/>
      <w:jc w:val="left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E%D1%87%D0%BD%D0%BE%D0%B5_%D1%8F%D0%B4%D1%80%D0%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1%83%D0%BA%D0%B0%D1%80%D0%B8%D0%BE%D1%82%D1%8B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0%D0%B3%D0%B0%D0%BD%D0%B8%D0%B7%D0%BC" TargetMode="External"/><Relationship Id="rId11" Type="http://schemas.openxmlformats.org/officeDocument/2006/relationships/hyperlink" Target="http://cyclowiki.org/wiki/%D0%93%D0%BB%D0%B8%D1%86%D0%B5%D1%80%D0%B8%D0%BD" TargetMode="External"/><Relationship Id="rId5" Type="http://schemas.openxmlformats.org/officeDocument/2006/relationships/hyperlink" Target="https://ru.wikipedia.org/wiki/%D0%96%D0%B8%D0%B7%D0%BD%D1%8C" TargetMode="External"/><Relationship Id="rId10" Type="http://schemas.openxmlformats.org/officeDocument/2006/relationships/hyperlink" Target="http://cyclowiki.org/w/index.php?title=%D0%A2%D1%80%D0%B0%D0%BD%D1%81%D0%BB%D1%8F%D1%86%D0%B8%D1%8F_(%D0%B1%D0%B8%D0%BE%D0%BB%D0%BE%D0%B3%D0%B8%D1%8F)&amp;action=edit&amp;redlink=1" TargetMode="External"/><Relationship Id="rId4" Type="http://schemas.openxmlformats.org/officeDocument/2006/relationships/hyperlink" Target="https://ru.wikipedia.org/wiki/%D0%9B%D0%B0%D1%82%D0%B8%D0%BD%D1%81%D0%BA%D0%B8%D0%B9_%D1%8F%D0%B7%D1%8B%D0%BA" TargetMode="External"/><Relationship Id="rId9" Type="http://schemas.openxmlformats.org/officeDocument/2006/relationships/hyperlink" Target="http://cyclowiki.org/w/index.php?title=%D0%A2%D1%80%D0%B0%D0%BD%D1%81%D0%BA%D1%80%D0%B8%D0%BF%D1%86%D0%B8%D1%8F_(%D0%B1%D0%B8%D0%BE%D0%BB%D0%BE%D0%B3%D0%B8%D1%8F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2019-01-03T18:28:00Z</dcterms:created>
  <dcterms:modified xsi:type="dcterms:W3CDTF">2019-01-03T18:41:00Z</dcterms:modified>
</cp:coreProperties>
</file>