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Title"/>
      </w:pPr>
      <w:r>
        <w:t>Documentacion Tecnica - Gestion de Cursos Cloud Native</w:t>
      </w:r>
    </w:p>
    <w:p>
      <w:r>
        <w:t>Proyecto desarrollado para la Evaluacion Final Transversal de Desarrollo Cloud Native.</w:t>
      </w:r>
    </w:p>
    <w:p>
      <w:r>
        <w:t>Este documento describe el paso a paso para configurar Identity as a Service, API Manager y el servicio de colas.</w:t>
      </w:r>
    </w:p>
    <w:p>
      <w:pPr>
        <w:pStyle w:val="Heading1"/>
      </w:pPr>
      <w:r>
        <w:t>1. Introduccion</w:t>
      </w:r>
    </w:p>
    <w:p>
      <w:r>
        <w:t>El sistema es una plataforma de gestion de cursos en linea donde los estudiantes se inscriben, acceden a contenido y rinden examenes, mientras los instructores gestionan cursos y calificaciones en tiempo real.</w:t>
      </w:r>
    </w:p>
    <w:p>
      <w:r>
        <w:t>Tecnologias utilizadas: Spring Boot 4.1.0, Java 21, Oracle, RabbitMQ, AWS S3, Azure AD B2C, AWS API Gateway, Docker, Docker Hub y GitHub Actions.</w:t>
      </w:r>
    </w:p>
    <w:p>
      <w:pPr>
        <w:pStyle w:val="Heading1"/>
      </w:pPr>
      <w:r>
        <w:t>2. Requisitos Previos</w:t>
      </w:r>
    </w:p>
    <w:p>
      <w:r>
        <w:t>- Cuenta activa en Azure Portal con Azure AD B2C.</w:t>
      </w:r>
    </w:p>
    <w:p>
      <w:r>
        <w:t>- Cuenta de AWS Academy con acceso a EC2, S3 y API Gateway.</w:t>
      </w:r>
    </w:p>
    <w:p>
      <w:r>
        <w:t>- Cuenta en Docker Hub.</w:t>
      </w:r>
    </w:p>
    <w:p>
      <w:r>
        <w:t>- Repositorio en GitHub.</w:t>
      </w:r>
    </w:p>
    <w:p>
      <w:r>
        <w:t>- Java 21 y Maven instalados localmente.</w:t>
      </w:r>
    </w:p>
    <w:p>
      <w:pPr>
        <w:pStyle w:val="Heading1"/>
      </w:pPr>
      <w:r>
        <w:t>3. Configuracion Identity as a Service (Azure AD B2C)</w:t>
      </w:r>
    </w:p>
    <w:p>
      <w:r>
        <w:t>Paso 1: Crear un tenant de Azure AD B2C desde el Azure Portal.</w:t>
      </w:r>
    </w:p>
    <w:p>
      <w:r>
        <w:t>Paso 2: Registrar una nueva aplicacion dentro del tenant. Guardar el Application ID (client ID).</w:t>
      </w:r>
    </w:p>
    <w:p>
      <w:r>
        <w:t>Paso 3: Crear un flujo de usuario (user flow) para registro e inicio de sesion.</w:t>
      </w:r>
    </w:p>
    <w:p>
      <w:r>
        <w:t>Paso 4: Crear custom claims para roles: ir a User Attributes, agregar un atributo llamado role.</w:t>
      </w:r>
    </w:p>
    <w:p>
      <w:r>
        <w:t>Paso 5: Crear usuarios de prueba desde Users. Asignar roles: ESTUDIANTE, INSTRUCTOR o ADMIN.</w:t>
      </w:r>
    </w:p>
    <w:p>
      <w:r>
        <w:t>Paso 6: Obtener la URL de configuracion OpenID: https://{tenant}.b2clogin.com/{tenant}.onmicrosoft.com/{policy}/v2.0/.well-known/openid-configuration.</w:t>
      </w:r>
    </w:p>
    <w:p>
      <w:r>
        <w:t>Paso 7: Copiar los valores issuer-uri y jwk-set-uri y configurarlos en las variables de entorno del proyecto.</w:t>
      </w:r>
    </w:p>
    <w:p>
      <w:r>
        <w:t>Paso 8: Configurar el backend: SecurityConfig.java valida el JWT y JwtAuthConverter.java convierte el claim roles en authorities de Spring Security.</w:t>
      </w:r>
    </w:p>
    <w:p>
      <w:r>
        <w:t>Paso 9: Probar en Postman: obtener token desde el endpoint de Azure AD B2C y llamar a /api/estudiantes con el token.</w:t>
      </w:r>
    </w:p>
    <w:p>
      <w:pPr>
        <w:pStyle w:val="Heading1"/>
      </w:pPr>
      <w:r>
        <w:t>4. Configuracion API Manager (AWS API Gateway)</w:t>
      </w:r>
    </w:p>
    <w:p>
      <w:r>
        <w:t>Paso 1: Ingresar a AWS Management Console y buscar API Gateway.</w:t>
      </w:r>
    </w:p>
    <w:p>
      <w:r>
        <w:t>Paso 2: Crear una API REST, por ejemplo GestionCursosAPI.</w:t>
      </w:r>
    </w:p>
    <w:p>
      <w:r>
        <w:t>Paso 3: Crear los recursos correspondientes a cada endpoint: /estudiantes, /cursos, /inscripciones, /examenes, /calificaciones, /archivos, /cola.</w:t>
      </w:r>
    </w:p>
    <w:p>
      <w:r>
        <w:t>Paso 4: Para cada recurso, crear los metodos HTTP: GET, POST, PUT, DELETE.</w:t>
      </w:r>
    </w:p>
    <w:p>
      <w:r>
        <w:t>Paso 5: Configurar la integracion HTTP: tipo HTTP, endpoint URL http://{IP_ELASTICA_EC2}:8080/api/{recurso}.</w:t>
      </w:r>
    </w:p>
    <w:p>
      <w:r>
        <w:t>Paso 6: Crear un autorizador JWT en API Gateway con el issuer-uri de Azure AD B2C.</w:t>
      </w:r>
    </w:p>
    <w:p>
      <w:r>
        <w:t>Paso 7: Asignar el autorizador JWT a los metodos que requieren autenticacion.</w:t>
      </w:r>
    </w:p>
    <w:p>
      <w:r>
        <w:t>Paso 8: Desplegar la API en un stage (prod). Copiar la URL base.</w:t>
      </w:r>
    </w:p>
    <w:p>
      <w:r>
        <w:t>Paso 9: Probar en Postman usando la URL de API Gateway + el token JWT.</w:t>
      </w:r>
    </w:p>
    <w:p>
      <w:pPr>
        <w:pStyle w:val="Heading1"/>
      </w:pPr>
      <w:r>
        <w:t>5. Configuracion RabbitMQ</w:t>
      </w:r>
    </w:p>
    <w:p>
      <w:r>
        <w:t>Paso 1: El proyecto incluye el servicio rabbitmq en docker-compose.yml con la imagen rabbitmq:3-management.</w:t>
      </w:r>
    </w:p>
    <w:p>
      <w:r>
        <w:t>Paso 2: Iniciar el contenedor: docker-compose up -d rabbitmq.</w:t>
      </w:r>
    </w:p>
    <w:p>
      <w:r>
        <w:t>Paso 3: Acceder a la consola de administracion en http://localhost:15672 (guest/guest).</w:t>
      </w:r>
    </w:p>
    <w:p>
      <w:r>
        <w:t>Paso 4: La aplicacion crea automaticamente la cola cola.gestion.cursos, el exchange exchange.gestion.cursos y el binding.</w:t>
      </w:r>
    </w:p>
    <w:p>
      <w:r>
        <w:t>Paso 5: Probar el productor: POST /api/cola/enviar con JSON {tipo, contenido, origen}.</w:t>
      </w:r>
    </w:p>
    <w:p>
      <w:r>
        <w:t>Paso 6: Verificar el consumidor: el listener @RabbitListener recibe el mensaje y lo almacena.</w:t>
      </w:r>
    </w:p>
    <w:p>
      <w:r>
        <w:t>Paso 7: Consultar GET /api/cola/ultimos para ver los ultimos mensajes consumidos.</w:t>
      </w:r>
    </w:p>
    <w:p>
      <w:pPr>
        <w:pStyle w:val="Heading1"/>
      </w:pPr>
      <w:r>
        <w:t>6. Configuracion Almacenamiento AWS S3</w:t>
      </w:r>
    </w:p>
    <w:p>
      <w:r>
        <w:t>Paso 1: Ingresar a AWS S3 y crear un bucket, por ejemplo gestion-cursos-bucket.</w:t>
      </w:r>
    </w:p>
    <w:p>
      <w:r>
        <w:t>Paso 2: Configurar el bloqueo de acceso publico segun sea necesario.</w:t>
      </w:r>
    </w:p>
    <w:p>
      <w:r>
        <w:t>Paso 3: Crear politicas de ciclo de vida para archivar objetos no accedidos en 30 dias.</w:t>
      </w:r>
    </w:p>
    <w:p>
      <w:r>
        <w:t>Paso 4: Crear un usuario IAM con permisos AmazonS3FullAccess y obtener Access Key y Secret Key.</w:t>
      </w:r>
    </w:p>
    <w:p>
      <w:r>
        <w:t>Paso 5: Configurar las variables AWS_S3_BUCKET, AWS_REGION, AWS_ACCESS_KEY_ID y AWS_SECRET_ACCESS_KEY.</w:t>
      </w:r>
    </w:p>
    <w:p>
      <w:r>
        <w:t>Paso 6: Probar la subida: POST /api/archivos/subir con archivo y cursoId.</w:t>
      </w:r>
    </w:p>
    <w:p>
      <w:r>
        <w:t>Paso 7: Probar la descarga, listado y URL presignada.</w:t>
      </w:r>
    </w:p>
    <w:p>
      <w:pPr>
        <w:pStyle w:val="Heading1"/>
      </w:pPr>
      <w:r>
        <w:t>7. Pipeline CI/CD</w:t>
      </w:r>
    </w:p>
    <w:p>
      <w:r>
        <w:t>Paso 1: El pipeline se encuentra en .github/workflows/cicd.yml.</w:t>
      </w:r>
    </w:p>
    <w:p>
      <w:r>
        <w:t>Paso 2: Configurar los secretos en GitHub: DOCKERHUB_USERNAME, DOCKERHUB_PASSWORD, AWS_EC2_HOST, AWS_EC2_USERNAME, AWS_EC2_KEY.</w:t>
      </w:r>
    </w:p>
    <w:p>
      <w:r>
        <w:t>Paso 3: Realizar push a la rama main para disparar el workflow.</w:t>
      </w:r>
    </w:p>
    <w:p>
      <w:r>
        <w:t>Paso 4: El job build compila el proyecto con Maven.</w:t>
      </w:r>
    </w:p>
    <w:p>
      <w:r>
        <w:t>Paso 5: El job docker construye la imagen y la publica en Docker Hub.</w:t>
      </w:r>
    </w:p>
    <w:p>
      <w:r>
        <w:t>Paso 6: El job deploy conecta por SSH a la instancia EC2, descarga la imagen y ejecuta docker-compose up -d.</w:t>
      </w:r>
    </w:p>
    <w:p>
      <w:r>
        <w:t>Paso 7: Verificar el despliegue accediendo a http://{IP_ELASTICA}:8080.</w:t>
      </w:r>
    </w:p>
    <w:p>
      <w:pPr>
        <w:pStyle w:val="Heading1"/>
      </w:pPr>
      <w:r>
        <w:t>8. Endpoints Principales</w:t>
      </w:r>
    </w:p>
    <w:p>
      <w:r>
        <w:t>GET    /api/estudiantes</w:t>
      </w:r>
    </w:p>
    <w:p>
      <w:r>
        <w:t>POST   /api/estudiantes</w:t>
      </w:r>
    </w:p>
    <w:p>
      <w:r>
        <w:t>GET    /api/cursos</w:t>
      </w:r>
    </w:p>
    <w:p>
      <w:r>
        <w:t>POST   /api/cursos</w:t>
      </w:r>
    </w:p>
    <w:p>
      <w:r>
        <w:t>GET    /api/inscripciones</w:t>
      </w:r>
    </w:p>
    <w:p>
      <w:r>
        <w:t>POST   /api/inscripciones</w:t>
      </w:r>
    </w:p>
    <w:p>
      <w:r>
        <w:t>GET    /api/examenes</w:t>
      </w:r>
    </w:p>
    <w:p>
      <w:r>
        <w:t>POST   /api/examenes</w:t>
      </w:r>
    </w:p>
    <w:p>
      <w:r>
        <w:t>GET    /api/calificaciones</w:t>
      </w:r>
    </w:p>
    <w:p>
      <w:r>
        <w:t>POST   /api/calificaciones</w:t>
      </w:r>
    </w:p>
    <w:p>
      <w:r>
        <w:t>POST   /api/cola/enviar</w:t>
      </w:r>
    </w:p>
    <w:p>
      <w:r>
        <w:t>GET    /api/cola/ultimos</w:t>
      </w:r>
    </w:p>
    <w:p>
      <w:r>
        <w:t>POST   /api/archivos/subir</w:t>
      </w:r>
    </w:p>
    <w:p>
      <w:r>
        <w:t>GET    /api/archivos/curso/{cursoId}</w:t>
      </w:r>
    </w:p>
    <w:p>
      <w:r>
        <w:t>GET    /api/archivos/{id}/url</w:t>
      </w:r>
    </w:p>
    <w:p>
      <w:pPr>
        <w:pStyle w:val="Heading1"/>
      </w:pPr>
      <w:r>
        <w:t>9. Evidencias de Video</w:t>
      </w:r>
    </w:p>
    <w:p>
      <w:r>
        <w:t>El video debe mostrar:</w:t>
      </w:r>
    </w:p>
    <w:p>
      <w:r>
        <w:t>- Generacion del token JWT en Azure AD B2C.</w:t>
      </w:r>
    </w:p>
    <w:p>
      <w:r>
        <w:t>- Uso del token en Postman para llamar endpoints protegidos.</w:t>
      </w:r>
    </w:p>
    <w:p>
      <w:r>
        <w:t>- Pruebas en API Gateway con la URL publicada.</w:t>
      </w:r>
    </w:p>
    <w:p>
      <w:r>
        <w:t>- Envio y consumo de mensajes en RabbitMQ.</w:t>
      </w:r>
    </w:p>
    <w:p>
      <w:r>
        <w:t>- Subida y descarga de archivos en S3.</w:t>
      </w:r>
    </w:p>
    <w:p>
      <w:r>
        <w:t>- Ejecucion del pipeline y despliegue en EC2.</w:t>
      </w:r>
    </w:p>
    <w:p>
      <w:r>
        <w:t>- Interaccion entre frontend, backend, colas, S3 y API Gateway.</w:t>
      </w:r>
    </w:p>
    <w:p>
      <w:pPr>
        <w:pStyle w:val="Heading1"/>
      </w:pPr>
      <w:r>
        <w:t>Notas Finales</w:t>
      </w:r>
    </w:p>
    <w:p>
      <w:r>
        <w:t>Recuerda actualizar los secretos de AWS y Azure en GitHub Actions cada vez que se renueven los laboratorios. Asegurate de que el docker-compose.yml levante tanto RabbitMQ como el microservicio de la aplicacion.</w:t>
      </w:r>
    </w:p>
    <w:p>
      <w:r>
        <w:t>Para soporte, revisar los logs de la aplicacion con: docker logs -f gestion-cursos-cloud.</w:t>
      </w:r>
    </w:p>
  </w:body>
</w:document>
</file>

<file path=word/_rels/document.xml.rels><?xml version="1.0" encoding="UTF-8" standalone="yes"?>
<Relationships xmlns="http://schemas.openxmlformats.org/package/2006/relationships">
</Relationships>

</file>