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0"/>
        <w:pBdr/>
        <w:spacing/>
        <w:ind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</w:p>
    <w:p>
      <w:pPr>
        <w:pStyle w:val="1030"/>
        <w:pBdr/>
        <w:spacing w:line="360" w:lineRule="auto"/>
        <w:ind w:right="193" w:hanging="1559" w:left="1701"/>
        <w:rPr/>
      </w:pPr>
      <w:r/>
      <w:bookmarkStart w:id="1" w:name="_Toc1"/>
      <w:r>
        <w:rPr>
          <w:rStyle w:val="1035"/>
          <w:sz w:val="28"/>
          <w:szCs w:val="28"/>
        </w:rPr>
        <w:t xml:space="preserve">Аннотация</w:t>
      </w:r>
      <w:bookmarkEnd w:id="1"/>
      <w:r/>
      <w:r/>
    </w:p>
    <w:p>
      <w:pPr>
        <w:pStyle w:val="1043"/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</w:r>
      <w:r>
        <w:rPr>
          <w:sz w:val="28"/>
        </w:rPr>
        <w:t xml:space="preserve">В пояснительной записке описывается Web API для управления личными финансами, реализованного на базе ASP.NET Core. Приложение предоставляет пользователям возможность учета расходов, установки бюджетов и анализа фин</w:t>
      </w:r>
      <w:r>
        <w:rPr>
          <w:sz w:val="28"/>
        </w:rPr>
        <w:t xml:space="preserve">ансовых привычек. </w:t>
      </w:r>
      <w:r>
        <w:rPr>
          <w:sz w:val="28"/>
        </w:rPr>
        <w:t xml:space="preserve">В записке представлены архитектура системы, описание основных компонентов API, а также примеры использования.</w:t>
      </w:r>
      <w:r>
        <w:rPr>
          <w:sz w:val="28"/>
        </w:rPr>
      </w:r>
      <w:r>
        <w:rPr>
          <w:sz w:val="28"/>
        </w:rPr>
      </w:r>
    </w:p>
    <w:p>
      <w:pPr>
        <w:pStyle w:val="1030"/>
        <w:pBdr/>
        <w:spacing w:line="360" w:lineRule="auto"/>
        <w:ind w:right="193" w:firstLine="709" w:left="181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30"/>
        <w:pBdr/>
        <w:spacing w:line="360" w:lineRule="auto"/>
        <w:ind w:right="193" w:firstLine="709" w:left="181"/>
        <w:jc w:val="left"/>
        <w:rPr/>
      </w:pPr>
      <w:r>
        <w:br w:type="page" w:clear="all"/>
      </w:r>
      <w:r/>
    </w:p>
    <w:p>
      <w:pPr>
        <w:pStyle w:val="1030"/>
        <w:pBdr/>
        <w:spacing w:line="360" w:lineRule="auto"/>
        <w:ind w:right="193" w:left="18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1050"/>
        <w:pBdr/>
        <w:spacing/>
        <w:ind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Содержание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 w:val="0"/>
          <w:bCs w:val="0"/>
          <w:sz w:val="28"/>
          <w:szCs w:val="28"/>
        </w:rPr>
      </w:sdtPr>
      <w:sdtContent>
        <w:p>
          <w:pPr>
            <w:pStyle w:val="1018"/>
            <w:pBdr/>
            <w:tabs>
              <w:tab w:val="right" w:leader="dot" w:pos="10112"/>
            </w:tabs>
            <w:spacing/>
            <w:ind/>
            <w:rPr/>
          </w:pPr>
          <w:r>
            <w:rPr>
              <w:b w:val="0"/>
              <w:bCs w:val="0"/>
              <w:sz w:val="28"/>
              <w:szCs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 w:val="0"/>
              <w:bCs w:val="0"/>
              <w:sz w:val="28"/>
              <w:szCs w:val="28"/>
            </w:rPr>
          </w:r>
          <w:hyperlink w:tooltip="#_Toc1" w:anchor="_Toc1" w:history="1">
            <w:r>
              <w:rPr>
                <w:rStyle w:val="1034"/>
              </w:rPr>
            </w:r>
            <w:r>
              <w:rPr>
                <w:rStyle w:val="1034"/>
              </w:rPr>
              <w:t xml:space="preserve">Аннотация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1018"/>
            <w:pBdr/>
            <w:tabs>
              <w:tab w:val="right" w:leader="dot" w:pos="10112"/>
            </w:tabs>
            <w:spacing/>
            <w:ind/>
            <w:rPr/>
          </w:pPr>
          <w:r/>
          <w:hyperlink w:tooltip="#_Toc2" w:anchor="_Toc2" w:history="1">
            <w:r>
              <w:rPr>
                <w:rStyle w:val="1034"/>
              </w:rPr>
            </w:r>
            <w:r>
              <w:rPr>
                <w:rStyle w:val="1034"/>
              </w:rPr>
              <w:t xml:space="preserve">Введение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18"/>
            <w:suppressLineNumbers w:val="false"/>
            <w:pBdr/>
            <w:tabs>
              <w:tab w:val="right" w:leader="dot" w:pos="10112"/>
            </w:tabs>
            <w:spacing/>
            <w:ind/>
            <w:rPr/>
          </w:pPr>
          <w:r/>
          <w:hyperlink w:tooltip="#_Toc3" w:anchor="_Toc3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1 Назначение и область применения</w:t>
            </w:r>
            <w:r>
              <w:rPr>
                <w:rStyle w:val="1034"/>
              </w:rPr>
              <w:t xml:space="preserve"> 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018"/>
            <w:suppressLineNumbers w:val="false"/>
            <w:pBdr/>
            <w:tabs>
              <w:tab w:val="right" w:leader="dot" w:pos="10112"/>
            </w:tabs>
            <w:spacing/>
            <w:ind/>
            <w:rPr/>
          </w:pPr>
          <w:r/>
          <w:hyperlink w:tooltip="#_Toc4" w:anchor="_Toc4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2 Постановка задачи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018"/>
            <w:suppressLineNumbers w:val="false"/>
            <w:pBdr/>
            <w:tabs>
              <w:tab w:val="right" w:leader="dot" w:pos="10112"/>
            </w:tabs>
            <w:spacing/>
            <w:ind/>
            <w:rPr/>
          </w:pPr>
          <w:r/>
          <w:hyperlink w:tooltip="#_Toc5" w:anchor="_Toc5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3 </w:t>
            </w:r>
            <w:r>
              <w:rPr>
                <w:rStyle w:val="1034"/>
                <w:b/>
                <w:bCs/>
              </w:rPr>
              <w:t xml:space="preserve">Описание программы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6" w:anchor="_Toc6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3.1 Общие сведения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7" w:anchor="_Toc7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3.2 </w:t>
            </w:r>
            <w:r>
              <w:rPr>
                <w:rStyle w:val="1034"/>
                <w:b/>
                <w:bCs/>
              </w:rPr>
              <w:t xml:space="preserve">Функциональное назначение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8" w:anchor="_Toc8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3.</w:t>
            </w:r>
            <w:r>
              <w:rPr>
                <w:rStyle w:val="1034"/>
                <w:b/>
                <w:bCs/>
              </w:rPr>
              <w:t xml:space="preserve">3 Описание логической структуры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9" w:anchor="_Toc9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3</w:t>
            </w:r>
            <w:r>
              <w:rPr>
                <w:rStyle w:val="1034"/>
                <w:b/>
                <w:bCs/>
              </w:rPr>
              <w:t xml:space="preserve">.4 Используемые технические средства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20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10" w:anchor="_Toc10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3.</w:t>
            </w:r>
            <w:r>
              <w:rPr>
                <w:rStyle w:val="1034"/>
                <w:b/>
                <w:bCs/>
              </w:rPr>
              <w:t xml:space="preserve">5 Вызов и загрузка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20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11" w:anchor="_Toc11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3</w:t>
            </w:r>
            <w:r>
              <w:rPr>
                <w:rStyle w:val="1034"/>
                <w:b/>
                <w:bCs/>
              </w:rPr>
              <w:t xml:space="preserve">.6 Входные и выходные данные 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20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8"/>
            <w:suppressLineNumbers w:val="false"/>
            <w:pBdr/>
            <w:tabs>
              <w:tab w:val="right" w:leader="dot" w:pos="10112"/>
            </w:tabs>
            <w:spacing/>
            <w:ind/>
            <w:rPr/>
          </w:pPr>
          <w:r/>
          <w:hyperlink w:tooltip="#_Toc12" w:anchor="_Toc12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4 Программа и методика испытаний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13" w:anchor="_Toc13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4.1 Объекты испытаний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21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14" w:anchor="_Toc14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4.2 Цель испытаний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21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15" w:anchor="_Toc15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4.3 Требования к программе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21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  <w:highlight w:val="none"/>
            </w:rPr>
          </w:pPr>
          <w:r/>
          <w:hyperlink w:tooltip="#_Toc16" w:anchor="_Toc16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4.4 Методы исп</w:t>
            </w:r>
            <w:r>
              <w:rPr>
                <w:rStyle w:val="1034"/>
                <w:b/>
                <w:bCs/>
              </w:rPr>
              <w:t xml:space="preserve">ытаний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21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17" w:anchor="_Toc17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4.5 Тестовый пример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21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8"/>
            <w:suppressLineNumbers w:val="false"/>
            <w:pBdr/>
            <w:tabs>
              <w:tab w:val="right" w:leader="dot" w:pos="10112"/>
            </w:tabs>
            <w:spacing/>
            <w:ind/>
            <w:rPr/>
          </w:pPr>
          <w:r/>
          <w:hyperlink w:tooltip="#_Toc18" w:anchor="_Toc18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5 Руководство оператора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/>
          </w:pPr>
          <w:r/>
          <w:hyperlink w:tooltip="#_Toc19" w:anchor="_Toc19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5.1 Выполнение программы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1019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20" w:anchor="_Toc20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5.2 Сообщение оператору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23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8"/>
            <w:suppressLineNumbers w:val="false"/>
            <w:pBdr/>
            <w:tabs>
              <w:tab w:val="right" w:leader="dot" w:pos="10112"/>
            </w:tabs>
            <w:spacing/>
            <w:ind/>
            <w:rPr/>
          </w:pPr>
          <w:r/>
          <w:hyperlink w:tooltip="#_Toc21" w:anchor="_Toc21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Заключение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1018"/>
            <w:suppressLineNumbers w:val="false"/>
            <w:pBdr/>
            <w:tabs>
              <w:tab w:val="right" w:leader="dot" w:pos="10112"/>
            </w:tabs>
            <w:spacing/>
            <w:ind/>
            <w:rPr/>
          </w:pPr>
          <w:r/>
          <w:hyperlink w:tooltip="#_Toc22" w:anchor="_Toc22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Приложение</w:t>
            </w:r>
            <w:r>
              <w:rPr>
                <w:rStyle w:val="1034"/>
                <w:b/>
                <w:bCs/>
              </w:rPr>
              <w:t xml:space="preserve"> А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25</w:t>
              <w:fldChar w:fldCharType="end"/>
            </w:r>
          </w:hyperlink>
          <w:r/>
          <w:r/>
        </w:p>
        <w:p>
          <w:pPr>
            <w:pStyle w:val="1018"/>
            <w:pBdr/>
            <w:tabs>
              <w:tab w:val="right" w:leader="dot" w:pos="10112"/>
            </w:tabs>
            <w:spacing/>
            <w:ind/>
            <w:rPr/>
          </w:pPr>
          <w:r/>
          <w:hyperlink w:tooltip="#_Toc23" w:anchor="_Toc23" w:history="1">
            <w:r>
              <w:rPr>
                <w:rStyle w:val="1034"/>
              </w:rPr>
            </w:r>
            <w:r>
              <w:rPr>
                <w:rStyle w:val="1034"/>
              </w:rPr>
              <w:t xml:space="preserve">Те</w:t>
            </w:r>
            <w:r>
              <w:rPr>
                <w:rStyle w:val="1034"/>
              </w:rPr>
              <w:t xml:space="preserve">кст пр</w:t>
            </w:r>
            <w:r>
              <w:rPr>
                <w:rStyle w:val="1034"/>
              </w:rPr>
              <w:t xml:space="preserve">ограммы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25</w:t>
              <w:fldChar w:fldCharType="end"/>
            </w:r>
          </w:hyperlink>
          <w:r/>
          <w:r/>
        </w:p>
        <w:p>
          <w:pPr>
            <w:pStyle w:val="1018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24" w:anchor="_Toc24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</w:rPr>
              <w:t xml:space="preserve">Источники, использованные при разработке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27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1018"/>
            <w:pBdr/>
            <w:tabs>
              <w:tab w:val="left" w:leader="none" w:pos="850"/>
              <w:tab w:val="right" w:leader="dot" w:pos="10112"/>
            </w:tabs>
            <w:spacing/>
            <w:ind/>
            <w:rPr/>
          </w:pPr>
          <w:r/>
          <w:hyperlink w:tooltip="#_Toc25" w:anchor="_Toc25" w:history="1">
            <w:r>
              <w:rPr>
                <w:rFonts w:ascii="Times New Roman" w:hAnsi="Times New Roman" w:eastAsia="Arial Unicode MS" w:cs="Arial Unicode MS"/>
              </w:rPr>
              <w:t xml:space="preserve">1.</w:t>
            </w:r>
            <w:r>
              <w:tab/>
            </w:r>
            <w:r>
              <w:rPr>
                <w:rStyle w:val="1034"/>
              </w:rPr>
            </w:r>
            <w:r>
              <w:rPr>
                <w:rStyle w:val="1034"/>
              </w:rPr>
              <w:t xml:space="preserve">ГОСТ </w:t>
            </w:r>
            <w:r>
              <w:rPr>
                <w:rStyle w:val="1034"/>
              </w:rPr>
              <w:t xml:space="preserve">Р</w:t>
            </w:r>
            <w:r>
              <w:rPr>
                <w:rStyle w:val="1034"/>
              </w:rPr>
              <w:t xml:space="preserve"> ИСО_МЭК 25051-2017 Требования</w:t>
            </w:r>
            <w:r>
              <w:rPr>
                <w:rStyle w:val="1034"/>
              </w:rPr>
              <w:t xml:space="preserve"> к качеству готового к использованию программного продукта (RUSP) и инструкции по тестированию.</w:t>
            </w:r>
            <w:r>
              <w:rPr>
                <w:rStyle w:val="1034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Style w:val="1018"/>
            <w:suppressLineNumbers w:val="false"/>
            <w:pBdr/>
            <w:tabs>
              <w:tab w:val="right" w:leader="dot" w:pos="10112"/>
            </w:tabs>
            <w:spacing/>
            <w:ind/>
            <w:rPr>
              <w:b/>
              <w:bCs/>
            </w:rPr>
          </w:pPr>
          <w:r/>
          <w:hyperlink w:tooltip="#_Toc26" w:anchor="_Toc26" w:history="1">
            <w:r>
              <w:rPr>
                <w:rStyle w:val="1034"/>
              </w:rPr>
            </w:r>
            <w:r>
              <w:rPr>
                <w:rStyle w:val="1034"/>
                <w:b/>
                <w:bCs/>
                <w:lang w:val="en-US"/>
              </w:rPr>
              <w:t xml:space="preserve">Internet </w:t>
            </w:r>
            <w:r>
              <w:rPr>
                <w:rStyle w:val="1034"/>
                <w:b/>
                <w:bCs/>
              </w:rPr>
              <w:t xml:space="preserve">– ресурсы</w:t>
            </w:r>
            <w:r>
              <w:rPr>
                <w:rStyle w:val="103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27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Bdr/>
            <w:spacing/>
            <w:ind/>
            <w:rPr>
              <w:b w:val="0"/>
              <w:bCs w:val="0"/>
              <w:sz w:val="28"/>
              <w:szCs w:val="28"/>
            </w:rPr>
          </w:pPr>
          <w:r>
            <w:fldChar w:fldCharType="end"/>
          </w:r>
          <w:r>
            <w:rPr>
              <w:b w:val="0"/>
              <w:bCs w:val="0"/>
              <w:sz w:val="28"/>
              <w:szCs w:val="28"/>
            </w:rPr>
          </w:r>
        </w:p>
      </w:sdtContent>
    </w:sdt>
    <w:p>
      <w:pPr>
        <w:pStyle w:val="1050"/>
        <w:pBdr/>
        <w:spacing w:line="276" w:lineRule="auto"/>
        <w:ind w:right="113" w:hanging="360" w:left="644"/>
        <w:jc w:val="both"/>
        <w:rPr/>
      </w:pPr>
      <w:r>
        <w:br w:type="page" w:clear="all"/>
      </w:r>
      <w:r/>
    </w:p>
    <w:p>
      <w:pPr>
        <w:pStyle w:val="1030"/>
        <w:pBdr/>
        <w:spacing w:before="120" w:line="360" w:lineRule="auto"/>
        <w:ind w:right="193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0"/>
        <w:pBdr/>
        <w:spacing w:before="120" w:line="360" w:lineRule="auto"/>
        <w:ind w:right="193"/>
        <w:rPr>
          <w:sz w:val="28"/>
          <w:szCs w:val="28"/>
        </w:rPr>
      </w:pPr>
      <w:r/>
      <w:bookmarkStart w:id="2" w:name="_Toc2"/>
      <w:r>
        <w:t xml:space="preserve">Введение</w:t>
      </w:r>
      <w:bookmarkEnd w:id="2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Web API, предназначено для предоставления пользователям возможности отслеживать свои расходы, устанавливать финансовые цели и получать аналитические данные о своих финансовых привы</w:t>
      </w:r>
      <w:r>
        <w:rPr>
          <w:sz w:val="28"/>
          <w:szCs w:val="28"/>
        </w:rPr>
        <w:t xml:space="preserve">чках. Разработка Web API осуществлялась на основании: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Style w:val="1043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Курсовое задание;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Style w:val="1043"/>
        <w:numPr>
          <w:ilvl w:val="0"/>
          <w:numId w:val="21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Техническое задание (при наличии).</w:t>
      </w:r>
      <w:r>
        <w:rPr>
          <w:sz w:val="28"/>
          <w:szCs w:val="28"/>
          <w:highlight w:val="none"/>
        </w:rPr>
      </w:r>
      <w:r/>
    </w:p>
    <w:p>
      <w:pPr>
        <w:pStyle w:val="1030"/>
        <w:pBdr/>
        <w:spacing w:line="360" w:lineRule="auto"/>
        <w:ind w:right="193" w:firstLine="567"/>
        <w:jc w:val="left"/>
        <w:rPr/>
      </w:pPr>
      <w:r>
        <w:br w:type="page" w:clear="all"/>
      </w:r>
      <w:r/>
    </w:p>
    <w:p>
      <w:pPr>
        <w:pStyle w:val="1030"/>
        <w:pBdr/>
        <w:spacing w:line="360" w:lineRule="auto"/>
        <w:ind w:right="193" w:firstLine="567" w:left="42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50"/>
        <w:suppressLineNumbers w:val="false"/>
        <w:pBdr/>
        <w:tabs>
          <w:tab w:val="left" w:leader="none" w:pos="360"/>
        </w:tabs>
        <w:spacing w:line="480" w:lineRule="auto"/>
        <w:ind w:firstLine="709"/>
        <w:contextualSpacing w:val="false"/>
        <w:jc w:val="left"/>
        <w:outlineLvl w:val="1"/>
        <w:rPr/>
      </w:pPr>
      <w:r/>
      <w:bookmarkStart w:id="3" w:name="_Toc3"/>
      <w:r>
        <w:rPr>
          <w:b/>
          <w:bCs/>
          <w:sz w:val="28"/>
          <w:szCs w:val="28"/>
        </w:rPr>
        <w:t xml:space="preserve">1 Назначение и область применения</w:t>
      </w:r>
      <w:r>
        <w:rPr>
          <w:rStyle w:val="1036"/>
          <w:sz w:val="28"/>
          <w:szCs w:val="28"/>
        </w:rPr>
        <w:t xml:space="preserve"> </w:t>
      </w:r>
      <w:bookmarkEnd w:id="3"/>
      <w:r/>
      <w:r/>
    </w:p>
    <w:p>
      <w:pPr>
        <w:pStyle w:val="1043"/>
        <w:pBdr/>
        <w:spacing w:line="360" w:lineRule="auto"/>
        <w:ind w:firstLine="709"/>
        <w:jc w:val="both"/>
        <w:rPr>
          <w14:ligatures w14:val="none"/>
        </w:rPr>
      </w:pPr>
      <w:r>
        <w:rPr>
          <w:sz w:val="28"/>
          <w:szCs w:val="28"/>
        </w:rPr>
        <w:t xml:space="preserve">Назначением разработанного Web API является предоставление программного интерфейса для приложений, позволяющих пользователям эффективно управлять своими личными финансами. Web API предоставляет функциональность для уч</w:t>
      </w:r>
      <w:r>
        <w:rPr>
          <w:sz w:val="28"/>
          <w:szCs w:val="28"/>
        </w:rPr>
        <w:t xml:space="preserve">ета расходов, планирования бюджетов 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 анализа финансовых привычек. Область применения Web API – мобильные и веб-приложения для персонального финансового менеджмента.</w:t>
      </w:r>
      <w:r>
        <w:rPr>
          <w:sz w:val="28"/>
          <w:szCs w:val="28"/>
          <w14:ligatures w14:val="none"/>
        </w:rPr>
      </w:r>
      <w:r>
        <w:rPr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14:ligatures w14:val="none"/>
        </w:rPr>
      </w:pPr>
      <w:r>
        <w:rPr>
          <w:sz w:val="28"/>
          <w:szCs w:val="28"/>
        </w:rPr>
        <w:t xml:space="preserve">Существующие аналоги Web API:</w:t>
      </w:r>
      <w:r>
        <w:rPr>
          <w:sz w:val="28"/>
          <w:szCs w:val="28"/>
        </w:rPr>
      </w:r>
      <w:r>
        <w:rPr>
          <w14:ligatures w14:val="none"/>
        </w:rPr>
      </w:r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/>
      </w:pPr>
      <w:r>
        <w:rPr>
          <w:sz w:val="28"/>
          <w:szCs w:val="28"/>
        </w:rPr>
        <w:t xml:space="preserve">CoinKeeper (https://about.coinkeeper.me/) – Мобильное приложение для отслеживания трат и аналитики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</w:rPr>
      </w:r>
      <w:r/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Cashew (https://cashewapp.web.app/) – Мобильное приложение для отслеживания трат и аналитики.</w:t>
      </w:r>
      <w:r>
        <w:rPr>
          <w:sz w:val="28"/>
          <w:szCs w:val="28"/>
          <w:highlight w:val="none"/>
        </w:rPr>
      </w:r>
      <w:r/>
    </w:p>
    <w:p>
      <w:pPr>
        <w:pStyle w:val="1050"/>
        <w:pBdr/>
        <w:spacing/>
        <w:ind w:firstLine="709" w:left="284"/>
        <w:rPr/>
      </w:pPr>
      <w:r>
        <w:br w:type="page" w:clear="all"/>
      </w:r>
      <w:r/>
    </w:p>
    <w:p>
      <w:pPr>
        <w:pStyle w:val="1050"/>
        <w:pBdr/>
        <w:spacing/>
        <w:ind w:firstLine="709"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50"/>
        <w:suppressLineNumbers w:val="false"/>
        <w:pBdr/>
        <w:tabs>
          <w:tab w:val="left" w:leader="none" w:pos="360"/>
        </w:tabs>
        <w:spacing w:line="480" w:lineRule="auto"/>
        <w:ind w:firstLine="709"/>
        <w:contextualSpacing w:val="false"/>
        <w:jc w:val="left"/>
        <w:outlineLvl w:val="1"/>
        <w:rPr>
          <w:sz w:val="28"/>
          <w:szCs w:val="28"/>
        </w:rPr>
      </w:pPr>
      <w:r/>
      <w:bookmarkStart w:id="4" w:name="_Toc4"/>
      <w:r>
        <w:rPr>
          <w:b/>
          <w:bCs/>
          <w:sz w:val="28"/>
          <w:szCs w:val="28"/>
        </w:rPr>
        <w:t xml:space="preserve">2 Постановка задачи</w:t>
      </w:r>
      <w:bookmarkEnd w:id="4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разработать</w:t>
      </w:r>
      <w:r>
        <w:rPr>
          <w:sz w:val="28"/>
          <w:szCs w:val="28"/>
        </w:rPr>
        <w:t xml:space="preserve"> Web API для системы управления личными финансами, обеспечивающего пользователям возможность учета расходов, планирования бюджетов и анализа финансового состояния. Разработанный API должен соответствовать следующим требованиям: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Предоставление функциональности CRUD (Create, Read, Update, Delete) для именованных денежных хранилищ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</w:rPr>
      </w:r>
      <w:r>
        <w:rPr>
          <w14:ligatures w14:val="none"/>
        </w:rPr>
      </w:r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Предоставление функциональности CRUD для </w:t>
      </w:r>
      <w:r>
        <w:rPr>
          <w:sz w:val="28"/>
          <w:szCs w:val="28"/>
        </w:rPr>
        <w:t xml:space="preserve">именованных </w:t>
      </w:r>
      <w:r>
        <w:rPr>
          <w:sz w:val="28"/>
          <w:szCs w:val="28"/>
        </w:rPr>
        <w:t xml:space="preserve"> категорий расходов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</w:rPr>
      </w:r>
      <w:r>
        <w:rPr>
          <w14:ligatures w14:val="none"/>
        </w:rPr>
      </w:r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Реализация функциональности добавления, получения и удаления транзакций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</w:rPr>
      </w:r>
      <w:r>
        <w:rPr>
          <w14:ligatures w14:val="none"/>
        </w:rPr>
      </w:r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Обеспечение авторизации и контроля доступа, гарантирующего привязку данных к пользователю и исключающего доступ других пользователей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</w:rPr>
      </w:r>
      <w:r>
        <w:rPr>
          <w14:ligatures w14:val="none"/>
        </w:rPr>
      </w:r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Реализация регистрации пользователей с </w:t>
      </w:r>
      <w:r>
        <w:rPr>
          <w:sz w:val="28"/>
          <w:szCs w:val="28"/>
        </w:rPr>
        <w:t xml:space="preserve">валидацией </w:t>
      </w:r>
      <w:r>
        <w:rPr>
          <w:sz w:val="28"/>
          <w:szCs w:val="28"/>
        </w:rPr>
        <w:t xml:space="preserve">данных (ФИО, email, пароль, соответствующий требованиям безопасности: длина, спецсимволы, заглавные буквы).</w:t>
      </w:r>
      <w:r>
        <w:rPr>
          <w:sz w:val="28"/>
          <w:szCs w:val="28"/>
        </w:rPr>
      </w:r>
      <w:r>
        <w:rPr>
          <w14:ligatures w14:val="none"/>
        </w:rPr>
      </w:r>
    </w:p>
    <w:p>
      <w:pPr>
        <w:pStyle w:val="1043"/>
        <w:pBdr/>
        <w:spacing w:line="360" w:lineRule="auto"/>
        <w:ind w:firstLine="0" w:left="1418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API должен обеспечивать надежность работы посредством: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>
          <w14:ligatures w14:val="none"/>
        </w:rPr>
      </w:pPr>
      <w:r>
        <w:rPr>
          <w:sz w:val="28"/>
          <w:szCs w:val="28"/>
        </w:rPr>
        <w:t xml:space="preserve">Корректной обработки ошибок при запросе несуществующих данных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</w:rPr>
      </w:r>
      <w:r>
        <w:rPr>
          <w14:ligatures w14:val="none"/>
        </w:rPr>
      </w:r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Предотвращения добавления дубликатов данных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2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Валидации входных данных (формат, диапазоны, логическая корректность) и отклонения запросов при обнаружении ошибок.</w:t>
      </w:r>
      <w:r>
        <w:rPr>
          <w:sz w:val="28"/>
          <w:szCs w:val="28"/>
          <w:highlight w:val="none"/>
        </w:rPr>
      </w:r>
      <w:r/>
    </w:p>
    <w:p>
      <w:pPr>
        <w:pStyle w:val="1043"/>
        <w:pBdr/>
        <w:spacing w:line="360" w:lineRule="auto"/>
        <w:ind w:firstLine="0" w:left="141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43"/>
        <w:pBdr/>
        <w:spacing w:line="360" w:lineRule="auto"/>
        <w:ind w:firstLine="709"/>
        <w:jc w:val="both"/>
        <w:rPr>
          <w14:ligatures w14:val="none"/>
        </w:rPr>
      </w:pPr>
      <w:r>
        <w:rPr>
          <w:sz w:val="28"/>
          <w:szCs w:val="28"/>
        </w:rPr>
        <w:t xml:space="preserve">Входные и выходные данные представлены в формате JSON с кодировкой UTF-8.</w:t>
      </w:r>
      <w:r>
        <w:rPr>
          <w:sz w:val="28"/>
          <w:szCs w:val="28"/>
        </w:rPr>
      </w:r>
      <w:r>
        <w:rPr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  <w:r>
        <w:rPr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Применяемые методы: При разработке API будут использоваться стандартные методы проектирования RESTful API, включая использование HTTP-методов (GET, POST, PUT, DELETE) для выполнения операций с ресурсами.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Style w:val="1050"/>
        <w:pBdr/>
        <w:spacing w:line="360" w:lineRule="auto"/>
        <w:ind w:left="1637"/>
        <w:rPr/>
      </w:pPr>
      <w:r>
        <w:br w:type="page" w:clear="all"/>
      </w:r>
      <w:r/>
    </w:p>
    <w:p>
      <w:pPr>
        <w:pStyle w:val="1050"/>
        <w:pBdr/>
        <w:spacing/>
        <w:ind w:left="1639"/>
        <w:rPr>
          <w:rStyle w:val="1036"/>
          <w:sz w:val="28"/>
          <w:szCs w:val="28"/>
        </w:rPr>
      </w:pPr>
      <w:r>
        <w:rPr>
          <w:sz w:val="28"/>
          <w:szCs w:val="28"/>
        </w:rPr>
      </w:r>
      <w:r>
        <w:rPr>
          <w:rStyle w:val="1036"/>
          <w:sz w:val="28"/>
          <w:szCs w:val="28"/>
        </w:rPr>
      </w:r>
      <w:r>
        <w:rPr>
          <w:rStyle w:val="1036"/>
          <w:sz w:val="28"/>
          <w:szCs w:val="28"/>
        </w:rPr>
      </w:r>
    </w:p>
    <w:p>
      <w:pPr>
        <w:pStyle w:val="1050"/>
        <w:suppressLineNumbers w:val="false"/>
        <w:pBdr/>
        <w:tabs>
          <w:tab w:val="left" w:leader="none" w:pos="360"/>
        </w:tabs>
        <w:spacing w:line="480" w:lineRule="auto"/>
        <w:ind w:firstLine="709"/>
        <w:contextualSpacing w:val="false"/>
        <w:jc w:val="left"/>
        <w:outlineLvl w:val="1"/>
        <w:rPr>
          <w:sz w:val="28"/>
          <w:szCs w:val="28"/>
        </w:rPr>
      </w:pPr>
      <w:r/>
      <w:bookmarkStart w:id="5" w:name="_Toc5"/>
      <w:r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 xml:space="preserve">Описание программы</w:t>
      </w:r>
      <w:bookmarkEnd w:id="5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line="360" w:lineRule="auto"/>
        <w:ind w:right="284"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6" w:name="_Toc6"/>
      <w:r>
        <w:rPr>
          <w:b/>
          <w:bCs/>
          <w:sz w:val="28"/>
          <w:szCs w:val="28"/>
        </w:rPr>
        <w:t xml:space="preserve">3.1 Общие сведения</w:t>
      </w:r>
      <w:bookmarkEnd w:id="6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анный подраздел посвящен представлению общих сведений о разработанном Web API приложении, предназначенном для управления личными финансами. Здесь будет представлена информация об идентификации программного продукта, используемых технологиях и требованиях к</w:t>
      </w:r>
      <w:r>
        <w:rPr>
          <w:sz w:val="28"/>
          <w:szCs w:val="28"/>
        </w:rPr>
        <w:t xml:space="preserve"> программному окружению для его корректного функционирования.</w:t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Разработанное Web API приложение имеет условное обозначение “</w:t>
      </w:r>
      <w:r>
        <w:rPr>
          <w:sz w:val="28"/>
          <w:szCs w:val="28"/>
          <w:lang w:val="en-US"/>
        </w:rPr>
        <w:t xml:space="preserve">SmartWallet</w:t>
      </w:r>
      <w:r>
        <w:rPr>
          <w:sz w:val="28"/>
          <w:szCs w:val="28"/>
        </w:rPr>
        <w:t xml:space="preserve">”. Полное наименование программы: “Web API </w:t>
      </w:r>
      <w:r>
        <w:rPr>
          <w:sz w:val="28"/>
          <w:szCs w:val="28"/>
        </w:rPr>
        <w:t xml:space="preserve">для мониторинга и управления личными финансами</w:t>
      </w:r>
      <w:r>
        <w:rPr>
          <w:sz w:val="28"/>
          <w:szCs w:val="28"/>
        </w:rPr>
        <w:t xml:space="preserve">”. Данное наименование отражает основну</w:t>
      </w:r>
      <w:r>
        <w:rPr>
          <w:sz w:val="28"/>
          <w:szCs w:val="28"/>
        </w:rPr>
        <w:t xml:space="preserve">ю функциональность и предназначение программного продукта.</w:t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Для корректной работы Web API “</w:t>
      </w:r>
      <w:r>
        <w:rPr>
          <w:sz w:val="28"/>
          <w:szCs w:val="28"/>
          <w:lang w:val="en-US"/>
        </w:rPr>
        <w:t xml:space="preserve">SmartWallet</w:t>
      </w:r>
      <w:r>
        <w:rPr>
          <w:sz w:val="28"/>
          <w:szCs w:val="28"/>
        </w:rPr>
        <w:t xml:space="preserve">” требуется наличие следующего программного обеспечения:</w:t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3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Операционная система: Web API может быть развернут на любой операционной системе, поддерживающей платформу .NET Core. Рекомендуется использование серверных операционных систем, таких как Windows Server или Linux (нап</w:t>
      </w:r>
      <w:r>
        <w:rPr>
          <w:sz w:val="28"/>
          <w:szCs w:val="28"/>
          <w:highlight w:val="none"/>
        </w:rPr>
        <w:t xml:space="preserve">ример, Ubuntu, CentOS), для обеспечения стабильной и надежной работы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.NET Runtime: Для запуска Web API требуется установленная среда выполнения .NET Core Runtime версии </w:t>
      </w:r>
      <w:r>
        <w:rPr>
          <w:sz w:val="28"/>
          <w:szCs w:val="28"/>
          <w:highlight w:val="none"/>
        </w:rPr>
        <w:t xml:space="preserve">8.0.0</w:t>
      </w:r>
      <w:r>
        <w:rPr>
          <w:sz w:val="28"/>
          <w:szCs w:val="28"/>
          <w:highlight w:val="none"/>
        </w:rPr>
        <w:t xml:space="preserve">. Данная среда обеспечивает выполнение скомпилированного кода Web API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Веб-сервер: Web API требует наличия веб-сервера для обработки HTTP-запросов. Рекомендуется использование Kestrel в качестве веб-сервера. Kestrel - это высокопроизводительный веб-сервер, который мож</w:t>
      </w:r>
      <w:r>
        <w:rPr>
          <w:sz w:val="28"/>
          <w:szCs w:val="28"/>
          <w:highlight w:val="none"/>
        </w:rPr>
        <w:t xml:space="preserve">ет быть использован как самостоятельно, так и в связке с обратным прокси-сервером, таким как Nginx или Apache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СУБД (Система управления базами данных): Для хранения данных о пользователях, транзакциях, категориях и других сущностях используется реляционная СУБД. В качестве СУБД используется PostgreSQL. Необходим</w:t>
      </w:r>
      <w:r>
        <w:rPr>
          <w:sz w:val="28"/>
          <w:szCs w:val="28"/>
          <w:highlight w:val="none"/>
        </w:rPr>
        <w:t xml:space="preserve">а установленная и настроенная СУБД с соответствующими правами доступа для Web API.</w:t>
      </w:r>
      <w:r>
        <w:rPr>
          <w:sz w:val="28"/>
          <w:szCs w:val="28"/>
          <w:highlight w:val="none"/>
        </w:rPr>
      </w:r>
      <w:r/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Web API “</w:t>
      </w:r>
      <w:r>
        <w:rPr>
          <w:sz w:val="28"/>
          <w:szCs w:val="28"/>
          <w:lang w:val="en-US"/>
        </w:rPr>
        <w:t xml:space="preserve">SmartWallet</w:t>
      </w:r>
      <w:r>
        <w:rPr>
          <w:sz w:val="28"/>
          <w:szCs w:val="28"/>
        </w:rPr>
        <w:t xml:space="preserve">” разработан с использованием следующих языков программирования и технологий:</w:t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3"/>
        <w:numPr>
          <w:ilvl w:val="0"/>
          <w:numId w:val="39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C</w:t>
      </w:r>
      <w:r>
        <w:rPr>
          <w:sz w:val="28"/>
          <w:szCs w:val="28"/>
          <w:highlight w:val="none"/>
        </w:rPr>
        <w:t xml:space="preserve">#: Основной язык программирования, используемый для написания логики Web API, контроллеров, моделей данных и других компонентов. C# является объектно-ориентированным языком программирования, разработанным Microsoft, и широко используется для создания веб-п</w:t>
      </w:r>
      <w:r>
        <w:rPr>
          <w:sz w:val="28"/>
          <w:szCs w:val="28"/>
          <w:highlight w:val="none"/>
        </w:rPr>
        <w:t xml:space="preserve">риложений на платформе .NET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39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.NET Core: Web API разработан на базе .NET Core, платформы для разработки приложений от Microsoft. .NET Core предоставляет широкий набор библиотек и инструмен</w:t>
      </w:r>
      <w:r>
        <w:rPr>
          <w:sz w:val="28"/>
          <w:szCs w:val="28"/>
          <w:highlight w:val="none"/>
        </w:rPr>
        <w:t xml:space="preserve">тов для создания масштабируемых и надежных веб-приложений.</w:t>
      </w:r>
      <w:r>
        <w:rPr>
          <w:sz w:val="28"/>
          <w:szCs w:val="28"/>
          <w:highlight w:val="none"/>
        </w:rPr>
      </w:r>
      <w:r/>
    </w:p>
    <w:p>
      <w:pPr>
        <w:pStyle w:val="1050"/>
        <w:suppressLineNumbers w:val="false"/>
        <w:pBdr/>
        <w:tabs>
          <w:tab w:val="left" w:leader="none" w:pos="1080"/>
        </w:tabs>
        <w:spacing w:line="480" w:lineRule="auto"/>
        <w:ind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7" w:name="_Toc7"/>
      <w:r>
        <w:rPr>
          <w:b/>
          <w:bCs/>
          <w:sz w:val="28"/>
          <w:szCs w:val="28"/>
        </w:rPr>
        <w:t xml:space="preserve">3.2 </w:t>
      </w:r>
      <w:r>
        <w:rPr>
          <w:b/>
          <w:bCs/>
          <w:sz w:val="28"/>
          <w:szCs w:val="28"/>
        </w:rPr>
        <w:t xml:space="preserve">Функциональное назначение</w:t>
      </w:r>
      <w:bookmarkEnd w:id="7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i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Основное назначение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Web API “</w:t>
      </w:r>
      <w:r>
        <w:rPr>
          <w:sz w:val="28"/>
          <w:szCs w:val="28"/>
          <w:lang w:val="en-US"/>
        </w:rPr>
        <w:t xml:space="preserve">SmartWallet</w:t>
      </w:r>
      <w:r>
        <w:rPr>
          <w:sz w:val="28"/>
          <w:szCs w:val="28"/>
        </w:rPr>
        <w:t xml:space="preserve">”</w:t>
      </w:r>
      <w:r>
        <w:rPr>
          <w:sz w:val="28"/>
          <w:szCs w:val="28"/>
        </w:rPr>
        <w:t xml:space="preserve"> заключается в предоставлении централизованного и унифицированного интерфейса для доступа к данным о финансовых операциях пользователей, что позволяет разработчикам создавать удобные и функциональные приложения для личного финан</w:t>
      </w:r>
      <w:r>
        <w:rPr>
          <w:sz w:val="28"/>
          <w:szCs w:val="28"/>
        </w:rPr>
        <w:t xml:space="preserve">сового планирования и анализа.</w:t>
      </w:r>
      <w:r>
        <w:rPr>
          <w:sz w:val="28"/>
          <w:szCs w:val="28"/>
        </w:rPr>
      </w:r>
      <w:r>
        <w:rPr>
          <w:iCs/>
          <w:sz w:val="28"/>
          <w:szCs w:val="28"/>
          <w:highlight w:val="none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Более конкретно, Web API решает следующие классы задач: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3"/>
        <w:numPr>
          <w:ilvl w:val="0"/>
          <w:numId w:val="4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У</w:t>
      </w:r>
      <w:r>
        <w:rPr>
          <w:sz w:val="28"/>
          <w:szCs w:val="28"/>
          <w:highlight w:val="none"/>
        </w:rPr>
        <w:t xml:space="preserve">чет доходов и расходов: Web API предоставляет функциональность для добавления, редактирования и удаления информации о доходах и расходах пользователей. Каждая транзакция может быть связана с определенной категорией (например, “продукты”, “транспорт”, “разв</w:t>
      </w:r>
      <w:r>
        <w:rPr>
          <w:sz w:val="28"/>
          <w:szCs w:val="28"/>
          <w:highlight w:val="none"/>
        </w:rPr>
        <w:t xml:space="preserve">лечения”), что позволяет пользователям отслеживать структуру своих расходов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4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Анализ финансовых данных: Web API предоставляет функциональность для</w:t>
      </w:r>
      <w:r>
        <w:rPr>
          <w:sz w:val="28"/>
          <w:szCs w:val="28"/>
          <w:highlight w:val="none"/>
        </w:rPr>
        <w:t xml:space="preserve"> анализа данных о расходах пользователей. Это позволяет пользователям в</w:t>
      </w:r>
      <w:r>
        <w:rPr>
          <w:sz w:val="28"/>
          <w:szCs w:val="28"/>
          <w:highlight w:val="none"/>
        </w:rPr>
        <w:t xml:space="preserve">ыявлять тренды, оптимизировать свои расходы и принимать более обоснованные финансовые решения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4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У</w:t>
      </w:r>
      <w:r>
        <w:rPr>
          <w:sz w:val="28"/>
          <w:szCs w:val="28"/>
          <w:highlight w:val="none"/>
        </w:rPr>
        <w:t xml:space="preserve">правление денежными хранилищами: Web API предоставляет функциональность для управления информацией о денежных хранилищах пользователей (например, “наличные”, “банковский счет”, “кредитная карта”). Пользователи могут добавлять, редактировать и удалять инфор</w:t>
      </w:r>
      <w:r>
        <w:rPr>
          <w:sz w:val="28"/>
          <w:szCs w:val="28"/>
          <w:highlight w:val="none"/>
        </w:rPr>
        <w:t xml:space="preserve">мацию о своих хранилищах, а также отслеживать остаток средств в каждом хранилище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42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А</w:t>
      </w:r>
      <w:r>
        <w:rPr>
          <w:sz w:val="28"/>
          <w:szCs w:val="28"/>
          <w:highlight w:val="none"/>
        </w:rPr>
        <w:t xml:space="preserve">вторизация и аутентификация пользователей: Web API обеспечивает безопасный доступ к данным пользователей посредством реализации механизмов авторизации и аутентификации. Это гарантирует, что только авторизованные пользователи имеют доступ к своим финансовым</w:t>
      </w:r>
      <w:r>
        <w:rPr>
          <w:sz w:val="28"/>
          <w:szCs w:val="28"/>
          <w:highlight w:val="none"/>
        </w:rPr>
        <w:t xml:space="preserve"> данным.</w:t>
      </w:r>
      <w:r>
        <w:rPr>
          <w:sz w:val="28"/>
          <w:szCs w:val="28"/>
          <w:highlight w:val="none"/>
        </w:rPr>
      </w:r>
      <w:r/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Несмотря на широкий спектр решаемых задач, Web API “</w:t>
      </w:r>
      <w:r>
        <w:rPr>
          <w:sz w:val="28"/>
          <w:szCs w:val="28"/>
          <w:lang w:val="en-US"/>
        </w:rPr>
        <w:t xml:space="preserve">SmartWallet</w:t>
      </w:r>
      <w:r>
        <w:rPr>
          <w:sz w:val="28"/>
          <w:szCs w:val="28"/>
          <w:highlight w:val="none"/>
        </w:rPr>
        <w:t xml:space="preserve">” имеет определенные функциональные ограничения на применение: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3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</w:t>
      </w:r>
      <w:r>
        <w:rPr>
          <w:sz w:val="28"/>
          <w:szCs w:val="28"/>
          <w:highlight w:val="none"/>
        </w:rPr>
        <w:t xml:space="preserve">тсутствие интеграции с банковскими сервисами: Web API не предоставляет прямой интеграции с банковскими сервисами для автоматического получения информации о транзакциях. Пользователи должны вводить информацию о своих доходах и расходах вручную или импортиро</w:t>
      </w:r>
      <w:r>
        <w:rPr>
          <w:sz w:val="28"/>
          <w:szCs w:val="28"/>
          <w:highlight w:val="none"/>
        </w:rPr>
        <w:t xml:space="preserve">вать данные из других источников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Ограниченные </w:t>
      </w:r>
      <w:r>
        <w:rPr>
          <w:sz w:val="28"/>
          <w:szCs w:val="28"/>
          <w:highlight w:val="none"/>
        </w:rPr>
        <w:t xml:space="preserve">возможности анализа данных: Web API предоставляет базовые возможности анализа данных, такие как просмотр категоризованных трат за месяц. Однако, он не предоставляет продвинутых функций анализа данных, таких как прогнозирование финансовых показателей или вы</w:t>
      </w:r>
      <w:r>
        <w:rPr>
          <w:sz w:val="28"/>
          <w:szCs w:val="28"/>
          <w:highlight w:val="none"/>
        </w:rPr>
        <w:t xml:space="preserve">явление аномальных транзакций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Отсутствие поддержки мультивалютности: Web API не поддерживает работу с несколькими валютами. Все финансовые операции должны быть представлены в одной валюте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Зависимость от стабильного интернет-соединения: Для работы Web API требуется стабильное интернет-соединение. В случае отсутствия интернет-соединения, пользователи не смогут получить доступ к своим финансовым данным или выполнить какие-либо операции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43"/>
        <w:numPr>
          <w:ilvl w:val="0"/>
          <w:numId w:val="47"/>
        </w:numPr>
        <w:pBdr/>
        <w:spacing w:line="360" w:lineRule="auto"/>
        <w:ind/>
        <w:jc w:val="both"/>
        <w:rPr/>
      </w:pPr>
      <w:r>
        <w:rPr>
          <w:sz w:val="28"/>
          <w:szCs w:val="28"/>
          <w:highlight w:val="none"/>
        </w:rPr>
        <w:t xml:space="preserve">Ограничения по масштабируемости: Web API может иметь ограничения по масштабируемости при большом количестве пользователей или объеме данных. В этом случае может потребоваться дополнительная оптимизация и масштабирование инфраструктуры.</w:t>
      </w:r>
      <w:r>
        <w:rPr>
          <w:sz w:val="28"/>
          <w:szCs w:val="28"/>
          <w:highlight w:val="none"/>
        </w:rPr>
      </w:r>
      <w:r/>
    </w:p>
    <w:p>
      <w:pPr>
        <w:pBdr/>
        <w:shd w:val="nil" w:color="auto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line="360" w:lineRule="auto"/>
        <w:ind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8" w:name="_Toc8"/>
      <w:r>
        <w:rPr>
          <w:b/>
          <w:bCs/>
          <w:sz w:val="28"/>
          <w:szCs w:val="28"/>
        </w:rPr>
        <w:t xml:space="preserve">3.</w:t>
      </w:r>
      <w:r>
        <w:rPr>
          <w:b/>
          <w:bCs/>
          <w:sz w:val="28"/>
          <w:szCs w:val="28"/>
        </w:rPr>
        <w:t xml:space="preserve">3 Описание логической структуры</w:t>
      </w:r>
      <w:bookmarkEnd w:id="8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iCs/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Ниже представлена схема базы данных приложения.</w:t>
      </w:r>
      <w:r>
        <w:rPr>
          <w:iCs/>
          <w:sz w:val="28"/>
          <w:szCs w:val="28"/>
          <w:highlight w:val="none"/>
          <w14:ligatures w14:val="none"/>
        </w:rPr>
      </w:r>
      <w:r>
        <w:rPr>
          <w:iCs/>
          <w:sz w:val="28"/>
          <w:szCs w:val="28"/>
          <w:highlight w:val="none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0777" cy="79417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796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20777" cy="7941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6.83pt;height:625.3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1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Диаграмма базы данных 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bCs w:val="0"/>
          <w:i w:val="0"/>
          <w:sz w:val="28"/>
          <w:szCs w:val="28"/>
          <w:highlight w:val="none"/>
        </w:rPr>
      </w:pPr>
      <w:r>
        <w:rPr>
          <w:bCs w:val="0"/>
          <w:i w:val="0"/>
          <w:sz w:val="28"/>
          <w:szCs w:val="28"/>
          <w:highlight w:val="none"/>
        </w:rPr>
        <w:br w:type="page" w:clear="all"/>
      </w:r>
      <w:r>
        <w:rPr>
          <w:bCs w:val="0"/>
          <w:i w:val="0"/>
          <w:sz w:val="28"/>
          <w:szCs w:val="28"/>
          <w:highlight w:val="none"/>
        </w:rPr>
      </w:r>
      <w:r>
        <w:rPr>
          <w:bCs w:val="0"/>
          <w:i w:val="0"/>
          <w:sz w:val="28"/>
          <w:szCs w:val="28"/>
          <w:highlight w:val="none"/>
        </w:rPr>
      </w:r>
    </w:p>
    <w:p>
      <w:pPr>
        <w:pStyle w:val="1043"/>
        <w:pBdr/>
        <w:spacing w:line="360" w:lineRule="auto"/>
        <w:ind w:firstLine="709"/>
        <w:jc w:val="both"/>
        <w:rPr>
          <w:iCs/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Ниже представлен</w:t>
      </w:r>
      <w:r>
        <w:rPr>
          <w:sz w:val="28"/>
          <w:szCs w:val="28"/>
          <w:highlight w:val="none"/>
        </w:rPr>
        <w:t xml:space="preserve">ы диаграммы последовательности для разных конечных точек </w:t>
      </w:r>
      <w:r>
        <w:rPr>
          <w:sz w:val="28"/>
          <w:szCs w:val="28"/>
          <w:highlight w:val="none"/>
          <w:lang w:val="en-US"/>
        </w:rPr>
        <w:t xml:space="preserve">Web </w:t>
      </w:r>
      <w:r>
        <w:rPr>
          <w:sz w:val="28"/>
          <w:szCs w:val="28"/>
          <w:highlight w:val="none"/>
          <w:lang w:val="en-US"/>
        </w:rPr>
        <w:t xml:space="preserve">API</w:t>
      </w:r>
      <w:r>
        <w:rPr>
          <w:sz w:val="28"/>
          <w:szCs w:val="28"/>
          <w:highlight w:val="none"/>
        </w:rPr>
        <w:t xml:space="preserve">.</w:t>
      </w:r>
      <w:r>
        <w:rPr>
          <w:iCs/>
          <w:sz w:val="28"/>
          <w:szCs w:val="28"/>
          <w:highlight w:val="none"/>
          <w14:ligatures w14:val="none"/>
        </w:rPr>
      </w:r>
      <w:r>
        <w:rPr>
          <w:iCs/>
          <w:sz w:val="28"/>
          <w:szCs w:val="28"/>
          <w:highlight w:val="none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4683" cy="8161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2003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44683" cy="816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0.84pt;height:642.6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2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Взаимодействия клиента, сервера и базы данных при запросе на добавление/обновление данных 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bCs w:val="0"/>
          <w:i w:val="0"/>
          <w:sz w:val="28"/>
          <w:szCs w:val="28"/>
        </w:rPr>
      </w:pPr>
      <w:r>
        <w:rPr>
          <w:bCs w:val="0"/>
          <w:i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1120" cy="819309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0856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21119" cy="819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05.60pt;height:645.1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Cs w:val="0"/>
          <w:i w:val="0"/>
          <w:sz w:val="28"/>
          <w:szCs w:val="28"/>
          <w:highlight w:val="none"/>
        </w:rPr>
      </w:r>
      <w:r>
        <w:rPr>
          <w:bCs w:val="0"/>
          <w:i w:val="0"/>
          <w:sz w:val="28"/>
          <w:szCs w:val="28"/>
        </w:rPr>
      </w:r>
    </w:p>
    <w:p>
      <w:pPr>
        <w:pStyle w:val="1045"/>
        <w:pBdr/>
        <w:spacing/>
        <w:ind/>
        <w:jc w:val="center"/>
        <w:rPr>
          <w:highlight w:val="none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3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Взаимодействия клиента, сервера и базы данных при запросе данных</w:t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1045"/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10325" cy="85820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310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10324" cy="858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04.75pt;height:675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4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Взаимодействия клиента, сервера и базы данных при запросе на удаление данных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bCs w:val="0"/>
          <w:i w:val="0"/>
          <w:sz w:val="28"/>
          <w:szCs w:val="28"/>
        </w:rPr>
      </w:pPr>
      <w:r>
        <w:rPr>
          <w:bCs w:val="0"/>
          <w:i w:val="0"/>
          <w:sz w:val="28"/>
          <w:szCs w:val="28"/>
        </w:rPr>
        <w:br w:type="page" w:clear="all"/>
      </w:r>
      <w:r>
        <w:rPr>
          <w:bCs w:val="0"/>
          <w:i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</w:rPr>
      </w:pPr>
      <w:r>
        <w:rPr>
          <w:i w:val="0"/>
          <w:i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1120" cy="446941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012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21118" cy="446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05.60pt;height:351.9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sz w:val="28"/>
          <w:szCs w:val="28"/>
          <w:highlight w:val="none"/>
        </w:rPr>
      </w:r>
      <w:r/>
      <w:r>
        <w:rPr>
          <w:i w:val="0"/>
          <w:iCs w:val="0"/>
          <w:sz w:val="28"/>
          <w:szCs w:val="28"/>
          <w:highlight w:val="none"/>
        </w:rPr>
      </w:r>
      <w:r>
        <w:rPr>
          <w:bCs w:val="0"/>
          <w:i w:val="0"/>
          <w:sz w:val="28"/>
          <w:szCs w:val="28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5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Взаимодействия клиента, сервера и базы данных при запросе на регистрацию пользователя 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pBdr/>
        <w:shd w:val="nil" w:color="auto"/>
        <w:spacing/>
        <w:ind/>
        <w:rPr>
          <w:bCs w:val="0"/>
          <w:i w:val="0"/>
          <w:sz w:val="28"/>
          <w:szCs w:val="28"/>
          <w:highlight w:val="none"/>
        </w:rPr>
      </w:pPr>
      <w:r>
        <w:rPr>
          <w:bCs w:val="0"/>
          <w:i w:val="0"/>
          <w:sz w:val="28"/>
          <w:szCs w:val="28"/>
        </w:rPr>
        <w:br w:type="page" w:clear="all"/>
      </w:r>
      <w:r>
        <w:rPr>
          <w:bCs w:val="0"/>
          <w:i w:val="0"/>
          <w:sz w:val="28"/>
          <w:szCs w:val="28"/>
        </w:rPr>
      </w:r>
      <w:r>
        <w:rPr>
          <w:bCs w:val="0"/>
          <w:i w:val="0"/>
          <w:sz w:val="28"/>
          <w:szCs w:val="28"/>
          <w:highlight w:val="none"/>
        </w:rPr>
      </w:r>
    </w:p>
    <w:p>
      <w:pPr>
        <w:pStyle w:val="1043"/>
        <w:pBdr/>
        <w:spacing w:line="360" w:lineRule="auto"/>
        <w:ind w:firstLine="709"/>
        <w:jc w:val="both"/>
        <w:rPr>
          <w:iCs/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Ниже представлены</w:t>
      </w:r>
      <w:r>
        <w:rPr>
          <w:sz w:val="28"/>
          <w:szCs w:val="28"/>
          <w:highlight w:val="none"/>
        </w:rPr>
        <w:t xml:space="preserve"> некоторые части диаграммы классов всего решения  </w:t>
      </w:r>
      <w:r>
        <w:rPr>
          <w:sz w:val="28"/>
          <w:szCs w:val="28"/>
          <w:highlight w:val="none"/>
          <w:lang w:val="en-US"/>
        </w:rPr>
        <w:t xml:space="preserve">Web </w:t>
      </w:r>
      <w:r>
        <w:rPr>
          <w:sz w:val="28"/>
          <w:szCs w:val="28"/>
          <w:highlight w:val="none"/>
          <w:lang w:val="en-US"/>
        </w:rPr>
        <w:t xml:space="preserve">API</w:t>
      </w:r>
      <w:r>
        <w:rPr>
          <w:sz w:val="28"/>
          <w:szCs w:val="28"/>
          <w:highlight w:val="none"/>
        </w:rPr>
        <w:t xml:space="preserve">.</w:t>
      </w:r>
      <w:r>
        <w:rPr>
          <w:iCs/>
          <w:sz w:val="28"/>
          <w:szCs w:val="28"/>
          <w:highlight w:val="none"/>
          <w14:ligatures w14:val="none"/>
        </w:rPr>
      </w:r>
      <w:r>
        <w:rPr>
          <w:iCs/>
          <w:sz w:val="28"/>
          <w:szCs w:val="28"/>
          <w:highlight w:val="none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:lang w:val="ru-RU"/>
        </w:rPr>
        <w:t xml:space="preserve">В приложении используются паттерны проектирования </w:t>
      </w:r>
      <w:r>
        <w:rPr>
          <w:sz w:val="28"/>
          <w:szCs w:val="28"/>
          <w:highlight w:val="none"/>
          <w:lang w:val="ru-RU"/>
        </w:rPr>
        <w:t xml:space="preserve">«</w:t>
      </w:r>
      <w:r>
        <w:rPr>
          <w:sz w:val="28"/>
          <w:szCs w:val="28"/>
          <w:highlight w:val="none"/>
          <w:lang w:val="ru-RU"/>
        </w:rPr>
        <w:t xml:space="preserve">Репозиторий»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и </w:t>
      </w:r>
      <w:r>
        <w:rPr>
          <w:sz w:val="28"/>
          <w:szCs w:val="28"/>
          <w:highlight w:val="none"/>
          <w:lang w:val="ru-RU"/>
        </w:rPr>
        <w:t xml:space="preserve">«</w:t>
      </w:r>
      <w:r>
        <w:rPr>
          <w:sz w:val="28"/>
          <w:szCs w:val="28"/>
          <w:highlight w:val="none"/>
          <w:lang w:val="ru-RU"/>
        </w:rPr>
        <w:t xml:space="preserve">Единица работы», а также принцип инверсии зависимостей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5"/>
        <w:pBdr/>
        <w:spacing/>
        <w:ind/>
        <w:jc w:val="left"/>
        <w:rPr>
          <w:bCs w:val="0"/>
          <w:i w:val="0"/>
          <w:sz w:val="28"/>
          <w:szCs w:val="28"/>
          <w:highlight w:val="none"/>
          <w:lang w:val="ru-RU"/>
        </w:rPr>
      </w:pPr>
      <w:r>
        <w:rPr>
          <w:i w:val="0"/>
          <w:i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1120" cy="23765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337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21119" cy="237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05.60pt;height:187.1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sz w:val="28"/>
          <w:szCs w:val="28"/>
          <w:highlight w:val="none"/>
          <w:lang w:val="ru-RU"/>
        </w:rPr>
      </w:r>
      <w:r>
        <w:rPr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6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Диаграмма класов проекта "Context.Repository.Contracts" 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pStyle w:val="1045"/>
        <w:pBdr/>
        <w:spacing/>
        <w:ind/>
        <w:jc w:val="left"/>
        <w:rPr>
          <w:bCs w:val="0"/>
          <w:i w:val="0"/>
          <w:sz w:val="28"/>
          <w:szCs w:val="28"/>
          <w:highlight w:val="none"/>
          <w:lang w:val="ru-RU"/>
        </w:rPr>
      </w:pPr>
      <w:r>
        <w:rPr>
          <w:i w:val="0"/>
          <w:i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1120" cy="295328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1000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421119" cy="2953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505.60pt;height:232.5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sz w:val="28"/>
          <w:szCs w:val="28"/>
          <w:highlight w:val="none"/>
          <w:lang w:val="ru-RU"/>
        </w:rPr>
      </w:r>
      <w:r>
        <w:rPr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7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Диаграмма класов проекта "Context.Repository"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bCs w:val="0"/>
          <w:i w:val="0"/>
          <w:sz w:val="28"/>
          <w:szCs w:val="28"/>
        </w:rPr>
      </w:pPr>
      <w:r>
        <w:rPr>
          <w:bCs w:val="0"/>
          <w:i w:val="0"/>
          <w:sz w:val="28"/>
          <w:szCs w:val="28"/>
        </w:rPr>
        <w:br w:type="page" w:clear="all"/>
      </w:r>
      <w:r>
        <w:rPr>
          <w:bCs w:val="0"/>
          <w:i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Ниже представлена часть структура </w:t>
      </w:r>
      <w:r>
        <w:rPr>
          <w:sz w:val="28"/>
          <w:szCs w:val="28"/>
          <w:highlight w:val="none"/>
          <w:lang w:val="ru-RU"/>
        </w:rPr>
        <w:t xml:space="preserve">проекта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4150" cy="82772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2447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24149" cy="8277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14.50pt;height:651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8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Часть структуры проекта 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bCs w:val="0"/>
          <w:i w:val="0"/>
          <w:sz w:val="28"/>
          <w:szCs w:val="28"/>
        </w:rPr>
      </w:pPr>
      <w:r>
        <w:rPr>
          <w:bCs w:val="0"/>
          <w:i w:val="0"/>
          <w:sz w:val="28"/>
          <w:szCs w:val="28"/>
        </w:rPr>
        <w:br w:type="page" w:clear="all"/>
      </w:r>
      <w:r>
        <w:rPr>
          <w:bCs w:val="0"/>
          <w:i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Ниже представлены конечные точки </w:t>
      </w:r>
      <w:r>
        <w:rPr>
          <w:sz w:val="28"/>
          <w:szCs w:val="28"/>
          <w:highlight w:val="none"/>
          <w:lang w:val="ru-RU"/>
        </w:rPr>
        <w:t xml:space="preserve">API.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</w:rPr>
      </w:pPr>
      <w:r>
        <w:rPr>
          <w:i w:val="0"/>
          <w:i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1120" cy="552598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098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421119" cy="5525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505.60pt;height:435.1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sz w:val="28"/>
          <w:szCs w:val="28"/>
          <w:highlight w:val="none"/>
          <w:lang w:val="en-US"/>
        </w:rPr>
      </w:r>
      <w:r>
        <w:rPr>
          <w:bCs w:val="0"/>
          <w:i w:val="0"/>
          <w:sz w:val="28"/>
          <w:szCs w:val="28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9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Конечные точки Api 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pBdr/>
        <w:shd w:val="nil" w:color="auto"/>
        <w:spacing/>
        <w:ind/>
        <w:rPr>
          <w:bCs w:val="0"/>
          <w:i w:val="0"/>
          <w:sz w:val="28"/>
          <w:szCs w:val="28"/>
        </w:rPr>
      </w:pPr>
      <w:r>
        <w:rPr>
          <w:bCs w:val="0"/>
          <w:i w:val="0"/>
          <w:sz w:val="28"/>
          <w:szCs w:val="28"/>
        </w:rPr>
        <w:br w:type="page" w:clear="all"/>
      </w:r>
      <w:r>
        <w:rPr>
          <w:bCs w:val="0"/>
          <w:i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line="360" w:lineRule="auto"/>
        <w:ind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9" w:name="_Toc9"/>
      <w:r>
        <w:rPr>
          <w:b/>
          <w:bCs/>
          <w:sz w:val="28"/>
          <w:szCs w:val="28"/>
        </w:rPr>
        <w:t xml:space="preserve">3</w:t>
      </w:r>
      <w:r>
        <w:rPr>
          <w:b/>
          <w:bCs/>
          <w:sz w:val="28"/>
          <w:szCs w:val="28"/>
        </w:rPr>
        <w:t xml:space="preserve">.4 Используемые технические средства</w:t>
      </w:r>
      <w:bookmarkEnd w:id="9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rStyle w:val="1035"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  <w:lang w:val="ru-RU"/>
        </w:rPr>
        <w:t xml:space="preserve">Для работы программы необходим персональный компьютер(сервер) с операционной системой, которая</w:t>
      </w:r>
      <w:r>
        <w:rPr>
          <w:sz w:val="28"/>
          <w:szCs w:val="28"/>
          <w:highlight w:val="none"/>
          <w:lang w:val="ru-RU"/>
        </w:rPr>
        <w:t xml:space="preserve"> поддерживающей платформу .NET Core</w:t>
      </w:r>
      <w:r>
        <w:rPr>
          <w:rStyle w:val="1035"/>
          <w:sz w:val="28"/>
          <w:szCs w:val="28"/>
        </w:rPr>
        <w:t xml:space="preserve">.</w:t>
      </w:r>
      <w:r>
        <w:rPr>
          <w:rStyle w:val="1035"/>
          <w:sz w:val="28"/>
          <w:szCs w:val="28"/>
        </w:rPr>
      </w:r>
      <w:r>
        <w:rPr>
          <w:rStyle w:val="1035"/>
          <w:sz w:val="28"/>
          <w:szCs w:val="28"/>
        </w:rPr>
      </w:r>
    </w:p>
    <w:p>
      <w:pPr>
        <w:pStyle w:val="1051"/>
        <w:pBdr/>
        <w:spacing/>
        <w:ind/>
        <w:rPr>
          <w:rStyle w:val="1035"/>
          <w:sz w:val="28"/>
          <w:szCs w:val="28"/>
        </w:rPr>
      </w:pPr>
      <w:r>
        <w:rPr>
          <w:sz w:val="28"/>
          <w:szCs w:val="28"/>
        </w:rPr>
      </w:r>
      <w:r>
        <w:rPr>
          <w:rStyle w:val="1035"/>
          <w:sz w:val="28"/>
          <w:szCs w:val="28"/>
        </w:rPr>
      </w:r>
      <w:r>
        <w:rPr>
          <w:rStyle w:val="1035"/>
          <w:sz w:val="28"/>
          <w:szCs w:val="28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line="360" w:lineRule="auto"/>
        <w:ind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10" w:name="_Toc10"/>
      <w:r>
        <w:rPr>
          <w:b/>
          <w:bCs/>
          <w:sz w:val="28"/>
          <w:szCs w:val="28"/>
        </w:rPr>
        <w:t xml:space="preserve">3.</w:t>
      </w:r>
      <w:r>
        <w:rPr>
          <w:b/>
          <w:bCs/>
          <w:sz w:val="28"/>
          <w:szCs w:val="28"/>
        </w:rPr>
        <w:t xml:space="preserve">5 Вызов и загрузка</w:t>
      </w:r>
      <w:bookmarkEnd w:id="10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iCs/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Web API “</w:t>
      </w:r>
      <w:r>
        <w:rPr>
          <w:sz w:val="28"/>
          <w:szCs w:val="28"/>
          <w:highlight w:val="none"/>
          <w:lang w:val="en-US"/>
        </w:rPr>
        <w:t xml:space="preserve">SmartWallet</w:t>
      </w:r>
      <w:r>
        <w:rPr>
          <w:sz w:val="28"/>
          <w:szCs w:val="28"/>
          <w:highlight w:val="none"/>
          <w:lang w:val="ru-RU"/>
        </w:rPr>
        <w:t xml:space="preserve">” не вызывается напрямую пользователем, как традиционное приложение. Вместо этого, API вызывается клиентскими приложениями (например, мобильными приложениями или веб-сайтами) посредством отправки HTTP-запросов</w:t>
      </w:r>
      <w:r>
        <w:rPr>
          <w:sz w:val="28"/>
          <w:szCs w:val="28"/>
          <w:highlight w:val="none"/>
          <w:lang w:val="ru-RU"/>
        </w:rPr>
        <w:t xml:space="preserve"> к определенным URL-адресам (endpoints)(Рисунок 9).</w:t>
      </w:r>
      <w:r>
        <w:rPr>
          <w:sz w:val="28"/>
          <w:szCs w:val="28"/>
          <w:highlight w:val="none"/>
          <w:lang w:val="ru-RU"/>
        </w:rPr>
      </w:r>
      <w:r>
        <w:rPr>
          <w:iCs/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line="360" w:lineRule="auto"/>
        <w:ind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11" w:name="_Toc11"/>
      <w:r>
        <w:rPr>
          <w:b/>
          <w:bCs/>
          <w:sz w:val="28"/>
          <w:szCs w:val="28"/>
        </w:rPr>
        <w:t xml:space="preserve">3</w:t>
      </w:r>
      <w:r>
        <w:rPr>
          <w:b/>
          <w:bCs/>
          <w:sz w:val="28"/>
          <w:szCs w:val="28"/>
        </w:rPr>
        <w:t xml:space="preserve">.6 Входные и выходные данные </w:t>
      </w:r>
      <w:bookmarkEnd w:id="11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Web API принимает входные данные в виде HTTP-запросов. Входные данные могут передаваться как в теле запроса (например, в формате JSON), так и в параметрах URL. Характер входных данных зависит от конкретного endpoint API и выполняемой операции.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  <w:lang w:val="ru-RU"/>
        </w:rPr>
        <w:t xml:space="preserve">Входные данные: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54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Добавление</w:t>
      </w:r>
      <w:r>
        <w:rPr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денежного хранилища</w:t>
      </w:r>
      <w:r>
        <w:rPr>
          <w:sz w:val="28"/>
          <w:szCs w:val="28"/>
          <w:highlight w:val="none"/>
          <w:lang w:val="ru-RU"/>
        </w:rPr>
        <w:t xml:space="preserve">/транзакции/области трат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54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  <w14:ligatures w14:val="none"/>
        </w:rPr>
        <w:t xml:space="preserve">Регистрация пользователя</w:t>
      </w:r>
      <w:r>
        <w:rPr>
          <w:sz w:val="28"/>
          <w:szCs w:val="28"/>
          <w:highlight w:val="none"/>
          <w:lang w:val="en-US"/>
          <w14:ligatures w14:val="none"/>
        </w:rPr>
        <w:t xml:space="preserve">;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54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  <w14:ligatures w14:val="none"/>
        </w:rPr>
        <w:t xml:space="preserve">Вход в аккаунт</w:t>
      </w:r>
      <w:r>
        <w:rPr>
          <w:sz w:val="28"/>
          <w:szCs w:val="28"/>
          <w:highlight w:val="none"/>
          <w:lang w:val="en-US"/>
          <w14:ligatures w14:val="none"/>
        </w:rPr>
        <w:t xml:space="preserve">;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54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Обновление </w:t>
      </w:r>
      <w:r>
        <w:rPr>
          <w:sz w:val="28"/>
          <w:szCs w:val="28"/>
          <w:highlight w:val="none"/>
          <w:lang w:val="ru-RU"/>
        </w:rPr>
        <w:t xml:space="preserve">денежного хранилища</w:t>
      </w:r>
      <w:r>
        <w:rPr>
          <w:sz w:val="28"/>
          <w:szCs w:val="28"/>
          <w:highlight w:val="none"/>
          <w:lang w:val="ru-RU"/>
        </w:rPr>
        <w:t xml:space="preserve">/области трат/пользователя</w:t>
      </w:r>
      <w:r>
        <w:rPr>
          <w:sz w:val="28"/>
          <w:szCs w:val="28"/>
          <w:highlight w:val="none"/>
          <w:lang w:val="ru-RU"/>
        </w:rPr>
        <w:t xml:space="preserve">;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54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Удаление </w:t>
      </w:r>
      <w:r>
        <w:rPr>
          <w:sz w:val="28"/>
          <w:szCs w:val="28"/>
          <w:highlight w:val="none"/>
          <w:lang w:val="ru-RU"/>
        </w:rPr>
        <w:t xml:space="preserve">денежного хранилища</w:t>
      </w:r>
      <w:r>
        <w:rPr>
          <w:sz w:val="28"/>
          <w:szCs w:val="28"/>
          <w:highlight w:val="none"/>
          <w:lang w:val="ru-RU"/>
        </w:rPr>
        <w:t xml:space="preserve">/транзакции/области трат/пользователя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54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Получение данных о денежном хранилище/транзакции/области трат/пользователе</w:t>
      </w:r>
      <w:r>
        <w:rPr>
          <w:sz w:val="28"/>
          <w:szCs w:val="28"/>
          <w:highlight w:val="none"/>
          <w:lang w:val="en-US"/>
        </w:rPr>
        <w:t xml:space="preserve">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Выходне данные: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59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Список денежных хранилищ/транзакций/областей трат</w:t>
      </w:r>
      <w:r>
        <w:rPr>
          <w:sz w:val="28"/>
          <w:szCs w:val="28"/>
          <w:highlight w:val="none"/>
          <w:lang w:val="en-US"/>
        </w:rPr>
        <w:t xml:space="preserve">;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59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Агрегированные траты </w:t>
      </w:r>
      <w:r>
        <w:rPr>
          <w:sz w:val="28"/>
          <w:szCs w:val="28"/>
          <w:highlight w:val="none"/>
          <w:lang w:val="ru-RU"/>
        </w:rPr>
        <w:t xml:space="preserve">в процентах</w:t>
      </w:r>
      <w:r>
        <w:rPr>
          <w:sz w:val="28"/>
          <w:szCs w:val="28"/>
          <w:highlight w:val="none"/>
          <w:lang w:val="en-US"/>
        </w:rPr>
        <w:t xml:space="preserve">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  <w14:ligatures w14:val="none"/>
        </w:rPr>
        <w:br w:type="page" w:clear="all"/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0"/>
        <w:suppressLineNumbers w:val="false"/>
        <w:pBdr/>
        <w:tabs>
          <w:tab w:val="left" w:leader="none" w:pos="360"/>
          <w:tab w:val="left" w:leader="none" w:pos="680"/>
        </w:tabs>
        <w:spacing w:line="480" w:lineRule="auto"/>
        <w:ind w:firstLine="709"/>
        <w:contextualSpacing w:val="false"/>
        <w:jc w:val="left"/>
        <w:outlineLvl w:val="1"/>
        <w:rPr>
          <w:sz w:val="28"/>
          <w:szCs w:val="28"/>
        </w:rPr>
      </w:pPr>
      <w:r/>
      <w:bookmarkStart w:id="12" w:name="_Toc12"/>
      <w:r>
        <w:rPr>
          <w:b/>
          <w:bCs/>
          <w:sz w:val="28"/>
          <w:szCs w:val="28"/>
        </w:rPr>
        <w:t xml:space="preserve">4 Программа и методика испытаний</w:t>
      </w:r>
      <w:bookmarkEnd w:id="12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line="360" w:lineRule="auto"/>
        <w:ind w:right="284"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13" w:name="_Toc13"/>
      <w:r>
        <w:rPr>
          <w:b/>
          <w:bCs/>
          <w:sz w:val="28"/>
          <w:szCs w:val="28"/>
        </w:rPr>
        <w:t xml:space="preserve">4.1 Объекты испытаний</w:t>
      </w:r>
      <w:bookmarkEnd w:id="13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Объектом испытаний является </w:t>
      </w:r>
      <w:r>
        <w:rPr>
          <w:sz w:val="28"/>
          <w:szCs w:val="28"/>
          <w:highlight w:val="none"/>
          <w:lang w:val="ru-RU"/>
        </w:rPr>
        <w:t xml:space="preserve">Web API </w:t>
      </w:r>
      <w:r>
        <w:rPr>
          <w:sz w:val="28"/>
          <w:szCs w:val="28"/>
          <w:highlight w:val="none"/>
          <w:lang w:val="ru-RU"/>
        </w:rPr>
        <w:t xml:space="preserve">приложение </w:t>
      </w:r>
      <w:r>
        <w:rPr>
          <w:sz w:val="28"/>
          <w:szCs w:val="28"/>
          <w:highlight w:val="none"/>
          <w:lang w:val="ru-RU"/>
        </w:rPr>
        <w:t xml:space="preserve">«</w:t>
      </w:r>
      <w:r>
        <w:rPr>
          <w:sz w:val="28"/>
          <w:szCs w:val="28"/>
          <w:highlight w:val="none"/>
          <w:lang w:val="ru-RU"/>
        </w:rPr>
        <w:t xml:space="preserve">SmartWallet</w:t>
      </w:r>
      <w:r>
        <w:rPr>
          <w:sz w:val="28"/>
          <w:szCs w:val="28"/>
          <w:highlight w:val="none"/>
          <w:lang w:val="ru-RU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и его функционал.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line="360" w:lineRule="auto"/>
        <w:ind w:right="284"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14" w:name="_Toc14"/>
      <w:r>
        <w:rPr>
          <w:b/>
          <w:bCs/>
          <w:sz w:val="28"/>
          <w:szCs w:val="28"/>
        </w:rPr>
        <w:t xml:space="preserve">4.2 Цель испытаний</w:t>
      </w:r>
      <w:bookmarkEnd w:id="14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Испытания проводятся с целью проверки соответствия проекта требованиям, указанным в техническом задании.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after="240" w:before="240" w:line="360" w:lineRule="auto"/>
        <w:ind w:right="284"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15" w:name="_Toc15"/>
      <w:r>
        <w:rPr>
          <w:b/>
          <w:bCs/>
          <w:sz w:val="28"/>
          <w:szCs w:val="28"/>
        </w:rPr>
        <w:t xml:space="preserve">4.3 Требования к программе</w:t>
      </w:r>
      <w:bookmarkEnd w:id="15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Соответствие программного продукта требованиям, указанным в техническом задании.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after="240" w:before="240" w:line="360" w:lineRule="auto"/>
        <w:ind w:right="284" w:firstLine="709"/>
        <w:contextualSpacing w:val="false"/>
        <w:jc w:val="left"/>
        <w:outlineLvl w:val="2"/>
        <w:rPr>
          <w:b/>
          <w:bCs/>
          <w:sz w:val="28"/>
          <w:szCs w:val="28"/>
          <w:highlight w:val="none"/>
        </w:rPr>
      </w:pPr>
      <w:r/>
      <w:bookmarkStart w:id="16" w:name="_Toc16"/>
      <w:r>
        <w:rPr>
          <w:b/>
          <w:bCs/>
          <w:sz w:val="28"/>
          <w:szCs w:val="28"/>
        </w:rPr>
        <w:t xml:space="preserve">4.4 Методы исп</w:t>
      </w:r>
      <w:r>
        <w:rPr>
          <w:b/>
          <w:bCs/>
          <w:sz w:val="28"/>
          <w:szCs w:val="28"/>
        </w:rPr>
        <w:t xml:space="preserve">ытаний</w:t>
      </w:r>
      <w:bookmarkEnd w:id="16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Испытания проводятся в следующем порядке: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60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Тестирование endpoints для управления транзакциями</w:t>
      </w:r>
      <w:r>
        <w:rPr>
          <w:sz w:val="28"/>
          <w:szCs w:val="28"/>
          <w:highlight w:val="none"/>
          <w:lang w:val="ru-RU"/>
        </w:rPr>
        <w:t xml:space="preserve">;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60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Тестирование endpoints для управления категориями расходов</w:t>
      </w:r>
      <w:r>
        <w:rPr>
          <w:sz w:val="28"/>
          <w:szCs w:val="28"/>
          <w:highlight w:val="none"/>
          <w:lang w:val="ru-RU"/>
        </w:rPr>
        <w:t xml:space="preserve">;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60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Тестирование endpoints для аутентификации и авторизации</w:t>
      </w:r>
      <w:r>
        <w:rPr>
          <w:sz w:val="28"/>
          <w:szCs w:val="28"/>
          <w:highlight w:val="none"/>
          <w:lang w:val="ru-RU"/>
        </w:rPr>
        <w:t xml:space="preserve">;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60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Тестирование endpoints для </w:t>
      </w:r>
      <w:r>
        <w:rPr>
          <w:sz w:val="28"/>
          <w:szCs w:val="28"/>
          <w:highlight w:val="none"/>
          <w:lang w:val="ru-RU"/>
        </w:rPr>
        <w:t xml:space="preserve">аналитики.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0"/>
        <w:suppressLineNumbers w:val="false"/>
        <w:pBdr/>
        <w:tabs>
          <w:tab w:val="left" w:leader="none" w:pos="0"/>
          <w:tab w:val="left" w:leader="none" w:pos="1080"/>
        </w:tabs>
        <w:spacing w:after="240" w:before="240" w:line="360" w:lineRule="auto"/>
        <w:ind w:right="284"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17" w:name="_Toc17"/>
      <w:r>
        <w:rPr>
          <w:b/>
          <w:bCs/>
          <w:sz w:val="28"/>
          <w:szCs w:val="28"/>
        </w:rPr>
        <w:t xml:space="preserve">4.5 Тестовый пример</w:t>
      </w:r>
      <w:bookmarkEnd w:id="17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  <w:tab w:val="left" w:leader="none" w:pos="1905"/>
        </w:tabs>
        <w:spacing w:line="360" w:lineRule="auto"/>
        <w:ind w:firstLine="709"/>
        <w:jc w:val="both"/>
        <w:rPr>
          <w:lang w:val="ru-RU"/>
        </w:rPr>
      </w:pPr>
      <w:r>
        <w:rPr>
          <w:color w:val="000000" w:themeColor="text1"/>
          <w:lang w:val="ru-RU"/>
        </w:rPr>
        <w:t xml:space="preserve">Таблица 1 – Тест – кейс 01 «Тест успешной регистрации пользователя</w:t>
      </w:r>
      <w:r>
        <w:rPr>
          <w:color w:val="000000" w:themeColor="text1"/>
          <w:lang w:val="ru-RU"/>
        </w:rPr>
        <w:t xml:space="preserve">»</w:t>
      </w:r>
      <w:r>
        <w:rPr>
          <w:lang w:val="ru-RU"/>
        </w:rPr>
      </w:r>
      <w:r>
        <w:rPr>
          <w:lang w:val="ru-RU"/>
        </w:rPr>
      </w:r>
    </w:p>
    <w:tbl>
      <w:tblPr>
        <w:tblStyle w:val="1058"/>
        <w:tblW w:w="9585" w:type="dxa"/>
        <w:tblInd w:w="-108" w:type="dxa"/>
        <w:tblBorders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>
        <w:trPr>
          <w:trHeight w:val="272"/>
        </w:trPr>
        <w:tc>
          <w:tcPr>
            <w:tcBorders/>
            <w:tcW w:w="1470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Номер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тест-кейса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gridSpan w:val="3"/>
            <w:tcBorders/>
            <w:tcW w:w="8115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01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72"/>
        </w:trPr>
        <w:tc>
          <w:tcPr>
            <w:tcBorders/>
            <w:tcW w:w="1470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Название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gridSpan w:val="3"/>
            <w:tcBorders/>
            <w:tcW w:w="8115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both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 успешной регистрации пользователя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664"/>
        </w:trPr>
        <w:tc>
          <w:tcPr>
            <w:gridSpan w:val="2"/>
            <w:tcBorders/>
            <w:tcW w:w="3945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Действие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3343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Ожидаемый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результат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Результат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теста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  <w:p>
            <w:pPr>
              <w:pBdr/>
              <w:tabs>
                <w:tab w:val="left" w:leader="none" w:pos="0"/>
              </w:tabs>
              <w:spacing/>
              <w:ind w:firstLine="709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189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Предусловие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566"/>
        </w:trPr>
        <w:tc>
          <w:tcPr>
            <w:gridSpan w:val="2"/>
            <w:tcBorders/>
            <w:tcW w:w="394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Запустить сервер с БД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3343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Сервер запустился без ошибок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65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Шаги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теста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951"/>
        </w:trPr>
        <w:tc>
          <w:tcPr>
            <w:gridSpan w:val="2"/>
            <w:tcBorders/>
            <w:tcW w:w="39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Сформировать корректное тело запроса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33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Задать данные в соответствии с требованиями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en-US"/>
              </w:rPr>
              <w:t xml:space="preserve">Api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951"/>
        </w:trPr>
        <w:tc>
          <w:tcPr>
            <w:gridSpan w:val="2"/>
            <w:tcBorders/>
            <w:tcW w:w="39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Отправить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en-US"/>
              </w:rPr>
              <w:t xml:space="preserve">http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запрос по адресу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en-US"/>
              </w:rPr>
              <w:t xml:space="preserve">POST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hyperlink r:id="rId20" w:tooltip="https://localhost:7178/api/User" w:history="1">
              <w:r>
                <w:rPr>
                  <w:rStyle w:val="1034"/>
                  <w:rFonts w:eastAsia="Helvetica Neue"/>
                  <w:color w:val="000000" w:themeColor="text1"/>
                  <w:sz w:val="24"/>
                  <w:szCs w:val="24"/>
                  <w:lang w:val="ru-RU"/>
                </w:rPr>
                <w:t xml:space="preserve">https://localhost:7178/api/User</w:t>
              </w:r>
            </w:hyperlink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 с телом запроса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33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Ответ от сервера со статусом 200 и данными пользователя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63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Постусловие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15"/>
        </w:trPr>
        <w:tc>
          <w:tcPr>
            <w:gridSpan w:val="2"/>
            <w:tcBorders/>
            <w:tcW w:w="39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Закрыть приложение, выйти из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OS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33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Приложение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закрыто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</w:tbl>
    <w:p>
      <w:pPr>
        <w:pBdr/>
        <w:spacing/>
        <w:ind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  <w:r>
        <w:rPr>
          <w:rFonts w:eastAsia="Times New Roman"/>
          <w:color w:val="000000" w:themeColor="text1"/>
        </w:rPr>
      </w:r>
      <w:r>
        <w:rPr>
          <w:rFonts w:eastAsia="Times New Roman"/>
          <w:color w:val="000000" w:themeColor="text1"/>
        </w:rPr>
      </w:r>
    </w:p>
    <w:p>
      <w:pPr>
        <w:pBdr/>
        <w:tabs>
          <w:tab w:val="left" w:leader="none" w:pos="1905"/>
        </w:tabs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tabs>
          <w:tab w:val="left" w:leader="none" w:pos="1905"/>
        </w:tabs>
        <w:spacing w:line="360" w:lineRule="auto"/>
        <w:ind w:firstLine="709"/>
        <w:rPr>
          <w:lang w:val="ru-RU"/>
        </w:rPr>
      </w:pPr>
      <w:r>
        <w:rPr>
          <w:color w:val="000000" w:themeColor="text1"/>
          <w:lang w:val="ru-RU"/>
        </w:rPr>
        <w:t xml:space="preserve">Таблица 2 – Тест – кейс 02 «Обновление данных о пользователе»</w:t>
      </w:r>
      <w:r>
        <w:rPr>
          <w:lang w:val="ru-RU"/>
        </w:rPr>
      </w:r>
      <w:r>
        <w:rPr>
          <w:lang w:val="ru-RU"/>
        </w:rPr>
      </w:r>
    </w:p>
    <w:tbl>
      <w:tblPr>
        <w:tblStyle w:val="1058"/>
        <w:tblW w:w="9585" w:type="dxa"/>
        <w:tblInd w:w="-108" w:type="dxa"/>
        <w:tblBorders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201"/>
        <w:gridCol w:w="2617"/>
        <w:gridCol w:w="2297"/>
      </w:tblGrid>
      <w:tr>
        <w:trPr>
          <w:trHeight w:val="272"/>
        </w:trPr>
        <w:tc>
          <w:tcPr>
            <w:tcBorders/>
            <w:tcW w:w="14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Номер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тест-кейса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gridSpan w:val="3"/>
            <w:tcBorders/>
            <w:tcW w:w="8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02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72"/>
        </w:trPr>
        <w:tc>
          <w:tcPr>
            <w:tcBorders/>
            <w:tcW w:w="14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Название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gridSpan w:val="3"/>
            <w:tcBorders/>
            <w:tcW w:w="811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lang w:val="ru-RU"/>
              </w:rPr>
              <w:t xml:space="preserve">Обновление данных о пользователе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664"/>
        </w:trPr>
        <w:tc>
          <w:tcPr>
            <w:gridSpan w:val="2"/>
            <w:tcBorders/>
            <w:tcW w:w="4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Действие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Ожидаемый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результат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Результат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теста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189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Предусловие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566"/>
        </w:trPr>
        <w:tc>
          <w:tcPr>
            <w:gridSpan w:val="2"/>
            <w:tcBorders/>
            <w:tcW w:w="46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Запустить сервер с БД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, авторизоваться в системе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0"/>
              </w:tabs>
              <w:spacing/>
              <w:ind w:firstLine="709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Сервер запустился без ошибок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. Авторизация успешно пройдена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65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Шаги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теста</w:t>
            </w:r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951"/>
        </w:trPr>
        <w:tc>
          <w:tcPr>
            <w:gridSpan w:val="2"/>
            <w:tcBorders/>
            <w:tcW w:w="46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Сформировать корректное тело запроса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Задать данные в соответствии с требованиями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en-US"/>
              </w:rPr>
              <w:t xml:space="preserve">Api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840"/>
        </w:trPr>
        <w:tc>
          <w:tcPr>
            <w:gridSpan w:val="2"/>
            <w:tcBorders>
              <w:bottom w:val="none" w:color="000000" w:sz="4" w:space="0"/>
            </w:tcBorders>
            <w:tcW w:w="46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Отправить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en-US"/>
              </w:rPr>
              <w:t xml:space="preserve">http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запрос по адресу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en-US"/>
              </w:rPr>
              <w:t xml:space="preserve">PUT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en-US"/>
              </w:rPr>
              <w:t xml:space="preserve">https://localhost:7178/api/User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6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Ответ от сервера со статусом 200 и данными пользователя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63"/>
        </w:trPr>
        <w:tc>
          <w:tcPr>
            <w:gridSpan w:val="4"/>
            <w:tcBorders/>
            <w:tcW w:w="95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Постусловие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: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  <w:tr>
        <w:trPr>
          <w:trHeight w:val="215"/>
        </w:trPr>
        <w:tc>
          <w:tcPr>
            <w:gridSpan w:val="2"/>
            <w:tcBorders/>
            <w:tcW w:w="46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Закрыть приложение, выйти из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OS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Приложение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закрыто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  <w:tc>
          <w:tcPr>
            <w:tcBorders/>
            <w:tcW w:w="22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Пройден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  <w:r>
              <w:rPr>
                <w:rFonts w:ascii="Helvetica Neue" w:hAnsi="Helvetica Neue" w:eastAsia="Helvetica Neue" w:cs="Helvetica Neue"/>
                <w:sz w:val="24"/>
                <w:szCs w:val="24"/>
              </w:rPr>
            </w:r>
          </w:p>
        </w:tc>
      </w:tr>
    </w:tbl>
    <w:p>
      <w:pPr>
        <w:pStyle w:val="1050"/>
        <w:pBdr/>
        <w:spacing w:line="360" w:lineRule="auto"/>
        <w:ind w:right="113" w:firstLine="709" w:left="284"/>
        <w:rPr/>
      </w:pPr>
      <w:r/>
      <w:r/>
    </w:p>
    <w:p>
      <w:pPr>
        <w:pStyle w:val="1050"/>
        <w:pBdr/>
        <w:spacing w:line="360" w:lineRule="auto"/>
        <w:ind w:right="113" w:firstLine="709" w:left="284"/>
        <w:jc w:val="center"/>
        <w:rPr/>
      </w:pPr>
      <w:r/>
      <w:r/>
    </w:p>
    <w:p>
      <w:pPr>
        <w:pStyle w:val="1050"/>
        <w:pBdr/>
        <w:spacing w:line="360" w:lineRule="auto"/>
        <w:ind w:right="113" w:firstLine="709" w:left="284"/>
        <w:jc w:val="center"/>
        <w:rPr>
          <w:rStyle w:val="1036"/>
          <w:sz w:val="28"/>
          <w:szCs w:val="28"/>
        </w:rPr>
      </w:pPr>
      <w:r>
        <w:rPr>
          <w:sz w:val="28"/>
          <w:szCs w:val="28"/>
        </w:rPr>
      </w:r>
      <w:r>
        <w:rPr>
          <w:rStyle w:val="1036"/>
          <w:sz w:val="28"/>
          <w:szCs w:val="28"/>
        </w:rPr>
      </w:r>
      <w:r>
        <w:rPr>
          <w:rStyle w:val="1036"/>
          <w:sz w:val="28"/>
          <w:szCs w:val="28"/>
        </w:rPr>
      </w:r>
    </w:p>
    <w:p>
      <w:pPr>
        <w:pStyle w:val="1050"/>
        <w:pBdr/>
        <w:spacing w:line="360" w:lineRule="auto"/>
        <w:ind w:right="113" w:firstLine="709" w:left="284"/>
        <w:jc w:val="center"/>
        <w:rPr>
          <w:rStyle w:val="1036"/>
          <w:sz w:val="28"/>
          <w:szCs w:val="28"/>
        </w:rPr>
      </w:pPr>
      <w:r>
        <w:rPr>
          <w:sz w:val="28"/>
          <w:szCs w:val="28"/>
        </w:rPr>
      </w:r>
      <w:r>
        <w:rPr>
          <w:rStyle w:val="1036"/>
          <w:sz w:val="28"/>
          <w:szCs w:val="28"/>
        </w:rPr>
      </w:r>
      <w:r>
        <w:rPr>
          <w:rStyle w:val="1036"/>
          <w:sz w:val="28"/>
          <w:szCs w:val="28"/>
        </w:rPr>
      </w:r>
    </w:p>
    <w:p>
      <w:pPr>
        <w:pStyle w:val="1050"/>
        <w:pBdr/>
        <w:spacing w:line="360" w:lineRule="auto"/>
        <w:ind w:right="113" w:left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0"/>
        <w:pBdr/>
        <w:spacing w:line="360" w:lineRule="auto"/>
        <w:ind w:right="113" w:left="284"/>
        <w:jc w:val="center"/>
        <w:rPr>
          <w:b/>
          <w:bCs/>
          <w:sz w:val="32"/>
          <w:szCs w:val="32"/>
        </w:rPr>
      </w:pPr>
      <w:r>
        <w:br w:type="page" w:clear="all"/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50"/>
        <w:suppressLineNumbers w:val="false"/>
        <w:pBdr/>
        <w:spacing w:before="283" w:line="360" w:lineRule="auto"/>
        <w:ind w:right="113" w:firstLine="737"/>
        <w:contextualSpacing w:val="false"/>
        <w:jc w:val="left"/>
        <w:outlineLvl w:val="1"/>
        <w:rPr>
          <w:sz w:val="28"/>
          <w:szCs w:val="28"/>
        </w:rPr>
      </w:pPr>
      <w:r/>
      <w:bookmarkStart w:id="18" w:name="_Toc18"/>
      <w:r>
        <w:rPr>
          <w:b/>
          <w:bCs/>
          <w:sz w:val="28"/>
          <w:szCs w:val="28"/>
        </w:rPr>
        <w:t xml:space="preserve">5 Руководство оператора</w:t>
      </w:r>
      <w:bookmarkEnd w:id="18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line="480" w:lineRule="auto"/>
        <w:ind w:right="284" w:firstLine="709"/>
        <w:contextualSpacing w:val="false"/>
        <w:jc w:val="left"/>
        <w:outlineLvl w:val="2"/>
        <w:rPr>
          <w:sz w:val="28"/>
          <w:szCs w:val="28"/>
        </w:rPr>
      </w:pPr>
      <w:r/>
      <w:bookmarkStart w:id="19" w:name="_Toc19"/>
      <w:r>
        <w:rPr>
          <w:b/>
          <w:bCs/>
          <w:sz w:val="28"/>
          <w:szCs w:val="28"/>
        </w:rPr>
        <w:t xml:space="preserve">5.1 Выполнение программы</w:t>
      </w:r>
      <w:bookmarkEnd w:id="19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  <w:t xml:space="preserve">Для начала работы необходимо зарегистрироваться </w:t>
      </w:r>
      <w:r>
        <w:rPr>
          <w:sz w:val="28"/>
          <w:szCs w:val="28"/>
          <w:highlight w:val="none"/>
          <w:lang w:val="ru-RU"/>
        </w:rPr>
        <w:t xml:space="preserve">в системе по адресу </w:t>
      </w:r>
      <w:r>
        <w:rPr>
          <w:sz w:val="28"/>
          <w:szCs w:val="28"/>
          <w:highlight w:val="none"/>
          <w:lang w:val="ru-RU"/>
        </w:rPr>
        <w:t xml:space="preserve">POST </w:t>
      </w:r>
      <w:r>
        <w:rPr>
          <w:sz w:val="28"/>
          <w:szCs w:val="28"/>
          <w:highlight w:val="none"/>
          <w:lang w:val="ru-RU"/>
        </w:rPr>
      </w:r>
      <w:hyperlink r:id="rId21" w:tooltip="https://localhost:7178/api/User." w:history="1">
        <w:r>
          <w:rPr>
            <w:sz w:val="28"/>
            <w:szCs w:val="28"/>
            <w:highlight w:val="none"/>
            <w:lang w:val="ru-RU"/>
          </w:rPr>
          <w:t xml:space="preserve">https://localhost:7178/api/User</w:t>
        </w:r>
        <w:r>
          <w:rPr>
            <w:sz w:val="28"/>
            <w:szCs w:val="28"/>
            <w:highlight w:val="none"/>
            <w:lang w:val="ru-RU"/>
          </w:rPr>
          <w:t xml:space="preserve">.</w:t>
        </w:r>
        <w:r>
          <w:rPr>
            <w:sz w:val="28"/>
            <w:szCs w:val="28"/>
            <w:highlight w:val="none"/>
            <w:lang w:val="ru-RU"/>
          </w:rPr>
        </w:r>
      </w:hyperlink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0"/>
        <w:pBdr/>
        <w:spacing w:line="276" w:lineRule="auto"/>
        <w:ind w:right="284" w:firstLine="709"/>
        <w:jc w:val="center"/>
        <w:rPr>
          <w:bCs w:val="0"/>
          <w:i w:val="0"/>
          <w:sz w:val="28"/>
          <w:szCs w:val="28"/>
        </w:rPr>
      </w:pPr>
      <w:r>
        <w:rPr>
          <w:i w:val="0"/>
          <w:iCs w:val="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2725" cy="16383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759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752723" cy="16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16.75pt;height:129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sz w:val="28"/>
          <w:szCs w:val="28"/>
          <w:highlight w:val="none"/>
        </w:rPr>
      </w:r>
      <w:r>
        <w:rPr>
          <w:bCs w:val="0"/>
          <w:i w:val="0"/>
          <w:sz w:val="28"/>
          <w:szCs w:val="28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10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Пример коррекного запроса на регистрацию 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  <w:highlight w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Далее нужно войти в аккаунт. Для этого нужно отправить запрос </w:t>
      </w:r>
      <w:r>
        <w:rPr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по адресу </w:t>
      </w:r>
      <w:r>
        <w:rPr>
          <w:sz w:val="28"/>
          <w:szCs w:val="28"/>
          <w:highlight w:val="none"/>
          <w:lang w:val="ru-RU"/>
        </w:rPr>
        <w:t xml:space="preserve">P</w:t>
      </w:r>
      <w:r>
        <w:rPr>
          <w:sz w:val="28"/>
          <w:szCs w:val="28"/>
          <w:highlight w:val="none"/>
          <w:lang w:val="ru-RU"/>
        </w:rPr>
        <w:t xml:space="preserve">UT</w:t>
      </w:r>
      <w:r>
        <w:rPr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</w:r>
      <w:hyperlink r:id="rId23" w:tooltip="https://localhost:7178/api/User/login" w:history="1">
        <w:r>
          <w:rPr>
            <w:sz w:val="28"/>
            <w:szCs w:val="28"/>
            <w:highlight w:val="none"/>
            <w:lang w:val="ru-RU"/>
          </w:rPr>
          <w:t xml:space="preserve">https://localhost:7178/api/User/login</w:t>
        </w:r>
        <w:r>
          <w:rPr>
            <w:sz w:val="28"/>
            <w:szCs w:val="28"/>
            <w:highlight w:val="none"/>
            <w:lang w:val="ru-RU"/>
          </w:rPr>
        </w:r>
      </w:hyperlink>
      <w:r>
        <w:rPr>
          <w:sz w:val="28"/>
          <w:szCs w:val="28"/>
          <w:highlight w:val="none"/>
          <w:lang w:val="ru-RU"/>
        </w:rPr>
        <w:t xml:space="preserve"> в ответе должен быть </w:t>
      </w:r>
      <w:r>
        <w:rPr>
          <w:sz w:val="28"/>
          <w:szCs w:val="28"/>
          <w:highlight w:val="none"/>
          <w:lang w:val="en-US"/>
        </w:rPr>
        <w:t xml:space="preserve">JWT</w:t>
      </w:r>
      <w:r>
        <w:rPr>
          <w:sz w:val="28"/>
          <w:szCs w:val="28"/>
          <w:highlight w:val="none"/>
          <w:lang w:val="ru-RU"/>
        </w:rPr>
        <w:t xml:space="preserve"> токен, который необходимо передавать в качестве заголовка аутентификации во все конечные точки, нуждающиеся в авторизации</w:t>
      </w:r>
      <w:hyperlink r:id="rId24" w:tooltip="https://localhost:7178/api/User." w:history="1">
        <w:r>
          <w:rPr>
            <w:sz w:val="28"/>
            <w:szCs w:val="28"/>
            <w:highlight w:val="none"/>
            <w:lang w:val="ru-RU"/>
          </w:rPr>
        </w:r>
        <w:r>
          <w:rPr>
            <w:sz w:val="28"/>
            <w:szCs w:val="28"/>
            <w:highlight w:val="none"/>
            <w:lang w:val="ru-RU"/>
          </w:rPr>
          <w:t xml:space="preserve">.</w:t>
        </w:r>
        <w:r>
          <w:rPr>
            <w:sz w:val="28"/>
            <w:szCs w:val="28"/>
            <w:highlight w:val="none"/>
            <w:lang w:val="ru-RU"/>
          </w:rPr>
        </w:r>
      </w:hyperlink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5"/>
        <w:pBdr/>
        <w:spacing/>
        <w:ind/>
        <w:jc w:val="left"/>
        <w:rPr>
          <w:bCs w:val="0"/>
          <w:i w:val="0"/>
          <w:sz w:val="28"/>
          <w:szCs w:val="28"/>
        </w:rPr>
      </w:pPr>
      <w:r>
        <w:rPr>
          <w:i w:val="0"/>
          <w:i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1120" cy="53206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700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421119" cy="532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505.60pt;height:41.89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sz w:val="28"/>
          <w:szCs w:val="28"/>
          <w:highlight w:val="none"/>
        </w:rPr>
      </w:r>
      <w:r>
        <w:rPr>
          <w:bCs w:val="0"/>
          <w:i w:val="0"/>
          <w:sz w:val="28"/>
          <w:szCs w:val="28"/>
        </w:rPr>
      </w:r>
    </w:p>
    <w:p>
      <w:pPr>
        <w:pStyle w:val="1045"/>
        <w:pBdr/>
        <w:spacing/>
        <w:ind/>
        <w:jc w:val="center"/>
        <w:rPr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sz w:val="28"/>
          <w:szCs w:val="28"/>
        </w:rPr>
        <w:t xml:space="preserve">11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Ответ от сервера, содержащий JWT токен </w:t>
      </w:r>
      <w:r>
        <w:rPr>
          <w:bCs w:val="0"/>
          <w:i w:val="0"/>
          <w:sz w:val="28"/>
          <w:szCs w:val="28"/>
          <w:highlight w:val="none"/>
        </w:rPr>
      </w:r>
      <w:r>
        <w:rPr>
          <w:bCs w:val="0"/>
          <w:i w:val="0"/>
          <w:sz w:val="28"/>
          <w:szCs w:val="28"/>
          <w:highlight w:val="none"/>
        </w:rPr>
      </w:r>
    </w:p>
    <w:p>
      <w:pPr>
        <w:pStyle w:val="1050"/>
        <w:suppressLineNumbers w:val="false"/>
        <w:pBdr/>
        <w:tabs>
          <w:tab w:val="left" w:leader="none" w:pos="1080"/>
        </w:tabs>
        <w:spacing w:line="480" w:lineRule="auto"/>
        <w:ind w:right="284" w:firstLine="709"/>
        <w:contextualSpacing w:val="false"/>
        <w:jc w:val="left"/>
        <w:outlineLvl w:val="2"/>
        <w:rPr>
          <w:b/>
          <w:bCs/>
          <w:sz w:val="28"/>
          <w:szCs w:val="28"/>
        </w:rPr>
      </w:pPr>
      <w:r/>
      <w:bookmarkStart w:id="20" w:name="_Toc20"/>
      <w:r>
        <w:rPr>
          <w:b/>
          <w:bCs/>
          <w:sz w:val="28"/>
          <w:szCs w:val="28"/>
        </w:rPr>
        <w:t xml:space="preserve">5.2 Сообщение оператору</w:t>
      </w:r>
      <w:bookmarkEnd w:id="20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iCs/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При отправке запроса от сервера могут придти следующие статус коды:</w:t>
      </w:r>
      <w:r>
        <w:rPr>
          <w:sz w:val="28"/>
          <w:szCs w:val="28"/>
          <w:highlight w:val="none"/>
          <w:lang w:val="ru-RU"/>
        </w:rPr>
      </w:r>
      <w:r>
        <w:rPr>
          <w:iCs/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62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404</w:t>
      </w:r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ru-RU"/>
        </w:rPr>
        <w:t xml:space="preserve">Запрашиваемая сущность не найдена в базе данных;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62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422 – Запрос на обновление/создание сущности не прошел валидацию;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62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401 – В запросе не содержится заголовок авторизации, или пользователь ввёл не верный логин или пароли при попытке входа в аккаунт;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43"/>
        <w:numPr>
          <w:ilvl w:val="0"/>
          <w:numId w:val="62"/>
        </w:numPr>
        <w:pBdr/>
        <w:spacing w:line="360" w:lineRule="auto"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200 – Запрос успешно обработан.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0"/>
        <w:pBdr/>
        <w:spacing w:line="360" w:lineRule="auto"/>
        <w:ind w:right="113" w:firstLine="709" w:left="284"/>
        <w:rPr/>
      </w:pPr>
      <w:r>
        <w:br w:type="page" w:clear="all"/>
      </w:r>
      <w:r/>
    </w:p>
    <w:p>
      <w:pPr>
        <w:pStyle w:val="1050"/>
        <w:pBdr/>
        <w:spacing w:line="360" w:lineRule="auto"/>
        <w:ind w:right="113" w:firstLine="709" w:left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50"/>
        <w:suppressLineNumbers w:val="false"/>
        <w:pBdr/>
        <w:spacing w:after="360" w:line="480" w:lineRule="auto"/>
        <w:ind w:left="714"/>
        <w:contextualSpacing w:val="false"/>
        <w:jc w:val="center"/>
        <w:outlineLvl w:val="1"/>
        <w:rPr>
          <w:sz w:val="28"/>
          <w:szCs w:val="28"/>
        </w:rPr>
      </w:pPr>
      <w:r/>
      <w:bookmarkStart w:id="21" w:name="_Toc21"/>
      <w:r>
        <w:rPr>
          <w:b/>
          <w:bCs/>
          <w:sz w:val="28"/>
          <w:szCs w:val="28"/>
        </w:rPr>
        <w:t xml:space="preserve">Заключение</w:t>
      </w:r>
      <w:bookmarkEnd w:id="21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3"/>
        <w:pBdr/>
        <w:spacing w:line="360" w:lineRule="auto"/>
        <w:ind w:firstLine="709"/>
        <w:jc w:val="both"/>
        <w:rPr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В ходе выполнения курсовой работы был разработан Web API “</w:t>
      </w:r>
      <w:r>
        <w:rPr>
          <w:sz w:val="28"/>
          <w:szCs w:val="28"/>
          <w:highlight w:val="none"/>
          <w:lang w:val="en-US"/>
        </w:rPr>
        <w:t xml:space="preserve">SmartWallet</w:t>
      </w:r>
      <w:r>
        <w:rPr>
          <w:sz w:val="28"/>
          <w:szCs w:val="28"/>
          <w:highlight w:val="none"/>
          <w:lang w:val="ru-RU"/>
        </w:rPr>
        <w:t xml:space="preserve">” для управления личными финансами. Разработанный API предоставляет функциональность для учета расходов, планирования бюджетов, анализа финансовых привычек и уп</w:t>
      </w:r>
      <w:r>
        <w:rPr>
          <w:sz w:val="28"/>
          <w:szCs w:val="28"/>
          <w:highlight w:val="none"/>
          <w:lang w:val="ru-RU"/>
        </w:rPr>
        <w:t xml:space="preserve">равления денежными хранилищами.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Проведенные испытания показали, что Web API соответствует требованиям, изложенным в техническом задании. Web API обеспечивает надежную и безопасную работу с данными пользователей, а также предоставляет удобный интерфейс для клиентских приложений.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Разработанный Web API может быть использован в качестве основы для создания различных приложений для личного финансового планирования, что делает его актуальным и востребованным.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43"/>
        <w:pBdr/>
        <w:spacing w:line="360" w:lineRule="auto"/>
        <w:ind w:firstLine="709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Разработка велась с использованием C#, .NET Core, PostgreSQL, </w:t>
      </w:r>
      <w:r>
        <w:rPr>
          <w:sz w:val="28"/>
          <w:szCs w:val="28"/>
          <w:highlight w:val="none"/>
          <w:lang w:val="en-US"/>
        </w:rPr>
        <w:t xml:space="preserve">ASP.Net Core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0"/>
        <w:pBdr/>
        <w:spacing w:line="360" w:lineRule="auto"/>
        <w:ind w:right="113" w:firstLine="709" w:left="340"/>
        <w:rPr>
          <w:rStyle w:val="1036"/>
          <w:sz w:val="28"/>
          <w:szCs w:val="28"/>
        </w:rPr>
      </w:pPr>
      <w:r>
        <w:rPr>
          <w:sz w:val="28"/>
          <w:szCs w:val="28"/>
        </w:rPr>
      </w:r>
      <w:r>
        <w:rPr>
          <w:rStyle w:val="1036"/>
          <w:sz w:val="28"/>
          <w:szCs w:val="28"/>
        </w:rPr>
      </w:r>
      <w:r>
        <w:rPr>
          <w:rStyle w:val="1036"/>
          <w:sz w:val="28"/>
          <w:szCs w:val="28"/>
        </w:rPr>
      </w:r>
    </w:p>
    <w:p>
      <w:pPr>
        <w:pStyle w:val="1050"/>
        <w:pBdr/>
        <w:spacing w:line="360" w:lineRule="auto"/>
        <w:ind w:right="113" w:firstLine="709" w:left="340"/>
        <w:rPr>
          <w:rStyle w:val="1036"/>
          <w:sz w:val="28"/>
          <w:szCs w:val="28"/>
        </w:rPr>
      </w:pPr>
      <w:r>
        <w:rPr>
          <w:sz w:val="28"/>
          <w:szCs w:val="28"/>
        </w:rPr>
      </w:r>
      <w:r>
        <w:rPr>
          <w:rStyle w:val="1036"/>
          <w:sz w:val="28"/>
          <w:szCs w:val="28"/>
        </w:rPr>
      </w:r>
      <w:r>
        <w:rPr>
          <w:rStyle w:val="1036"/>
          <w:sz w:val="28"/>
          <w:szCs w:val="28"/>
        </w:rPr>
      </w:r>
    </w:p>
    <w:p>
      <w:pPr>
        <w:pStyle w:val="1050"/>
        <w:pBdr/>
        <w:spacing w:line="360" w:lineRule="auto"/>
        <w:ind w:right="113" w:firstLine="709" w:left="340"/>
        <w:rPr>
          <w:rStyle w:val="1036"/>
          <w:sz w:val="28"/>
          <w:szCs w:val="28"/>
        </w:rPr>
      </w:pPr>
      <w:r>
        <w:rPr>
          <w:sz w:val="28"/>
          <w:szCs w:val="28"/>
        </w:rPr>
      </w:r>
      <w:r>
        <w:rPr>
          <w:rStyle w:val="1036"/>
          <w:sz w:val="28"/>
          <w:szCs w:val="28"/>
        </w:rPr>
      </w:r>
      <w:r>
        <w:rPr>
          <w:rStyle w:val="1036"/>
          <w:sz w:val="28"/>
          <w:szCs w:val="28"/>
        </w:rPr>
      </w:r>
    </w:p>
    <w:p>
      <w:pPr>
        <w:pStyle w:val="1050"/>
        <w:pBdr/>
        <w:spacing w:line="360" w:lineRule="auto"/>
        <w:ind w:right="113" w:firstLine="709" w:left="284"/>
        <w:rPr/>
      </w:pPr>
      <w:r>
        <w:br w:type="page" w:clear="all"/>
      </w:r>
      <w:r/>
    </w:p>
    <w:p>
      <w:pPr>
        <w:pStyle w:val="1050"/>
        <w:pBdr/>
        <w:spacing/>
        <w:ind w:right="113" w:firstLine="709" w:left="28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50"/>
        <w:suppressLineNumbers w:val="false"/>
        <w:pBdr/>
        <w:spacing/>
        <w:ind w:right="113" w:firstLine="709" w:left="284"/>
        <w:contextualSpacing w:val="false"/>
        <w:jc w:val="center"/>
        <w:outlineLvl w:val="1"/>
        <w:rPr>
          <w:sz w:val="28"/>
          <w:szCs w:val="28"/>
        </w:rPr>
      </w:pPr>
      <w:r/>
      <w:bookmarkStart w:id="22" w:name="_Toc22"/>
      <w:r>
        <w:rPr>
          <w:b/>
          <w:bCs/>
          <w:sz w:val="28"/>
          <w:szCs w:val="28"/>
        </w:rPr>
        <w:t xml:space="preserve">Приложение</w:t>
      </w:r>
      <w:r>
        <w:rPr>
          <w:b/>
          <w:bCs/>
          <w:sz w:val="28"/>
          <w:szCs w:val="28"/>
        </w:rPr>
        <w:t xml:space="preserve"> А</w:t>
      </w:r>
      <w:bookmarkEnd w:id="22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0"/>
        <w:pBdr/>
        <w:spacing w:line="360" w:lineRule="auto"/>
        <w:ind w:right="193" w:firstLine="709" w:left="181"/>
        <w:jc w:val="left"/>
        <w:rPr/>
      </w:pPr>
      <w:r/>
      <w:r/>
    </w:p>
    <w:p>
      <w:pPr>
        <w:pStyle w:val="1030"/>
        <w:pBdr/>
        <w:spacing w:line="360" w:lineRule="auto"/>
        <w:ind w:right="193" w:firstLine="709" w:left="181"/>
        <w:rPr/>
      </w:pPr>
      <w:r/>
      <w:bookmarkStart w:id="23" w:name="_Toc23"/>
      <w:r>
        <w:rPr>
          <w:sz w:val="28"/>
          <w:szCs w:val="28"/>
        </w:rPr>
        <w:t xml:space="preserve">Те</w:t>
      </w:r>
      <w:r>
        <w:rPr>
          <w:sz w:val="28"/>
          <w:szCs w:val="28"/>
        </w:rPr>
        <w:t xml:space="preserve">кст пр</w:t>
      </w:r>
      <w:r>
        <w:rPr>
          <w:sz w:val="28"/>
          <w:szCs w:val="28"/>
        </w:rPr>
        <w:t xml:space="preserve">ограммы</w:t>
      </w:r>
      <w:bookmarkEnd w:id="23"/>
      <w:r/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 xml:space="preserve">/// &lt;summary&gt;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 xml:space="preserve">/// Сервис финансовой аналитики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 xml:space="preserve">/// &lt;/summary&gt;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 xml:space="preserve">public class FinancialAnalyticsService(IUnitOfWork unitOfWork) : IFinancialAnalyticsService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 xml:space="preserve">{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 xml:space="preserve">private readonly IUserRepository userRepository = unitOfWork.UserRepository;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 xml:space="preserve">private readonly ITransactionRepository transactionRepository = unitOfWork.TransactionRepository;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 xml:space="preserve">async Task&lt;(double SpendingAmount, Dictionary&lt;Guid, double&gt; CategorizedSpendingInPercent)&gt; IFinancialAnalyticsService.GetCategorizingSpendingByMonthOfYearAndUserIdAsync(Guid userId,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DateOnly monthOfYear,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CancellationToken token)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 xml:space="preserve">{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var user = await userRepository.GetUserByIdAsync(userId, token)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ab/>
        <w:t xml:space="preserve">?? throw new EntityNotFoundServiceException($"Пользователь с id = {userId} не найден.");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var source = await transactionRepository.GetListByMonthAndUserIdAsync(userId, monthOfYear, token);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var categorizedTransactions = source.GroupBy(x =&gt; x.ToSpendingAreaId).ToList();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var spendingAmount = 0.0;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var categorizedSpending = new Dictionary&lt;Guid, double&gt;();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foreach (var category in categorizedTransactions)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{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ab/>
        <w:t xml:space="preserve">categorizedSpending.Add(category.Key, 0.0);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ab/>
        <w:t xml:space="preserve">foreach (var transaction in category)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ab/>
        <w:t xml:space="preserve">{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ab/>
        <w:tab/>
        <w:t xml:space="preserve">spendingAmount += transaction.Value;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ab/>
        <w:tab/>
        <w:t xml:space="preserve">categorizedSpending[category.Key] += transaction.Value;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ab/>
        <w:t xml:space="preserve">}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foreach (var category in categorizedSpending.Keys)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{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ab/>
        <w:t xml:space="preserve">categorizedSpending[category] = GetPercentage(spendingAmount, categorizedSpending[category]);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return (spendingAmount, categorizedSpending);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 xml:space="preserve">}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 xml:space="preserve">public static double GetPercentage(double sum, double part, int decimals = 2)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ab/>
        <w:tab/>
        <w:t xml:space="preserve">=&gt; sum &lt;= 0.0 ? 0.0 : Math.Round((part / sum) * 100, decimals);</w:t>
      </w:r>
      <w:r/>
    </w:p>
    <w:p>
      <w:pPr>
        <w:pStyle w:val="1051"/>
        <w:pBdr/>
        <w:spacing w:line="276" w:lineRule="auto"/>
        <w:ind w:firstLine="709" w:left="0"/>
        <w:jc w:val="both"/>
        <w:rPr/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pStyle w:val="1051"/>
        <w:pBdr/>
        <w:spacing w:line="276" w:lineRule="auto"/>
        <w:ind w:firstLine="709" w:left="0"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</w:p>
    <w:p>
      <w:pPr>
        <w:pStyle w:val="1050"/>
        <w:pBdr/>
        <w:spacing/>
        <w:ind w:right="113" w:firstLine="709" w:left="284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  <w:r>
        <w:rPr>
          <w:b/>
          <w:bCs/>
          <w:i/>
          <w:iCs/>
          <w:sz w:val="32"/>
          <w:szCs w:val="32"/>
        </w:rPr>
      </w:r>
      <w:r>
        <w:rPr>
          <w:b/>
          <w:bCs/>
          <w:i/>
          <w:iCs/>
          <w:sz w:val="32"/>
          <w:szCs w:val="32"/>
        </w:rPr>
      </w:r>
    </w:p>
    <w:p>
      <w:pPr>
        <w:pStyle w:val="1050"/>
        <w:suppressLineNumbers w:val="false"/>
        <w:pBdr/>
        <w:spacing w:line="480" w:lineRule="auto"/>
        <w:ind w:left="714"/>
        <w:contextualSpacing w:val="false"/>
        <w:jc w:val="center"/>
        <w:outlineLvl w:val="1"/>
        <w:rPr>
          <w:b/>
          <w:bCs/>
          <w:sz w:val="32"/>
          <w:szCs w:val="32"/>
        </w:rPr>
      </w:pPr>
      <w:r/>
      <w:bookmarkStart w:id="24" w:name="_Toc24"/>
      <w:r>
        <w:rPr>
          <w:b/>
          <w:bCs/>
          <w:sz w:val="32"/>
          <w:szCs w:val="32"/>
        </w:rPr>
        <w:t xml:space="preserve">Источники, использованные при разработке</w:t>
      </w:r>
      <w:bookmarkEnd w:id="24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43"/>
        <w:numPr>
          <w:ilvl w:val="0"/>
          <w:numId w:val="3"/>
        </w:numPr>
        <w:pBdr/>
        <w:spacing w:line="276" w:lineRule="auto"/>
        <w:ind w:right="113"/>
        <w:jc w:val="both"/>
        <w:outlineLvl w:val="1"/>
        <w:rPr/>
      </w:pPr>
      <w:r/>
      <w:bookmarkStart w:id="25" w:name="_Toc25"/>
      <w:r>
        <w:t xml:space="preserve">ГОСТ </w:t>
      </w:r>
      <w:r>
        <w:t xml:space="preserve">Р</w:t>
      </w:r>
      <w:r>
        <w:t xml:space="preserve"> ИСО_МЭК 25051-2017 Требования</w:t>
      </w:r>
      <w:r>
        <w:t xml:space="preserve"> к качеству готового к использованию программного продукта (RUSP) и инструкции по тестированию.</w:t>
      </w:r>
      <w:bookmarkEnd w:id="25"/>
      <w:r/>
      <w:r/>
    </w:p>
    <w:p>
      <w:pPr>
        <w:pStyle w:val="1043"/>
        <w:numPr>
          <w:ilvl w:val="0"/>
          <w:numId w:val="3"/>
        </w:numPr>
        <w:pBdr/>
        <w:spacing w:line="276" w:lineRule="auto"/>
        <w:ind w:right="113"/>
        <w:jc w:val="both"/>
        <w:rPr/>
      </w:pPr>
      <w:r>
        <w:t xml:space="preserve">ЕСПД   </w:t>
      </w:r>
      <w:r>
        <w:rPr>
          <w:color w:val="1a1a1a"/>
        </w:rPr>
        <w:t xml:space="preserve">Единая система программной документации</w:t>
      </w:r>
      <w:r>
        <w:t xml:space="preserve">.</w:t>
      </w:r>
      <w:r/>
    </w:p>
    <w:p>
      <w:pPr>
        <w:pStyle w:val="1043"/>
        <w:pBdr/>
        <w:spacing w:line="360" w:lineRule="auto"/>
        <w:ind w:right="113" w:left="1212"/>
        <w:jc w:val="both"/>
        <w:rPr>
          <w:rStyle w:val="1035"/>
          <w:sz w:val="28"/>
          <w:szCs w:val="28"/>
        </w:rPr>
      </w:pPr>
      <w:r>
        <w:rPr>
          <w:sz w:val="28"/>
          <w:szCs w:val="28"/>
        </w:rPr>
      </w:r>
      <w:r>
        <w:rPr>
          <w:rStyle w:val="1035"/>
          <w:sz w:val="28"/>
          <w:szCs w:val="28"/>
        </w:rPr>
      </w:r>
      <w:r>
        <w:rPr>
          <w:rStyle w:val="1035"/>
          <w:sz w:val="28"/>
          <w:szCs w:val="28"/>
        </w:rPr>
      </w:r>
    </w:p>
    <w:p>
      <w:pPr>
        <w:pStyle w:val="1043"/>
        <w:suppressLineNumbers w:val="false"/>
        <w:pBdr/>
        <w:spacing w:line="360" w:lineRule="auto"/>
        <w:ind w:right="113" w:left="284"/>
        <w:contextualSpacing w:val="false"/>
        <w:jc w:val="center"/>
        <w:outlineLvl w:val="1"/>
        <w:rPr>
          <w:b/>
          <w:bCs/>
          <w:sz w:val="28"/>
          <w:szCs w:val="28"/>
        </w:rPr>
      </w:pPr>
      <w:r/>
      <w:bookmarkStart w:id="26" w:name="_Toc26"/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 xml:space="preserve">– ресурсы</w:t>
      </w:r>
      <w:bookmarkEnd w:id="26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43"/>
        <w:numPr>
          <w:ilvl w:val="0"/>
          <w:numId w:val="6"/>
        </w:numPr>
        <w:pBdr/>
        <w:spacing w:line="276" w:lineRule="auto"/>
        <w:ind w:right="113"/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Введение в C#</w:t>
      </w:r>
      <w:r>
        <w:rPr>
          <w:lang w:val="en-US"/>
        </w:rPr>
        <w:t xml:space="preserve"> 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pt-PT"/>
        </w:rPr>
        <w:t xml:space="preserve">] </w:t>
      </w:r>
      <w:r>
        <w:rPr>
          <w:lang w:val="en-US"/>
        </w:rPr>
        <w:t xml:space="preserve">– </w:t>
      </w:r>
      <w:hyperlink r:id="rId26" w:tooltip="https://metanit.com/sharp" w:history="1">
        <w:r>
          <w:rPr>
            <w:rStyle w:val="1034"/>
            <w:lang w:val="en-US"/>
          </w:rPr>
          <w:t xml:space="preserve">https://metanit.com/sharp</w:t>
        </w:r>
      </w:hyperlink>
      <w:r>
        <w:rPr>
          <w:lang w:val="en-US"/>
        </w:rPr>
      </w:r>
      <w:r>
        <w:rPr>
          <w:lang w:val="en-US"/>
        </w:rPr>
      </w:r>
    </w:p>
    <w:sectPr>
      <w:headerReference w:type="default" r:id="rId10"/>
      <w:footnotePr/>
      <w:endnotePr/>
      <w:type w:val="nextPage"/>
      <w:pgSz w:h="16838" w:orient="portrait" w:w="11906"/>
      <w:pgMar w:top="830" w:right="670" w:bottom="897" w:left="1124" w:header="557" w:footer="0" w:gutter="0"/>
      <w:pgNumType w:start="2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Helvetica Neue">
    <w:panose1 w:val="05040102010807070707"/>
  </w:font>
  <w:font w:name="Wingdings">
    <w:panose1 w:val="05000000000000000000"/>
  </w:font>
  <w:font w:name="Lucida Sans">
    <w:panose1 w:val="020B0602030504020204"/>
  </w:font>
  <w:font w:name="Liberation Sans">
    <w:panose1 w:val="020B0604020202020204"/>
  </w:font>
  <w:font w:name="Courier New">
    <w:panose1 w:val="02070309020205020404"/>
  </w:font>
  <w:font w:name="OpenSymbol">
    <w:panose1 w:val="05010000000000000000"/>
  </w:font>
  <w:font w:name="Arial">
    <w:panose1 w:val="020B0604020202020204"/>
  </w:font>
  <w:font w:name="Arial Unicode MS">
    <w:panose1 w:val="020B060402020202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pBdr/>
      <w:spacing/>
      <w:ind/>
      <w:rPr>
        <w:rFonts w:eastAsia="Times New Roman"/>
        <w:b/>
        <w:bCs/>
        <w:sz w:val="28"/>
        <w:szCs w:val="28"/>
        <w14:textOutline w14:w="12700" w14:cap="flat" w14:cmpd="sng" w14:algn="ctr">
          <w14:noFill/>
          <w14:prstDash w14:val="solid"/>
          <w14:miter w14:lim="400000"/>
        </w14:textOutline>
      </w:rPr>
    </w:pPr>
    <w:r>
      <w:rPr>
        <w:rFonts w:eastAsia="Times New Roman"/>
        <w:b/>
        <w:bCs/>
        <w:sz w:val="28"/>
        <w:szCs w:val="28"/>
        <w14:textOutline w14:w="12700" w14:cap="flat" w14:cmpd="sng" w14:algn="ctr">
          <w14:noFill/>
          <w14:prstDash w14:val="solid"/>
          <w14:miter w14:lim="400000"/>
        </w14:textOutline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4" behindDoc="1" locked="0" layoutInCell="0" allowOverlap="1">
              <wp:simplePos x="0" y="0"/>
              <wp:positionH relativeFrom="page">
                <wp:posOffset>3847605</wp:posOffset>
              </wp:positionH>
              <wp:positionV relativeFrom="page">
                <wp:posOffset>356260</wp:posOffset>
              </wp:positionV>
              <wp:extent cx="296883" cy="175320"/>
              <wp:effectExtent l="0" t="0" r="0" b="0"/>
              <wp:wrapNone/>
              <wp:docPr id="1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96883" cy="175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8"/>
                            <w:pBdr/>
                            <w:spacing/>
                            <w:ind/>
                            <w:rPr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shape 0" o:spid="_x0000_s0" o:spt="1" type="#_x0000_t1" style="position:absolute;z-index:-24;o:allowoverlap:true;o:allowincell:false;mso-position-horizontal-relative:page;margin-left:302.96pt;mso-position-horizontal:absolute;mso-position-vertical-relative:page;margin-top:28.05pt;mso-position-vertical:absolute;width:23.38pt;height:13.80pt;mso-wrap-distance-left:0.00pt;mso-wrap-distance-top:0.00pt;mso-wrap-distance-right:0.00pt;mso-wrap-distance-bottom:0.00pt;v-text-anchor:top;visibility:visible;" filled="f" stroked="f" strokeweight="1.00pt">
              <v:textbox inset="0,0,0,0">
                <w:txbxContent>
                  <w:p>
                    <w:pPr>
                      <w:pStyle w:val="1048"/>
                      <w:pBdr/>
                      <w:spacing/>
                      <w:ind/>
                      <w:rPr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eastAsia="Times New Roman"/>
        <w:b/>
        <w:bCs/>
        <w:sz w:val="28"/>
        <w:szCs w:val="28"/>
        <w14:textOutline w14:w="12700" w14:cap="flat" w14:cmpd="sng" w14:algn="ctr">
          <w14:noFill/>
          <w14:prstDash w14:val="solid"/>
          <w14:miter w14:lim="400000"/>
        </w14:textOutline>
      </w:rPr>
    </w:r>
    <w:r>
      <w:rPr>
        <w:rFonts w:eastAsia="Times New Roman"/>
        <w:b/>
        <w:bCs/>
        <w:sz w:val="28"/>
        <w:szCs w:val="28"/>
        <w14:textOutline w14:w="12700" w14:cap="flat" w14:cmpd="sng" w14:algn="ctr">
          <w14:noFill/>
          <w14:prstDash w14:val="solid"/>
          <w14:miter w14:lim="400000"/>
        </w14:textOutline>
      </w:rPr>
    </w:r>
  </w:p>
  <w:p>
    <w:pPr>
      <w:pStyle w:val="1048"/>
      <w:pBdr/>
      <w:spacing/>
      <w:ind/>
      <w:jc w:val="center"/>
      <w:rPr/>
    </w:pPr>
    <w:r>
      <w:rPr>
        <w:rStyle w:val="1035"/>
      </w:rPr>
      <w:t xml:space="preserve">ПКГХ 09.02.07 ИП-22-3.205-22</w:t>
    </w:r>
    <w:r>
      <w:rPr>
        <w:rStyle w:val="1035"/>
      </w:rPr>
      <w:t xml:space="preserve">.81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720" w:left="1430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720" w:left="10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1080" w:left="136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1080" w:left="136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1440" w:left="172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800" w:left="208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800" w:left="208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2160" w:left="244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02" w:left="64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720"/>
        </w:tabs>
        <w:spacing/>
        <w:ind w:hanging="302" w:left="100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720"/>
        </w:tabs>
        <w:spacing/>
        <w:ind w:hanging="302" w:left="136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720"/>
        </w:tabs>
        <w:spacing/>
        <w:ind w:hanging="302" w:left="172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720"/>
        </w:tabs>
        <w:spacing/>
        <w:ind w:hanging="302" w:left="208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720"/>
        </w:tabs>
        <w:spacing/>
        <w:ind w:hanging="302" w:left="244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720"/>
        </w:tabs>
        <w:spacing/>
        <w:ind w:hanging="302" w:left="280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720"/>
        </w:tabs>
        <w:spacing/>
        <w:ind w:hanging="302" w:left="316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"/>
        </w:tabs>
        <w:spacing/>
        <w:ind w:hanging="302" w:left="3522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7"/>
        </w:tabs>
        <w:spacing/>
        <w:ind w:hanging="79" w:left="363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55"/>
        </w:tabs>
        <w:spacing/>
        <w:ind w:firstLine="25" w:left="315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120" w:left="40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nothing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720" w:left="1418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720" w:left="99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1080" w:left="135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1080" w:left="135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1440" w:left="171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800" w:left="207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800" w:left="207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2160" w:left="2432"/>
      </w:pPr>
      <w:rPr>
        <w:caps w:val="0"/>
        <w:smallCaps w:val="0"/>
        <w:strike w:val="0"/>
        <w:spacing w:val="0"/>
        <w:position w:val="0"/>
        <w:sz w:val="20"/>
        <w:vertAlign w:val="baseline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291" w:left="63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720"/>
        </w:tabs>
        <w:spacing/>
        <w:ind w:hanging="291" w:left="99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720"/>
        </w:tabs>
        <w:spacing/>
        <w:ind w:hanging="291" w:left="135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720"/>
        </w:tabs>
        <w:spacing/>
        <w:ind w:hanging="291" w:left="171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720"/>
        </w:tabs>
        <w:spacing/>
        <w:ind w:hanging="291" w:left="207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720"/>
        </w:tabs>
        <w:spacing/>
        <w:ind w:hanging="291" w:left="243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720"/>
        </w:tabs>
        <w:spacing/>
        <w:ind w:hanging="291" w:left="279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720"/>
        </w:tabs>
        <w:spacing/>
        <w:ind w:hanging="291" w:left="315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"/>
        </w:tabs>
        <w:spacing/>
        <w:ind w:hanging="291" w:left="3511"/>
      </w:pPr>
      <w:rPr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1844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6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28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00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2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44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16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8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60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1844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6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28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00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2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44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16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8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60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9636e"/>
        <w:sz w:val="24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0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1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2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3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4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5">
    <w:abstractNumId w:val="7"/>
    <w:lvlOverride w:ilvl="0">
      <w:lvl w:ilvl="0">
        <w:isLgl w:val="false"/>
        <w:lvlJc w:val="left"/>
        <w:lvlText/>
        <w:numFmt w:val="decimal"/>
        <w:pPr>
          <w:pBdr/>
          <w:spacing/>
          <w:ind/>
        </w:pPr>
        <w:rPr/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1.%2."/>
        <w:numFmt w:val="decimal"/>
        <w:pPr>
          <w:pBdr/>
          <w:tabs>
            <w:tab w:val="num" w:leader="none" w:pos="0"/>
          </w:tabs>
          <w:spacing/>
          <w:ind w:hanging="720" w:left="1430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1.%2.%3."/>
        <w:numFmt w:val="decimal"/>
        <w:pPr>
          <w:pBdr/>
          <w:tabs>
            <w:tab w:val="num" w:leader="none" w:pos="0"/>
          </w:tabs>
          <w:spacing/>
          <w:ind w:hanging="720" w:left="10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1.%2.%3.%4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1.%2.%3.%4.%5."/>
        <w:numFmt w:val="decimal"/>
        <w:pPr>
          <w:pBdr/>
          <w:tabs>
            <w:tab w:val="num" w:leader="none" w:pos="0"/>
          </w:tabs>
          <w:spacing/>
          <w:ind w:hanging="1080" w:left="136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1.%2.%3.%4.%5.%6."/>
        <w:numFmt w:val="decimal"/>
        <w:pPr>
          <w:pBdr/>
          <w:tabs>
            <w:tab w:val="num" w:leader="none" w:pos="0"/>
          </w:tabs>
          <w:spacing/>
          <w:ind w:hanging="1440" w:left="172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tabs>
            <w:tab w:val="num" w:leader="none" w:pos="0"/>
          </w:tabs>
          <w:spacing/>
          <w:ind w:hanging="1800" w:left="208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tabs>
            <w:tab w:val="num" w:leader="none" w:pos="0"/>
          </w:tabs>
          <w:spacing/>
          <w:ind w:hanging="2160" w:left="244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6">
    <w:abstractNumId w:val="3"/>
    <w:lvlOverride w:ilvl="0">
      <w:lvl w:ilvl="0">
        <w:isLgl w:val="false"/>
        <w:lvlJc w:val="left"/>
        <w:lvlText w:val="%1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1">
      <w:lvl w:ilvl="1">
        <w:isLgl w:val="false"/>
        <w:lvlJc w:val="left"/>
        <w:lvlText w:val="%2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2">
      <w:lvl w:ilvl="2">
        <w:isLgl w:val="false"/>
        <w:lvlJc w:val="left"/>
        <w:lvlText w:val="%3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3">
      <w:lvl w:ilvl="3">
        <w:isLgl w:val="false"/>
        <w:lvlJc w:val="left"/>
        <w:lvlText w:val="%4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4">
      <w:lvl w:ilvl="4">
        <w:isLgl w:val="false"/>
        <w:lvlJc w:val="left"/>
        <w:lvlText w:val="%5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5">
      <w:lvl w:ilvl="5">
        <w:isLgl w:val="false"/>
        <w:lvlJc w:val="left"/>
        <w:lvlText w:val="%6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6">
      <w:lvl w:ilvl="6">
        <w:isLgl w:val="false"/>
        <w:lvlJc w:val="left"/>
        <w:lvlText w:val="%7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7">
      <w:lvl w:ilvl="7">
        <w:isLgl w:val="false"/>
        <w:lvlJc w:val="left"/>
        <w:lvlText w:val="%8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0"/>
          </w:tabs>
          <w:spacing/>
          <w:ind w:hanging="120" w:left="404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nothing"/>
      </w:lvl>
      <w:startOverride w:val="1"/>
    </w:lvlOverride>
  </w:num>
  <w:num w:numId="17">
    <w:abstractNumId w:val="3"/>
    <w:lvlOverride w:ilvl="0">
      <w:lvl w:ilvl="0">
        <w:isLgl w:val="false"/>
        <w:lvlJc w:val="left"/>
        <w:lvlText w:val="%1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2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3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4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5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6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7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8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655"/>
          </w:tabs>
          <w:spacing/>
          <w:ind w:firstLine="25" w:left="315"/>
        </w:pPr>
        <w:rPr>
          <w:caps w:val="0"/>
          <w:smallCaps w:val="0"/>
          <w:strike w:val="0"/>
          <w:spacing w:val="0"/>
          <w:position w:val="0"/>
          <w:sz w:val="20"/>
          <w:vertAlign w:val="baseline"/>
        </w:rPr>
        <w:start w:val="1"/>
        <w:suff w:val="tab"/>
      </w:lvl>
      <w:startOverride w:val="1"/>
    </w:lvlOverride>
  </w:num>
  <w:num w:numId="18">
    <w:abstractNumId w:val="2"/>
    <w:lvlOverride w:ilvl="0">
      <w:lvl w:ilvl="0">
        <w:isLgl w:val="false"/>
        <w:lvlJc w:val="left"/>
        <w:lvlText w:val="%1."/>
        <w:numFmt w:val="decimal"/>
        <w:pPr>
          <w:pBdr/>
          <w:tabs>
            <w:tab w:val="num" w:leader="none" w:pos="720"/>
          </w:tabs>
          <w:spacing/>
          <w:ind w:hanging="291" w:left="63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2."/>
        <w:numFmt w:val="decimal"/>
        <w:pPr>
          <w:pBdr/>
          <w:tabs>
            <w:tab w:val="num" w:leader="none" w:pos="720"/>
          </w:tabs>
          <w:spacing/>
          <w:ind w:hanging="291" w:left="99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3."/>
        <w:numFmt w:val="decimal"/>
        <w:pPr>
          <w:pBdr/>
          <w:tabs>
            <w:tab w:val="num" w:leader="none" w:pos="720"/>
          </w:tabs>
          <w:spacing/>
          <w:ind w:hanging="291" w:left="135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4."/>
        <w:numFmt w:val="decimal"/>
        <w:pPr>
          <w:pBdr/>
          <w:tabs>
            <w:tab w:val="num" w:leader="none" w:pos="720"/>
          </w:tabs>
          <w:spacing/>
          <w:ind w:hanging="291" w:left="171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5."/>
        <w:numFmt w:val="decimal"/>
        <w:pPr>
          <w:pBdr/>
          <w:tabs>
            <w:tab w:val="num" w:leader="none" w:pos="720"/>
          </w:tabs>
          <w:spacing/>
          <w:ind w:hanging="291" w:left="207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6."/>
        <w:numFmt w:val="decimal"/>
        <w:pPr>
          <w:pBdr/>
          <w:tabs>
            <w:tab w:val="num" w:leader="none" w:pos="720"/>
          </w:tabs>
          <w:spacing/>
          <w:ind w:hanging="291" w:left="243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7."/>
        <w:numFmt w:val="decimal"/>
        <w:pPr>
          <w:pBdr/>
          <w:tabs>
            <w:tab w:val="num" w:leader="none" w:pos="720"/>
          </w:tabs>
          <w:spacing/>
          <w:ind w:hanging="291" w:left="279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8."/>
        <w:numFmt w:val="decimal"/>
        <w:pPr>
          <w:pBdr/>
          <w:tabs>
            <w:tab w:val="num" w:leader="none" w:pos="720"/>
          </w:tabs>
          <w:spacing/>
          <w:ind w:hanging="291" w:left="315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720"/>
          </w:tabs>
          <w:spacing/>
          <w:ind w:hanging="291" w:left="351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</w:num>
  <w:num w:numId="19">
    <w:abstractNumId w:val="2"/>
    <w:lvlOverride w:ilvl="0">
      <w:lvl w:ilvl="0">
        <w:isLgl w:val="false"/>
        <w:lvlJc w:val="left"/>
        <w:lvlText w:val="%1."/>
        <w:numFmt w:val="decimal"/>
        <w:pPr>
          <w:pBdr/>
          <w:tabs>
            <w:tab w:val="num" w:leader="none" w:pos="720"/>
          </w:tabs>
          <w:spacing/>
          <w:ind w:hanging="291" w:left="63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1">
      <w:lvl w:ilvl="1">
        <w:isLgl w:val="false"/>
        <w:lvlJc w:val="left"/>
        <w:lvlText w:val="%2."/>
        <w:numFmt w:val="decimal"/>
        <w:pPr>
          <w:pBdr/>
          <w:tabs>
            <w:tab w:val="num" w:leader="none" w:pos="720"/>
          </w:tabs>
          <w:spacing/>
          <w:ind w:hanging="291" w:left="99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2">
      <w:lvl w:ilvl="2">
        <w:isLgl w:val="false"/>
        <w:lvlJc w:val="left"/>
        <w:lvlText w:val="%3."/>
        <w:numFmt w:val="decimal"/>
        <w:pPr>
          <w:pBdr/>
          <w:tabs>
            <w:tab w:val="num" w:leader="none" w:pos="720"/>
          </w:tabs>
          <w:spacing/>
          <w:ind w:hanging="291" w:left="135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3">
      <w:lvl w:ilvl="3">
        <w:isLgl w:val="false"/>
        <w:lvlJc w:val="left"/>
        <w:lvlText w:val="%4."/>
        <w:numFmt w:val="decimal"/>
        <w:pPr>
          <w:pBdr/>
          <w:tabs>
            <w:tab w:val="num" w:leader="none" w:pos="720"/>
          </w:tabs>
          <w:spacing/>
          <w:ind w:hanging="291" w:left="171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4">
      <w:lvl w:ilvl="4">
        <w:isLgl w:val="false"/>
        <w:lvlJc w:val="left"/>
        <w:lvlText w:val="%5."/>
        <w:numFmt w:val="decimal"/>
        <w:pPr>
          <w:pBdr/>
          <w:tabs>
            <w:tab w:val="num" w:leader="none" w:pos="720"/>
          </w:tabs>
          <w:spacing/>
          <w:ind w:hanging="291" w:left="207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5">
      <w:lvl w:ilvl="5">
        <w:isLgl w:val="false"/>
        <w:lvlJc w:val="left"/>
        <w:lvlText w:val="%6."/>
        <w:numFmt w:val="decimal"/>
        <w:pPr>
          <w:pBdr/>
          <w:tabs>
            <w:tab w:val="num" w:leader="none" w:pos="720"/>
          </w:tabs>
          <w:spacing/>
          <w:ind w:hanging="291" w:left="243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6">
      <w:lvl w:ilvl="6">
        <w:isLgl w:val="false"/>
        <w:lvlJc w:val="left"/>
        <w:lvlText w:val="%7."/>
        <w:numFmt w:val="decimal"/>
        <w:pPr>
          <w:pBdr/>
          <w:tabs>
            <w:tab w:val="num" w:leader="none" w:pos="720"/>
          </w:tabs>
          <w:spacing/>
          <w:ind w:hanging="291" w:left="279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7">
      <w:lvl w:ilvl="7">
        <w:isLgl w:val="false"/>
        <w:lvlJc w:val="left"/>
        <w:lvlText w:val="%8."/>
        <w:numFmt w:val="decimal"/>
        <w:pPr>
          <w:pBdr/>
          <w:tabs>
            <w:tab w:val="num" w:leader="none" w:pos="720"/>
          </w:tabs>
          <w:spacing/>
          <w:ind w:hanging="291" w:left="315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720"/>
          </w:tabs>
          <w:spacing/>
          <w:ind w:hanging="291" w:left="3511"/>
        </w:pPr>
        <w:rPr>
          <w:caps w:val="0"/>
          <w:smallCaps w:val="0"/>
          <w:strike w:val="0"/>
          <w:spacing w:val="0"/>
          <w:position w:val="0"/>
          <w:sz w:val="24"/>
          <w:szCs w:val="24"/>
          <w:vertAlign w:val="baseline"/>
        </w:rPr>
        <w:start w:val="1"/>
        <w:suff w:val="tab"/>
      </w:lvl>
      <w:startOverride w:val="1"/>
    </w:lvlOverride>
  </w:num>
  <w:num w:numId="20">
    <w:abstractNumId w:val="6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20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5"/>
  </w:num>
  <w:num w:numId="38">
    <w:abstractNumId w:val="26"/>
  </w:num>
  <w:num w:numId="39">
    <w:abstractNumId w:val="27"/>
  </w:num>
  <w:num w:numId="40">
    <w:abstractNumId w:val="28"/>
  </w:num>
  <w:num w:numId="41">
    <w:abstractNumId w:val="29"/>
  </w:num>
  <w:num w:numId="42">
    <w:abstractNumId w:val="30"/>
  </w:num>
  <w:num w:numId="43">
    <w:abstractNumId w:val="31"/>
  </w:num>
  <w:num w:numId="44">
    <w:abstractNumId w:val="32"/>
  </w:num>
  <w:num w:numId="45">
    <w:abstractNumId w:val="33"/>
  </w:num>
  <w:num w:numId="46">
    <w:abstractNumId w:val="34"/>
  </w:num>
  <w:num w:numId="47">
    <w:abstractNumId w:val="35"/>
  </w:num>
  <w:num w:numId="48">
    <w:abstractNumId w:val="36"/>
  </w:num>
  <w:num w:numId="49">
    <w:abstractNumId w:val="37"/>
  </w:num>
  <w:num w:numId="50">
    <w:abstractNumId w:val="38"/>
  </w:num>
  <w:num w:numId="51">
    <w:abstractNumId w:val="39"/>
  </w:num>
  <w:num w:numId="52">
    <w:abstractNumId w:val="40"/>
  </w:num>
  <w:num w:numId="53">
    <w:abstractNumId w:val="41"/>
  </w:num>
  <w:num w:numId="54">
    <w:abstractNumId w:val="42"/>
  </w:num>
  <w:num w:numId="55">
    <w:abstractNumId w:val="43"/>
  </w:num>
  <w:num w:numId="56">
    <w:abstractNumId w:val="44"/>
  </w:num>
  <w:num w:numId="57">
    <w:abstractNumId w:val="45"/>
  </w:num>
  <w:num w:numId="58">
    <w:abstractNumId w:val="46"/>
  </w:num>
  <w:num w:numId="59">
    <w:abstractNumId w:val="47"/>
  </w:num>
  <w:num w:numId="60">
    <w:abstractNumId w:val="48"/>
  </w:num>
  <w:num w:numId="61">
    <w:abstractNumId w:val="49"/>
  </w:num>
  <w:num w:numId="6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51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1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6">
    <w:name w:val="Heading 3"/>
    <w:basedOn w:val="1028"/>
    <w:next w:val="1028"/>
    <w:link w:val="9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7">
    <w:name w:val="Heading 4"/>
    <w:basedOn w:val="1028"/>
    <w:next w:val="1028"/>
    <w:link w:val="9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8">
    <w:name w:val="Heading 5"/>
    <w:basedOn w:val="1028"/>
    <w:next w:val="1028"/>
    <w:link w:val="9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9">
    <w:name w:val="Heading 6"/>
    <w:basedOn w:val="1028"/>
    <w:next w:val="1028"/>
    <w:link w:val="9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80">
    <w:name w:val="Heading 7"/>
    <w:basedOn w:val="1028"/>
    <w:next w:val="1028"/>
    <w:link w:val="9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1">
    <w:name w:val="Heading 8"/>
    <w:basedOn w:val="1028"/>
    <w:next w:val="1028"/>
    <w:link w:val="9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Heading 9"/>
    <w:basedOn w:val="1028"/>
    <w:next w:val="1028"/>
    <w:link w:val="9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3">
    <w:name w:val="Heading 1 Char"/>
    <w:basedOn w:val="1031"/>
    <w:link w:val="10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4">
    <w:name w:val="Heading 2 Char"/>
    <w:basedOn w:val="103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5">
    <w:name w:val="Heading 3 Char"/>
    <w:basedOn w:val="1031"/>
    <w:link w:val="9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6">
    <w:name w:val="Heading 4 Char"/>
    <w:basedOn w:val="1031"/>
    <w:link w:val="97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7">
    <w:name w:val="Heading 5 Char"/>
    <w:basedOn w:val="1031"/>
    <w:link w:val="9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8">
    <w:name w:val="Heading 6 Char"/>
    <w:basedOn w:val="1031"/>
    <w:link w:val="9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9">
    <w:name w:val="Heading 7 Char"/>
    <w:basedOn w:val="1031"/>
    <w:link w:val="9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0">
    <w:name w:val="Heading 8 Char"/>
    <w:basedOn w:val="1031"/>
    <w:link w:val="9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1">
    <w:name w:val="Heading 9 Char"/>
    <w:basedOn w:val="1031"/>
    <w:link w:val="9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2">
    <w:name w:val="Title"/>
    <w:basedOn w:val="1028"/>
    <w:next w:val="1028"/>
    <w:link w:val="9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3">
    <w:name w:val="Title Char"/>
    <w:basedOn w:val="1031"/>
    <w:link w:val="9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4">
    <w:name w:val="Subtitle"/>
    <w:basedOn w:val="1028"/>
    <w:next w:val="1028"/>
    <w:link w:val="9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5">
    <w:name w:val="Subtitle Char"/>
    <w:basedOn w:val="1031"/>
    <w:link w:val="9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6">
    <w:name w:val="Quote"/>
    <w:basedOn w:val="1028"/>
    <w:next w:val="1028"/>
    <w:link w:val="9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7">
    <w:name w:val="Quote Char"/>
    <w:basedOn w:val="1031"/>
    <w:link w:val="9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8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9">
    <w:name w:val="Intense Quote"/>
    <w:basedOn w:val="1028"/>
    <w:next w:val="1028"/>
    <w:link w:val="10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0">
    <w:name w:val="Intense Quote Char"/>
    <w:basedOn w:val="1031"/>
    <w:link w:val="9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1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2">
    <w:name w:val="No Spacing"/>
    <w:basedOn w:val="1028"/>
    <w:uiPriority w:val="1"/>
    <w:qFormat/>
    <w:pPr>
      <w:pBdr/>
      <w:spacing w:after="0" w:line="240" w:lineRule="auto"/>
      <w:ind/>
    </w:pPr>
  </w:style>
  <w:style w:type="character" w:styleId="1003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4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06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7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8">
    <w:name w:val="Header Char"/>
    <w:basedOn w:val="1031"/>
    <w:link w:val="1048"/>
    <w:uiPriority w:val="99"/>
    <w:pPr>
      <w:pBdr/>
      <w:spacing/>
      <w:ind/>
    </w:pPr>
  </w:style>
  <w:style w:type="character" w:styleId="1009">
    <w:name w:val="Footer Char"/>
    <w:basedOn w:val="1031"/>
    <w:link w:val="1052"/>
    <w:uiPriority w:val="99"/>
    <w:pPr>
      <w:pBdr/>
      <w:spacing/>
      <w:ind/>
    </w:pPr>
  </w:style>
  <w:style w:type="paragraph" w:styleId="1010">
    <w:name w:val="footnote text"/>
    <w:basedOn w:val="1028"/>
    <w:link w:val="10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1">
    <w:name w:val="Footnote Text Char"/>
    <w:basedOn w:val="1031"/>
    <w:link w:val="1010"/>
    <w:uiPriority w:val="99"/>
    <w:semiHidden/>
    <w:pPr>
      <w:pBdr/>
      <w:spacing/>
      <w:ind/>
    </w:pPr>
    <w:rPr>
      <w:sz w:val="20"/>
      <w:szCs w:val="20"/>
    </w:rPr>
  </w:style>
  <w:style w:type="character" w:styleId="1012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13">
    <w:name w:val="endnote text"/>
    <w:basedOn w:val="1028"/>
    <w:link w:val="10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4">
    <w:name w:val="Endnote Text Char"/>
    <w:basedOn w:val="1031"/>
    <w:link w:val="1013"/>
    <w:uiPriority w:val="99"/>
    <w:semiHidden/>
    <w:pPr>
      <w:pBdr/>
      <w:spacing/>
      <w:ind/>
    </w:pPr>
    <w:rPr>
      <w:sz w:val="20"/>
      <w:szCs w:val="20"/>
    </w:rPr>
  </w:style>
  <w:style w:type="character" w:styleId="1015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16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7">
    <w:name w:val="toc 1"/>
    <w:basedOn w:val="1028"/>
    <w:next w:val="1028"/>
    <w:uiPriority w:val="39"/>
    <w:unhideWhenUsed/>
    <w:pPr>
      <w:pBdr/>
      <w:spacing w:after="100"/>
      <w:ind/>
    </w:pPr>
  </w:style>
  <w:style w:type="paragraph" w:styleId="1018">
    <w:name w:val="toc 2"/>
    <w:basedOn w:val="1028"/>
    <w:next w:val="1028"/>
    <w:uiPriority w:val="39"/>
    <w:unhideWhenUsed/>
    <w:pPr>
      <w:pBdr/>
      <w:spacing w:after="100"/>
      <w:ind w:left="220"/>
    </w:pPr>
  </w:style>
  <w:style w:type="paragraph" w:styleId="1019">
    <w:name w:val="toc 3"/>
    <w:basedOn w:val="1028"/>
    <w:next w:val="1028"/>
    <w:uiPriority w:val="39"/>
    <w:unhideWhenUsed/>
    <w:pPr>
      <w:pBdr/>
      <w:spacing w:after="100"/>
      <w:ind w:left="440"/>
    </w:pPr>
  </w:style>
  <w:style w:type="paragraph" w:styleId="1020">
    <w:name w:val="toc 4"/>
    <w:basedOn w:val="1028"/>
    <w:next w:val="1028"/>
    <w:uiPriority w:val="39"/>
    <w:unhideWhenUsed/>
    <w:pPr>
      <w:pBdr/>
      <w:spacing w:after="100"/>
      <w:ind w:left="660"/>
    </w:pPr>
  </w:style>
  <w:style w:type="paragraph" w:styleId="1021">
    <w:name w:val="toc 5"/>
    <w:basedOn w:val="1028"/>
    <w:next w:val="1028"/>
    <w:uiPriority w:val="39"/>
    <w:unhideWhenUsed/>
    <w:pPr>
      <w:pBdr/>
      <w:spacing w:after="100"/>
      <w:ind w:left="880"/>
    </w:pPr>
  </w:style>
  <w:style w:type="paragraph" w:styleId="1022">
    <w:name w:val="toc 6"/>
    <w:basedOn w:val="1028"/>
    <w:next w:val="1028"/>
    <w:uiPriority w:val="39"/>
    <w:unhideWhenUsed/>
    <w:pPr>
      <w:pBdr/>
      <w:spacing w:after="100"/>
      <w:ind w:left="1100"/>
    </w:pPr>
  </w:style>
  <w:style w:type="paragraph" w:styleId="1023">
    <w:name w:val="toc 7"/>
    <w:basedOn w:val="1028"/>
    <w:next w:val="1028"/>
    <w:uiPriority w:val="39"/>
    <w:unhideWhenUsed/>
    <w:pPr>
      <w:pBdr/>
      <w:spacing w:after="100"/>
      <w:ind w:left="1320"/>
    </w:pPr>
  </w:style>
  <w:style w:type="paragraph" w:styleId="1024">
    <w:name w:val="toc 8"/>
    <w:basedOn w:val="1028"/>
    <w:next w:val="1028"/>
    <w:uiPriority w:val="39"/>
    <w:unhideWhenUsed/>
    <w:pPr>
      <w:pBdr/>
      <w:spacing w:after="100"/>
      <w:ind w:left="1540"/>
    </w:pPr>
  </w:style>
  <w:style w:type="paragraph" w:styleId="1025">
    <w:name w:val="toc 9"/>
    <w:basedOn w:val="1028"/>
    <w:next w:val="1028"/>
    <w:uiPriority w:val="39"/>
    <w:unhideWhenUsed/>
    <w:pPr>
      <w:pBdr/>
      <w:spacing w:after="100"/>
      <w:ind w:left="1760"/>
    </w:pPr>
  </w:style>
  <w:style w:type="paragraph" w:styleId="1026">
    <w:name w:val="TOC Heading"/>
    <w:uiPriority w:val="39"/>
    <w:unhideWhenUsed/>
    <w:pPr>
      <w:pBdr/>
      <w:spacing/>
      <w:ind/>
    </w:pPr>
  </w:style>
  <w:style w:type="paragraph" w:styleId="1027">
    <w:name w:val="table of figures"/>
    <w:basedOn w:val="1028"/>
    <w:next w:val="1028"/>
    <w:uiPriority w:val="99"/>
    <w:unhideWhenUsed/>
    <w:pPr>
      <w:pBdr/>
      <w:spacing w:after="0" w:afterAutospacing="0"/>
      <w:ind/>
    </w:pPr>
  </w:style>
  <w:style w:type="paragraph" w:styleId="1028" w:default="1">
    <w:name w:val="Normal"/>
    <w:qFormat/>
    <w:pPr>
      <w:pBdr/>
      <w:spacing/>
      <w:ind/>
    </w:pPr>
    <w:rPr>
      <w:sz w:val="24"/>
      <w:szCs w:val="24"/>
      <w:lang w:val="en-US" w:eastAsia="en-US"/>
    </w:rPr>
  </w:style>
  <w:style w:type="paragraph" w:styleId="1029">
    <w:name w:val="Heading 1"/>
    <w:next w:val="1050"/>
    <w:qFormat/>
    <w:pPr>
      <w:keepNext w:val="true"/>
      <w:pBdr/>
      <w:spacing w:after="60" w:before="240"/>
      <w:ind/>
      <w:outlineLvl w:val="0"/>
    </w:pPr>
    <w:rPr>
      <w:rFonts w:ascii="Arial" w:hAnsi="Arial" w:eastAsia="Arial" w:cs="Arial"/>
      <w:b/>
      <w:bCs/>
      <w:color w:val="000000"/>
      <w:sz w:val="32"/>
      <w:szCs w:val="32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30">
    <w:name w:val="Heading 2"/>
    <w:next w:val="1050"/>
    <w:qFormat/>
    <w:pPr>
      <w:keepNext w:val="true"/>
      <w:pBdr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14:textOutline w14:w="12700" w14:cap="flat" w14:cmpd="sng" w14:algn="ctr">
        <w14:noFill/>
        <w14:prstDash w14:val="solid"/>
        <w14:miter w14:lim="400000"/>
      </w14:textOutline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character" w:styleId="1034">
    <w:name w:val="Hyperlink"/>
    <w:pPr>
      <w:pBdr/>
      <w:spacing/>
      <w:ind/>
    </w:pPr>
    <w:rPr>
      <w:u w:val="single"/>
    </w:rPr>
  </w:style>
  <w:style w:type="character" w:styleId="1035" w:customStyle="1">
    <w:name w:val="Нет A"/>
    <w:qFormat/>
    <w:pPr>
      <w:pBdr/>
      <w:spacing/>
      <w:ind/>
    </w:pPr>
    <w:rPr>
      <w:lang w:val="ru-RU"/>
    </w:rPr>
  </w:style>
  <w:style w:type="character" w:styleId="1036">
    <w:name w:val="page number"/>
    <w:qFormat/>
    <w:pPr>
      <w:pBdr/>
      <w:spacing/>
      <w:ind/>
    </w:pPr>
    <w:rPr>
      <w:lang w:val="ru-RU"/>
    </w:rPr>
  </w:style>
  <w:style w:type="character" w:styleId="1037" w:customStyle="1">
    <w:name w:val="Нет"/>
    <w:qFormat/>
    <w:pPr>
      <w:pBdr/>
      <w:spacing/>
      <w:ind/>
    </w:pPr>
  </w:style>
  <w:style w:type="character" w:styleId="1038" w:customStyle="1">
    <w:name w:val="Hyperlink.0"/>
    <w:basedOn w:val="1037"/>
    <w:qFormat/>
    <w:pPr>
      <w:pBdr/>
      <w:spacing/>
      <w:ind/>
    </w:pPr>
    <w:rPr>
      <w:rFonts w:ascii="Times New Roman" w:hAnsi="Times New Roman" w:eastAsia="Times New Roman" w:cs="Times New Roman"/>
      <w:color w:val="0000ff"/>
      <w:sz w:val="27"/>
      <w:szCs w:val="27"/>
      <w:u w:val="single"/>
    </w:rPr>
  </w:style>
  <w:style w:type="character" w:styleId="1039" w:customStyle="1">
    <w:name w:val="Hyperlink.1"/>
    <w:basedOn w:val="1037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u w:val="none"/>
    </w:rPr>
  </w:style>
  <w:style w:type="character" w:styleId="1040" w:customStyle="1">
    <w:name w:val="Нижний колонтитул Знак"/>
    <w:basedOn w:val="1031"/>
    <w:link w:val="1052"/>
    <w:uiPriority w:val="99"/>
    <w:qFormat/>
    <w:pPr>
      <w:pBdr/>
      <w:spacing/>
      <w:ind/>
    </w:pPr>
    <w:rPr>
      <w:sz w:val="24"/>
      <w:szCs w:val="24"/>
      <w:lang w:val="en-US" w:eastAsia="en-US"/>
    </w:rPr>
  </w:style>
  <w:style w:type="character" w:styleId="1041" w:customStyle="1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paragraph" w:styleId="1042" w:customStyle="1">
    <w:name w:val="Заголовок"/>
    <w:basedOn w:val="1028"/>
    <w:next w:val="1043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1043">
    <w:name w:val="Body Text"/>
    <w:pPr>
      <w:pBdr/>
      <w:spacing/>
      <w:ind/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1044">
    <w:name w:val="List"/>
    <w:basedOn w:val="1043"/>
    <w:pPr>
      <w:pBdr/>
      <w:spacing/>
      <w:ind/>
    </w:pPr>
    <w:rPr>
      <w:rFonts w:cs="Lucida Sans"/>
    </w:rPr>
  </w:style>
  <w:style w:type="paragraph" w:styleId="1045">
    <w:name w:val="Caption"/>
    <w:basedOn w:val="1028"/>
    <w:qFormat/>
    <w:pPr>
      <w:suppressLineNumbers w:val="true"/>
      <w:pBdr/>
      <w:spacing w:after="120" w:before="120"/>
      <w:ind/>
    </w:pPr>
    <w:rPr>
      <w:rFonts w:cs="Lucida Sans"/>
      <w:i/>
      <w:iCs/>
    </w:rPr>
  </w:style>
  <w:style w:type="paragraph" w:styleId="1046">
    <w:name w:val="index heading"/>
    <w:basedOn w:val="1028"/>
    <w:qFormat/>
    <w:pPr>
      <w:suppressLineNumbers w:val="true"/>
      <w:pBdr/>
      <w:spacing/>
      <w:ind/>
    </w:pPr>
    <w:rPr>
      <w:rFonts w:cs="Lucida Sans"/>
    </w:rPr>
  </w:style>
  <w:style w:type="paragraph" w:styleId="1047" w:customStyle="1">
    <w:name w:val="Колонтитул"/>
    <w:basedOn w:val="1028"/>
    <w:qFormat/>
    <w:pPr>
      <w:pBdr/>
      <w:spacing/>
      <w:ind/>
    </w:pPr>
  </w:style>
  <w:style w:type="paragraph" w:styleId="1048">
    <w:name w:val="Header"/>
    <w:pPr>
      <w:pBdr/>
      <w:tabs>
        <w:tab w:val="center" w:leader="none" w:pos="4677"/>
        <w:tab w:val="right" w:leader="none" w:pos="9355"/>
      </w:tabs>
      <w:spacing/>
      <w:ind/>
    </w:pPr>
    <w:rPr>
      <w:rFonts w:cs="Arial Unicode MS"/>
      <w:color w:val="000000"/>
      <w:sz w:val="24"/>
      <w:szCs w:val="24"/>
    </w:rPr>
  </w:style>
  <w:style w:type="paragraph" w:styleId="1049" w:customStyle="1">
    <w:name w:val="Колонтитулы"/>
    <w:qFormat/>
    <w:pPr>
      <w:pBdr/>
      <w:tabs>
        <w:tab w:val="right" w:leader="none" w:pos="9020"/>
      </w:tabs>
      <w:spacing/>
      <w:ind/>
    </w:pPr>
    <w:rPr>
      <w:rFonts w:ascii="Helvetica Neue" w:hAnsi="Helvetica Neue" w:eastAsia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1050" w:customStyle="1">
    <w:name w:val="Основной текст A"/>
    <w:qFormat/>
    <w:pPr>
      <w:pBdr/>
      <w:spacing/>
      <w:ind/>
    </w:pPr>
    <w:rPr>
      <w:rFonts w:eastAsia="Times New Roman"/>
      <w:color w:val="000000"/>
      <w:sz w:val="24"/>
      <w:szCs w:val="24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51">
    <w:name w:val="List Paragraph"/>
    <w:qFormat/>
    <w:pPr>
      <w:pBdr/>
      <w:spacing/>
      <w:ind w:left="708"/>
    </w:pPr>
    <w:rPr>
      <w:rFonts w:cs="Arial Unicode MS"/>
      <w:color w:val="000000"/>
      <w:sz w:val="24"/>
      <w:szCs w:val="24"/>
    </w:rPr>
  </w:style>
  <w:style w:type="paragraph" w:styleId="1052">
    <w:name w:val="Footer"/>
    <w:basedOn w:val="1028"/>
    <w:link w:val="104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053" w:customStyle="1">
    <w:name w:val="Содержимое врезки"/>
    <w:basedOn w:val="1028"/>
    <w:qFormat/>
    <w:pPr>
      <w:pBdr/>
      <w:spacing/>
      <w:ind/>
    </w:pPr>
  </w:style>
  <w:style w:type="numbering" w:styleId="1054" w:customStyle="1">
    <w:name w:val="Импортированный стиль 2"/>
    <w:qFormat/>
    <w:pPr>
      <w:pBdr/>
      <w:spacing/>
      <w:ind/>
    </w:pPr>
  </w:style>
  <w:style w:type="numbering" w:styleId="1055" w:customStyle="1">
    <w:name w:val="Импортированный стиль 5"/>
    <w:qFormat/>
    <w:pPr>
      <w:pBdr/>
      <w:spacing/>
      <w:ind/>
    </w:pPr>
  </w:style>
  <w:style w:type="numbering" w:styleId="1056" w:customStyle="1">
    <w:name w:val="Импортированный стиль 6"/>
    <w:qFormat/>
    <w:pPr>
      <w:pBdr/>
      <w:spacing/>
      <w:ind/>
    </w:pPr>
  </w:style>
  <w:style w:type="table" w:styleId="1057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Table Grid"/>
    <w:basedOn w:val="1032"/>
    <w:pPr>
      <w:pBdr/>
      <w:spacing/>
      <w:ind/>
    </w:pPr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s://localhost:7178/api/User" TargetMode="External"/><Relationship Id="rId21" Type="http://schemas.openxmlformats.org/officeDocument/2006/relationships/hyperlink" Target="https://localhost:7178/api/User." TargetMode="External"/><Relationship Id="rId22" Type="http://schemas.openxmlformats.org/officeDocument/2006/relationships/image" Target="media/image10.png"/><Relationship Id="rId23" Type="http://schemas.openxmlformats.org/officeDocument/2006/relationships/hyperlink" Target="https://localhost:7178/api/User/login" TargetMode="External"/><Relationship Id="rId24" Type="http://schemas.openxmlformats.org/officeDocument/2006/relationships/hyperlink" Target="https://localhost:7178/api/User.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s://metanit.com/shar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5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Table Grid"/>
    <w:basedOn w:val="15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Table Grid Light"/>
    <w:basedOn w:val="15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Plain Table 1"/>
    <w:basedOn w:val="15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Plain Table 2"/>
    <w:basedOn w:val="15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Plain Table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Plain Table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Plain Table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1 Light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1 Light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1 Light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1 Light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1 Light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Grid Table 1 Light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Grid Table 1 Light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Grid Table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Grid Table 2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Grid Table 2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Grid Table 2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Grid Table 2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Grid Table 2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Grid Table 2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Grid Table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Grid Table 3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Grid Table 3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Grid Table 3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Grid Table 3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Grid Table 3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Grid Table 3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Grid Table 4"/>
    <w:basedOn w:val="15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Grid Table 4 - Accent 1"/>
    <w:basedOn w:val="15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Grid Table 4 - Accent 2"/>
    <w:basedOn w:val="15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Grid Table 4 - Accent 3"/>
    <w:basedOn w:val="15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Grid Table 4 - Accent 4"/>
    <w:basedOn w:val="15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Grid Table 4 - Accent 5"/>
    <w:basedOn w:val="15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Grid Table 4 - Accent 6"/>
    <w:basedOn w:val="15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Grid Table 5 Dark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Grid Table 5 Dark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Grid Table 5 Dark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Grid Table 5 Dark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Grid Table 5 Dark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Grid Table 5 Dark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Grid Table 5 Dark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Grid Table 6 Colorful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Grid Table 6 Colorful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Grid Table 6 Colorful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Grid Table 6 Colorful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Grid Table 6 Colorful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Grid Table 6 Colorful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Grid Table 6 Colorful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Grid Table 7 Colorful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Grid Table 7 Colorful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Grid Table 7 Colorful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Grid Table 7 Colorful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Grid Table 7 Colorful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Grid Table 7 Colorful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Grid Table 7 Colorful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1 Light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1 Light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1 Light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1 Light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1 Light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st Table 1 Light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st Table 1 Light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st Table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st Table 2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st Table 2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st Table 2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st Table 2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List Table 2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List Table 2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List Table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List Table 3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List Table 3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List Table 3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List Table 3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List Table 3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List Table 3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List Table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List Table 4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List Table 4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List Table 4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List Table 4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List Table 4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List Table 4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List Table 5 Dark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List Table 5 Dark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List Table 5 Dark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List Table 5 Dark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List Table 5 Dark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List Table 5 Dark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List Table 5 Dark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List Table 6 Colorful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List Table 6 Colorful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List Table 6 Colorful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List Table 6 Colorful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List Table 6 Colorful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List Table 6 Colorful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List Table 6 Colorful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List Table 7 Colorful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List Table 7 Colorful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List Table 7 Colorful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List Table 7 Colorful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List Table 7 Colorful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List Table 7 Colorful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List Table 7 Colorful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Lined - Accent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Lined - Accent 1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Lined - Accent 2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Lined - Accent 3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Lined - Accent 4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Lined - Accent 5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Lined - Accent 6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Bordered &amp; Lined - Accent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Bordered &amp; Lined - Accent 1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Bordered &amp; Lined - Accent 2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Bordered &amp; Lined - Accent 3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Bordered &amp; Lined - Accent 4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Bordered &amp; Lined - Accent 5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Bordered &amp; Lined - Accent 6"/>
    <w:basedOn w:val="15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Bordered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Bordered - Accent 1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Bordered - Accent 2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Bordered - Accent 3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Bordered - Accent 4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Bordered - Accent 5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Bordered - Accent 6"/>
    <w:basedOn w:val="15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50" w:default="1">
    <w:name w:val="Normal"/>
    <w:qFormat/>
    <w:pPr>
      <w:pBdr/>
      <w:spacing/>
      <w:ind/>
    </w:pPr>
  </w:style>
  <w:style w:type="paragraph" w:styleId="1651">
    <w:name w:val="Heading 1"/>
    <w:basedOn w:val="1650"/>
    <w:next w:val="1650"/>
    <w:link w:val="16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52">
    <w:name w:val="Heading 2"/>
    <w:basedOn w:val="1650"/>
    <w:next w:val="1650"/>
    <w:link w:val="16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53">
    <w:name w:val="Heading 3"/>
    <w:basedOn w:val="1650"/>
    <w:next w:val="1650"/>
    <w:link w:val="16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54">
    <w:name w:val="Heading 4"/>
    <w:basedOn w:val="1650"/>
    <w:next w:val="1650"/>
    <w:link w:val="16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55">
    <w:name w:val="Heading 5"/>
    <w:basedOn w:val="1650"/>
    <w:next w:val="1650"/>
    <w:link w:val="166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56">
    <w:name w:val="Heading 6"/>
    <w:basedOn w:val="1650"/>
    <w:next w:val="1650"/>
    <w:link w:val="166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57">
    <w:name w:val="Heading 7"/>
    <w:basedOn w:val="1650"/>
    <w:next w:val="1650"/>
    <w:link w:val="166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58">
    <w:name w:val="Heading 8"/>
    <w:basedOn w:val="1650"/>
    <w:next w:val="1650"/>
    <w:link w:val="166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59">
    <w:name w:val="Heading 9"/>
    <w:basedOn w:val="1650"/>
    <w:next w:val="1650"/>
    <w:link w:val="167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60" w:default="1">
    <w:name w:val="Default Paragraph Font"/>
    <w:uiPriority w:val="1"/>
    <w:semiHidden/>
    <w:unhideWhenUsed/>
    <w:pPr>
      <w:pBdr/>
      <w:spacing/>
      <w:ind/>
    </w:pPr>
  </w:style>
  <w:style w:type="numbering" w:styleId="1661" w:default="1">
    <w:name w:val="No List"/>
    <w:uiPriority w:val="99"/>
    <w:semiHidden/>
    <w:unhideWhenUsed/>
    <w:pPr>
      <w:pBdr/>
      <w:spacing/>
      <w:ind/>
    </w:pPr>
  </w:style>
  <w:style w:type="character" w:styleId="1662">
    <w:name w:val="Heading 1 Char"/>
    <w:basedOn w:val="1660"/>
    <w:link w:val="16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63">
    <w:name w:val="Heading 2 Char"/>
    <w:basedOn w:val="1660"/>
    <w:link w:val="16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64">
    <w:name w:val="Heading 3 Char"/>
    <w:basedOn w:val="1660"/>
    <w:link w:val="16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65">
    <w:name w:val="Heading 4 Char"/>
    <w:basedOn w:val="1660"/>
    <w:link w:val="16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66">
    <w:name w:val="Heading 5 Char"/>
    <w:basedOn w:val="1660"/>
    <w:link w:val="16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67">
    <w:name w:val="Heading 6 Char"/>
    <w:basedOn w:val="1660"/>
    <w:link w:val="165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68">
    <w:name w:val="Heading 7 Char"/>
    <w:basedOn w:val="1660"/>
    <w:link w:val="165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69">
    <w:name w:val="Heading 8 Char"/>
    <w:basedOn w:val="1660"/>
    <w:link w:val="16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70">
    <w:name w:val="Heading 9 Char"/>
    <w:basedOn w:val="1660"/>
    <w:link w:val="16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71">
    <w:name w:val="Title"/>
    <w:basedOn w:val="1650"/>
    <w:next w:val="1650"/>
    <w:link w:val="167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72">
    <w:name w:val="Title Char"/>
    <w:basedOn w:val="1660"/>
    <w:link w:val="16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73">
    <w:name w:val="Subtitle"/>
    <w:basedOn w:val="1650"/>
    <w:next w:val="1650"/>
    <w:link w:val="167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74">
    <w:name w:val="Subtitle Char"/>
    <w:basedOn w:val="1660"/>
    <w:link w:val="167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75">
    <w:name w:val="Quote"/>
    <w:basedOn w:val="1650"/>
    <w:next w:val="1650"/>
    <w:link w:val="16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76">
    <w:name w:val="Quote Char"/>
    <w:basedOn w:val="1660"/>
    <w:link w:val="167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77">
    <w:name w:val="List Paragraph"/>
    <w:basedOn w:val="1650"/>
    <w:uiPriority w:val="34"/>
    <w:qFormat/>
    <w:pPr>
      <w:pBdr/>
      <w:spacing/>
      <w:ind w:left="720"/>
      <w:contextualSpacing w:val="true"/>
    </w:pPr>
  </w:style>
  <w:style w:type="character" w:styleId="1678">
    <w:name w:val="Intense Emphasis"/>
    <w:basedOn w:val="16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9">
    <w:name w:val="Intense Quote"/>
    <w:basedOn w:val="1650"/>
    <w:next w:val="1650"/>
    <w:link w:val="16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0">
    <w:name w:val="Intense Quote Char"/>
    <w:basedOn w:val="1660"/>
    <w:link w:val="16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1">
    <w:name w:val="Intense Reference"/>
    <w:basedOn w:val="16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82">
    <w:name w:val="No Spacing"/>
    <w:basedOn w:val="1650"/>
    <w:uiPriority w:val="1"/>
    <w:qFormat/>
    <w:pPr>
      <w:pBdr/>
      <w:spacing w:after="0" w:line="240" w:lineRule="auto"/>
      <w:ind/>
    </w:pPr>
  </w:style>
  <w:style w:type="character" w:styleId="1683">
    <w:name w:val="Subtle Emphasis"/>
    <w:basedOn w:val="16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84">
    <w:name w:val="Emphasis"/>
    <w:basedOn w:val="1660"/>
    <w:uiPriority w:val="20"/>
    <w:qFormat/>
    <w:pPr>
      <w:pBdr/>
      <w:spacing/>
      <w:ind/>
    </w:pPr>
    <w:rPr>
      <w:i/>
      <w:iCs/>
    </w:rPr>
  </w:style>
  <w:style w:type="character" w:styleId="1685">
    <w:name w:val="Strong"/>
    <w:basedOn w:val="1660"/>
    <w:uiPriority w:val="22"/>
    <w:qFormat/>
    <w:pPr>
      <w:pBdr/>
      <w:spacing/>
      <w:ind/>
    </w:pPr>
    <w:rPr>
      <w:b/>
      <w:bCs/>
    </w:rPr>
  </w:style>
  <w:style w:type="character" w:styleId="1686">
    <w:name w:val="Subtle Reference"/>
    <w:basedOn w:val="16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87">
    <w:name w:val="Book Title"/>
    <w:basedOn w:val="16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88">
    <w:name w:val="Header"/>
    <w:basedOn w:val="1650"/>
    <w:link w:val="168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89">
    <w:name w:val="Header Char"/>
    <w:basedOn w:val="1660"/>
    <w:link w:val="1688"/>
    <w:uiPriority w:val="99"/>
    <w:pPr>
      <w:pBdr/>
      <w:spacing/>
      <w:ind/>
    </w:pPr>
  </w:style>
  <w:style w:type="paragraph" w:styleId="1690">
    <w:name w:val="Footer"/>
    <w:basedOn w:val="1650"/>
    <w:link w:val="16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91">
    <w:name w:val="Footer Char"/>
    <w:basedOn w:val="1660"/>
    <w:link w:val="1690"/>
    <w:uiPriority w:val="99"/>
    <w:pPr>
      <w:pBdr/>
      <w:spacing/>
      <w:ind/>
    </w:pPr>
  </w:style>
  <w:style w:type="paragraph" w:styleId="1692">
    <w:name w:val="Caption"/>
    <w:basedOn w:val="1650"/>
    <w:next w:val="165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93">
    <w:name w:val="footnote text"/>
    <w:basedOn w:val="1650"/>
    <w:link w:val="16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94">
    <w:name w:val="Footnote Text Char"/>
    <w:basedOn w:val="1660"/>
    <w:link w:val="1693"/>
    <w:uiPriority w:val="99"/>
    <w:semiHidden/>
    <w:pPr>
      <w:pBdr/>
      <w:spacing/>
      <w:ind/>
    </w:pPr>
    <w:rPr>
      <w:sz w:val="20"/>
      <w:szCs w:val="20"/>
    </w:rPr>
  </w:style>
  <w:style w:type="character" w:styleId="1695">
    <w:name w:val="footnote reference"/>
    <w:basedOn w:val="1660"/>
    <w:uiPriority w:val="99"/>
    <w:semiHidden/>
    <w:unhideWhenUsed/>
    <w:pPr>
      <w:pBdr/>
      <w:spacing/>
      <w:ind/>
    </w:pPr>
    <w:rPr>
      <w:vertAlign w:val="superscript"/>
    </w:rPr>
  </w:style>
  <w:style w:type="paragraph" w:styleId="1696">
    <w:name w:val="endnote text"/>
    <w:basedOn w:val="1650"/>
    <w:link w:val="16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97">
    <w:name w:val="Endnote Text Char"/>
    <w:basedOn w:val="1660"/>
    <w:link w:val="1696"/>
    <w:uiPriority w:val="99"/>
    <w:semiHidden/>
    <w:pPr>
      <w:pBdr/>
      <w:spacing/>
      <w:ind/>
    </w:pPr>
    <w:rPr>
      <w:sz w:val="20"/>
      <w:szCs w:val="20"/>
    </w:rPr>
  </w:style>
  <w:style w:type="character" w:styleId="1698">
    <w:name w:val="endnote reference"/>
    <w:basedOn w:val="1660"/>
    <w:uiPriority w:val="99"/>
    <w:semiHidden/>
    <w:unhideWhenUsed/>
    <w:pPr>
      <w:pBdr/>
      <w:spacing/>
      <w:ind/>
    </w:pPr>
    <w:rPr>
      <w:vertAlign w:val="superscript"/>
    </w:rPr>
  </w:style>
  <w:style w:type="character" w:styleId="1699">
    <w:name w:val="Hyperlink"/>
    <w:basedOn w:val="16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700">
    <w:name w:val="FollowedHyperlink"/>
    <w:basedOn w:val="16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701">
    <w:name w:val="toc 1"/>
    <w:basedOn w:val="1650"/>
    <w:next w:val="1650"/>
    <w:uiPriority w:val="39"/>
    <w:unhideWhenUsed/>
    <w:pPr>
      <w:pBdr/>
      <w:spacing w:after="100"/>
      <w:ind/>
    </w:pPr>
  </w:style>
  <w:style w:type="paragraph" w:styleId="1702">
    <w:name w:val="toc 2"/>
    <w:basedOn w:val="1650"/>
    <w:next w:val="1650"/>
    <w:uiPriority w:val="39"/>
    <w:unhideWhenUsed/>
    <w:pPr>
      <w:pBdr/>
      <w:spacing w:after="100"/>
      <w:ind w:left="220"/>
    </w:pPr>
  </w:style>
  <w:style w:type="paragraph" w:styleId="1703">
    <w:name w:val="toc 3"/>
    <w:basedOn w:val="1650"/>
    <w:next w:val="1650"/>
    <w:uiPriority w:val="39"/>
    <w:unhideWhenUsed/>
    <w:pPr>
      <w:pBdr/>
      <w:spacing w:after="100"/>
      <w:ind w:left="440"/>
    </w:pPr>
  </w:style>
  <w:style w:type="paragraph" w:styleId="1704">
    <w:name w:val="toc 4"/>
    <w:basedOn w:val="1650"/>
    <w:next w:val="1650"/>
    <w:uiPriority w:val="39"/>
    <w:unhideWhenUsed/>
    <w:pPr>
      <w:pBdr/>
      <w:spacing w:after="100"/>
      <w:ind w:left="660"/>
    </w:pPr>
  </w:style>
  <w:style w:type="paragraph" w:styleId="1705">
    <w:name w:val="toc 5"/>
    <w:basedOn w:val="1650"/>
    <w:next w:val="1650"/>
    <w:uiPriority w:val="39"/>
    <w:unhideWhenUsed/>
    <w:pPr>
      <w:pBdr/>
      <w:spacing w:after="100"/>
      <w:ind w:left="880"/>
    </w:pPr>
  </w:style>
  <w:style w:type="paragraph" w:styleId="1706">
    <w:name w:val="toc 6"/>
    <w:basedOn w:val="1650"/>
    <w:next w:val="1650"/>
    <w:uiPriority w:val="39"/>
    <w:unhideWhenUsed/>
    <w:pPr>
      <w:pBdr/>
      <w:spacing w:after="100"/>
      <w:ind w:left="1100"/>
    </w:pPr>
  </w:style>
  <w:style w:type="paragraph" w:styleId="1707">
    <w:name w:val="toc 7"/>
    <w:basedOn w:val="1650"/>
    <w:next w:val="1650"/>
    <w:uiPriority w:val="39"/>
    <w:unhideWhenUsed/>
    <w:pPr>
      <w:pBdr/>
      <w:spacing w:after="100"/>
      <w:ind w:left="1320"/>
    </w:pPr>
  </w:style>
  <w:style w:type="paragraph" w:styleId="1708">
    <w:name w:val="toc 8"/>
    <w:basedOn w:val="1650"/>
    <w:next w:val="1650"/>
    <w:uiPriority w:val="39"/>
    <w:unhideWhenUsed/>
    <w:pPr>
      <w:pBdr/>
      <w:spacing w:after="100"/>
      <w:ind w:left="1540"/>
    </w:pPr>
  </w:style>
  <w:style w:type="paragraph" w:styleId="1709">
    <w:name w:val="toc 9"/>
    <w:basedOn w:val="1650"/>
    <w:next w:val="1650"/>
    <w:uiPriority w:val="39"/>
    <w:unhideWhenUsed/>
    <w:pPr>
      <w:pBdr/>
      <w:spacing w:after="100"/>
      <w:ind w:left="1760"/>
    </w:pPr>
  </w:style>
  <w:style w:type="paragraph" w:styleId="1710">
    <w:name w:val="TOC Heading"/>
    <w:uiPriority w:val="39"/>
    <w:unhideWhenUsed/>
    <w:pPr>
      <w:pBdr/>
      <w:spacing/>
      <w:ind/>
    </w:pPr>
  </w:style>
  <w:style w:type="paragraph" w:styleId="1711">
    <w:name w:val="table of figures"/>
    <w:basedOn w:val="1650"/>
    <w:next w:val="165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>СПб ГБОУ СПО ПКГХ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dc:language>ru-RU</dc:language>
  <cp:revision>10</cp:revision>
  <dcterms:created xsi:type="dcterms:W3CDTF">2023-05-10T12:39:00Z</dcterms:created>
  <dcterms:modified xsi:type="dcterms:W3CDTF">2025-05-19T07:56:48Z</dcterms:modified>
</cp:coreProperties>
</file>