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0EC51" w14:textId="77777777" w:rsidR="00C20474" w:rsidRDefault="00C20474" w:rsidP="00C20474">
      <w:pPr>
        <w:pStyle w:val="Title1"/>
        <w:ind w:left="0"/>
        <w:rPr>
          <w:lang w:val="en-US"/>
        </w:rPr>
      </w:pPr>
    </w:p>
    <w:p w14:paraId="2ACFB8FE" w14:textId="77777777" w:rsidR="00366C68" w:rsidRDefault="00366C68" w:rsidP="00C20474">
      <w:pPr>
        <w:pStyle w:val="Title1"/>
        <w:ind w:left="0"/>
        <w:rPr>
          <w:lang w:val="en-US"/>
        </w:rPr>
      </w:pPr>
    </w:p>
    <w:p w14:paraId="49C5F505" w14:textId="4BF8DD1F" w:rsidR="00366C68" w:rsidRDefault="00366C68" w:rsidP="00366C68">
      <w:pPr>
        <w:pStyle w:val="Heading2"/>
      </w:pPr>
      <w:r>
        <w:t>zonas instrumentacion</w:t>
      </w:r>
    </w:p>
    <w:p w14:paraId="50D5F3CE" w14:textId="77777777" w:rsidR="00366C68" w:rsidRDefault="00366C68" w:rsidP="00366C68">
      <w:pPr>
        <w:rPr>
          <w:lang w:val="en-US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1720"/>
        <w:gridCol w:w="1400"/>
        <w:gridCol w:w="2900"/>
        <w:gridCol w:w="3060"/>
      </w:tblGrid>
      <w:tr w:rsidR="00366C68" w:rsidRPr="00D77A66" w14:paraId="5E1C9F65" w14:textId="77777777" w:rsidTr="00DE748D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2F27AB7" w14:textId="77777777" w:rsidR="00366C68" w:rsidRPr="00D77A66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ZONA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B5A6FA3" w14:textId="77777777" w:rsidR="00366C68" w:rsidRPr="00D77A66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OBJETO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77979B0" w14:textId="77777777" w:rsidR="00366C68" w:rsidRPr="00D77A66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SIGNIFICADO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A3E2BA2" w14:textId="77777777" w:rsidR="00366C68" w:rsidRPr="00D77A66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EJEMPLO</w:t>
            </w:r>
          </w:p>
        </w:tc>
      </w:tr>
      <w:tr w:rsidR="00366C68" w:rsidRPr="00D77A66" w14:paraId="71E2C330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D2B7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RW-PWR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F74F8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Bandejas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73AAA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Alimentacion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26D2A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/400757-FF3-IN-RW-PWR</w:t>
            </w:r>
          </w:p>
        </w:tc>
      </w:tr>
      <w:tr w:rsidR="00366C68" w:rsidRPr="00D77A66" w14:paraId="1FA0B445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70DF6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RW-NIS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6438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Bandejas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4879E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Seguridad</w:t>
            </w:r>
            <w:proofErr w:type="spellEnd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Intrinseca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398FC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/400757-FF3-IN-RW-NIS</w:t>
            </w:r>
          </w:p>
        </w:tc>
      </w:tr>
      <w:tr w:rsidR="00366C68" w:rsidRPr="00D77A66" w14:paraId="5BF71B0D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081CC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RW-IS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05AEF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Bandejas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D44FC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Seguridad</w:t>
            </w:r>
            <w:proofErr w:type="spellEnd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Intrinseca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C604C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/400757-FF3-IN-RW-IS</w:t>
            </w:r>
          </w:p>
        </w:tc>
      </w:tr>
      <w:tr w:rsidR="00366C68" w:rsidRPr="00D77A66" w14:paraId="25244F8A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59A97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RW-TLM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856AA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Bandejas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1A05B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Telecom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1B2C6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/400757-FF3-IN-RW-TLM</w:t>
            </w:r>
          </w:p>
        </w:tc>
      </w:tr>
      <w:tr w:rsidR="00366C68" w:rsidRPr="00D77A66" w14:paraId="1C6355DE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C337A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RW-FO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FC10F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Bandejas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5276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Fibra</w:t>
            </w:r>
            <w:proofErr w:type="spellEnd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Optica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E55ED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/400757-FF3-IN-RW-FO</w:t>
            </w:r>
          </w:p>
        </w:tc>
      </w:tr>
      <w:tr w:rsidR="00366C68" w:rsidRPr="00D77A66" w14:paraId="48D172A3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1E74A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INS-OFFLINE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2B9DA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0D455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Instrumentos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EAF8B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/400757-FF3-IN-INS-OFFLINE</w:t>
            </w:r>
          </w:p>
        </w:tc>
      </w:tr>
      <w:tr w:rsidR="00366C68" w:rsidRPr="00D77A66" w14:paraId="4EFD696E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7BCE5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INS-SUPP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66353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D4198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Soportes</w:t>
            </w:r>
            <w:proofErr w:type="spellEnd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Instrumentos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A20E9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/400757-FF3-IN-INS-SUPP</w:t>
            </w:r>
          </w:p>
        </w:tc>
      </w:tr>
      <w:tr w:rsidR="00366C68" w:rsidRPr="00D77A66" w14:paraId="06624BA1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2722E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34B04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1BF67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Aire </w:t>
            </w: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Instrumentacion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8C249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/400757-FF3-IN-IA</w:t>
            </w:r>
          </w:p>
        </w:tc>
      </w:tr>
      <w:tr w:rsidR="00366C68" w:rsidRPr="00D77A66" w14:paraId="31D307F9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C228E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64480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ED511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Bastidores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0BCAD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/400757-FF3-IN-FR</w:t>
            </w:r>
          </w:p>
        </w:tc>
      </w:tr>
      <w:tr w:rsidR="00366C68" w:rsidRPr="00D77A66" w14:paraId="71FE2252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5AE1B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502B3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54C0C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Cajas de </w:t>
            </w: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Conexiones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3129F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/400757-FF3-IN-JB</w:t>
            </w:r>
          </w:p>
        </w:tc>
      </w:tr>
      <w:tr w:rsidR="00366C68" w:rsidRPr="00D77A66" w14:paraId="305CED8D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78559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36DFE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F67C4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Anti-</w:t>
            </w: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incendios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C906A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/400757-FF3-IN-FG</w:t>
            </w:r>
          </w:p>
        </w:tc>
      </w:tr>
      <w:tr w:rsidR="00366C68" w:rsidRPr="00D77A66" w14:paraId="166F28A3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21927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TELECOM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BF2B0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A3E28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Telecom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F2D70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/400757-FF3-IN-TELECOM</w:t>
            </w:r>
          </w:p>
        </w:tc>
      </w:tr>
      <w:tr w:rsidR="00366C68" w:rsidRPr="00D77A66" w14:paraId="26AE2D7F" w14:textId="77777777" w:rsidTr="00DE748D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6ADF0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MISS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B96ED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9A131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Varios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9BD41" w14:textId="77777777" w:rsidR="00366C68" w:rsidRPr="00D77A66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77A6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/400757-FF3-IN-MISS</w:t>
            </w:r>
          </w:p>
        </w:tc>
      </w:tr>
    </w:tbl>
    <w:p w14:paraId="2F6B2445" w14:textId="77777777" w:rsidR="00366C68" w:rsidRDefault="00366C68" w:rsidP="00366C68">
      <w:pPr>
        <w:rPr>
          <w:lang w:val="en-US"/>
        </w:rPr>
      </w:pPr>
    </w:p>
    <w:p w14:paraId="1269E13C" w14:textId="77777777" w:rsidR="00366C68" w:rsidRDefault="00366C68" w:rsidP="00366C68">
      <w:pPr>
        <w:rPr>
          <w:lang w:val="en-US"/>
        </w:rPr>
      </w:pPr>
    </w:p>
    <w:p w14:paraId="17590ADA" w14:textId="662852B9" w:rsidR="00366C68" w:rsidRDefault="00366C68" w:rsidP="00366C68">
      <w:pPr>
        <w:pStyle w:val="Heading2"/>
      </w:pPr>
      <w:r>
        <w:t>planos instrumentacion:</w:t>
      </w:r>
    </w:p>
    <w:p w14:paraId="6B093729" w14:textId="77777777" w:rsidR="00366C68" w:rsidRPr="003F387A" w:rsidRDefault="00366C68" w:rsidP="00366C68">
      <w:pPr>
        <w:pStyle w:val="TPPara1"/>
        <w:rPr>
          <w:sz w:val="20"/>
          <w:lang w:val="es-ES"/>
        </w:rPr>
      </w:pPr>
    </w:p>
    <w:tbl>
      <w:tblPr>
        <w:tblW w:w="9391" w:type="dxa"/>
        <w:tblLayout w:type="fixed"/>
        <w:tblLook w:val="04A0" w:firstRow="1" w:lastRow="0" w:firstColumn="1" w:lastColumn="0" w:noHBand="0" w:noVBand="1"/>
      </w:tblPr>
      <w:tblGrid>
        <w:gridCol w:w="1970"/>
        <w:gridCol w:w="900"/>
        <w:gridCol w:w="1260"/>
        <w:gridCol w:w="990"/>
        <w:gridCol w:w="1260"/>
        <w:gridCol w:w="3011"/>
      </w:tblGrid>
      <w:tr w:rsidR="00366C68" w:rsidRPr="003F387A" w14:paraId="202EFEEA" w14:textId="77777777" w:rsidTr="00DE748D">
        <w:trPr>
          <w:trHeight w:val="610"/>
        </w:trPr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B960319" w14:textId="77777777" w:rsidR="00366C68" w:rsidRPr="00C629EB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PLANO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501C2CE" w14:textId="77777777" w:rsidR="00366C68" w:rsidRPr="00C629EB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PURP OF SITE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F9B21D1" w14:textId="77777777" w:rsidR="00366C68" w:rsidRPr="00C629EB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ZONA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D6D259F" w14:textId="77777777" w:rsidR="00366C68" w:rsidRPr="00C629EB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OBJETO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F48FE4F" w14:textId="77777777" w:rsidR="00366C68" w:rsidRPr="00C629EB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TIPO</w:t>
            </w:r>
          </w:p>
        </w:tc>
        <w:tc>
          <w:tcPr>
            <w:tcW w:w="3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E50E35C" w14:textId="77777777" w:rsidR="00366C68" w:rsidRPr="00C629EB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SIGNIFICAD</w:t>
            </w:r>
          </w:p>
        </w:tc>
      </w:tr>
      <w:tr w:rsidR="00366C68" w:rsidRPr="003F387A" w14:paraId="5E0E74F8" w14:textId="77777777" w:rsidTr="00DE748D">
        <w:trPr>
          <w:trHeight w:val="295"/>
        </w:trPr>
        <w:tc>
          <w:tcPr>
            <w:tcW w:w="19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61D37" w14:textId="77777777" w:rsidR="00366C68" w:rsidRPr="00C629EB" w:rsidRDefault="00366C68" w:rsidP="00DE74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INSTRUMENT-AND-JB-LAYOUT (1574)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BA864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7BCE6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6A2B7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D142E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ALL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C106A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Bastidores</w:t>
            </w:r>
            <w:proofErr w:type="spellEnd"/>
          </w:p>
        </w:tc>
      </w:tr>
      <w:tr w:rsidR="00366C68" w:rsidRPr="003F387A" w14:paraId="0AC38F46" w14:textId="77777777" w:rsidTr="00DE748D">
        <w:trPr>
          <w:trHeight w:val="295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AA2C5A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465DD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4C226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172D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AFE5A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ALL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C96D6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Cajas de </w:t>
            </w:r>
            <w:proofErr w:type="spellStart"/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Conexiones</w:t>
            </w:r>
            <w:proofErr w:type="spellEnd"/>
          </w:p>
        </w:tc>
      </w:tr>
      <w:tr w:rsidR="00366C68" w:rsidRPr="003F387A" w14:paraId="23031643" w14:textId="77777777" w:rsidTr="00DE748D">
        <w:trPr>
          <w:trHeight w:val="295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5C29E7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0429B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81D49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INS-OFFLINE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3F5B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EQUI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344A0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ALL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C7B4C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Instrumentos</w:t>
            </w:r>
            <w:proofErr w:type="spellEnd"/>
          </w:p>
        </w:tc>
      </w:tr>
      <w:tr w:rsidR="00366C68" w:rsidRPr="003F387A" w14:paraId="1A55B786" w14:textId="77777777" w:rsidTr="00DE748D">
        <w:trPr>
          <w:trHeight w:val="295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9C15C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BC908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BECE2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B5DB0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613A3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CV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C20DF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Valvulas</w:t>
            </w:r>
            <w:proofErr w:type="spellEnd"/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de Control (No PCV)</w:t>
            </w:r>
          </w:p>
        </w:tc>
      </w:tr>
      <w:tr w:rsidR="00366C68" w:rsidRPr="003F387A" w14:paraId="794D1AC3" w14:textId="77777777" w:rsidTr="00DE748D">
        <w:trPr>
          <w:trHeight w:val="295"/>
        </w:trPr>
        <w:tc>
          <w:tcPr>
            <w:tcW w:w="19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E3F1B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7EE30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97930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**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AE06E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0CC6F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 OFF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F6FB4" w14:textId="77777777" w:rsidR="00366C68" w:rsidRPr="00C629EB" w:rsidRDefault="00366C68" w:rsidP="00DE7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Vlavulas</w:t>
            </w:r>
            <w:proofErr w:type="spellEnd"/>
            <w:r w:rsidRPr="00C629E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on-off</w:t>
            </w:r>
          </w:p>
        </w:tc>
      </w:tr>
    </w:tbl>
    <w:p w14:paraId="1E08AAE5" w14:textId="77777777" w:rsidR="00366C68" w:rsidRPr="00D77A66" w:rsidRDefault="00366C68" w:rsidP="00366C68">
      <w:pPr>
        <w:pStyle w:val="TPPara1"/>
        <w:rPr>
          <w:lang w:val="es-ES"/>
        </w:rPr>
        <w:sectPr w:rsidR="00366C68" w:rsidRPr="00D77A66" w:rsidSect="00366C68">
          <w:pgSz w:w="11906" w:h="16838"/>
          <w:pgMar w:top="1440" w:right="1077" w:bottom="1440" w:left="1418" w:header="708" w:footer="32" w:gutter="0"/>
          <w:cols w:space="708"/>
          <w:docGrid w:linePitch="360"/>
        </w:sectPr>
      </w:pPr>
    </w:p>
    <w:p w14:paraId="339BC5E0" w14:textId="77777777" w:rsidR="00366C68" w:rsidRPr="001326C5" w:rsidRDefault="00366C68" w:rsidP="00366C68">
      <w:pPr>
        <w:rPr>
          <w:lang w:val="en-US"/>
        </w:rPr>
      </w:pPr>
    </w:p>
    <w:p w14:paraId="2C06B3DF" w14:textId="77777777" w:rsidR="00D86D22" w:rsidRPr="00465176" w:rsidRDefault="00D86D22"/>
    <w:p w14:paraId="182F40B0" w14:textId="77777777" w:rsidR="00D86D22" w:rsidRPr="00465176" w:rsidRDefault="00D86D22"/>
    <w:p w14:paraId="67D16F22" w14:textId="77777777" w:rsidR="00D86D22" w:rsidRPr="00465176" w:rsidRDefault="00D86D22"/>
    <w:p w14:paraId="68A16B54" w14:textId="77777777" w:rsidR="00D86D22" w:rsidRPr="00465176" w:rsidRDefault="00D86D22"/>
    <w:p w14:paraId="139F58A6" w14:textId="77777777" w:rsidR="00D86D22" w:rsidRPr="00465176" w:rsidRDefault="00D86D22"/>
    <w:p w14:paraId="631897B1" w14:textId="77777777" w:rsidR="00D86D22" w:rsidRPr="00465176" w:rsidRDefault="00D86D22"/>
    <w:p w14:paraId="418054C4" w14:textId="77777777" w:rsidR="00D86D22" w:rsidRPr="00465176" w:rsidRDefault="00D86D22"/>
    <w:p w14:paraId="7340B985" w14:textId="77777777" w:rsidR="00D86D22" w:rsidRPr="00465176" w:rsidRDefault="00D86D22"/>
    <w:p w14:paraId="151A06C0" w14:textId="77777777" w:rsidR="00D86D22" w:rsidRPr="00465176" w:rsidRDefault="00D86D22"/>
    <w:p w14:paraId="2281A8BA" w14:textId="77777777" w:rsidR="00D86D22" w:rsidRPr="00465176" w:rsidRDefault="00D86D22"/>
    <w:p w14:paraId="6332AB27" w14:textId="77777777" w:rsidR="00D86D22" w:rsidRPr="00465176" w:rsidRDefault="00D86D22"/>
    <w:p w14:paraId="29DCF13A" w14:textId="77777777" w:rsidR="00D86D22" w:rsidRPr="00465176" w:rsidRDefault="00D86D22"/>
    <w:p w14:paraId="1C1F13CA" w14:textId="77777777" w:rsidR="00D86D22" w:rsidRPr="00465176" w:rsidRDefault="00D86D22"/>
    <w:p w14:paraId="6F46FE6D" w14:textId="77777777" w:rsidR="00D86D22" w:rsidRPr="00465176" w:rsidRDefault="00D86D22"/>
    <w:p w14:paraId="119B97D5" w14:textId="77777777" w:rsidR="00D86D22" w:rsidRPr="00465176" w:rsidRDefault="00D86D22"/>
    <w:p w14:paraId="191C8027" w14:textId="77777777" w:rsidR="00D86D22" w:rsidRPr="00465176" w:rsidRDefault="00D86D22"/>
    <w:p w14:paraId="756D0D5D" w14:textId="77777777" w:rsidR="00D86D22" w:rsidRPr="00465176" w:rsidRDefault="00D86D22"/>
    <w:p w14:paraId="73A6A7A3" w14:textId="77777777" w:rsidR="00D86D22" w:rsidRPr="00465176" w:rsidRDefault="00D86D22"/>
    <w:p w14:paraId="5B7A05FC" w14:textId="77777777" w:rsidR="00D86D22" w:rsidRPr="00465176" w:rsidRDefault="00D86D22"/>
    <w:p w14:paraId="7344726E" w14:textId="77777777" w:rsidR="00D86D22" w:rsidRPr="00465176" w:rsidRDefault="00D86D22"/>
    <w:p w14:paraId="23E6D6A8" w14:textId="77777777" w:rsidR="00D86D22" w:rsidRPr="00465176" w:rsidRDefault="00D86D22"/>
    <w:sectPr w:rsidR="00D86D22" w:rsidRPr="00465176" w:rsidSect="00EF30FF">
      <w:headerReference w:type="default" r:id="rId7"/>
      <w:footerReference w:type="default" r:id="rId8"/>
      <w:pgSz w:w="12240" w:h="15840"/>
      <w:pgMar w:top="1985" w:right="758" w:bottom="1440" w:left="1276" w:header="0" w:footer="1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C4260" w14:textId="77777777" w:rsidR="00D11D6D" w:rsidRDefault="00D11D6D" w:rsidP="005148AD">
      <w:pPr>
        <w:spacing w:after="0" w:line="240" w:lineRule="auto"/>
      </w:pPr>
      <w:r>
        <w:separator/>
      </w:r>
    </w:p>
  </w:endnote>
  <w:endnote w:type="continuationSeparator" w:id="0">
    <w:p w14:paraId="3BF124B0" w14:textId="77777777" w:rsidR="00D11D6D" w:rsidRDefault="00D11D6D" w:rsidP="0051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38E91" w14:textId="77777777" w:rsidR="00D86D22" w:rsidRDefault="00D86D22">
    <w:pPr>
      <w:pStyle w:val="Footer"/>
    </w:pPr>
  </w:p>
  <w:p w14:paraId="5A2136CD" w14:textId="77777777" w:rsidR="00D86D22" w:rsidRDefault="00D86D22" w:rsidP="00D86D22">
    <w:pPr>
      <w:pStyle w:val="Footer"/>
      <w:ind w:left="-99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2A67B" w14:textId="77777777" w:rsidR="00D11D6D" w:rsidRDefault="00D11D6D" w:rsidP="005148AD">
      <w:pPr>
        <w:spacing w:after="0" w:line="240" w:lineRule="auto"/>
      </w:pPr>
      <w:r>
        <w:separator/>
      </w:r>
    </w:p>
  </w:footnote>
  <w:footnote w:type="continuationSeparator" w:id="0">
    <w:p w14:paraId="44A2F79B" w14:textId="77777777" w:rsidR="00D11D6D" w:rsidRDefault="00D11D6D" w:rsidP="00514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C97CB" w14:textId="77777777" w:rsidR="00D86D22" w:rsidRDefault="00D86D22" w:rsidP="00D86D22">
    <w:pPr>
      <w:pStyle w:val="Header"/>
      <w:jc w:val="right"/>
    </w:pPr>
  </w:p>
  <w:p w14:paraId="129814C0" w14:textId="77777777" w:rsidR="00D86D22" w:rsidRDefault="00EF30FF" w:rsidP="00EF30FF">
    <w:pPr>
      <w:pStyle w:val="Header"/>
      <w:ind w:left="-426"/>
    </w:pPr>
    <w:r>
      <w:rPr>
        <w:noProof/>
      </w:rPr>
      <w:drawing>
        <wp:inline distT="0" distB="0" distL="0" distR="0" wp14:anchorId="59B9916E" wp14:editId="3F0D18FB">
          <wp:extent cx="1866900" cy="1078454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HNIP_ENERGIES_LOGO_HORIZONTAL_RV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5264" cy="1112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60C098" w14:textId="77777777" w:rsidR="005148AD" w:rsidRDefault="005148AD" w:rsidP="005148AD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C1024"/>
    <w:multiLevelType w:val="hybridMultilevel"/>
    <w:tmpl w:val="D96CBB12"/>
    <w:lvl w:ilvl="0" w:tplc="F16A0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776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3699C"/>
    <w:multiLevelType w:val="hybridMultilevel"/>
    <w:tmpl w:val="2310A3AC"/>
    <w:lvl w:ilvl="0" w:tplc="D58A8B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E7766" w:themeColor="accent5"/>
      </w:rPr>
    </w:lvl>
    <w:lvl w:ilvl="1" w:tplc="01B03F9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67BC6">
      <w:start w:val="14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009732">
      <w:start w:val="142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9863FB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6AE43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B6DC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55AF0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180F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95505207">
    <w:abstractNumId w:val="1"/>
  </w:num>
  <w:num w:numId="2" w16cid:durableId="24546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6D"/>
    <w:rsid w:val="001326C5"/>
    <w:rsid w:val="001611DF"/>
    <w:rsid w:val="001B79CD"/>
    <w:rsid w:val="002E4951"/>
    <w:rsid w:val="002F59BD"/>
    <w:rsid w:val="00366C68"/>
    <w:rsid w:val="00465176"/>
    <w:rsid w:val="004D1C33"/>
    <w:rsid w:val="005148AD"/>
    <w:rsid w:val="00746EA1"/>
    <w:rsid w:val="00883511"/>
    <w:rsid w:val="008A724D"/>
    <w:rsid w:val="008F60E1"/>
    <w:rsid w:val="00903F76"/>
    <w:rsid w:val="009702AC"/>
    <w:rsid w:val="00BA55E0"/>
    <w:rsid w:val="00C20474"/>
    <w:rsid w:val="00C35829"/>
    <w:rsid w:val="00D11D6D"/>
    <w:rsid w:val="00D86D22"/>
    <w:rsid w:val="00DB63B9"/>
    <w:rsid w:val="00DF3FEE"/>
    <w:rsid w:val="00EF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A8878"/>
  <w15:chartTrackingRefBased/>
  <w15:docId w15:val="{11247F2F-406B-42D4-A80F-F515397D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68"/>
    <w:pPr>
      <w:spacing w:before="0" w:after="160" w:line="259" w:lineRule="auto"/>
    </w:pPr>
    <w:rPr>
      <w:rFonts w:eastAsiaTheme="minorHAnsi"/>
      <w:sz w:val="22"/>
      <w:szCs w:val="22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9CD"/>
    <w:pPr>
      <w:pBdr>
        <w:top w:val="single" w:sz="24" w:space="0" w:color="0070EF" w:themeColor="accent1"/>
        <w:left w:val="single" w:sz="24" w:space="0" w:color="0070EF" w:themeColor="accent1"/>
        <w:bottom w:val="single" w:sz="24" w:space="0" w:color="0070EF" w:themeColor="accent1"/>
        <w:right w:val="single" w:sz="24" w:space="0" w:color="0070EF" w:themeColor="accent1"/>
      </w:pBdr>
      <w:shd w:val="clear" w:color="auto" w:fill="0070EF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9CD"/>
    <w:pPr>
      <w:pBdr>
        <w:top w:val="single" w:sz="24" w:space="0" w:color="C8E2FF" w:themeColor="accent1" w:themeTint="33"/>
        <w:left w:val="single" w:sz="24" w:space="0" w:color="C8E2FF" w:themeColor="accent1" w:themeTint="33"/>
        <w:bottom w:val="single" w:sz="24" w:space="0" w:color="C8E2FF" w:themeColor="accent1" w:themeTint="33"/>
        <w:right w:val="single" w:sz="24" w:space="0" w:color="C8E2FF" w:themeColor="accent1" w:themeTint="33"/>
      </w:pBdr>
      <w:shd w:val="clear" w:color="auto" w:fill="C8E2FF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9CD"/>
    <w:pPr>
      <w:pBdr>
        <w:top w:val="single" w:sz="6" w:space="2" w:color="0070EF" w:themeColor="accent1"/>
      </w:pBdr>
      <w:spacing w:before="300" w:after="0" w:line="276" w:lineRule="auto"/>
      <w:outlineLvl w:val="2"/>
    </w:pPr>
    <w:rPr>
      <w:rFonts w:eastAsiaTheme="minorEastAsia"/>
      <w:caps/>
      <w:color w:val="003777" w:themeColor="accent1" w:themeShade="7F"/>
      <w:spacing w:val="15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9CD"/>
    <w:pPr>
      <w:pBdr>
        <w:top w:val="dotted" w:sz="6" w:space="2" w:color="0070EF" w:themeColor="accent1"/>
      </w:pBdr>
      <w:spacing w:before="200" w:after="0" w:line="276" w:lineRule="auto"/>
      <w:outlineLvl w:val="3"/>
    </w:pPr>
    <w:rPr>
      <w:rFonts w:eastAsiaTheme="minorEastAsia"/>
      <w:caps/>
      <w:color w:val="0053B3" w:themeColor="accent1" w:themeShade="BF"/>
      <w:spacing w:val="10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9CD"/>
    <w:pPr>
      <w:pBdr>
        <w:bottom w:val="single" w:sz="6" w:space="1" w:color="0070EF" w:themeColor="accent1"/>
      </w:pBdr>
      <w:spacing w:before="200" w:after="0" w:line="276" w:lineRule="auto"/>
      <w:outlineLvl w:val="4"/>
    </w:pPr>
    <w:rPr>
      <w:rFonts w:eastAsiaTheme="minorEastAsia"/>
      <w:caps/>
      <w:color w:val="0053B3" w:themeColor="accent1" w:themeShade="BF"/>
      <w:spacing w:val="10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9CD"/>
    <w:pPr>
      <w:pBdr>
        <w:bottom w:val="dotted" w:sz="6" w:space="1" w:color="0070EF" w:themeColor="accent1"/>
      </w:pBdr>
      <w:spacing w:before="200" w:after="0" w:line="276" w:lineRule="auto"/>
      <w:outlineLvl w:val="5"/>
    </w:pPr>
    <w:rPr>
      <w:rFonts w:eastAsiaTheme="minorEastAsia"/>
      <w:caps/>
      <w:color w:val="0053B3" w:themeColor="accent1" w:themeShade="BF"/>
      <w:spacing w:val="10"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9CD"/>
    <w:pPr>
      <w:spacing w:before="200" w:after="0" w:line="276" w:lineRule="auto"/>
      <w:outlineLvl w:val="6"/>
    </w:pPr>
    <w:rPr>
      <w:rFonts w:eastAsiaTheme="minorEastAsia"/>
      <w:caps/>
      <w:color w:val="0053B3" w:themeColor="accent1" w:themeShade="BF"/>
      <w:spacing w:val="1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9CD"/>
    <w:pPr>
      <w:spacing w:before="200" w:after="0" w:line="276" w:lineRule="auto"/>
      <w:outlineLvl w:val="7"/>
    </w:pPr>
    <w:rPr>
      <w:rFonts w:eastAsiaTheme="minorEastAsia"/>
      <w:caps/>
      <w:spacing w:val="10"/>
      <w:sz w:val="18"/>
      <w:szCs w:val="1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9CD"/>
    <w:pPr>
      <w:spacing w:before="200" w:after="0" w:line="276" w:lineRule="auto"/>
      <w:outlineLvl w:val="8"/>
    </w:pPr>
    <w:rPr>
      <w:rFonts w:eastAsiaTheme="minorEastAsia"/>
      <w:i/>
      <w:iCs/>
      <w:caps/>
      <w:spacing w:val="10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AD"/>
    <w:pPr>
      <w:tabs>
        <w:tab w:val="center" w:pos="4703"/>
        <w:tab w:val="right" w:pos="9406"/>
      </w:tabs>
      <w:spacing w:before="100"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148AD"/>
  </w:style>
  <w:style w:type="paragraph" w:styleId="Footer">
    <w:name w:val="footer"/>
    <w:basedOn w:val="Normal"/>
    <w:link w:val="FooterChar"/>
    <w:uiPriority w:val="99"/>
    <w:unhideWhenUsed/>
    <w:rsid w:val="005148AD"/>
    <w:pPr>
      <w:tabs>
        <w:tab w:val="center" w:pos="4703"/>
        <w:tab w:val="right" w:pos="9406"/>
      </w:tabs>
      <w:spacing w:before="100"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148AD"/>
  </w:style>
  <w:style w:type="character" w:customStyle="1" w:styleId="Heading1Char">
    <w:name w:val="Heading 1 Char"/>
    <w:basedOn w:val="DefaultParagraphFont"/>
    <w:link w:val="Heading1"/>
    <w:uiPriority w:val="9"/>
    <w:rsid w:val="001B79CD"/>
    <w:rPr>
      <w:caps/>
      <w:color w:val="FFFFFF" w:themeColor="background1"/>
      <w:spacing w:val="15"/>
      <w:sz w:val="22"/>
      <w:szCs w:val="22"/>
      <w:shd w:val="clear" w:color="auto" w:fill="0070E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79CD"/>
    <w:rPr>
      <w:caps/>
      <w:spacing w:val="15"/>
      <w:shd w:val="clear" w:color="auto" w:fill="C8E2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9CD"/>
    <w:rPr>
      <w:caps/>
      <w:color w:val="00377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9CD"/>
    <w:rPr>
      <w:caps/>
      <w:color w:val="0053B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9CD"/>
    <w:rPr>
      <w:caps/>
      <w:color w:val="0053B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9CD"/>
    <w:rPr>
      <w:caps/>
      <w:color w:val="0053B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9CD"/>
    <w:rPr>
      <w:caps/>
      <w:color w:val="0053B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9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9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79CD"/>
    <w:pPr>
      <w:spacing w:before="100" w:after="200" w:line="276" w:lineRule="auto"/>
    </w:pPr>
    <w:rPr>
      <w:rFonts w:eastAsiaTheme="minorEastAsia"/>
      <w:b/>
      <w:bCs/>
      <w:color w:val="0053B3" w:themeColor="accent1" w:themeShade="BF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B79CD"/>
    <w:pPr>
      <w:spacing w:after="0" w:line="276" w:lineRule="auto"/>
    </w:pPr>
    <w:rPr>
      <w:rFonts w:asciiTheme="majorHAnsi" w:eastAsiaTheme="majorEastAsia" w:hAnsiTheme="majorHAnsi" w:cstheme="majorBidi"/>
      <w:caps/>
      <w:color w:val="0070EF" w:themeColor="accent1"/>
      <w:spacing w:val="1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B79CD"/>
    <w:rPr>
      <w:rFonts w:asciiTheme="majorHAnsi" w:eastAsiaTheme="majorEastAsia" w:hAnsiTheme="majorHAnsi" w:cstheme="majorBidi"/>
      <w:caps/>
      <w:color w:val="0070E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9CD"/>
    <w:pPr>
      <w:spacing w:after="500" w:line="240" w:lineRule="auto"/>
    </w:pPr>
    <w:rPr>
      <w:rFonts w:eastAsiaTheme="minorEastAsia"/>
      <w:caps/>
      <w:color w:val="919191" w:themeColor="text1" w:themeTint="A6"/>
      <w:spacing w:val="10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B79CD"/>
    <w:rPr>
      <w:caps/>
      <w:color w:val="919191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79CD"/>
    <w:rPr>
      <w:b/>
      <w:bCs/>
    </w:rPr>
  </w:style>
  <w:style w:type="character" w:styleId="Emphasis">
    <w:name w:val="Emphasis"/>
    <w:uiPriority w:val="20"/>
    <w:qFormat/>
    <w:rsid w:val="001B79CD"/>
    <w:rPr>
      <w:caps/>
      <w:color w:val="003777" w:themeColor="accent1" w:themeShade="7F"/>
      <w:spacing w:val="5"/>
    </w:rPr>
  </w:style>
  <w:style w:type="paragraph" w:styleId="NoSpacing">
    <w:name w:val="No Spacing"/>
    <w:uiPriority w:val="1"/>
    <w:qFormat/>
    <w:rsid w:val="001B79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79CD"/>
    <w:pPr>
      <w:spacing w:before="100" w:after="200" w:line="276" w:lineRule="auto"/>
    </w:pPr>
    <w:rPr>
      <w:rFonts w:eastAsiaTheme="minorEastAsia"/>
      <w:i/>
      <w:iCs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B79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9CD"/>
    <w:pPr>
      <w:spacing w:before="240" w:after="240" w:line="240" w:lineRule="auto"/>
      <w:ind w:left="1080" w:right="1080"/>
      <w:jc w:val="center"/>
    </w:pPr>
    <w:rPr>
      <w:rFonts w:eastAsiaTheme="minorEastAsia"/>
      <w:color w:val="0070EF" w:themeColor="accent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9CD"/>
    <w:rPr>
      <w:color w:val="0070EF" w:themeColor="accent1"/>
      <w:sz w:val="24"/>
      <w:szCs w:val="24"/>
    </w:rPr>
  </w:style>
  <w:style w:type="character" w:styleId="SubtleEmphasis">
    <w:name w:val="Subtle Emphasis"/>
    <w:uiPriority w:val="19"/>
    <w:qFormat/>
    <w:rsid w:val="001B79CD"/>
    <w:rPr>
      <w:i/>
      <w:iCs/>
      <w:color w:val="003777" w:themeColor="accent1" w:themeShade="7F"/>
    </w:rPr>
  </w:style>
  <w:style w:type="character" w:styleId="IntenseEmphasis">
    <w:name w:val="Intense Emphasis"/>
    <w:uiPriority w:val="21"/>
    <w:qFormat/>
    <w:rsid w:val="001B79CD"/>
    <w:rPr>
      <w:b/>
      <w:bCs/>
      <w:caps/>
      <w:color w:val="003777" w:themeColor="accent1" w:themeShade="7F"/>
      <w:spacing w:val="10"/>
    </w:rPr>
  </w:style>
  <w:style w:type="character" w:styleId="SubtleReference">
    <w:name w:val="Subtle Reference"/>
    <w:uiPriority w:val="31"/>
    <w:qFormat/>
    <w:rsid w:val="001B79CD"/>
    <w:rPr>
      <w:b/>
      <w:bCs/>
      <w:color w:val="0070EF" w:themeColor="accent1"/>
    </w:rPr>
  </w:style>
  <w:style w:type="character" w:styleId="IntenseReference">
    <w:name w:val="Intense Reference"/>
    <w:uiPriority w:val="32"/>
    <w:qFormat/>
    <w:rsid w:val="001B79CD"/>
    <w:rPr>
      <w:b/>
      <w:bCs/>
      <w:i/>
      <w:iCs/>
      <w:caps/>
      <w:color w:val="0070EF" w:themeColor="accent1"/>
    </w:rPr>
  </w:style>
  <w:style w:type="character" w:styleId="BookTitle">
    <w:name w:val="Book Title"/>
    <w:uiPriority w:val="33"/>
    <w:qFormat/>
    <w:rsid w:val="001B79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9CD"/>
    <w:pPr>
      <w:outlineLvl w:val="9"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4D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B79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le1">
    <w:name w:val="Title 1"/>
    <w:basedOn w:val="NormalWeb"/>
    <w:link w:val="Title1Char"/>
    <w:qFormat/>
    <w:rsid w:val="00465176"/>
    <w:pPr>
      <w:spacing w:before="140" w:beforeAutospacing="0" w:after="0" w:afterAutospacing="0"/>
      <w:ind w:left="-567"/>
    </w:pPr>
    <w:rPr>
      <w:rFonts w:ascii="Arial" w:eastAsia="+mj-ea" w:hAnsi="Arial" w:cs="Arial"/>
      <w:b/>
      <w:bCs/>
      <w:color w:val="0070EF"/>
      <w:kern w:val="24"/>
      <w:sz w:val="52"/>
      <w:szCs w:val="52"/>
      <w:lang w:val="fr-FR"/>
    </w:rPr>
  </w:style>
  <w:style w:type="paragraph" w:customStyle="1" w:styleId="SubtitleTEN">
    <w:name w:val="Subtitle T.EN"/>
    <w:basedOn w:val="Normal"/>
    <w:link w:val="SubtitleTENChar"/>
    <w:qFormat/>
    <w:rsid w:val="00465176"/>
    <w:pPr>
      <w:spacing w:after="0" w:line="240" w:lineRule="auto"/>
      <w:ind w:left="-567"/>
    </w:pPr>
    <w:rPr>
      <w:rFonts w:ascii="Arial" w:eastAsia="+mn-ea" w:hAnsi="Arial" w:cs="Arial"/>
      <w:color w:val="EE7766"/>
      <w:kern w:val="24"/>
      <w:sz w:val="34"/>
      <w:szCs w:val="34"/>
      <w:lang w:val="fr-FR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465176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1Char">
    <w:name w:val="Title 1 Char"/>
    <w:basedOn w:val="NormalWebChar"/>
    <w:link w:val="Title1"/>
    <w:rsid w:val="00465176"/>
    <w:rPr>
      <w:rFonts w:ascii="Arial" w:eastAsia="+mj-ea" w:hAnsi="Arial" w:cs="Arial"/>
      <w:b/>
      <w:bCs/>
      <w:color w:val="000000"/>
      <w:kern w:val="24"/>
      <w:sz w:val="52"/>
      <w:szCs w:val="52"/>
      <w:lang w:val="fr-FR"/>
    </w:rPr>
  </w:style>
  <w:style w:type="character" w:customStyle="1" w:styleId="SubtitleTENChar">
    <w:name w:val="Subtitle T.EN Char"/>
    <w:basedOn w:val="DefaultParagraphFont"/>
    <w:link w:val="SubtitleTEN"/>
    <w:rsid w:val="00465176"/>
    <w:rPr>
      <w:rFonts w:ascii="Arial" w:eastAsia="+mn-ea" w:hAnsi="Arial" w:cs="Arial"/>
      <w:color w:val="000000"/>
      <w:kern w:val="24"/>
      <w:sz w:val="34"/>
      <w:szCs w:val="34"/>
      <w:lang w:val="fr-FR"/>
    </w:rPr>
  </w:style>
  <w:style w:type="paragraph" w:customStyle="1" w:styleId="TPPara1">
    <w:name w:val="TP_Para1"/>
    <w:basedOn w:val="Normal"/>
    <w:link w:val="TPPara1Char"/>
    <w:qFormat/>
    <w:rsid w:val="00366C68"/>
    <w:pPr>
      <w:adjustRightInd w:val="0"/>
      <w:snapToGrid w:val="0"/>
      <w:spacing w:before="120" w:after="0"/>
      <w:jc w:val="both"/>
    </w:pPr>
    <w:rPr>
      <w:rFonts w:ascii="Arial" w:eastAsia="Arial Unicode MS" w:hAnsi="Arial" w:cs="Times New Roman"/>
      <w:szCs w:val="20"/>
      <w:lang w:val="en-GB"/>
    </w:rPr>
  </w:style>
  <w:style w:type="character" w:customStyle="1" w:styleId="TPPara1Char">
    <w:name w:val="TP_Para1 Char"/>
    <w:basedOn w:val="DefaultParagraphFont"/>
    <w:link w:val="TPPara1"/>
    <w:rsid w:val="00366C68"/>
    <w:rPr>
      <w:rFonts w:ascii="Arial" w:eastAsia="Arial Unicode MS" w:hAnsi="Arial" w:cs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60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28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2988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37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6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36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Technip%20Energies\word%20document%20EN.dotx" TargetMode="External"/></Relationships>
</file>

<file path=word/theme/theme1.xml><?xml version="1.0" encoding="utf-8"?>
<a:theme xmlns:a="http://schemas.openxmlformats.org/drawingml/2006/main" name="01_Technip Energies.xml">
  <a:themeElements>
    <a:clrScheme name="00_TECHNIP ENERGIES">
      <a:dk1>
        <a:srgbClr val="575757"/>
      </a:dk1>
      <a:lt1>
        <a:srgbClr val="FFFFFF"/>
      </a:lt1>
      <a:dk2>
        <a:srgbClr val="0070EF"/>
      </a:dk2>
      <a:lt2>
        <a:srgbClr val="80C7A0"/>
      </a:lt2>
      <a:accent1>
        <a:srgbClr val="0070EF"/>
      </a:accent1>
      <a:accent2>
        <a:srgbClr val="3C98B7"/>
      </a:accent2>
      <a:accent3>
        <a:srgbClr val="004C83"/>
      </a:accent3>
      <a:accent4>
        <a:srgbClr val="575757"/>
      </a:accent4>
      <a:accent5>
        <a:srgbClr val="EE7766"/>
      </a:accent5>
      <a:accent6>
        <a:srgbClr val="FDC300"/>
      </a:accent6>
      <a:hlink>
        <a:srgbClr val="004C83"/>
      </a:hlink>
      <a:folHlink>
        <a:srgbClr val="004C8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01_Technip Energies.xml" id="{EEAB8261-45C6-4491-B69A-9B6BC63D8E94}" vid="{4D6241AC-1FA4-4F5D-874B-A94335990761}"/>
    </a:ext>
  </a:extLst>
</a:theme>
</file>

<file path=docMetadata/LabelInfo.xml><?xml version="1.0" encoding="utf-8"?>
<clbl:labelList xmlns:clbl="http://schemas.microsoft.com/office/2020/mipLabelMetadata">
  <clbl:label id="{8f79752b-c5ee-4ad3-a24f-e300e7b653f3}" enabled="1" method="Privileged" siteId="{9179d01a-e94c-4488-b5f0-4554bc474f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word document EN.dotx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Barroso-Casillas</dc:creator>
  <cp:keywords/>
  <dc:description/>
  <cp:lastModifiedBy>Miguel Barroso-Casillas</cp:lastModifiedBy>
  <cp:revision>2</cp:revision>
  <dcterms:created xsi:type="dcterms:W3CDTF">2024-08-26T17:03:00Z</dcterms:created>
  <dcterms:modified xsi:type="dcterms:W3CDTF">2024-08-26T17:05:00Z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lydia.marchetti@technipfmc.com</vt:lpwstr>
  </property>
  <property fmtid="{D5CDD505-2E9C-101B-9397-08002B2CF9AE}" pid="5" name="MSIP_Label_3b48b937-0ae3-46f5-b32e-f3232b5be847_SetDate">
    <vt:lpwstr>2021-01-26T23:32:43.7998620Z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Extended_MSFT_Method">
    <vt:lpwstr>Automatic</vt:lpwstr>
  </property>
  <property fmtid="{D5CDD505-2E9C-101B-9397-08002B2CF9AE}" pid="9" name="MSIP_Label_8f79752b-c5ee-4ad3-a24f-e300e7b653f3_Enabled">
    <vt:lpwstr>True</vt:lpwstr>
  </property>
  <property fmtid="{D5CDD505-2E9C-101B-9397-08002B2CF9AE}" pid="10" name="MSIP_Label_8f79752b-c5ee-4ad3-a24f-e300e7b653f3_SiteId">
    <vt:lpwstr>9179d01a-e94c-4488-b5f0-4554bc474f8c</vt:lpwstr>
  </property>
  <property fmtid="{D5CDD505-2E9C-101B-9397-08002B2CF9AE}" pid="11" name="MSIP_Label_8f79752b-c5ee-4ad3-a24f-e300e7b653f3_Owner">
    <vt:lpwstr>lydia.marchetti@technipfmc.com</vt:lpwstr>
  </property>
  <property fmtid="{D5CDD505-2E9C-101B-9397-08002B2CF9AE}" pid="12" name="MSIP_Label_8f79752b-c5ee-4ad3-a24f-e300e7b653f3_SetDate">
    <vt:lpwstr>2021-01-26T23:32:43.7998620Z</vt:lpwstr>
  </property>
  <property fmtid="{D5CDD505-2E9C-101B-9397-08002B2CF9AE}" pid="13" name="MSIP_Label_8f79752b-c5ee-4ad3-a24f-e300e7b653f3_Name">
    <vt:lpwstr>Anyone - No Protection</vt:lpwstr>
  </property>
  <property fmtid="{D5CDD505-2E9C-101B-9397-08002B2CF9AE}" pid="14" name="MSIP_Label_8f79752b-c5ee-4ad3-a24f-e300e7b653f3_Application">
    <vt:lpwstr>Microsoft Azure Information Protection</vt:lpwstr>
  </property>
  <property fmtid="{D5CDD505-2E9C-101B-9397-08002B2CF9AE}" pid="15" name="MSIP_Label_8f79752b-c5ee-4ad3-a24f-e300e7b653f3_Parent">
    <vt:lpwstr>3b48b937-0ae3-46f5-b32e-f3232b5be847</vt:lpwstr>
  </property>
  <property fmtid="{D5CDD505-2E9C-101B-9397-08002B2CF9AE}" pid="16" name="MSIP_Label_8f79752b-c5ee-4ad3-a24f-e300e7b653f3_Extended_MSFT_Method">
    <vt:lpwstr>Automatic</vt:lpwstr>
  </property>
  <property fmtid="{D5CDD505-2E9C-101B-9397-08002B2CF9AE}" pid="17" name="Sensitivity">
    <vt:lpwstr>General Anyone - No Protection</vt:lpwstr>
  </property>
</Properties>
</file>