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6DC" w:rsidRDefault="00C757B4" w:rsidP="00C757B4">
      <w:pPr>
        <w:pStyle w:val="Titre1"/>
      </w:pPr>
      <w:r>
        <w:t xml:space="preserve">Model – </w:t>
      </w:r>
      <w:proofErr w:type="spellStart"/>
      <w:r>
        <w:t>View</w:t>
      </w:r>
      <w:proofErr w:type="spellEnd"/>
      <w:r>
        <w:t xml:space="preserve"> – Controller</w:t>
      </w:r>
    </w:p>
    <w:p w:rsidR="00C757B4" w:rsidRDefault="00C757B4" w:rsidP="00C757B4">
      <w:pPr>
        <w:pStyle w:val="Titre2"/>
        <w:rPr>
          <w:rFonts w:eastAsiaTheme="minorHAnsi" w:cstheme="minorBidi"/>
          <w:i w:val="0"/>
          <w:sz w:val="24"/>
          <w:szCs w:val="22"/>
        </w:rPr>
      </w:pPr>
    </w:p>
    <w:p w:rsidR="00C757B4" w:rsidRDefault="00C757B4" w:rsidP="00C757B4">
      <w:pPr>
        <w:pStyle w:val="Titre2"/>
      </w:pPr>
      <w:r>
        <w:t>Définition :</w:t>
      </w:r>
    </w:p>
    <w:p w:rsidR="00C624C7" w:rsidRDefault="00C757B4" w:rsidP="00C624C7">
      <w:r>
        <w:tab/>
      </w:r>
      <w:r w:rsidR="00C624C7">
        <w:t>Le MVC est une architecture de code, permettant de séparer l’affichage des informations, les actions de l’utilisateur et l’accès aux données. Il est</w:t>
      </w:r>
      <w:r w:rsidR="00CC6F19">
        <w:t xml:space="preserve"> donc</w:t>
      </w:r>
      <w:r w:rsidR="00C624C7">
        <w:t xml:space="preserve"> séparé en 3 parties distinctes :</w:t>
      </w:r>
    </w:p>
    <w:p w:rsidR="00D92359" w:rsidRPr="00CC6F19" w:rsidRDefault="006365CE" w:rsidP="00D92359">
      <w:pPr>
        <w:pStyle w:val="Paragraphedeliste"/>
        <w:numPr>
          <w:ilvl w:val="0"/>
          <w:numId w:val="2"/>
        </w:numPr>
        <w:rPr>
          <w:b/>
        </w:rPr>
      </w:pPr>
      <w:r w:rsidRPr="00CC6F19">
        <w:rPr>
          <w:b/>
        </w:rPr>
        <w:t>« </w:t>
      </w:r>
      <w:r w:rsidR="00C624C7" w:rsidRPr="00CC6F19">
        <w:rPr>
          <w:b/>
        </w:rPr>
        <w:t>Model</w:t>
      </w:r>
      <w:r w:rsidRPr="00CC6F19">
        <w:rPr>
          <w:b/>
        </w:rPr>
        <w:t> »</w:t>
      </w:r>
      <w:r w:rsidR="00D92359" w:rsidRPr="00CC6F19">
        <w:rPr>
          <w:b/>
        </w:rPr>
        <w:t xml:space="preserve"> : </w:t>
      </w:r>
    </w:p>
    <w:p w:rsidR="00C624C7" w:rsidRDefault="00454B05" w:rsidP="00D92359">
      <w:pPr>
        <w:pStyle w:val="Paragraphedeliste"/>
        <w:numPr>
          <w:ilvl w:val="1"/>
          <w:numId w:val="2"/>
        </w:numPr>
      </w:pPr>
      <w:r>
        <w:t xml:space="preserve">La partie </w:t>
      </w:r>
      <w:r w:rsidR="006365CE" w:rsidRPr="00CC6F19">
        <w:rPr>
          <w:b/>
        </w:rPr>
        <w:t>« M</w:t>
      </w:r>
      <w:r w:rsidRPr="00CC6F19">
        <w:rPr>
          <w:b/>
        </w:rPr>
        <w:t>odel</w:t>
      </w:r>
      <w:r w:rsidR="006365CE" w:rsidRPr="00CC6F19">
        <w:rPr>
          <w:b/>
        </w:rPr>
        <w:t> »</w:t>
      </w:r>
      <w:r>
        <w:t xml:space="preserve"> permet d’accéder </w:t>
      </w:r>
      <w:r w:rsidR="00D92359">
        <w:t>aux</w:t>
      </w:r>
      <w:r>
        <w:t xml:space="preserve"> données </w:t>
      </w:r>
      <w:r w:rsidR="00D92359">
        <w:t>traitées représentées (le plus souvent) par des classes (une classe permet de regrouper des membres, méthodes et propriétés communs à un ensemble d’objets)</w:t>
      </w:r>
      <w:r w:rsidR="00596DC8">
        <w:t xml:space="preserve"> et qui permettent l’accès à une base de données</w:t>
      </w:r>
      <w:r w:rsidR="00A575D3">
        <w:t xml:space="preserve"> ou autres fichiers où sont stockées les données</w:t>
      </w:r>
      <w:r w:rsidR="00D92359">
        <w:t xml:space="preserve">. </w:t>
      </w:r>
    </w:p>
    <w:p w:rsidR="00D92359" w:rsidRPr="00CC6F19" w:rsidRDefault="006365CE" w:rsidP="00D92359">
      <w:pPr>
        <w:pStyle w:val="Paragraphedeliste"/>
        <w:numPr>
          <w:ilvl w:val="0"/>
          <w:numId w:val="2"/>
        </w:numPr>
        <w:rPr>
          <w:b/>
        </w:rPr>
      </w:pPr>
      <w:r w:rsidRPr="00CC6F19">
        <w:rPr>
          <w:b/>
        </w:rPr>
        <w:t>« </w:t>
      </w:r>
      <w:proofErr w:type="spellStart"/>
      <w:r w:rsidR="00D92359" w:rsidRPr="00CC6F19">
        <w:rPr>
          <w:b/>
        </w:rPr>
        <w:t>View</w:t>
      </w:r>
      <w:proofErr w:type="spellEnd"/>
      <w:r w:rsidRPr="00CC6F19">
        <w:rPr>
          <w:b/>
        </w:rPr>
        <w:t> »</w:t>
      </w:r>
      <w:r w:rsidR="00D92359" w:rsidRPr="00CC6F19">
        <w:rPr>
          <w:b/>
        </w:rPr>
        <w:t xml:space="preserve"> : </w:t>
      </w:r>
    </w:p>
    <w:p w:rsidR="00D92359" w:rsidRDefault="00D92359" w:rsidP="00D92359">
      <w:pPr>
        <w:pStyle w:val="Paragraphedeliste"/>
        <w:numPr>
          <w:ilvl w:val="1"/>
          <w:numId w:val="2"/>
        </w:numPr>
      </w:pPr>
      <w:r>
        <w:t xml:space="preserve">La partie </w:t>
      </w:r>
      <w:r w:rsidR="006365CE" w:rsidRPr="00CC6F19">
        <w:rPr>
          <w:b/>
        </w:rPr>
        <w:t>« </w:t>
      </w:r>
      <w:proofErr w:type="spellStart"/>
      <w:r w:rsidR="006365CE" w:rsidRPr="00CC6F19">
        <w:rPr>
          <w:b/>
        </w:rPr>
        <w:t>View</w:t>
      </w:r>
      <w:proofErr w:type="spellEnd"/>
      <w:r w:rsidR="006365CE" w:rsidRPr="00CC6F19">
        <w:rPr>
          <w:b/>
        </w:rPr>
        <w:t> »</w:t>
      </w:r>
      <w:r>
        <w:t>, quant à elle, traite toutes les informations que l’on voit à l’écran. Globalement, c’est ce qui correspond au HTML et CSS</w:t>
      </w:r>
      <w:r w:rsidR="006365CE">
        <w:t xml:space="preserve"> et ça affiche à l’écran de toutes les données du </w:t>
      </w:r>
      <w:r w:rsidR="006365CE" w:rsidRPr="00CC6F19">
        <w:rPr>
          <w:b/>
        </w:rPr>
        <w:t>« Model »</w:t>
      </w:r>
      <w:r w:rsidR="006365CE">
        <w:t xml:space="preserve"> sans le modifier ou l’interpréter.</w:t>
      </w:r>
    </w:p>
    <w:p w:rsidR="006365CE" w:rsidRPr="00CC6F19" w:rsidRDefault="006365CE" w:rsidP="006365CE">
      <w:pPr>
        <w:pStyle w:val="Paragraphedeliste"/>
        <w:numPr>
          <w:ilvl w:val="0"/>
          <w:numId w:val="2"/>
        </w:numPr>
        <w:rPr>
          <w:b/>
        </w:rPr>
      </w:pPr>
      <w:r w:rsidRPr="00CC6F19">
        <w:rPr>
          <w:b/>
        </w:rPr>
        <w:t>« Controller » :</w:t>
      </w:r>
    </w:p>
    <w:p w:rsidR="0047682A" w:rsidRDefault="006365CE" w:rsidP="0047682A">
      <w:pPr>
        <w:pStyle w:val="Paragraphedeliste"/>
        <w:numPr>
          <w:ilvl w:val="1"/>
          <w:numId w:val="2"/>
        </w:numPr>
      </w:pPr>
      <w:r>
        <w:t xml:space="preserve">Le </w:t>
      </w:r>
      <w:r w:rsidR="00CC6F19" w:rsidRPr="00CC6F19">
        <w:rPr>
          <w:b/>
        </w:rPr>
        <w:t>« </w:t>
      </w:r>
      <w:r w:rsidRPr="00CC6F19">
        <w:rPr>
          <w:b/>
        </w:rPr>
        <w:t>Controller</w:t>
      </w:r>
      <w:r w:rsidR="00CC6F19" w:rsidRPr="00CC6F19">
        <w:rPr>
          <w:b/>
        </w:rPr>
        <w:t> »</w:t>
      </w:r>
      <w:r>
        <w:t xml:space="preserve"> enfin, s’occupe de toutes les interactions avec l’utilisateur et indique à la machine ou au serveur quels traitements doivent être effectués pour telle action</w:t>
      </w:r>
      <w:r w:rsidR="00ED7C26">
        <w:t xml:space="preserve">. Il </w:t>
      </w:r>
      <w:r>
        <w:t>renvoie</w:t>
      </w:r>
      <w:r w:rsidR="00ED7C26">
        <w:t xml:space="preserve"> ensuite</w:t>
      </w:r>
      <w:r>
        <w:t xml:space="preserve"> à la </w:t>
      </w:r>
      <w:r w:rsidRPr="00CC6F19">
        <w:rPr>
          <w:b/>
        </w:rPr>
        <w:t>« </w:t>
      </w:r>
      <w:proofErr w:type="spellStart"/>
      <w:r w:rsidRPr="00CC6F19">
        <w:rPr>
          <w:b/>
        </w:rPr>
        <w:t>View</w:t>
      </w:r>
      <w:proofErr w:type="spellEnd"/>
      <w:r w:rsidRPr="00CC6F19">
        <w:rPr>
          <w:b/>
        </w:rPr>
        <w:t> »</w:t>
      </w:r>
      <w:r w:rsidR="00ED7C26" w:rsidRPr="00ED7C26">
        <w:t>,</w:t>
      </w:r>
      <w:r>
        <w:t xml:space="preserve"> la réponse à la requête de l’utilisateur.</w:t>
      </w:r>
    </w:p>
    <w:p w:rsidR="0047682A" w:rsidRDefault="0047682A" w:rsidP="0047682A"/>
    <w:p w:rsidR="006365CE" w:rsidRDefault="006365CE" w:rsidP="006365CE">
      <w:r>
        <w:t xml:space="preserve">De manière générale, le MVC fonctionne de la manière suivante : </w:t>
      </w:r>
    </w:p>
    <w:p w:rsidR="006365CE" w:rsidRDefault="006365CE" w:rsidP="00A575D3">
      <w:pPr>
        <w:jc w:val="center"/>
      </w:pPr>
      <w:r>
        <w:rPr>
          <w:noProof/>
        </w:rPr>
        <w:drawing>
          <wp:inline distT="0" distB="0" distL="0" distR="0">
            <wp:extent cx="4109184" cy="2306895"/>
            <wp:effectExtent l="0" t="0" r="5715" b="0"/>
            <wp:docPr id="1" name="Image 1" descr="https://i.ytimg.com/vi/HCfyIcmg9TU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HCfyIcmg9TU/maxresdefau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662" cy="232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65CE" w:rsidRDefault="006365CE" w:rsidP="006365CE">
      <w:pPr>
        <w:pStyle w:val="Paragraphedeliste"/>
        <w:numPr>
          <w:ilvl w:val="0"/>
          <w:numId w:val="3"/>
        </w:numPr>
      </w:pPr>
      <w:r>
        <w:t>L’utilisateur va faire une requête</w:t>
      </w:r>
      <w:r w:rsidR="00ED7C26">
        <w:t xml:space="preserve"> au serveur</w:t>
      </w:r>
      <w:r>
        <w:t xml:space="preserve"> via son client.</w:t>
      </w:r>
    </w:p>
    <w:p w:rsidR="006365CE" w:rsidRDefault="006365CE" w:rsidP="006365CE">
      <w:pPr>
        <w:pStyle w:val="Paragraphedeliste"/>
        <w:numPr>
          <w:ilvl w:val="0"/>
          <w:numId w:val="3"/>
        </w:numPr>
      </w:pPr>
      <w:r>
        <w:t xml:space="preserve">Le </w:t>
      </w:r>
      <w:r w:rsidRPr="00ED7C26">
        <w:rPr>
          <w:b/>
        </w:rPr>
        <w:t>« Controller »</w:t>
      </w:r>
      <w:r>
        <w:t xml:space="preserve"> analyse sa requête et</w:t>
      </w:r>
      <w:r w:rsidR="00ED7C26">
        <w:t xml:space="preserve"> la</w:t>
      </w:r>
      <w:r>
        <w:t xml:space="preserve"> traite</w:t>
      </w:r>
      <w:r w:rsidR="00ED7C26">
        <w:t xml:space="preserve"> avec</w:t>
      </w:r>
      <w:r>
        <w:t xml:space="preserve"> les données du </w:t>
      </w:r>
      <w:r w:rsidRPr="00ED7C26">
        <w:rPr>
          <w:b/>
        </w:rPr>
        <w:t>« Model »</w:t>
      </w:r>
      <w:r w:rsidRPr="00ED7C26">
        <w:t>.</w:t>
      </w:r>
      <w:r w:rsidR="00ED7C26">
        <w:t xml:space="preserve"> Il fera une mise à jour des données du </w:t>
      </w:r>
      <w:r w:rsidR="00ED7C26">
        <w:rPr>
          <w:b/>
        </w:rPr>
        <w:t>« Model »</w:t>
      </w:r>
      <w:r w:rsidR="00ED7C26">
        <w:t xml:space="preserve"> si nécessaire.</w:t>
      </w:r>
    </w:p>
    <w:p w:rsidR="006365CE" w:rsidRPr="00C624C7" w:rsidRDefault="006365CE" w:rsidP="006365CE">
      <w:pPr>
        <w:pStyle w:val="Paragraphedeliste"/>
        <w:numPr>
          <w:ilvl w:val="0"/>
          <w:numId w:val="3"/>
        </w:numPr>
      </w:pPr>
      <w:r>
        <w:t xml:space="preserve">Une fois les données traitées, celles-ci sont renvoyées à la </w:t>
      </w:r>
      <w:r w:rsidRPr="00ED7C26">
        <w:rPr>
          <w:b/>
        </w:rPr>
        <w:t>« </w:t>
      </w:r>
      <w:proofErr w:type="spellStart"/>
      <w:r w:rsidRPr="00ED7C26">
        <w:rPr>
          <w:b/>
        </w:rPr>
        <w:t>View</w:t>
      </w:r>
      <w:proofErr w:type="spellEnd"/>
      <w:r w:rsidRPr="00ED7C26">
        <w:rPr>
          <w:b/>
        </w:rPr>
        <w:t xml:space="preserve"> » </w:t>
      </w:r>
      <w:r>
        <w:t>qui affichera en HTML la réponse à l’utilisateur.</w:t>
      </w:r>
    </w:p>
    <w:sectPr w:rsidR="006365CE" w:rsidRPr="00C624C7" w:rsidSect="00C757B4">
      <w:headerReference w:type="default" r:id="rId8"/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5C8" w:rsidRDefault="00D815C8" w:rsidP="00C757B4">
      <w:pPr>
        <w:spacing w:after="0" w:line="240" w:lineRule="auto"/>
      </w:pPr>
      <w:r>
        <w:separator/>
      </w:r>
    </w:p>
  </w:endnote>
  <w:endnote w:type="continuationSeparator" w:id="0">
    <w:p w:rsidR="00D815C8" w:rsidRDefault="00D815C8" w:rsidP="00C7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fortaa">
    <w:panose1 w:val="00000500000000000000"/>
    <w:charset w:val="00"/>
    <w:family w:val="auto"/>
    <w:pitch w:val="variable"/>
    <w:sig w:usb0="20000287" w:usb1="00000002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5C8" w:rsidRDefault="00D815C8" w:rsidP="00C757B4">
      <w:pPr>
        <w:spacing w:after="0" w:line="240" w:lineRule="auto"/>
      </w:pPr>
      <w:r>
        <w:separator/>
      </w:r>
    </w:p>
  </w:footnote>
  <w:footnote w:type="continuationSeparator" w:id="0">
    <w:p w:rsidR="00D815C8" w:rsidRDefault="00D815C8" w:rsidP="00C7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57B4" w:rsidRPr="00C757B4" w:rsidRDefault="00C757B4" w:rsidP="00C757B4">
    <w:pPr>
      <w:pStyle w:val="En-tte"/>
      <w:rPr>
        <w:sz w:val="20"/>
      </w:rPr>
    </w:pPr>
    <w:r w:rsidRPr="00C757B4">
      <w:rPr>
        <w:sz w:val="20"/>
      </w:rPr>
      <w:t>Thomas COUSIN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  <w:t>24/04/18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B1AE7"/>
    <w:multiLevelType w:val="hybridMultilevel"/>
    <w:tmpl w:val="7B1A2A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16451"/>
    <w:multiLevelType w:val="hybridMultilevel"/>
    <w:tmpl w:val="65AE29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B1085"/>
    <w:multiLevelType w:val="hybridMultilevel"/>
    <w:tmpl w:val="F36ACD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B4"/>
    <w:rsid w:val="000746DC"/>
    <w:rsid w:val="00454B05"/>
    <w:rsid w:val="0047682A"/>
    <w:rsid w:val="004E1ED1"/>
    <w:rsid w:val="00596DC8"/>
    <w:rsid w:val="005F75E0"/>
    <w:rsid w:val="006365CE"/>
    <w:rsid w:val="00A575D3"/>
    <w:rsid w:val="00C624C7"/>
    <w:rsid w:val="00C757B4"/>
    <w:rsid w:val="00CC6F19"/>
    <w:rsid w:val="00D815C8"/>
    <w:rsid w:val="00D92359"/>
    <w:rsid w:val="00EB02BB"/>
    <w:rsid w:val="00ED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97B3F"/>
  <w15:chartTrackingRefBased/>
  <w15:docId w15:val="{59DB6B7E-04CF-4A47-8254-821759C3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7B4"/>
    <w:pPr>
      <w:jc w:val="both"/>
    </w:pPr>
    <w:rPr>
      <w:rFonts w:ascii="Comfortaa" w:hAnsi="Comfortaa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757B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8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757B4"/>
    <w:pPr>
      <w:keepNext/>
      <w:keepLines/>
      <w:spacing w:before="40" w:after="0"/>
      <w:outlineLvl w:val="1"/>
    </w:pPr>
    <w:rPr>
      <w:rFonts w:eastAsiaTheme="majorEastAsia" w:cstheme="majorBidi"/>
      <w:i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757B4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C757B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C757B4"/>
    <w:rPr>
      <w:rFonts w:ascii="Comfortaa" w:eastAsiaTheme="majorEastAsia" w:hAnsi="Comfortaa" w:cstheme="majorBidi"/>
      <w:b/>
      <w:spacing w:val="-10"/>
      <w:kern w:val="28"/>
      <w:sz w:val="48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757B4"/>
    <w:rPr>
      <w:rFonts w:ascii="Comfortaa" w:eastAsiaTheme="majorEastAsia" w:hAnsi="Comfortaa" w:cstheme="majorBidi"/>
      <w:b/>
      <w:sz w:val="48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757B4"/>
    <w:rPr>
      <w:rFonts w:ascii="Comfortaa" w:eastAsiaTheme="majorEastAsia" w:hAnsi="Comfortaa" w:cstheme="majorBidi"/>
      <w:i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757B4"/>
    <w:rPr>
      <w:rFonts w:ascii="Comfortaa" w:eastAsiaTheme="majorEastAsia" w:hAnsi="Comfortaa" w:cstheme="majorBidi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rsid w:val="00C7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7B4"/>
    <w:rPr>
      <w:rFonts w:ascii="Comfortaa" w:hAnsi="Comforta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757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7B4"/>
    <w:rPr>
      <w:rFonts w:ascii="Comfortaa" w:hAnsi="Comfortaa"/>
      <w:sz w:val="24"/>
    </w:rPr>
  </w:style>
  <w:style w:type="paragraph" w:styleId="Paragraphedeliste">
    <w:name w:val="List Paragraph"/>
    <w:basedOn w:val="Normal"/>
    <w:uiPriority w:val="34"/>
    <w:qFormat/>
    <w:rsid w:val="00C62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 Thomas</dc:creator>
  <cp:keywords/>
  <dc:description/>
  <cp:lastModifiedBy>COUSIN Thomas</cp:lastModifiedBy>
  <cp:revision>6</cp:revision>
  <dcterms:created xsi:type="dcterms:W3CDTF">2018-04-24T07:38:00Z</dcterms:created>
  <dcterms:modified xsi:type="dcterms:W3CDTF">2018-04-24T08:44:00Z</dcterms:modified>
</cp:coreProperties>
</file>