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E70" w:rsidRDefault="00980E70">
      <w:pPr>
        <w:pStyle w:val="NormalGrande"/>
        <w:numPr>
          <w:ilvl w:val="0"/>
          <w:numId w:val="0"/>
        </w:numPr>
      </w:pPr>
      <w:r>
        <w:t>Resumen</w:t>
      </w:r>
    </w:p>
    <w:p w:rsidR="00980E70" w:rsidRDefault="00980E70">
      <w:r>
        <w:t xml:space="preserve">Obsérvese que esta página es impar (iii). La portada </w:t>
      </w:r>
      <w:r w:rsidR="00D433C0">
        <w:t xml:space="preserve">interior </w:t>
      </w:r>
      <w:r>
        <w:t>es la página i y la página</w:t>
      </w:r>
      <w:r w:rsidR="003E471C">
        <w:t xml:space="preserve"> ii es la parte de atrás de la portada</w:t>
      </w:r>
      <w:r w:rsidR="00D433C0">
        <w:t xml:space="preserve"> interior</w:t>
      </w:r>
      <w:r>
        <w:t>. Ni la i ni la ii deben ir numeradas, aunque sí se cuentan.</w:t>
      </w:r>
      <w:r w:rsidR="00D433C0">
        <w:t xml:space="preserve"> La portada exterior (lo que en un libro serían “las tapas”) no se numeran.</w:t>
      </w:r>
    </w:p>
    <w:p w:rsidR="00980E70" w:rsidRPr="00D433C0" w:rsidRDefault="00980E70">
      <w:pPr>
        <w:rPr>
          <w:b/>
        </w:rPr>
      </w:pPr>
      <w:r>
        <w:t xml:space="preserve">En este apartado se incluye el resumen del proyecto (de 200 a 250 palabras), que debe </w:t>
      </w:r>
      <w:r w:rsidR="00D433C0">
        <w:t xml:space="preserve">describir el proyecto realizado, es decir, se basará en la </w:t>
      </w:r>
      <w:r w:rsidR="00553974">
        <w:t xml:space="preserve">descripción del proyecto que se presenta en la solicitud de registro del </w:t>
      </w:r>
      <w:r w:rsidR="00640504">
        <w:t>mismo</w:t>
      </w:r>
      <w:r w:rsidR="00D433C0">
        <w:t>, pero en dicha descripción el proyecto aún no estaba realizado, y en la entrega del mismo sí, por lo que, mínimo, habrán cambiado los tiempos verbales</w:t>
      </w:r>
      <w:r w:rsidR="00553974">
        <w:t>.</w:t>
      </w:r>
      <w:r w:rsidR="00640504">
        <w:t xml:space="preserve"> En este resumen debería incluirse el área de conocimiento principal, una breve descripción de las tareas de que consta el proyecto (estudio, planificación, mejora, desarrollo…), y el alcance específico del mismo (sobre tod</w:t>
      </w:r>
      <w:r w:rsidR="00D433C0">
        <w:t xml:space="preserve">o si se trata de un subproyecto </w:t>
      </w:r>
      <w:r w:rsidR="00640504">
        <w:t>dentro de un proyecto más grande).</w:t>
      </w:r>
      <w:r w:rsidR="00D433C0">
        <w:t xml:space="preserve"> Resumen y descriptores no deben superar la página de longitud, y dicha página </w:t>
      </w:r>
      <w:r w:rsidR="00D433C0" w:rsidRPr="00D433C0">
        <w:rPr>
          <w:b/>
        </w:rPr>
        <w:t>no lleva encabezado.</w:t>
      </w:r>
    </w:p>
    <w:p w:rsidR="00980E70" w:rsidRDefault="00980E70"/>
    <w:p w:rsidR="00980E70" w:rsidRDefault="00980E70">
      <w:pPr>
        <w:pStyle w:val="NormalGrande"/>
        <w:numPr>
          <w:ilvl w:val="0"/>
          <w:numId w:val="0"/>
        </w:numPr>
      </w:pPr>
      <w:r>
        <w:t>Descriptores</w:t>
      </w:r>
    </w:p>
    <w:p w:rsidR="00980E70" w:rsidRDefault="00980E70">
      <w:r>
        <w:t xml:space="preserve">Aquí deben aparecer </w:t>
      </w:r>
      <w:r w:rsidR="00640504">
        <w:t xml:space="preserve">entre 3 y </w:t>
      </w:r>
      <w:r>
        <w:t>5 palabras clave (descriptores) que ayuden a clasificar adecuadamente el proyecto.</w:t>
      </w:r>
    </w:p>
    <w:p w:rsidR="00980E70" w:rsidRDefault="00980E70"/>
    <w:p w:rsidR="00980E70" w:rsidRDefault="00980E70">
      <w:pPr>
        <w:sectPr w:rsidR="00980E70">
          <w:footerReference w:type="even" r:id="rId8"/>
          <w:footerReference w:type="default" r:id="rId9"/>
          <w:headerReference w:type="first" r:id="rId10"/>
          <w:type w:val="continuous"/>
          <w:pgSz w:w="11907" w:h="16840" w:code="9"/>
          <w:pgMar w:top="1701" w:right="1418" w:bottom="1701" w:left="1418" w:header="567" w:footer="567" w:gutter="567"/>
          <w:pgNumType w:fmt="lowerRoman" w:start="3"/>
          <w:cols w:space="720"/>
        </w:sectPr>
      </w:pPr>
    </w:p>
    <w:p w:rsidR="00980E70" w:rsidRDefault="00980E70">
      <w:pPr>
        <w:pStyle w:val="NormalGrande"/>
        <w:numPr>
          <w:ilvl w:val="0"/>
          <w:numId w:val="0"/>
        </w:numPr>
      </w:pPr>
      <w:r>
        <w:lastRenderedPageBreak/>
        <w:t>Índice</w:t>
      </w:r>
    </w:p>
    <w:p w:rsidR="00980E70" w:rsidRDefault="00980E70">
      <w:r>
        <w:t>En este punto debe aparecer el índice de los apartados de los que consta la memoria, con un índice de figuras y/o tablas, en caso de que exista.</w:t>
      </w:r>
    </w:p>
    <w:p w:rsidR="00980E70" w:rsidRPr="00D433C0" w:rsidRDefault="00640504">
      <w:pPr>
        <w:rPr>
          <w:b/>
        </w:rPr>
      </w:pPr>
      <w:r>
        <w:t xml:space="preserve">La paginación del </w:t>
      </w:r>
      <w:r w:rsidR="00980E70">
        <w:t>índice se</w:t>
      </w:r>
      <w:r>
        <w:t xml:space="preserve">rá en </w:t>
      </w:r>
      <w:r w:rsidR="00980E70">
        <w:t>números romanos en minúsculas</w:t>
      </w:r>
      <w:r w:rsidR="003E471C">
        <w:t xml:space="preserve"> (comenzando en la página </w:t>
      </w:r>
      <w:r w:rsidR="003E471C" w:rsidRPr="00D433C0">
        <w:rPr>
          <w:b/>
        </w:rPr>
        <w:t>impar v</w:t>
      </w:r>
      <w:r w:rsidR="003E471C">
        <w:t>)</w:t>
      </w:r>
      <w:r w:rsidR="00980E70">
        <w:t xml:space="preserve">, y </w:t>
      </w:r>
      <w:r w:rsidR="00980E70" w:rsidRPr="00D433C0">
        <w:rPr>
          <w:b/>
        </w:rPr>
        <w:t>no debe llevar encabezado.</w:t>
      </w:r>
    </w:p>
    <w:p w:rsidR="00980E70" w:rsidRDefault="00980E70">
      <w:pPr>
        <w:sectPr w:rsidR="00980E70">
          <w:type w:val="oddPage"/>
          <w:pgSz w:w="11907" w:h="16840" w:code="9"/>
          <w:pgMar w:top="1701" w:right="1418" w:bottom="1701" w:left="1418" w:header="567" w:footer="567" w:gutter="567"/>
          <w:pgNumType w:fmt="lowerRoman"/>
          <w:cols w:space="720"/>
        </w:sectPr>
      </w:pPr>
    </w:p>
    <w:p w:rsidR="00980E70" w:rsidRDefault="00980E70"/>
    <w:p w:rsidR="00980E70" w:rsidRDefault="00980E70"/>
    <w:p w:rsidR="00980E70" w:rsidRDefault="00980E70"/>
    <w:p w:rsidR="00980E70" w:rsidRDefault="00980E70"/>
    <w:p w:rsidR="00980E70" w:rsidRDefault="00980E70" w:rsidP="00757A3C">
      <w:pPr>
        <w:pStyle w:val="Ttulo1"/>
      </w:pPr>
      <w:r>
        <w:t>capítulo primero</w:t>
      </w:r>
    </w:p>
    <w:p w:rsidR="00980E70" w:rsidRPr="00D433C0" w:rsidRDefault="00980E70">
      <w:pPr>
        <w:rPr>
          <w:b/>
        </w:rPr>
      </w:pPr>
      <w:r>
        <w:t xml:space="preserve">En este punto comienza el contenido de la memoria, con los capítulos y apartados que sean necesarios. </w:t>
      </w:r>
      <w:r w:rsidRPr="00D433C0">
        <w:rPr>
          <w:b/>
        </w:rPr>
        <w:t>No existe ningún tipo de restricción en cuanto a formato de letra y/o párrafos</w:t>
      </w:r>
      <w:r>
        <w:t xml:space="preserve">, </w:t>
      </w:r>
      <w:r w:rsidRPr="00D433C0">
        <w:rPr>
          <w:b/>
        </w:rPr>
        <w:t>la única limitación es el encabezado</w:t>
      </w:r>
      <w:r w:rsidR="003373C6" w:rsidRPr="00D433C0">
        <w:rPr>
          <w:b/>
        </w:rPr>
        <w:t xml:space="preserve">, </w:t>
      </w:r>
      <w:r w:rsidRPr="00D433C0">
        <w:rPr>
          <w:b/>
        </w:rPr>
        <w:t>pie de página</w:t>
      </w:r>
      <w:r w:rsidR="003373C6" w:rsidRPr="00D433C0">
        <w:rPr>
          <w:b/>
        </w:rPr>
        <w:t xml:space="preserve"> y márgenes</w:t>
      </w:r>
      <w:r w:rsidRPr="00D433C0">
        <w:rPr>
          <w:b/>
        </w:rPr>
        <w:t>.</w:t>
      </w:r>
    </w:p>
    <w:p w:rsidR="00980E70" w:rsidRDefault="00980E70">
      <w:r>
        <w:t xml:space="preserve">Se evitarán los espacios en blanco innecesarios y en caso de tener que dejar una </w:t>
      </w:r>
      <w:r w:rsidRPr="00D433C0">
        <w:rPr>
          <w:b/>
        </w:rPr>
        <w:t>página completamente en blanco irá sin encabezado ni pie de página, pero se seguirá respetando la numeración para las páginas posteriores. Los capítulos deben empezar en página impar.</w:t>
      </w:r>
    </w:p>
    <w:p w:rsidR="003373C6" w:rsidRDefault="00980E70">
      <w:r>
        <w:t xml:space="preserve">Si hay alguna imagen, tabla o gráfico </w:t>
      </w:r>
      <w:r w:rsidR="00D433C0">
        <w:t xml:space="preserve">que por su tamaño debe rotarse a formato horizontal, </w:t>
      </w:r>
      <w:r w:rsidRPr="00D433C0">
        <w:rPr>
          <w:b/>
        </w:rPr>
        <w:t xml:space="preserve">se debe rotar </w:t>
      </w:r>
      <w:r w:rsidR="00D433C0" w:rsidRPr="00D433C0">
        <w:rPr>
          <w:b/>
        </w:rPr>
        <w:t xml:space="preserve">SOLO </w:t>
      </w:r>
      <w:r w:rsidRPr="00D433C0">
        <w:rPr>
          <w:b/>
        </w:rPr>
        <w:t>la imagen</w:t>
      </w:r>
      <w:r>
        <w:t>, no la página completa</w:t>
      </w:r>
      <w:r w:rsidR="003E471C">
        <w:t xml:space="preserve"> ni su título</w:t>
      </w:r>
      <w:r>
        <w:t xml:space="preserve">. </w:t>
      </w:r>
      <w:r w:rsidR="003373C6">
        <w:t>La rotación se realizará para su lectura a la derecha.</w:t>
      </w:r>
    </w:p>
    <w:p w:rsidR="00980E70" w:rsidRDefault="00980E70">
      <w:r>
        <w:t>El encabezado y pie de página debe</w:t>
      </w:r>
      <w:r w:rsidR="00553974">
        <w:t>n</w:t>
      </w:r>
      <w:r w:rsidR="003373C6">
        <w:t xml:space="preserve"> seguir el mismo formato </w:t>
      </w:r>
      <w:r>
        <w:t xml:space="preserve">en toda la memoria, a excepción de </w:t>
      </w:r>
      <w:r w:rsidR="003E471C">
        <w:t xml:space="preserve">en </w:t>
      </w:r>
      <w:r>
        <w:t>los anexos, que pueden llevar un formato distinto, pero debe estar indicado claramente que son anexos.</w:t>
      </w:r>
    </w:p>
    <w:p w:rsidR="00980E70" w:rsidRDefault="00980E70">
      <w:pPr>
        <w:pStyle w:val="Ttulo2"/>
      </w:pPr>
      <w:r>
        <w:t>Estilo de título 2</w:t>
      </w:r>
    </w:p>
    <w:p w:rsidR="00980E70" w:rsidRPr="00D433C0" w:rsidRDefault="003373C6">
      <w:pPr>
        <w:rPr>
          <w:b/>
        </w:rPr>
      </w:pPr>
      <w:r>
        <w:t xml:space="preserve">Por último, esta plantilla dispone de un conjunto de estilos para los títulos que ya vienen preparados como esquema numerado, aunque </w:t>
      </w:r>
      <w:r w:rsidRPr="00D433C0">
        <w:rPr>
          <w:b/>
        </w:rPr>
        <w:t>no son de obligado uso: se proporcionan a modo de ejemplo y ayuda.</w:t>
      </w:r>
    </w:p>
    <w:p w:rsidR="00980E70" w:rsidRDefault="00980E70">
      <w:pPr>
        <w:pStyle w:val="Ttulo3"/>
      </w:pPr>
      <w:r>
        <w:t>Estilo del Título 3</w:t>
      </w:r>
    </w:p>
    <w:p w:rsidR="00980E70" w:rsidRDefault="00980E70">
      <w:r>
        <w:t>Los estudiantes que lo deseen pueden hacer un uso libre de esta plantilla</w:t>
      </w:r>
      <w:r w:rsidR="003373C6">
        <w:t xml:space="preserve"> (respetando márgenes, encabezados y pies de página)</w:t>
      </w:r>
      <w:r>
        <w:t xml:space="preserve">. </w:t>
      </w:r>
    </w:p>
    <w:p w:rsidR="00980E70" w:rsidRDefault="00980E70">
      <w:pPr>
        <w:pStyle w:val="Ttulo2"/>
      </w:pPr>
      <w:r>
        <w:t>sobre los pf</w:t>
      </w:r>
      <w:r w:rsidR="000131C4">
        <w:t>G</w:t>
      </w:r>
      <w:r>
        <w:t xml:space="preserve"> en ingenier</w:t>
      </w:r>
      <w:r w:rsidR="004643B7">
        <w:t>ÍA</w:t>
      </w:r>
      <w:r>
        <w:t xml:space="preserve"> </w:t>
      </w:r>
      <w:r w:rsidR="004643B7">
        <w:t>I</w:t>
      </w:r>
      <w:r>
        <w:t>nformática</w:t>
      </w:r>
    </w:p>
    <w:p w:rsidR="00980E70" w:rsidRDefault="00980E70">
      <w:r>
        <w:t xml:space="preserve">Dice el documento presentado por el MEC al Consejo de Coordinación Universitaria al amparo del RD 55/2005: </w:t>
      </w:r>
    </w:p>
    <w:p w:rsidR="00980E70" w:rsidRDefault="00980E70">
      <w:r>
        <w:t xml:space="preserve">“El proyecto fin de </w:t>
      </w:r>
      <w:r w:rsidR="000131C4">
        <w:t>grado</w:t>
      </w:r>
      <w:r>
        <w:t xml:space="preserve"> deberá verificar la adquisición por el estudiante de las destrezas y competencias generales descritas en los objetivos del título junto con destrezas específicas de </w:t>
      </w:r>
      <w:r>
        <w:lastRenderedPageBreak/>
        <w:t xml:space="preserve">orientación profesional mediante la concepción y el desarrollo de un sistema informático de suficiente complejidad, concentrando el esfuerzo desde la perspectiva hardware, software o ambas en un entorno lo más próximo posible a la realidad, enfatizando su desarrollo en un equipo de trabajo.”  </w:t>
      </w:r>
    </w:p>
    <w:p w:rsidR="00993986" w:rsidRPr="00993986" w:rsidRDefault="00993986">
      <w:pPr>
        <w:rPr>
          <w:i/>
        </w:rPr>
      </w:pPr>
      <w:r w:rsidRPr="00993986">
        <w:rPr>
          <w:i/>
        </w:rPr>
        <w:t>NOTA: aunque se coge como ejemplo un proyecto informático, las mismas explicaciones se aplican al resto de titulaciones.</w:t>
      </w:r>
    </w:p>
    <w:p w:rsidR="00980E70" w:rsidRDefault="00980E70">
      <w:pPr>
        <w:pStyle w:val="Ttulo3"/>
      </w:pPr>
      <w:r>
        <w:t>Objetivos</w:t>
      </w:r>
    </w:p>
    <w:p w:rsidR="00980E70" w:rsidRDefault="00980E70">
      <w:r>
        <w:t>Se intenta simular en lo posible la situación típica en que se va a ver envuelto el nuevo profesional al salir del entorno universitario, enlazando el mundo universitario con el laboral e integrando en un trabajo los diferentes conocimientos adquiridos.</w:t>
      </w:r>
    </w:p>
    <w:p w:rsidR="00980E70" w:rsidRDefault="00980E70">
      <w:r w:rsidRPr="003373C6">
        <w:rPr>
          <w:b/>
        </w:rPr>
        <w:t xml:space="preserve">El planteamiento del </w:t>
      </w:r>
      <w:r w:rsidR="000131C4" w:rsidRPr="003373C6">
        <w:rPr>
          <w:b/>
        </w:rPr>
        <w:t>PFG</w:t>
      </w:r>
      <w:r w:rsidRPr="003373C6">
        <w:rPr>
          <w:b/>
        </w:rPr>
        <w:t xml:space="preserve"> debe ser, por tanto, práctico, lo más práctico posible,</w:t>
      </w:r>
      <w:r>
        <w:t xml:space="preserve"> bajo el supuesto de que la teoría, así como las prácticas de cada asignatura, ya se conocen. Y no sólo práctico, si</w:t>
      </w:r>
      <w:r w:rsidR="00553974">
        <w:t xml:space="preserve">no también </w:t>
      </w:r>
      <w:r w:rsidR="00553974" w:rsidRPr="003373C6">
        <w:rPr>
          <w:b/>
        </w:rPr>
        <w:t>“comercial”</w:t>
      </w:r>
      <w:r w:rsidR="00553974">
        <w:t>, ya que é</w:t>
      </w:r>
      <w:r>
        <w:t>sta va a ser la práctica habitual de comportamiento una vez abandonado el mundo universitario y empeza</w:t>
      </w:r>
      <w:r w:rsidR="00553974">
        <w:t>ndo</w:t>
      </w:r>
      <w:r>
        <w:t xml:space="preserve"> a relacionarse en el mundo laboral.</w:t>
      </w:r>
    </w:p>
    <w:p w:rsidR="00980E70" w:rsidRDefault="00980E70">
      <w:r>
        <w:t>El nuevo profesional tendrá que “vender” sus servicios a la organización a la que pertenezca (clientes internos) y a su vez los servicios y productos de esta organización</w:t>
      </w:r>
      <w:r w:rsidR="00553974">
        <w:t xml:space="preserve"> </w:t>
      </w:r>
      <w:r>
        <w:t xml:space="preserve">a los clientes externos. El fruto de su trabajo no sólo debe tener </w:t>
      </w:r>
      <w:r w:rsidRPr="00993986">
        <w:rPr>
          <w:b/>
        </w:rPr>
        <w:t>calidad</w:t>
      </w:r>
      <w:r>
        <w:t xml:space="preserve">, sino que además debe saber </w:t>
      </w:r>
      <w:r w:rsidRPr="00993986">
        <w:rPr>
          <w:b/>
        </w:rPr>
        <w:t>comunicar</w:t>
      </w:r>
      <w:r>
        <w:t xml:space="preserve"> con el entorno de forma satisfactoria.</w:t>
      </w:r>
    </w:p>
    <w:p w:rsidR="00980E70" w:rsidRDefault="00980E70">
      <w:r>
        <w:t xml:space="preserve">Esta experiencia engloba dos facetas: la </w:t>
      </w:r>
      <w:r w:rsidRPr="00993986">
        <w:rPr>
          <w:b/>
        </w:rPr>
        <w:t>escrita y la oral</w:t>
      </w:r>
      <w:r>
        <w:t>.</w:t>
      </w:r>
    </w:p>
    <w:p w:rsidR="00980E70" w:rsidRDefault="00980E70">
      <w:r>
        <w:t>Se trata, pues, por un lado, de que el alumno ensaye de la forma más realista posible la resolución de un caso práctico global y la elaboración de la documentación correspondiente de manera correcta, presentable y elegante, así como de que ensaye el modo de dirigirse ante un público y “comunicar</w:t>
      </w:r>
      <w:r w:rsidR="003E471C">
        <w:t>se</w:t>
      </w:r>
      <w:r>
        <w:t>” con él, tarea también muy habitual y necesaria en las empresas que prestan servicios informáticos.</w:t>
      </w:r>
    </w:p>
    <w:p w:rsidR="00980E70" w:rsidRPr="00993986" w:rsidRDefault="00980E70">
      <w:pPr>
        <w:rPr>
          <w:b/>
        </w:rPr>
      </w:pPr>
      <w:r w:rsidRPr="00993986">
        <w:rPr>
          <w:b/>
        </w:rPr>
        <w:t xml:space="preserve">El </w:t>
      </w:r>
      <w:r w:rsidR="000131C4" w:rsidRPr="00993986">
        <w:rPr>
          <w:b/>
        </w:rPr>
        <w:t>PFG</w:t>
      </w:r>
      <w:r w:rsidRPr="00993986">
        <w:rPr>
          <w:b/>
        </w:rPr>
        <w:t xml:space="preserve"> debe considerarse no como un coste necesario para obtener el título, sino como una inversión que le servirá de modelo de entrenamiento para su ejercicio profesional.</w:t>
      </w:r>
    </w:p>
    <w:p w:rsidR="00980E70" w:rsidRDefault="00980E70"/>
    <w:p w:rsidR="00C62EB7" w:rsidRDefault="00980E70" w:rsidP="00757A3C">
      <w:pPr>
        <w:pStyle w:val="Ttulo1"/>
      </w:pPr>
      <w:r>
        <w:rPr>
          <w:lang w:val="es-ES"/>
        </w:rPr>
        <w:br w:type="page"/>
      </w:r>
      <w:r>
        <w:rPr>
          <w:lang w:val="es-ES"/>
        </w:rPr>
        <w:lastRenderedPageBreak/>
        <w:t xml:space="preserve"> </w:t>
      </w:r>
      <w:r w:rsidR="00C62EB7">
        <w:t>Bibliografía</w:t>
      </w:r>
    </w:p>
    <w:p w:rsidR="00C62EB7" w:rsidRDefault="00757A3C" w:rsidP="00757A3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Formato cita web: </w:t>
      </w:r>
      <w:r w:rsidR="00C62EB7">
        <w:rPr>
          <w:lang w:val="es-ES"/>
        </w:rPr>
        <w:t xml:space="preserve">“Titulo/Nombre de la Web”, </w:t>
      </w:r>
      <w:r w:rsidR="00C62EB7" w:rsidRPr="00C62EB7">
        <w:rPr>
          <w:lang w:val="es-ES"/>
        </w:rPr>
        <w:t>http://www.google.es</w:t>
      </w:r>
      <w:r w:rsidR="00C62EB7">
        <w:rPr>
          <w:lang w:val="es-ES"/>
        </w:rPr>
        <w:t xml:space="preserve">, </w:t>
      </w:r>
      <w:r w:rsidR="00C62EB7" w:rsidRPr="00C62EB7">
        <w:rPr>
          <w:lang w:val="es-ES"/>
        </w:rPr>
        <w:t>(consultado el 7/10/12).</w:t>
      </w:r>
    </w:p>
    <w:p w:rsidR="00980E70" w:rsidRDefault="00C62EB7" w:rsidP="00757A3C">
      <w:pPr>
        <w:pStyle w:val="Prrafodelista"/>
        <w:numPr>
          <w:ilvl w:val="0"/>
          <w:numId w:val="2"/>
        </w:numPr>
        <w:rPr>
          <w:lang w:val="es-ES"/>
        </w:rPr>
      </w:pPr>
      <w:r w:rsidRPr="00C62EB7">
        <w:rPr>
          <w:lang w:val="es-ES"/>
        </w:rPr>
        <w:t>“Real Automóvil Club de España”. http://www.race.es/corporativo/noticias/-/blogs/los-accidentes-de-trafico-son-la-primera-causa-de-mortalidad-entre-los-15-y-29-anos (consultado el 7/10/12).</w:t>
      </w:r>
    </w:p>
    <w:p w:rsidR="00C62EB7" w:rsidRPr="00C62EB7" w:rsidRDefault="00757A3C" w:rsidP="00757A3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Formato cita libro: </w:t>
      </w:r>
      <w:r w:rsidR="00C62EB7" w:rsidRPr="00C62EB7">
        <w:rPr>
          <w:lang w:val="es-ES"/>
        </w:rPr>
        <w:t>Autores, “</w:t>
      </w:r>
      <w:r w:rsidR="00BE79C5" w:rsidRPr="00BE79C5">
        <w:rPr>
          <w:lang w:val="es-ES"/>
        </w:rPr>
        <w:t>Título de la contribución/Libro</w:t>
      </w:r>
      <w:r w:rsidR="00C62EB7" w:rsidRPr="00C62EB7">
        <w:rPr>
          <w:lang w:val="es-ES"/>
        </w:rPr>
        <w:t xml:space="preserve">”, </w:t>
      </w:r>
      <w:r w:rsidR="00C62EB7" w:rsidRPr="00C62EB7">
        <w:rPr>
          <w:i/>
          <w:lang w:val="es-ES"/>
        </w:rPr>
        <w:t>Editorial en cursiva</w:t>
      </w:r>
      <w:r w:rsidR="00C62EB7">
        <w:rPr>
          <w:lang w:val="es-ES"/>
        </w:rPr>
        <w:t>, Año de la publicación</w:t>
      </w:r>
    </w:p>
    <w:p w:rsidR="00C62EB7" w:rsidRPr="00C62EB7" w:rsidRDefault="00C62EB7" w:rsidP="00757A3C">
      <w:pPr>
        <w:pStyle w:val="Prrafodelista"/>
        <w:numPr>
          <w:ilvl w:val="0"/>
          <w:numId w:val="2"/>
        </w:numPr>
        <w:rPr>
          <w:lang w:val="en-US"/>
        </w:rPr>
      </w:pPr>
      <w:r w:rsidRPr="00C62EB7">
        <w:rPr>
          <w:lang w:val="en-US"/>
        </w:rPr>
        <w:t xml:space="preserve">K. Bilstrup, E. Uhlemann, E. G. Ström, and U. Bilstrup, “On the ability of the 802.11p mac method and stdma to support real-time vehicle-to vehicle communication,” </w:t>
      </w:r>
      <w:r w:rsidRPr="00C62EB7">
        <w:rPr>
          <w:i/>
          <w:lang w:val="en-US"/>
        </w:rPr>
        <w:t>EURASIP Journal on Wireless Communications and Networking - Special issue on wireless access in vehicular environments</w:t>
      </w:r>
      <w:r w:rsidRPr="00C62EB7">
        <w:rPr>
          <w:lang w:val="en-US"/>
        </w:rPr>
        <w:t>, no. 5, January 2009.</w:t>
      </w:r>
    </w:p>
    <w:p w:rsidR="00993986" w:rsidRPr="00993986" w:rsidRDefault="00993986" w:rsidP="00993986">
      <w:pPr>
        <w:pStyle w:val="Prrafodelista"/>
        <w:numPr>
          <w:ilvl w:val="0"/>
          <w:numId w:val="2"/>
        </w:numPr>
        <w:spacing w:before="0" w:line="240" w:lineRule="auto"/>
        <w:rPr>
          <w:lang w:val="es-ES"/>
        </w:rPr>
      </w:pPr>
      <w:r w:rsidRPr="00993986">
        <w:rPr>
          <w:lang w:val="es-ES"/>
        </w:rPr>
        <w:t>Formato artículo en revista</w:t>
      </w:r>
      <w:r>
        <w:rPr>
          <w:lang w:val="es-ES"/>
        </w:rPr>
        <w:t>/congreso</w:t>
      </w:r>
      <w:r w:rsidRPr="00993986">
        <w:rPr>
          <w:lang w:val="es-ES"/>
        </w:rPr>
        <w:t>: Autores</w:t>
      </w:r>
      <w:r>
        <w:rPr>
          <w:lang w:val="es-ES"/>
        </w:rPr>
        <w:t>,</w:t>
      </w:r>
      <w:r w:rsidRPr="00993986">
        <w:rPr>
          <w:lang w:val="es-ES"/>
        </w:rPr>
        <w:t xml:space="preserve"> “Título del artículo”, </w:t>
      </w:r>
      <w:r w:rsidRPr="00993986">
        <w:rPr>
          <w:i/>
          <w:lang w:val="es-ES"/>
        </w:rPr>
        <w:t>Nombre de la revista/congreso en cursiva</w:t>
      </w:r>
      <w:r w:rsidRPr="00993986">
        <w:rPr>
          <w:lang w:val="es-ES"/>
        </w:rPr>
        <w:t>, rango de páginas, año de la publicación</w:t>
      </w:r>
      <w:r>
        <w:rPr>
          <w:lang w:val="es-ES"/>
        </w:rPr>
        <w:t>.</w:t>
      </w:r>
      <w:r w:rsidR="00FE2EEB">
        <w:rPr>
          <w:lang w:val="es-ES"/>
        </w:rPr>
        <w:t xml:space="preserve"> (dirección web si es accesible)</w:t>
      </w:r>
    </w:p>
    <w:p w:rsidR="00FE2EEB" w:rsidRDefault="00026025" w:rsidP="00FE2EEB">
      <w:pPr>
        <w:pStyle w:val="Prrafodelista"/>
        <w:numPr>
          <w:ilvl w:val="0"/>
          <w:numId w:val="2"/>
        </w:numPr>
        <w:spacing w:before="0" w:line="240" w:lineRule="auto"/>
        <w:rPr>
          <w:lang w:val="es-ES"/>
        </w:rPr>
      </w:pPr>
      <w:r w:rsidRPr="00026025">
        <w:rPr>
          <w:lang w:val="es-ES"/>
        </w:rPr>
        <w:t>Luis Dávila Gómez, Luis Castedo Cepeda, Cecilia García Cena, Cristobal Tapia Garcí</w:t>
      </w:r>
      <w:r>
        <w:rPr>
          <w:lang w:val="es-ES"/>
        </w:rPr>
        <w:t xml:space="preserve">, </w:t>
      </w:r>
      <w:r w:rsidRPr="00993986">
        <w:rPr>
          <w:lang w:val="es-ES"/>
        </w:rPr>
        <w:t>“</w:t>
      </w:r>
      <w:r w:rsidRPr="00026025">
        <w:rPr>
          <w:lang w:val="es-ES"/>
        </w:rPr>
        <w:t>Sistema didáctico de bajo coste para el aprendizaje de dispositivos lógicos programables</w:t>
      </w:r>
      <w:r>
        <w:rPr>
          <w:lang w:val="es-ES"/>
        </w:rPr>
        <w:t>”</w:t>
      </w:r>
      <w:r w:rsidRPr="00993986">
        <w:rPr>
          <w:lang w:val="es-ES"/>
        </w:rPr>
        <w:t xml:space="preserve">, </w:t>
      </w:r>
      <w:r w:rsidRPr="00FE2EEB">
        <w:rPr>
          <w:i/>
          <w:lang w:val="es-ES"/>
        </w:rPr>
        <w:t>TAEE2012</w:t>
      </w:r>
      <w:r w:rsidRPr="00993986">
        <w:rPr>
          <w:lang w:val="es-ES"/>
        </w:rPr>
        <w:t xml:space="preserve">, </w:t>
      </w:r>
      <w:r w:rsidR="00FE2EEB">
        <w:rPr>
          <w:lang w:val="es-ES"/>
        </w:rPr>
        <w:t>105-109, 2012</w:t>
      </w:r>
      <w:r>
        <w:rPr>
          <w:lang w:val="es-ES"/>
        </w:rPr>
        <w:t>.</w:t>
      </w:r>
      <w:r w:rsidR="00FE2EEB">
        <w:rPr>
          <w:lang w:val="es-ES"/>
        </w:rPr>
        <w:t xml:space="preserve"> </w:t>
      </w:r>
    </w:p>
    <w:p w:rsidR="00026025" w:rsidRPr="00993986" w:rsidRDefault="004D1543" w:rsidP="00FE2EEB">
      <w:pPr>
        <w:pStyle w:val="Prrafodelista"/>
        <w:spacing w:before="0" w:line="240" w:lineRule="auto"/>
        <w:rPr>
          <w:lang w:val="es-ES"/>
        </w:rPr>
      </w:pPr>
      <w:hyperlink r:id="rId11" w:history="1">
        <w:r w:rsidR="00FE2EEB" w:rsidRPr="00FE2EEB">
          <w:rPr>
            <w:lang w:val="es-ES"/>
          </w:rPr>
          <w:t>http://taee.euitt.upm.es/actas/2012/papers/2012S3A5.pdf</w:t>
        </w:r>
      </w:hyperlink>
      <w:r w:rsidR="00FE2EEB">
        <w:rPr>
          <w:lang w:val="es-ES"/>
        </w:rPr>
        <w:t xml:space="preserve"> </w:t>
      </w:r>
    </w:p>
    <w:p w:rsidR="00C62EB7" w:rsidRDefault="00C62EB7">
      <w:pPr>
        <w:rPr>
          <w:lang w:val="es-ES"/>
        </w:rPr>
      </w:pPr>
    </w:p>
    <w:p w:rsidR="00026025" w:rsidRDefault="003E471C" w:rsidP="00026025">
      <w:pPr>
        <w:rPr>
          <w:lang w:val="es-ES"/>
        </w:rPr>
      </w:pPr>
      <w:r>
        <w:rPr>
          <w:lang w:val="es-ES"/>
        </w:rPr>
        <w:t>NOTA: la bibliografía deber</w:t>
      </w:r>
      <w:r w:rsidR="00D433C0">
        <w:rPr>
          <w:lang w:val="es-ES"/>
        </w:rPr>
        <w:t>á</w:t>
      </w:r>
      <w:bookmarkStart w:id="0" w:name="_GoBack"/>
      <w:bookmarkEnd w:id="0"/>
      <w:r>
        <w:rPr>
          <w:lang w:val="es-ES"/>
        </w:rPr>
        <w:t xml:space="preserve"> referenciarse a lo largo de la memoria cuando corresponda, no ser solamente un listado de fuentes consultadas sin saber para qué.</w:t>
      </w:r>
      <w:r w:rsidR="00E61C5A">
        <w:rPr>
          <w:lang w:val="es-ES"/>
        </w:rPr>
        <w:t xml:space="preserve"> Así, su numeración no sigue un orden alfabético, sino de aparición a lo largo de la memoria. </w:t>
      </w:r>
    </w:p>
    <w:p w:rsidR="003E471C" w:rsidRDefault="003E471C" w:rsidP="00026025">
      <w:pPr>
        <w:rPr>
          <w:lang w:val="es-ES"/>
        </w:rPr>
      </w:pPr>
    </w:p>
    <w:p w:rsidR="003E471C" w:rsidRPr="00E61C5A" w:rsidRDefault="003E471C" w:rsidP="00026025">
      <w:pPr>
        <w:rPr>
          <w:b/>
          <w:lang w:val="es-ES"/>
        </w:rPr>
      </w:pPr>
      <w:r w:rsidRPr="00E61C5A">
        <w:rPr>
          <w:b/>
          <w:lang w:val="es-ES"/>
        </w:rPr>
        <w:t>Ejemplo:</w:t>
      </w:r>
    </w:p>
    <w:p w:rsidR="003E471C" w:rsidRDefault="003E471C" w:rsidP="00026025">
      <w:pPr>
        <w:rPr>
          <w:lang w:val="es-ES"/>
        </w:rPr>
      </w:pPr>
      <w:r>
        <w:rPr>
          <w:lang w:val="es-ES"/>
        </w:rPr>
        <w:t xml:space="preserve">El proyecto realizado comparte características con </w:t>
      </w:r>
      <w:r w:rsidR="00E61C5A">
        <w:rPr>
          <w:lang w:val="es-ES"/>
        </w:rPr>
        <w:t>otros</w:t>
      </w:r>
      <w:r>
        <w:rPr>
          <w:lang w:val="es-ES"/>
        </w:rPr>
        <w:t xml:space="preserve"> existentes </w:t>
      </w:r>
      <w:r w:rsidRPr="00E61C5A">
        <w:rPr>
          <w:b/>
          <w:lang w:val="es-ES"/>
        </w:rPr>
        <w:t>[6]</w:t>
      </w:r>
      <w:r>
        <w:rPr>
          <w:lang w:val="es-ES"/>
        </w:rPr>
        <w:t>,</w:t>
      </w:r>
      <w:r w:rsidR="00E61C5A">
        <w:rPr>
          <w:lang w:val="es-ES"/>
        </w:rPr>
        <w:t xml:space="preserve"> si bien se han añadido…</w:t>
      </w:r>
      <w:r>
        <w:rPr>
          <w:lang w:val="es-ES"/>
        </w:rPr>
        <w:t xml:space="preserve"> </w:t>
      </w:r>
    </w:p>
    <w:p w:rsidR="003E471C" w:rsidRPr="00993986" w:rsidRDefault="003E471C" w:rsidP="00026025">
      <w:pPr>
        <w:rPr>
          <w:lang w:val="es-ES"/>
        </w:rPr>
      </w:pPr>
    </w:p>
    <w:sectPr w:rsidR="003E471C" w:rsidRPr="00993986">
      <w:headerReference w:type="even" r:id="rId12"/>
      <w:headerReference w:type="default" r:id="rId13"/>
      <w:pgSz w:w="11907" w:h="16840" w:code="9"/>
      <w:pgMar w:top="1701" w:right="1418" w:bottom="1701" w:left="1418" w:header="567" w:footer="567" w:gutter="56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543" w:rsidRDefault="004D1543">
      <w:pPr>
        <w:spacing w:before="0" w:line="240" w:lineRule="auto"/>
      </w:pPr>
      <w:r>
        <w:separator/>
      </w:r>
    </w:p>
  </w:endnote>
  <w:endnote w:type="continuationSeparator" w:id="0">
    <w:p w:rsidR="004D1543" w:rsidRDefault="004D154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70" w:rsidRDefault="00980E7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33C0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80E70" w:rsidRDefault="00980E70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70" w:rsidRDefault="00980E70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33C0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980E70" w:rsidRDefault="00980E70">
    <w:pPr>
      <w:pStyle w:val="Piedep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543" w:rsidRDefault="004D1543">
      <w:pPr>
        <w:spacing w:before="0" w:line="240" w:lineRule="auto"/>
      </w:pPr>
      <w:r>
        <w:separator/>
      </w:r>
    </w:p>
  </w:footnote>
  <w:footnote w:type="continuationSeparator" w:id="0">
    <w:p w:rsidR="004D1543" w:rsidRDefault="004D154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70" w:rsidRDefault="00980E70"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70" w:rsidRDefault="003373C6">
    <w:pPr>
      <w:pStyle w:val="EscabezadoPar"/>
      <w:rPr>
        <w:lang w:val="es-ES"/>
      </w:rPr>
    </w:pPr>
    <w:r>
      <w:rPr>
        <w:lang w:val="es-ES"/>
      </w:rPr>
      <w:t>1. CAPÍTULO PRIMERO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0E70" w:rsidRDefault="000131C4">
    <w:pPr>
      <w:pStyle w:val="EncabezadoImpar"/>
      <w:rPr>
        <w:lang w:val="es-ES"/>
      </w:rPr>
    </w:pPr>
    <w:r>
      <w:rPr>
        <w:lang w:val="es-ES"/>
      </w:rPr>
      <w:t>PROYECTO FIN DE grado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5E02DFC"/>
    <w:lvl w:ilvl="0">
      <w:start w:val="1"/>
      <w:numFmt w:val="decimal"/>
      <w:pStyle w:val="Ttulo1"/>
      <w:lvlText w:val="%1."/>
      <w:lvlJc w:val="left"/>
      <w:pPr>
        <w:tabs>
          <w:tab w:val="num" w:pos="6031"/>
        </w:tabs>
        <w:ind w:left="5671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44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6B03A4E"/>
    <w:multiLevelType w:val="hybridMultilevel"/>
    <w:tmpl w:val="1200DDC0"/>
    <w:lvl w:ilvl="0" w:tplc="6058656A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attachedTemplate r:id="rId1"/>
  <w:defaultTabStop w:val="708"/>
  <w:hyphenationZone w:val="425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31C4"/>
    <w:rsid w:val="000131C4"/>
    <w:rsid w:val="00026025"/>
    <w:rsid w:val="001409B5"/>
    <w:rsid w:val="003373C6"/>
    <w:rsid w:val="003E471C"/>
    <w:rsid w:val="004643B7"/>
    <w:rsid w:val="004867FB"/>
    <w:rsid w:val="004D1543"/>
    <w:rsid w:val="00553974"/>
    <w:rsid w:val="00640504"/>
    <w:rsid w:val="00700867"/>
    <w:rsid w:val="00757A3C"/>
    <w:rsid w:val="00900651"/>
    <w:rsid w:val="00980E70"/>
    <w:rsid w:val="00993986"/>
    <w:rsid w:val="00A01986"/>
    <w:rsid w:val="00B44F94"/>
    <w:rsid w:val="00BE79C5"/>
    <w:rsid w:val="00C62EB7"/>
    <w:rsid w:val="00D433C0"/>
    <w:rsid w:val="00E61C5A"/>
    <w:rsid w:val="00FE2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9AA11"/>
  <w15:docId w15:val="{D75FF567-CE3B-4263-B142-688225D9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line="300" w:lineRule="exact"/>
      <w:jc w:val="both"/>
    </w:pPr>
    <w:rPr>
      <w:rFonts w:ascii="Arial" w:hAnsi="Arial"/>
      <w:lang w:val="es-ES_tradnl"/>
    </w:rPr>
  </w:style>
  <w:style w:type="paragraph" w:styleId="Ttulo1">
    <w:name w:val="heading 1"/>
    <w:basedOn w:val="Normal"/>
    <w:next w:val="Normal"/>
    <w:autoRedefine/>
    <w:qFormat/>
    <w:rsid w:val="00757A3C"/>
    <w:pPr>
      <w:keepNext/>
      <w:numPr>
        <w:numId w:val="1"/>
      </w:numPr>
      <w:pBdr>
        <w:bottom w:val="single" w:sz="6" w:space="1" w:color="auto"/>
      </w:pBdr>
      <w:tabs>
        <w:tab w:val="clear" w:pos="6031"/>
        <w:tab w:val="num" w:pos="360"/>
      </w:tabs>
      <w:spacing w:after="120" w:line="320" w:lineRule="exact"/>
      <w:ind w:left="0"/>
      <w:jc w:val="right"/>
      <w:outlineLvl w:val="0"/>
    </w:pPr>
    <w:rPr>
      <w:rFonts w:ascii="Bookman Old Style" w:hAnsi="Bookman Old Style"/>
      <w:b/>
      <w:caps/>
      <w:kern w:val="28"/>
      <w:sz w:val="32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1"/>
      </w:numPr>
      <w:spacing w:before="480"/>
      <w:outlineLvl w:val="1"/>
    </w:pPr>
    <w:rPr>
      <w:rFonts w:ascii="Bookman Old Style" w:hAnsi="Bookman Old Style"/>
      <w:b/>
      <w:caps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spacing w:line="360" w:lineRule="exact"/>
      <w:outlineLvl w:val="2"/>
    </w:pPr>
    <w:rPr>
      <w:rFonts w:ascii="Bookman Old Style" w:hAnsi="Bookman Old Style"/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exact"/>
      <w:outlineLvl w:val="3"/>
    </w:pPr>
    <w:rPr>
      <w:rFonts w:ascii="Bookman Old Style" w:hAnsi="Bookman Old Style"/>
      <w:b/>
      <w:sz w:val="24"/>
    </w:rPr>
  </w:style>
  <w:style w:type="paragraph" w:styleId="Ttulo5">
    <w:name w:val="heading 5"/>
    <w:basedOn w:val="Ttulo4"/>
    <w:next w:val="Normal"/>
    <w:qFormat/>
    <w:pPr>
      <w:numPr>
        <w:ilvl w:val="4"/>
      </w:numPr>
      <w:spacing w:after="60"/>
      <w:outlineLvl w:val="4"/>
    </w:pPr>
    <w:rPr>
      <w:rFonts w:ascii="Arial" w:hAnsi="Arial"/>
      <w:sz w:val="20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Pr>
      <w:rFonts w:ascii="Arial" w:hAnsi="Arial"/>
      <w:sz w:val="18"/>
    </w:rPr>
  </w:style>
  <w:style w:type="paragraph" w:customStyle="1" w:styleId="EncabezadoImpar">
    <w:name w:val="Encabezado Impar"/>
    <w:basedOn w:val="Normal"/>
    <w:pPr>
      <w:tabs>
        <w:tab w:val="center" w:pos="4252"/>
        <w:tab w:val="right" w:pos="8504"/>
      </w:tabs>
      <w:spacing w:before="0"/>
      <w:jc w:val="right"/>
    </w:pPr>
    <w:rPr>
      <w:i/>
      <w:caps/>
      <w:sz w:val="16"/>
    </w:rPr>
  </w:style>
  <w:style w:type="paragraph" w:styleId="Sangradetextonormal">
    <w:name w:val="Body Text Indent"/>
    <w:basedOn w:val="Normal"/>
    <w:semiHidden/>
  </w:style>
  <w:style w:type="paragraph" w:customStyle="1" w:styleId="EscabezadoPar">
    <w:name w:val="Escabezado Par"/>
    <w:basedOn w:val="EncabezadoImpar"/>
    <w:pPr>
      <w:jc w:val="left"/>
    </w:pPr>
  </w:style>
  <w:style w:type="paragraph" w:customStyle="1" w:styleId="NormalGrande">
    <w:name w:val="Normal Grande"/>
    <w:basedOn w:val="Ttulo4"/>
    <w:pPr>
      <w:outlineLvl w:val="9"/>
    </w:pPr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C62EB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2EB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602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6025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aee.euitt.upm.es/actas/2012/papers/2012S3A5.pdf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rtazar\Datos%20de%20programa\Microsoft\Plantillas\pfc_memoria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1EE34B-B9DA-444D-B7DE-B4421FD28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pfc_memoria1</Template>
  <TotalTime>91</TotalTime>
  <Pages>7</Pages>
  <Words>1030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de RCG para la tesis</vt:lpstr>
    </vt:vector>
  </TitlesOfParts>
  <Company>Universidad de Deusto</Company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RCG para la tesis</dc:title>
  <dc:subject/>
  <dc:creator>cortazar</dc:creator>
  <cp:keywords/>
  <cp:lastModifiedBy>Susana Romero Yesa</cp:lastModifiedBy>
  <cp:revision>11</cp:revision>
  <cp:lastPrinted>2007-01-11T08:46:00Z</cp:lastPrinted>
  <dcterms:created xsi:type="dcterms:W3CDTF">2012-09-20T14:11:00Z</dcterms:created>
  <dcterms:modified xsi:type="dcterms:W3CDTF">2020-09-25T16:42:00Z</dcterms:modified>
</cp:coreProperties>
</file>