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2A" w:rsidRDefault="00501B2A" w:rsidP="00501B2A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GoBack"/>
      <w:r w:rsidRPr="00381E9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Тема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7</w:t>
      </w:r>
      <w:r w:rsidRPr="00381E9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 Алгебра логики</w:t>
      </w:r>
    </w:p>
    <w:bookmarkEnd w:id="0"/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501B2A" w:rsidRPr="00EA71C1" w:rsidRDefault="00501B2A" w:rsidP="00501B2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Понятие - алгебра логики.</w:t>
      </w:r>
    </w:p>
    <w:p w:rsidR="00501B2A" w:rsidRPr="00EA71C1" w:rsidRDefault="00501B2A" w:rsidP="00501B2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Логическая формула</w:t>
      </w:r>
    </w:p>
    <w:p w:rsidR="00501B2A" w:rsidRPr="00EA71C1" w:rsidRDefault="00501B2A" w:rsidP="00501B2A">
      <w:pPr>
        <w:pStyle w:val="2"/>
        <w:keepNext w:val="0"/>
        <w:keepLines w:val="0"/>
        <w:numPr>
          <w:ilvl w:val="0"/>
          <w:numId w:val="4"/>
        </w:numPr>
        <w:shd w:val="clear" w:color="auto" w:fill="FFFFFF"/>
        <w:spacing w:before="0" w:line="240" w:lineRule="auto"/>
        <w:ind w:left="0" w:firstLine="709"/>
        <w:jc w:val="both"/>
        <w:rPr>
          <w:color w:val="auto"/>
          <w:sz w:val="28"/>
          <w:szCs w:val="28"/>
        </w:rPr>
      </w:pPr>
      <w:r w:rsidRPr="00EA71C1">
        <w:rPr>
          <w:color w:val="auto"/>
          <w:sz w:val="28"/>
          <w:szCs w:val="28"/>
        </w:rPr>
        <w:t>Логический элемент компьютера</w:t>
      </w:r>
    </w:p>
    <w:p w:rsidR="00501B2A" w:rsidRPr="00EA71C1" w:rsidRDefault="00501B2A" w:rsidP="00501B2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Триггер</w:t>
      </w:r>
    </w:p>
    <w:p w:rsidR="00501B2A" w:rsidRPr="00EA71C1" w:rsidRDefault="00501B2A" w:rsidP="00501B2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Сумматор</w:t>
      </w:r>
    </w:p>
    <w:p w:rsidR="00501B2A" w:rsidRPr="00EA71C1" w:rsidRDefault="00501B2A" w:rsidP="00501B2A">
      <w:pPr>
        <w:pStyle w:val="2"/>
        <w:keepNext w:val="0"/>
        <w:keepLines w:val="0"/>
        <w:numPr>
          <w:ilvl w:val="0"/>
          <w:numId w:val="4"/>
        </w:numPr>
        <w:shd w:val="clear" w:color="auto" w:fill="FFFFFF"/>
        <w:spacing w:before="0" w:line="240" w:lineRule="auto"/>
        <w:ind w:left="0" w:firstLine="709"/>
        <w:jc w:val="both"/>
        <w:rPr>
          <w:color w:val="auto"/>
          <w:sz w:val="28"/>
          <w:szCs w:val="28"/>
        </w:rPr>
      </w:pPr>
      <w:r w:rsidRPr="00EA71C1">
        <w:rPr>
          <w:color w:val="auto"/>
          <w:sz w:val="28"/>
          <w:szCs w:val="28"/>
        </w:rPr>
        <w:t>Таблица истинности</w:t>
      </w:r>
    </w:p>
    <w:p w:rsidR="00501B2A" w:rsidRPr="00EA71C1" w:rsidRDefault="00501B2A" w:rsidP="00501B2A">
      <w:pPr>
        <w:pStyle w:val="2"/>
        <w:keepNext w:val="0"/>
        <w:keepLines w:val="0"/>
        <w:numPr>
          <w:ilvl w:val="0"/>
          <w:numId w:val="4"/>
        </w:numPr>
        <w:shd w:val="clear" w:color="auto" w:fill="FFFFFF"/>
        <w:spacing w:before="0" w:line="240" w:lineRule="auto"/>
        <w:ind w:left="0" w:firstLine="709"/>
        <w:jc w:val="both"/>
        <w:rPr>
          <w:color w:val="auto"/>
          <w:sz w:val="28"/>
          <w:szCs w:val="28"/>
        </w:rPr>
      </w:pPr>
      <w:r w:rsidRPr="00EA71C1">
        <w:rPr>
          <w:color w:val="auto"/>
          <w:sz w:val="28"/>
          <w:szCs w:val="28"/>
        </w:rPr>
        <w:t>Переключательная схема</w:t>
      </w:r>
    </w:p>
    <w:p w:rsidR="00501B2A" w:rsidRPr="00EA71C1" w:rsidRDefault="00501B2A" w:rsidP="00501B2A">
      <w:pPr>
        <w:pStyle w:val="2"/>
        <w:keepNext w:val="0"/>
        <w:keepLines w:val="0"/>
        <w:numPr>
          <w:ilvl w:val="0"/>
          <w:numId w:val="4"/>
        </w:numPr>
        <w:shd w:val="clear" w:color="auto" w:fill="FFFFFF"/>
        <w:spacing w:before="0" w:line="240" w:lineRule="auto"/>
        <w:ind w:left="0" w:firstLine="709"/>
        <w:jc w:val="both"/>
        <w:rPr>
          <w:color w:val="auto"/>
          <w:sz w:val="28"/>
          <w:szCs w:val="28"/>
        </w:rPr>
      </w:pPr>
      <w:r w:rsidRPr="00EA71C1">
        <w:rPr>
          <w:color w:val="auto"/>
          <w:sz w:val="28"/>
          <w:szCs w:val="28"/>
        </w:rPr>
        <w:t xml:space="preserve"> Решение логических задач</w:t>
      </w:r>
    </w:p>
    <w:p w:rsidR="00501B2A" w:rsidRPr="00381E91" w:rsidRDefault="00501B2A" w:rsidP="00501B2A">
      <w:pPr>
        <w:pStyle w:val="a3"/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1B2A" w:rsidRPr="00381E91" w:rsidRDefault="00501B2A" w:rsidP="00501B2A">
      <w:pPr>
        <w:pStyle w:val="2"/>
        <w:shd w:val="clear" w:color="auto" w:fill="FFFFFF"/>
        <w:spacing w:before="0"/>
        <w:ind w:firstLine="709"/>
        <w:jc w:val="both"/>
        <w:rPr>
          <w:color w:val="222222"/>
          <w:sz w:val="28"/>
          <w:szCs w:val="28"/>
        </w:rPr>
      </w:pPr>
    </w:p>
    <w:p w:rsidR="00501B2A" w:rsidRPr="00381E91" w:rsidRDefault="00501B2A" w:rsidP="00501B2A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Понятие - алгебра логики.</w:t>
      </w:r>
    </w:p>
    <w:p w:rsidR="00501B2A" w:rsidRPr="00B10DC7" w:rsidRDefault="00501B2A" w:rsidP="00501B2A">
      <w:pPr>
        <w:pStyle w:val="a3"/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Алгебра логики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это раздел математики, изучающий высказывания, рассматриваемые со стороны их логических значений (истинности или ложности) и логических операций над ними.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Алгебра логики возникла в середине ХIХ века в трудах английского математика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Джорджа Буля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Ее создание представляло собой попытку решать традиционные логические задачи алгебраическими методами.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Логическое высказывание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это любое повествовательное предложение, в отношении которого можно однозначно сказать, истинно оно или ложно.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636FE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27D011D4" wp14:editId="7448CC3A">
            <wp:extent cx="1144905" cy="1264285"/>
            <wp:effectExtent l="0" t="0" r="0" b="0"/>
            <wp:docPr id="120" name="Рисунок 120" descr="https://ucarecdn.com/45bdd93a-1694-429e-b190-ee5e3869581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45bdd93a-1694-429e-b190-ee5e38695813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9E2FC9" w:rsidRDefault="00501B2A" w:rsidP="00501B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    Джордж Буль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Так, например, предложение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6 - четное число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следует считать высказыванием, так как оно истинное. Предложение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Рим - столица Франции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тоже высказывание, так как оно ложное.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Разумеется,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не всякое предложение является логическим высказыванием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Высказываниями не являются, например, предложения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ученик десятого класса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и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информатика - интересный предмет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 Первое предложение ничего не утверждает об ученике, а второе использует слишком неопределённое понятие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интересный предмет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 Вопросительные и восклицательные предложения также не являются высказываниями, поскольку говорить об их истинности или ложности не имеет смысла.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Предложения типа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 городе </w:t>
      </w:r>
      <w:r w:rsidRPr="009E2FC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A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более миллиона жителей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",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 него голубые глаза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не являются высказываниями, так как для выяснения их истинности или ложности нужны дополнительные сведения: о каком 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конкретно городе или человеке идет речь. Такие предложения называются </w:t>
      </w:r>
      <w:proofErr w:type="spellStart"/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высказывательными</w:t>
      </w:r>
      <w:proofErr w:type="spellEnd"/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формами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Высказывательная</w:t>
      </w:r>
      <w:proofErr w:type="spellEnd"/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форма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это повествовательное предложение, которое прямо или косвенно содержит хотя бы одну переменную и становится высказыванием, когда все переменные замещаются своими значениями.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Алгебра логики рассматривает любое высказывание только с одной точки зрения - является ли оно истинным или ложным. Заметим, что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зачастую трудно установить истинность высказывания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Так, например, высказывание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площадь поверхности Индийского океана равна 75 млн кв. км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в одной ситуации можно посчитать ложным, а в другой - истинным. Ложным - так как указанное значение неточное и вообще не является постоянным. Истинным - если рассматривать его как некоторое приближение, приемлемое на практике.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Употребляемые в обычной речи слова и словосочетания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"не"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"и"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"или"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"если</w:t>
      </w:r>
      <w:proofErr w:type="gramStart"/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... ,</w:t>
      </w:r>
      <w:proofErr w:type="gramEnd"/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то"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"тогда и только тогда"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другие позволяют из уже заданных высказываний строить новые высказывания. Такие слова и словосочетания называются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логическими связками.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Bысказывания</w:t>
      </w:r>
      <w:proofErr w:type="spell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образованные из других высказываний с помощью логических связок, называются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составными.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Высказывания, не являющиеся составными, называются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элементарными.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Так, например, из элементарных высказываний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Петров врач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",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Петров - шахматист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при помощи связки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и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можно получить составное высказывание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Петров - врач и шахматист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", понимаемое как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Петров - врач, хорошо играющий в шахматы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помощи связки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или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из этих же высказываний можно получить составное высказывание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Петров - врач или шахматист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", понимаемое в алгебре логики как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Петров или врач, или шахматист, или и </w:t>
      </w:r>
      <w:proofErr w:type="gramStart"/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врач</w:t>
      </w:r>
      <w:proofErr w:type="gramEnd"/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и шахматист одновременно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Истинность или ложность получаемых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таким образом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составных высказываний зависит от истинности или ложности элементарных высказываний.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обращаться к логическим высказываниям, им назначают имена. Пусть через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обозначено высказывание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"Тимур поедет летом на море",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 через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высказывание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"Тимур летом отправится в горы".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Тогда составное высказывание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"Тимур летом побывает и на море, и в горах"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можно кратко записать как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 и 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Здесь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"и"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логическая связка, </w:t>
      </w:r>
      <w:proofErr w:type="gramStart"/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proofErr w:type="gramEnd"/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- логические переменные, которые </w:t>
      </w:r>
      <w:proofErr w:type="spell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мoгут</w:t>
      </w:r>
      <w:proofErr w:type="spell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принимать только два значения - "истина" или "ложь", обозначаемые, соответственно, "1" и "0".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Каждая логическая связка рассматривается как операция над логическими высказываниями и имеет свое название и обозначение: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9E2FC9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НЕ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Операция</w:t>
      </w:r>
      <w:proofErr w:type="gram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выражаемая словом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"не",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называется </w:t>
      </w:r>
      <w:r w:rsidRPr="009E2FC9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отрицанием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обозначается чертой над высказыванием (или знаком 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¬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Высказывание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истинно, когда A ложно, и ложно, когда A истинно. Пример.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Луна - спутник Земли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(А);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Луна - не спутник Земли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lastRenderedPageBreak/>
        <w:t>И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Операция, выражаемая связкой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"и",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называется </w:t>
      </w:r>
      <w:r w:rsidRPr="009E2FC9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конъюнкцией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(лат. </w:t>
      </w:r>
      <w:proofErr w:type="spell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conjunctio</w:t>
      </w:r>
      <w:proofErr w:type="spell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соединение) или логическим умножением и обозначается точкой </w:t>
      </w:r>
      <w:r w:rsidRPr="00D636FE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(может также обозначаться </w:t>
      </w:r>
      <w:proofErr w:type="gram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знаками 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636FE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∧</w:t>
      </w:r>
      <w:proofErr w:type="gram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или &amp;). Высказывание 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А </w:t>
      </w:r>
      <w:r w:rsidRPr="00D636FE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 тогда и только тогда, когда оба высказывания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истинны. Например, высказывание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"10 делится на 2 и 5 больше 3"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истинно, а высказывания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"10 делится на 2 и 5 не больше 3", "10 не делится на 2 и 5 больше 3", "10 не делится на 2 и 5 не больше 3"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ложны.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ИЛИ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Операция, выражаемая связкой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"или"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(в </w:t>
      </w:r>
      <w:proofErr w:type="spell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неисключающем</w:t>
      </w:r>
      <w:proofErr w:type="spell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смысле этого слова), называется </w:t>
      </w:r>
      <w:r w:rsidRPr="009E2FC9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дизъюнкцией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(лат. </w:t>
      </w:r>
      <w:proofErr w:type="spell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disjunctio</w:t>
      </w:r>
      <w:proofErr w:type="spell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разделение) или логическим сложением и обозначается </w:t>
      </w:r>
      <w:proofErr w:type="gram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знаком 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636FE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∨</w:t>
      </w:r>
      <w:proofErr w:type="gram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(или плюсом). Высказывание 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А</w:t>
      </w:r>
      <w:r w:rsidRPr="00D636FE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∨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ложно тогда и только тогда, когда оба высказывания А и В ложны. Например, высказывание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"10 не делится на 2 или 5 не больше 3" 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ложно, а высказывания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"10 делится на 2 или 5 больше 3", "10 делится на 2 или 5 не больше 3", "10 не делится на 2 или 5 больше 3"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истинны.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ЕСЛИ-ТО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 Операция, выражаемая связками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"если ..., то", "из ... следует", "... влечет ...",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называется </w:t>
      </w:r>
      <w:r w:rsidRPr="009E2FC9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импликацией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(лат. </w:t>
      </w:r>
      <w:proofErr w:type="spellStart"/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implico</w:t>
      </w:r>
      <w:proofErr w:type="spell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- тесно связаны) и обозначается </w:t>
      </w:r>
      <w:proofErr w:type="gram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знаком 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→</w:t>
      </w:r>
      <w:proofErr w:type="gram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gram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Высказывание 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proofErr w:type="gramEnd"/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→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ложно тогда и только тогда, когда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истинно, а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ложно.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Каким же образом импликация связывает два элементарных высказывания?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Покажем это на примере высказываний: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"данный четырёхугольник - квадрат"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и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"около данного четырёхугольника можно описать окружность"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Рассмотрим составное высказывание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→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понимаемое как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"если данный четырёхугольник квадрат, то около него можно описать окружность".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Есть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три варианта,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когда </w:t>
      </w:r>
      <w:proofErr w:type="gram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высказывание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A</w:t>
      </w:r>
      <w:proofErr w:type="gramEnd"/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→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истинно:</w:t>
      </w:r>
    </w:p>
    <w:p w:rsidR="00501B2A" w:rsidRPr="009E2FC9" w:rsidRDefault="00501B2A" w:rsidP="00501B2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 и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истинно, то есть данный четырёхугольник квадрат, и около него можно описать окружность;</w:t>
      </w:r>
    </w:p>
    <w:p w:rsidR="00501B2A" w:rsidRPr="009E2FC9" w:rsidRDefault="00501B2A" w:rsidP="00501B2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ложно и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истинно, то есть данный четырёхугольник не является квадратом, но около него можно описать окружность (разумеется, это справедливо не для всякого четырёхугольника);</w:t>
      </w:r>
    </w:p>
    <w:p w:rsidR="00501B2A" w:rsidRPr="009E2FC9" w:rsidRDefault="00501B2A" w:rsidP="00501B2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ложно и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ложно, то есть данный четырёхугольник не является квадратом, и около него нельзя описать окружность.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Ложен только один вариант, когда А истинно, а </w:t>
      </w:r>
      <w:proofErr w:type="gramStart"/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proofErr w:type="gramEnd"/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ложно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 есть данный четырёхугольник является квадратом, но около него нельзя описать окружность.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обычной речи связка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"если ..., то"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описывает причинно-следственную связь между высказываниями. Но в логических операциях смысл высказываний не учитывается. Рассматривается только их истинность или ложность. Поэтому не надо смущаться "бессмысленностью" импликаций, образованных высказываниями, совершенно не связанными по содержанию. Например, такими: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"если президент США - демократ, то в Африке водятся жирафы", "если арбуз - ягода, то в бензоколонке есть бензин".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РАВНОСИЛЬНО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 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Операция, выражаемая связками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тогда и только тогда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", "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необходимо и достаточно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", "...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равносильно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...", называется </w:t>
      </w:r>
      <w:proofErr w:type="spellStart"/>
      <w:r w:rsidRPr="009E2FC9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эквиваленцией</w:t>
      </w:r>
      <w:proofErr w:type="spell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или двойной импликацией и обозначается </w:t>
      </w:r>
      <w:proofErr w:type="gram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знаком 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↔</w:t>
      </w:r>
      <w:proofErr w:type="gram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или 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~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gram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Высказывание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A</w:t>
      </w:r>
      <w:proofErr w:type="gramEnd"/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↔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 тогда и только тогда, когда значения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совпадают. Например, высказывания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"24 делится на 6 тогда и только тогда, когда 24 делится на 3", "23 делится на 6 тогда и только тогда, когда 23 делится на 3"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истинны, а высказывания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"24 делится на 6 тогда и только тогда, когда 24 делится на 5", "21 делится на 6 тогда и только тогда, когда 21 делится на 3"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ложны.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Высказывания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В,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образующие составное </w:t>
      </w:r>
      <w:proofErr w:type="gram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высказывание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A</w:t>
      </w:r>
      <w:proofErr w:type="gramEnd"/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↔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могут быть совершенно не связаны по содержанию, например: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"три больше двух"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"пингвины живут в Антарктиде"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Отрицаниями этих высказываний являются высказывания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"три не больше двух"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"пингвины не живут в Антарктиде"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 Образованные из высказываний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составные </w:t>
      </w:r>
      <w:proofErr w:type="gram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высказывания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A</w:t>
      </w:r>
      <w:proofErr w:type="gramEnd"/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↔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ˉ↔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истинны, а высказывания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A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↔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ˉ↔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ложны.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Итак, нами рассмотрены пять логических операций: отрицание, конъюнкция, дизъюнкция, импликация и </w:t>
      </w:r>
      <w:proofErr w:type="spell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эквиваленция</w:t>
      </w:r>
      <w:proofErr w:type="spell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01B2A" w:rsidRPr="009E2FC9" w:rsidRDefault="00501B2A" w:rsidP="00501B2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Импликацию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можно выразить через дизъюнкцию и </w:t>
      </w:r>
      <w:proofErr w:type="gramStart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отрицание: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A</w:t>
      </w:r>
      <w:proofErr w:type="gramEnd"/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→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</w:t>
      </w:r>
      <w:r w:rsidRPr="00D636FE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∨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</w:p>
    <w:p w:rsidR="00501B2A" w:rsidRPr="009E2FC9" w:rsidRDefault="00501B2A" w:rsidP="00501B2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Эквиваленцию</w:t>
      </w:r>
      <w:proofErr w:type="spellEnd"/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можно выразить через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отрицание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дизъюнкцию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proofErr w:type="gramStart"/>
      <w:r w:rsidRPr="009E2FC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конъюнкцию</w:t>
      </w: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A</w:t>
      </w:r>
      <w:proofErr w:type="gramEnd"/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↔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=(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</w:t>
      </w:r>
      <w:r w:rsidRPr="00D636FE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∨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Pr="00D636FE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</w:t>
      </w:r>
      <w:r w:rsidRPr="00D636FE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∨</w:t>
      </w:r>
      <w:r w:rsidRPr="00D636F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D636F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 </w:t>
      </w:r>
      <w:r w:rsidRPr="009E2F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операций отрицания, дизъюнкции и конъюнкции достаточно, чтобы описывать и обрабатывать логические высказывания.</w:t>
      </w:r>
    </w:p>
    <w:p w:rsidR="00501B2A" w:rsidRPr="009E2FC9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2FC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 выполнения логических операций задается круглыми скобками. Но для уменьшения числа скобок договорились считать, что сначала выполняется операция отрицания ("не"), затем конъюнкция ("и"), после конъюнкции - дизъюнкция ("или") и в последнюю очередь - импликация.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2. Логическая формула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помощью логических переменных и символов логических операций любое высказывание можно формализовать, то есть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заменить логической формулой.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логической формулы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501B2A" w:rsidRPr="00381E91" w:rsidRDefault="00501B2A" w:rsidP="00501B2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Всякая логическая переменная и символы "истина" ("1") и "ложь" ("0") - формулы.</w:t>
      </w:r>
    </w:p>
    <w:p w:rsidR="00501B2A" w:rsidRPr="00381E91" w:rsidRDefault="00501B2A" w:rsidP="00501B2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А и В - формулы, то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A</w:t>
      </w:r>
      <w:r w:rsidRPr="00381E91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proofErr w:type="gramStart"/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B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A</w:t>
      </w:r>
      <w:proofErr w:type="gramEnd"/>
      <w:r w:rsidRPr="00381E91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∨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B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A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→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B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A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↔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B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формулы.</w:t>
      </w:r>
    </w:p>
    <w:p w:rsidR="00501B2A" w:rsidRPr="00381E91" w:rsidRDefault="00501B2A" w:rsidP="00501B2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Никаких других формул в алгебре логики нет.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п. 1 определены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элементарные формулы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 в п. 2 даны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правила образования из любых данных формул новых формул.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качестве примера рассмотрим высказывание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"если я куплю яблоки или абрикосы, то приготовлю фруктовый пирог".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Это высказывание формализуется в </w:t>
      </w:r>
      <w:proofErr w:type="gramStart"/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  (</w:t>
      </w:r>
      <w:proofErr w:type="gramEnd"/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381E91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∨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)→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Такая же формула соответствует высказыванию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"если Игорь знает английский или японский язык, то он получит место переводчика".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Как показывает анализ </w:t>
      </w:r>
      <w:proofErr w:type="gramStart"/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формулы  (</w:t>
      </w:r>
      <w:proofErr w:type="gramEnd"/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381E91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∨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)→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при определённых сочетаниях значений переменных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B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она принимает значение "истина", 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а при некоторых других сочетаниях - значение "ложь" (разберите самостоятельно эти случаи). Такие формулы называются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выполнимыми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Некоторые формулы принимают значение "истина" </w:t>
      </w:r>
      <w:proofErr w:type="gramStart"/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любых значениях истинности</w:t>
      </w:r>
      <w:proofErr w:type="gramEnd"/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входящих в них переменных. Таковой будет, например, </w:t>
      </w:r>
      <w:proofErr w:type="gramStart"/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формула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A</w:t>
      </w:r>
      <w:proofErr w:type="gramEnd"/>
      <w:r w:rsidRPr="00381E91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∨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ˉ, соответствующая высказыванию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"Этот треугольник прямоугольный или косоугольный".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Эта формула истинна и тогда, когда треугольник прямоугольный, и тогда, когда треугольник не прямоугольный. Такие формулы называются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тождественно истинными формулами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или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тавтологиями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Высказывания, которые формализуются тавтологиями, называются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логически истинными высказываниями.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качестве другого примера рассмотрим </w:t>
      </w:r>
      <w:proofErr w:type="gramStart"/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формулу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A</w:t>
      </w:r>
      <w:proofErr w:type="gramEnd"/>
      <w:r w:rsidRPr="00381E91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ˉ, которой соответствует, например, высказывание </w:t>
      </w:r>
      <w:r w:rsidRPr="00381E9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"Катя самая высокая девочка в классе, и в классе есть девочки выше Кати".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Очевидно, что эта формула ложна. Такие формулы называются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тождественно ложными формулами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или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противоречиями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Высказывания, которые формализуются противоречиями, называются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логически ложными высказываниями.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две формулы А и В одновременно, то есть </w:t>
      </w:r>
      <w:proofErr w:type="gramStart"/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одинаковых наборах значений</w:t>
      </w:r>
      <w:proofErr w:type="gramEnd"/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входящих в них переменных, принимают одинаковые значения, то они называются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равносильными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Равносильность двух формул алгебры логики обозначается символом "=" или символом "≡" Замена формулы другой, ей </w:t>
      </w:r>
      <w:proofErr w:type="gramStart"/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равносильной,  называется</w:t>
      </w:r>
      <w:proofErr w:type="gramEnd"/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381E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равносильным преобразованием</w:t>
      </w: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данной формулы.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Связь между алгеброй логики и двоичным кодированием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Математический аппарат алгебры логики очень удобен для описания того, как функционируют аппаратные средства компьютера, поскольку основной системой счисления в компьютере является двоичная, в которой используются цифры 1 и 0, а значений логических переменных тоже два: “1” и “0”.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этого следует два вывода:</w:t>
      </w:r>
    </w:p>
    <w:p w:rsidR="00501B2A" w:rsidRPr="00381E91" w:rsidRDefault="00501B2A" w:rsidP="00501B2A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одни и те же устройства компьютера могут применяться для обработки и хранения как числовой информации, представленной в двоичной системе счисления, так и логических переменных;</w:t>
      </w:r>
    </w:p>
    <w:p w:rsidR="00501B2A" w:rsidRPr="00381E91" w:rsidRDefault="00501B2A" w:rsidP="00501B2A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1E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конструирования аппаратных средств алгебра логики позволяет значительно упростить логические функции, описывающие функционирование схем компьютера, и, следовательно, уменьшить число элементарных логических элементов, из десятков тысяч которых состоят основные узлы компьютера.</w:t>
      </w:r>
    </w:p>
    <w:p w:rsidR="00501B2A" w:rsidRPr="00381E91" w:rsidRDefault="00501B2A" w:rsidP="00501B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01B2A" w:rsidRPr="00381E91" w:rsidRDefault="00501B2A" w:rsidP="00501B2A">
      <w:pPr>
        <w:pStyle w:val="2"/>
        <w:shd w:val="clear" w:color="auto" w:fill="FFFFFF"/>
        <w:spacing w:before="0"/>
        <w:ind w:firstLine="709"/>
        <w:jc w:val="center"/>
        <w:rPr>
          <w:color w:val="222222"/>
          <w:sz w:val="28"/>
          <w:szCs w:val="28"/>
        </w:rPr>
      </w:pPr>
      <w:r w:rsidRPr="00381E91">
        <w:rPr>
          <w:color w:val="A03881"/>
          <w:sz w:val="28"/>
          <w:szCs w:val="28"/>
        </w:rPr>
        <w:t>3. Логический элемент компьютера</w:t>
      </w:r>
    </w:p>
    <w:p w:rsidR="00501B2A" w:rsidRPr="00B10DC7" w:rsidRDefault="00501B2A" w:rsidP="00501B2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B10DC7">
        <w:rPr>
          <w:i/>
          <w:iCs/>
          <w:color w:val="222222"/>
          <w:sz w:val="28"/>
          <w:szCs w:val="28"/>
        </w:rPr>
        <w:t>Логический элемент компьютера</w:t>
      </w:r>
      <w:r w:rsidRPr="00B10DC7">
        <w:rPr>
          <w:color w:val="222222"/>
          <w:sz w:val="28"/>
          <w:szCs w:val="28"/>
        </w:rPr>
        <w:t xml:space="preserve"> - это часть электронной </w:t>
      </w:r>
      <w:proofErr w:type="spellStart"/>
      <w:r w:rsidRPr="00B10DC7">
        <w:rPr>
          <w:color w:val="222222"/>
          <w:sz w:val="28"/>
          <w:szCs w:val="28"/>
        </w:rPr>
        <w:t>логичеcкой</w:t>
      </w:r>
      <w:proofErr w:type="spellEnd"/>
      <w:r w:rsidRPr="00B10DC7">
        <w:rPr>
          <w:color w:val="222222"/>
          <w:sz w:val="28"/>
          <w:szCs w:val="28"/>
        </w:rPr>
        <w:t xml:space="preserve"> схемы, которая реализует элементарную логическую функцию.</w:t>
      </w:r>
    </w:p>
    <w:p w:rsidR="00501B2A" w:rsidRPr="00B10DC7" w:rsidRDefault="00501B2A" w:rsidP="00501B2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B10DC7">
        <w:rPr>
          <w:b/>
          <w:bCs/>
          <w:color w:val="222222"/>
          <w:sz w:val="28"/>
          <w:szCs w:val="28"/>
        </w:rPr>
        <w:t>Логическими элементами</w:t>
      </w:r>
      <w:r w:rsidRPr="00B10DC7">
        <w:rPr>
          <w:color w:val="222222"/>
          <w:sz w:val="28"/>
          <w:szCs w:val="28"/>
        </w:rPr>
        <w:t> компьютеров являются электронные схемы </w:t>
      </w:r>
      <w:proofErr w:type="gramStart"/>
      <w:r w:rsidRPr="00B10DC7">
        <w:rPr>
          <w:b/>
          <w:bCs/>
          <w:color w:val="222222"/>
          <w:sz w:val="28"/>
          <w:szCs w:val="28"/>
        </w:rPr>
        <w:t>И</w:t>
      </w:r>
      <w:proofErr w:type="gramEnd"/>
      <w:r w:rsidRPr="00B10DC7">
        <w:rPr>
          <w:b/>
          <w:bCs/>
          <w:color w:val="222222"/>
          <w:sz w:val="28"/>
          <w:szCs w:val="28"/>
        </w:rPr>
        <w:t>, ИЛИ, НЕ, И</w:t>
      </w:r>
      <w:r>
        <w:rPr>
          <w:b/>
          <w:bCs/>
          <w:color w:val="222222"/>
          <w:sz w:val="28"/>
          <w:szCs w:val="28"/>
        </w:rPr>
        <w:t xml:space="preserve"> </w:t>
      </w:r>
      <w:r w:rsidRPr="00B10DC7">
        <w:rPr>
          <w:b/>
          <w:bCs/>
          <w:color w:val="222222"/>
          <w:sz w:val="28"/>
          <w:szCs w:val="28"/>
        </w:rPr>
        <w:t>НЕ, ИЛИ</w:t>
      </w:r>
      <w:r>
        <w:rPr>
          <w:b/>
          <w:bCs/>
          <w:color w:val="222222"/>
          <w:sz w:val="28"/>
          <w:szCs w:val="28"/>
        </w:rPr>
        <w:t xml:space="preserve"> </w:t>
      </w:r>
      <w:r w:rsidRPr="00B10DC7">
        <w:rPr>
          <w:b/>
          <w:bCs/>
          <w:color w:val="222222"/>
          <w:sz w:val="28"/>
          <w:szCs w:val="28"/>
        </w:rPr>
        <w:t>НЕ</w:t>
      </w:r>
      <w:r w:rsidRPr="00B10DC7">
        <w:rPr>
          <w:color w:val="222222"/>
          <w:sz w:val="28"/>
          <w:szCs w:val="28"/>
        </w:rPr>
        <w:t> и другие (называемые также </w:t>
      </w:r>
      <w:r w:rsidRPr="00B10DC7">
        <w:rPr>
          <w:b/>
          <w:bCs/>
          <w:color w:val="222222"/>
          <w:sz w:val="28"/>
          <w:szCs w:val="28"/>
        </w:rPr>
        <w:t>вентилями</w:t>
      </w:r>
      <w:r w:rsidRPr="00B10DC7">
        <w:rPr>
          <w:color w:val="222222"/>
          <w:sz w:val="28"/>
          <w:szCs w:val="28"/>
        </w:rPr>
        <w:t>), а также </w:t>
      </w:r>
      <w:r w:rsidRPr="00B10DC7">
        <w:rPr>
          <w:b/>
          <w:bCs/>
          <w:color w:val="222222"/>
          <w:sz w:val="28"/>
          <w:szCs w:val="28"/>
        </w:rPr>
        <w:t>триггер.</w:t>
      </w:r>
    </w:p>
    <w:p w:rsidR="00501B2A" w:rsidRPr="00B10DC7" w:rsidRDefault="00501B2A" w:rsidP="00501B2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B10DC7">
        <w:rPr>
          <w:color w:val="222222"/>
          <w:sz w:val="28"/>
          <w:szCs w:val="28"/>
        </w:rPr>
        <w:lastRenderedPageBreak/>
        <w:t>С помощью этих схем можно реализовать любую логическую функцию, описывающую работу устройств компьютера. Обычно у вентилей бывает от двух до восьми входов и один или два выхода.</w:t>
      </w:r>
    </w:p>
    <w:p w:rsidR="00501B2A" w:rsidRPr="00B10DC7" w:rsidRDefault="00501B2A" w:rsidP="00501B2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B10DC7">
        <w:rPr>
          <w:color w:val="222222"/>
          <w:sz w:val="28"/>
          <w:szCs w:val="28"/>
        </w:rPr>
        <w:t>Чтобы представить два логических состояния - “1” и “0” в вентилях, соответствующие им входные и выходные сигналы имеют один из двух установленных уровней напряжения. Например, +5 вольт и 0 вольт.</w:t>
      </w:r>
    </w:p>
    <w:p w:rsidR="00501B2A" w:rsidRPr="00B10DC7" w:rsidRDefault="00501B2A" w:rsidP="00501B2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B10DC7">
        <w:rPr>
          <w:color w:val="222222"/>
          <w:sz w:val="28"/>
          <w:szCs w:val="28"/>
        </w:rPr>
        <w:t>Высокий уровень обычно соответствует значению “истина” (“1”), а низкий - значению “ложь” (“0”).</w:t>
      </w:r>
    </w:p>
    <w:p w:rsidR="00501B2A" w:rsidRPr="00B10DC7" w:rsidRDefault="00501B2A" w:rsidP="00501B2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B10DC7">
        <w:rPr>
          <w:i/>
          <w:iCs/>
          <w:color w:val="222222"/>
          <w:sz w:val="28"/>
          <w:szCs w:val="28"/>
        </w:rPr>
        <w:t>Каждый логический элемент имеет свое условное обозначение, которое выражает его логическую функцию, но не указывает на то, какая именно электронная схема в нем реализована.</w:t>
      </w:r>
      <w:r w:rsidRPr="00B10DC7">
        <w:rPr>
          <w:color w:val="222222"/>
          <w:sz w:val="28"/>
          <w:szCs w:val="28"/>
        </w:rPr>
        <w:t> Это упрощает запись и понимание сложных логических схем.</w:t>
      </w:r>
    </w:p>
    <w:p w:rsidR="00501B2A" w:rsidRPr="00B10DC7" w:rsidRDefault="00501B2A" w:rsidP="00501B2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B10DC7">
        <w:rPr>
          <w:color w:val="222222"/>
          <w:sz w:val="28"/>
          <w:szCs w:val="28"/>
        </w:rPr>
        <w:t>Работу логических элементов описывают с помощью таблиц истинности.</w:t>
      </w:r>
    </w:p>
    <w:p w:rsidR="00501B2A" w:rsidRPr="00B10DC7" w:rsidRDefault="00501B2A" w:rsidP="00501B2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B10DC7">
        <w:rPr>
          <w:i/>
          <w:iCs/>
          <w:color w:val="222222"/>
          <w:sz w:val="28"/>
          <w:szCs w:val="28"/>
        </w:rPr>
        <w:t>Таблица истинности</w:t>
      </w:r>
      <w:r w:rsidRPr="00B10DC7">
        <w:rPr>
          <w:color w:val="222222"/>
          <w:sz w:val="28"/>
          <w:szCs w:val="28"/>
        </w:rPr>
        <w:t> - это табличное представление логической схемы (операции), в котором перечислены все возможные сочетания значений истинности входных сигналов (операндов) вместе со значением истинности выходного сигнала (результата операции) для каждого из этих сочетаний.</w:t>
      </w:r>
    </w:p>
    <w:p w:rsidR="00501B2A" w:rsidRPr="00083101" w:rsidRDefault="00501B2A" w:rsidP="00501B2A">
      <w:pPr>
        <w:pStyle w:val="3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3101">
        <w:rPr>
          <w:rFonts w:ascii="Times New Roman" w:hAnsi="Times New Roman" w:cs="Times New Roman"/>
          <w:color w:val="993366"/>
          <w:sz w:val="28"/>
          <w:szCs w:val="28"/>
        </w:rPr>
        <w:t xml:space="preserve">С х е </w:t>
      </w:r>
      <w:proofErr w:type="gramStart"/>
      <w:r w:rsidRPr="00083101">
        <w:rPr>
          <w:rFonts w:ascii="Times New Roman" w:hAnsi="Times New Roman" w:cs="Times New Roman"/>
          <w:color w:val="993366"/>
          <w:sz w:val="28"/>
          <w:szCs w:val="28"/>
        </w:rPr>
        <w:t>м</w:t>
      </w:r>
      <w:proofErr w:type="gramEnd"/>
      <w:r w:rsidRPr="00083101">
        <w:rPr>
          <w:rFonts w:ascii="Times New Roman" w:hAnsi="Times New Roman" w:cs="Times New Roman"/>
          <w:color w:val="993366"/>
          <w:sz w:val="28"/>
          <w:szCs w:val="28"/>
        </w:rPr>
        <w:t xml:space="preserve"> а   И</w:t>
      </w:r>
    </w:p>
    <w:p w:rsidR="00501B2A" w:rsidRPr="00083101" w:rsidRDefault="00501B2A" w:rsidP="00501B2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3101">
        <w:rPr>
          <w:b/>
          <w:bCs/>
          <w:color w:val="000000"/>
          <w:sz w:val="28"/>
          <w:szCs w:val="28"/>
        </w:rPr>
        <w:t xml:space="preserve">Схема </w:t>
      </w:r>
      <w:proofErr w:type="gramStart"/>
      <w:r w:rsidRPr="00083101">
        <w:rPr>
          <w:b/>
          <w:bCs/>
          <w:color w:val="000000"/>
          <w:sz w:val="28"/>
          <w:szCs w:val="28"/>
        </w:rPr>
        <w:t>И</w:t>
      </w:r>
      <w:proofErr w:type="gramEnd"/>
      <w:r w:rsidRPr="00083101">
        <w:rPr>
          <w:b/>
          <w:bCs/>
          <w:color w:val="000000"/>
          <w:sz w:val="28"/>
          <w:szCs w:val="28"/>
        </w:rPr>
        <w:t xml:space="preserve"> реализует конъюнкцию двух или более логических значений.</w:t>
      </w:r>
      <w:r w:rsidRPr="00083101">
        <w:rPr>
          <w:color w:val="000000"/>
          <w:sz w:val="28"/>
          <w:szCs w:val="28"/>
        </w:rPr>
        <w:t> Условное обозначение на структурных схемах схемы </w:t>
      </w:r>
      <w:proofErr w:type="gramStart"/>
      <w:r w:rsidRPr="00083101">
        <w:rPr>
          <w:b/>
          <w:bCs/>
          <w:color w:val="000000"/>
          <w:sz w:val="28"/>
          <w:szCs w:val="28"/>
        </w:rPr>
        <w:t>И</w:t>
      </w:r>
      <w:proofErr w:type="gramEnd"/>
      <w:r w:rsidRPr="00083101">
        <w:rPr>
          <w:color w:val="000000"/>
          <w:sz w:val="28"/>
          <w:szCs w:val="28"/>
        </w:rPr>
        <w:t> с двумя входами представлено на рис. 1.</w:t>
      </w:r>
    </w:p>
    <w:p w:rsidR="00501B2A" w:rsidRPr="00083101" w:rsidRDefault="00501B2A" w:rsidP="00501B2A">
      <w:pPr>
        <w:pStyle w:val="figure-left"/>
        <w:spacing w:before="0" w:beforeAutospacing="0" w:after="0" w:afterAutospacing="0"/>
        <w:ind w:firstLine="709"/>
        <w:jc w:val="center"/>
        <w:rPr>
          <w:color w:val="778855"/>
          <w:sz w:val="28"/>
          <w:szCs w:val="28"/>
        </w:rPr>
      </w:pPr>
      <w:r w:rsidRPr="00083101">
        <w:rPr>
          <w:noProof/>
          <w:color w:val="778855"/>
          <w:sz w:val="28"/>
          <w:szCs w:val="28"/>
        </w:rPr>
        <w:drawing>
          <wp:inline distT="0" distB="0" distL="0" distR="0" wp14:anchorId="27CFC196" wp14:editId="68425C59">
            <wp:extent cx="1838325" cy="1000125"/>
            <wp:effectExtent l="0" t="0" r="9525" b="9525"/>
            <wp:docPr id="121" name="Рисунок 121" descr="http://book.kbsu.ru/theory/chapter5/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book.kbsu.ru/theory/chapter5/000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778855"/>
          <w:sz w:val="28"/>
          <w:szCs w:val="28"/>
        </w:rPr>
        <w:br/>
        <w:t>                   Рис. 1</w:t>
      </w:r>
    </w:p>
    <w:p w:rsidR="00501B2A" w:rsidRPr="00083101" w:rsidRDefault="00501B2A" w:rsidP="00501B2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3101">
        <w:rPr>
          <w:rFonts w:ascii="Times New Roman" w:hAnsi="Times New Roman" w:cs="Times New Roman"/>
          <w:color w:val="000000"/>
          <w:sz w:val="28"/>
          <w:szCs w:val="28"/>
        </w:rPr>
        <w:t>Таблица истинности схемы </w:t>
      </w:r>
      <w:r w:rsidRPr="000831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</w:p>
    <w:tbl>
      <w:tblPr>
        <w:tblW w:w="3000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20"/>
        <w:gridCol w:w="1013"/>
        <w:gridCol w:w="1295"/>
      </w:tblGrid>
      <w:tr w:rsidR="00501B2A" w:rsidRPr="00083101" w:rsidTr="00B74CE4">
        <w:trPr>
          <w:tblCellSpacing w:w="7" w:type="dxa"/>
          <w:jc w:val="center"/>
        </w:trPr>
        <w:tc>
          <w:tcPr>
            <w:tcW w:w="16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6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6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 . </w:t>
            </w: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:rsidR="00501B2A" w:rsidRPr="00083101" w:rsidRDefault="00501B2A" w:rsidP="00501B2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3101">
        <w:rPr>
          <w:b/>
          <w:bCs/>
          <w:color w:val="000000"/>
          <w:sz w:val="28"/>
          <w:szCs w:val="28"/>
        </w:rPr>
        <w:t xml:space="preserve">Единица на выходе схемы </w:t>
      </w:r>
      <w:proofErr w:type="gramStart"/>
      <w:r w:rsidRPr="00083101">
        <w:rPr>
          <w:b/>
          <w:bCs/>
          <w:color w:val="000000"/>
          <w:sz w:val="28"/>
          <w:szCs w:val="28"/>
        </w:rPr>
        <w:t>И</w:t>
      </w:r>
      <w:proofErr w:type="gramEnd"/>
      <w:r w:rsidRPr="00083101">
        <w:rPr>
          <w:b/>
          <w:bCs/>
          <w:color w:val="000000"/>
          <w:sz w:val="28"/>
          <w:szCs w:val="28"/>
        </w:rPr>
        <w:t xml:space="preserve"> будет тогда и только тогда, когда на всех входах будут единицы. Когда хотя бы на одном входе будет ноль, на выходе также будет ноль.</w:t>
      </w:r>
    </w:p>
    <w:p w:rsidR="00501B2A" w:rsidRPr="00083101" w:rsidRDefault="00501B2A" w:rsidP="00501B2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3101">
        <w:rPr>
          <w:color w:val="000000"/>
          <w:sz w:val="28"/>
          <w:szCs w:val="28"/>
        </w:rPr>
        <w:t>Связь между выходом  z  этой схемы и входами  x  и  y  описывается соотношением:   </w:t>
      </w:r>
      <w:r w:rsidRPr="00083101">
        <w:rPr>
          <w:b/>
          <w:bCs/>
          <w:color w:val="000000"/>
          <w:sz w:val="28"/>
          <w:szCs w:val="28"/>
        </w:rPr>
        <w:t>z = x</w:t>
      </w:r>
      <w:r w:rsidRPr="00083101">
        <w:rPr>
          <w:b/>
          <w:bCs/>
          <w:color w:val="000000"/>
          <w:sz w:val="28"/>
          <w:szCs w:val="28"/>
          <w:vertAlign w:val="superscript"/>
        </w:rPr>
        <w:t> . </w:t>
      </w:r>
      <w:r w:rsidRPr="00083101">
        <w:rPr>
          <w:b/>
          <w:bCs/>
          <w:color w:val="000000"/>
          <w:sz w:val="28"/>
          <w:szCs w:val="28"/>
        </w:rPr>
        <w:t>y</w:t>
      </w:r>
      <w:r w:rsidRPr="00083101">
        <w:rPr>
          <w:color w:val="000000"/>
          <w:sz w:val="28"/>
          <w:szCs w:val="28"/>
        </w:rPr>
        <w:br/>
        <w:t>(читается как </w:t>
      </w:r>
      <w:r w:rsidRPr="00083101">
        <w:rPr>
          <w:b/>
          <w:bCs/>
          <w:color w:val="000000"/>
          <w:sz w:val="28"/>
          <w:szCs w:val="28"/>
        </w:rPr>
        <w:t>"x и y"</w:t>
      </w:r>
      <w:r w:rsidRPr="00083101">
        <w:rPr>
          <w:color w:val="000000"/>
          <w:sz w:val="28"/>
          <w:szCs w:val="28"/>
        </w:rPr>
        <w:t>). Операция конъюнкции на структурных схемах обозначается знаком  </w:t>
      </w:r>
      <w:r w:rsidRPr="00083101">
        <w:rPr>
          <w:b/>
          <w:bCs/>
          <w:color w:val="000000"/>
          <w:sz w:val="28"/>
          <w:szCs w:val="28"/>
        </w:rPr>
        <w:t>"&amp;"</w:t>
      </w:r>
      <w:r w:rsidRPr="00083101">
        <w:rPr>
          <w:color w:val="000000"/>
          <w:sz w:val="28"/>
          <w:szCs w:val="28"/>
        </w:rPr>
        <w:t>  (читается как </w:t>
      </w:r>
      <w:r w:rsidRPr="00083101">
        <w:rPr>
          <w:b/>
          <w:bCs/>
          <w:color w:val="000000"/>
          <w:sz w:val="28"/>
          <w:szCs w:val="28"/>
        </w:rPr>
        <w:t>"</w:t>
      </w:r>
      <w:proofErr w:type="spellStart"/>
      <w:r w:rsidRPr="00083101">
        <w:rPr>
          <w:b/>
          <w:bCs/>
          <w:color w:val="000000"/>
          <w:sz w:val="28"/>
          <w:szCs w:val="28"/>
        </w:rPr>
        <w:t>амперсэнд</w:t>
      </w:r>
      <w:proofErr w:type="spellEnd"/>
      <w:r w:rsidRPr="00083101">
        <w:rPr>
          <w:b/>
          <w:bCs/>
          <w:color w:val="000000"/>
          <w:sz w:val="28"/>
          <w:szCs w:val="28"/>
        </w:rPr>
        <w:t>"</w:t>
      </w:r>
      <w:r w:rsidRPr="00083101">
        <w:rPr>
          <w:color w:val="000000"/>
          <w:sz w:val="28"/>
          <w:szCs w:val="28"/>
        </w:rPr>
        <w:t xml:space="preserve">),  являющимся </w:t>
      </w:r>
      <w:r w:rsidRPr="00083101">
        <w:rPr>
          <w:color w:val="000000"/>
          <w:sz w:val="28"/>
          <w:szCs w:val="28"/>
        </w:rPr>
        <w:lastRenderedPageBreak/>
        <w:t>сокращенной записью английского слова  </w:t>
      </w:r>
      <w:proofErr w:type="spellStart"/>
      <w:r w:rsidRPr="00083101">
        <w:rPr>
          <w:b/>
          <w:bCs/>
          <w:color w:val="000000"/>
          <w:sz w:val="28"/>
          <w:szCs w:val="28"/>
        </w:rPr>
        <w:t>and</w:t>
      </w:r>
      <w:proofErr w:type="spellEnd"/>
      <w:r w:rsidRPr="00083101">
        <w:rPr>
          <w:b/>
          <w:bCs/>
          <w:color w:val="000000"/>
          <w:sz w:val="28"/>
          <w:szCs w:val="28"/>
        </w:rPr>
        <w:t>.</w:t>
      </w:r>
      <w:r w:rsidRPr="00083101">
        <w:rPr>
          <w:color w:val="000000"/>
          <w:sz w:val="28"/>
          <w:szCs w:val="28"/>
        </w:rPr>
        <w:br/>
        <w:t> </w:t>
      </w:r>
      <w:r w:rsidRPr="00083101">
        <w:rPr>
          <w:color w:val="993366"/>
          <w:sz w:val="28"/>
          <w:szCs w:val="28"/>
        </w:rPr>
        <w:t>С х е м а   ИЛИ</w:t>
      </w:r>
    </w:p>
    <w:p w:rsidR="00501B2A" w:rsidRPr="00083101" w:rsidRDefault="00501B2A" w:rsidP="00501B2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083101">
        <w:rPr>
          <w:b/>
          <w:bCs/>
          <w:color w:val="000000"/>
          <w:sz w:val="28"/>
          <w:szCs w:val="28"/>
        </w:rPr>
        <w:t>Схема  ИЛИ</w:t>
      </w:r>
      <w:proofErr w:type="gramEnd"/>
      <w:r w:rsidRPr="00083101">
        <w:rPr>
          <w:b/>
          <w:bCs/>
          <w:color w:val="000000"/>
          <w:sz w:val="28"/>
          <w:szCs w:val="28"/>
        </w:rPr>
        <w:t xml:space="preserve">  реализует дизъюнкцию двух или более логических значений.</w:t>
      </w:r>
      <w:r w:rsidRPr="00083101">
        <w:rPr>
          <w:color w:val="000000"/>
          <w:sz w:val="28"/>
          <w:szCs w:val="28"/>
        </w:rPr>
        <w:t xml:space="preserve"> Когда хотя бы на одном входе </w:t>
      </w:r>
      <w:proofErr w:type="gramStart"/>
      <w:r w:rsidRPr="00083101">
        <w:rPr>
          <w:color w:val="000000"/>
          <w:sz w:val="28"/>
          <w:szCs w:val="28"/>
        </w:rPr>
        <w:t>схемы  </w:t>
      </w:r>
      <w:r w:rsidRPr="00083101">
        <w:rPr>
          <w:b/>
          <w:bCs/>
          <w:color w:val="000000"/>
          <w:sz w:val="28"/>
          <w:szCs w:val="28"/>
        </w:rPr>
        <w:t>ИЛИ</w:t>
      </w:r>
      <w:proofErr w:type="gramEnd"/>
      <w:r w:rsidRPr="00083101">
        <w:rPr>
          <w:color w:val="000000"/>
          <w:sz w:val="28"/>
          <w:szCs w:val="28"/>
        </w:rPr>
        <w:t>  будет единица, на её выходе также будет единица.</w:t>
      </w:r>
    </w:p>
    <w:p w:rsidR="00501B2A" w:rsidRPr="00083101" w:rsidRDefault="00501B2A" w:rsidP="00501B2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3101">
        <w:rPr>
          <w:color w:val="000000"/>
          <w:sz w:val="28"/>
          <w:szCs w:val="28"/>
        </w:rPr>
        <w:t>Условное обозначение на структурных схемах схемы </w:t>
      </w:r>
      <w:r w:rsidRPr="00083101">
        <w:rPr>
          <w:b/>
          <w:bCs/>
          <w:color w:val="000000"/>
          <w:sz w:val="28"/>
          <w:szCs w:val="28"/>
        </w:rPr>
        <w:t>ИЛИ</w:t>
      </w:r>
      <w:r w:rsidRPr="00083101">
        <w:rPr>
          <w:color w:val="000000"/>
          <w:sz w:val="28"/>
          <w:szCs w:val="28"/>
        </w:rPr>
        <w:t> с двумя входами представлено на рис. 2.   Знак </w:t>
      </w:r>
      <w:r w:rsidRPr="00083101">
        <w:rPr>
          <w:b/>
          <w:bCs/>
          <w:color w:val="000000"/>
          <w:sz w:val="28"/>
          <w:szCs w:val="28"/>
        </w:rPr>
        <w:t>"1"</w:t>
      </w:r>
      <w:r w:rsidRPr="00083101">
        <w:rPr>
          <w:color w:val="000000"/>
          <w:sz w:val="28"/>
          <w:szCs w:val="28"/>
        </w:rPr>
        <w:t> на схеме — от устаревшего обозначения дизъюнкции как   </w:t>
      </w:r>
      <w:proofErr w:type="gramStart"/>
      <w:r w:rsidRPr="00083101">
        <w:rPr>
          <w:b/>
          <w:bCs/>
          <w:color w:val="000000"/>
          <w:sz w:val="28"/>
          <w:szCs w:val="28"/>
        </w:rPr>
        <w:t>"&gt;=</w:t>
      </w:r>
      <w:proofErr w:type="gramEnd"/>
      <w:r w:rsidRPr="00083101">
        <w:rPr>
          <w:b/>
          <w:bCs/>
          <w:color w:val="000000"/>
          <w:sz w:val="28"/>
          <w:szCs w:val="28"/>
        </w:rPr>
        <w:t>1"</w:t>
      </w:r>
      <w:r w:rsidRPr="00083101">
        <w:rPr>
          <w:color w:val="000000"/>
          <w:sz w:val="28"/>
          <w:szCs w:val="28"/>
        </w:rPr>
        <w:t xml:space="preserve">  (т.е. значение дизъюнкции равно единице, если сумма значений операндов больше или равна 1).    Связь между </w:t>
      </w:r>
      <w:proofErr w:type="gramStart"/>
      <w:r w:rsidRPr="00083101">
        <w:rPr>
          <w:color w:val="000000"/>
          <w:sz w:val="28"/>
          <w:szCs w:val="28"/>
        </w:rPr>
        <w:t>выходом  </w:t>
      </w:r>
      <w:r w:rsidRPr="00083101">
        <w:rPr>
          <w:b/>
          <w:bCs/>
          <w:color w:val="000000"/>
          <w:sz w:val="28"/>
          <w:szCs w:val="28"/>
        </w:rPr>
        <w:t>z</w:t>
      </w:r>
      <w:proofErr w:type="gramEnd"/>
      <w:r w:rsidRPr="00083101">
        <w:rPr>
          <w:color w:val="000000"/>
          <w:sz w:val="28"/>
          <w:szCs w:val="28"/>
        </w:rPr>
        <w:t>  этой схемы и входами  </w:t>
      </w:r>
      <w:r w:rsidRPr="00083101">
        <w:rPr>
          <w:b/>
          <w:bCs/>
          <w:color w:val="000000"/>
          <w:sz w:val="28"/>
          <w:szCs w:val="28"/>
        </w:rPr>
        <w:t>x</w:t>
      </w:r>
      <w:r w:rsidRPr="00083101">
        <w:rPr>
          <w:color w:val="000000"/>
          <w:sz w:val="28"/>
          <w:szCs w:val="28"/>
        </w:rPr>
        <w:t>  и  </w:t>
      </w:r>
      <w:r w:rsidRPr="00083101">
        <w:rPr>
          <w:b/>
          <w:bCs/>
          <w:color w:val="000000"/>
          <w:sz w:val="28"/>
          <w:szCs w:val="28"/>
        </w:rPr>
        <w:t>y</w:t>
      </w:r>
      <w:r w:rsidRPr="00083101">
        <w:rPr>
          <w:color w:val="000000"/>
          <w:sz w:val="28"/>
          <w:szCs w:val="28"/>
        </w:rPr>
        <w:t>   описывается соотношением:  </w:t>
      </w:r>
      <w:r w:rsidRPr="00083101">
        <w:rPr>
          <w:b/>
          <w:bCs/>
          <w:color w:val="000000"/>
          <w:sz w:val="28"/>
          <w:szCs w:val="28"/>
        </w:rPr>
        <w:t>z = x v y</w:t>
      </w:r>
      <w:r w:rsidRPr="00083101">
        <w:rPr>
          <w:color w:val="000000"/>
          <w:sz w:val="28"/>
          <w:szCs w:val="28"/>
        </w:rPr>
        <w:t>  (читается как </w:t>
      </w:r>
      <w:r w:rsidRPr="00083101">
        <w:rPr>
          <w:b/>
          <w:bCs/>
          <w:color w:val="000000"/>
          <w:sz w:val="28"/>
          <w:szCs w:val="28"/>
        </w:rPr>
        <w:t>"x или y"</w:t>
      </w:r>
      <w:r w:rsidRPr="00083101">
        <w:rPr>
          <w:color w:val="000000"/>
          <w:sz w:val="28"/>
          <w:szCs w:val="28"/>
        </w:rPr>
        <w:t>).</w:t>
      </w:r>
    </w:p>
    <w:p w:rsidR="00501B2A" w:rsidRPr="00083101" w:rsidRDefault="00501B2A" w:rsidP="00501B2A">
      <w:pPr>
        <w:pStyle w:val="figure-left"/>
        <w:spacing w:before="0" w:beforeAutospacing="0" w:after="0" w:afterAutospacing="0"/>
        <w:ind w:firstLine="709"/>
        <w:jc w:val="center"/>
        <w:rPr>
          <w:color w:val="778855"/>
          <w:sz w:val="28"/>
          <w:szCs w:val="28"/>
        </w:rPr>
      </w:pPr>
      <w:r w:rsidRPr="00083101">
        <w:rPr>
          <w:noProof/>
          <w:color w:val="778855"/>
          <w:sz w:val="28"/>
          <w:szCs w:val="28"/>
        </w:rPr>
        <w:drawing>
          <wp:inline distT="0" distB="0" distL="0" distR="0" wp14:anchorId="54DDBFC3" wp14:editId="5A12783A">
            <wp:extent cx="1809750" cy="971550"/>
            <wp:effectExtent l="0" t="0" r="0" b="0"/>
            <wp:docPr id="122" name="Рисунок 122" descr="http://book.kbsu.ru/theory/chapter5/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book.kbsu.ru/theory/chapter5/000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778855"/>
          <w:sz w:val="28"/>
          <w:szCs w:val="28"/>
        </w:rPr>
        <w:br/>
        <w:t>                  Рис. 2</w:t>
      </w:r>
    </w:p>
    <w:p w:rsidR="00501B2A" w:rsidRDefault="00501B2A" w:rsidP="00501B2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3101">
        <w:rPr>
          <w:rFonts w:ascii="Times New Roman" w:hAnsi="Times New Roman" w:cs="Times New Roman"/>
          <w:color w:val="000000"/>
          <w:sz w:val="28"/>
          <w:szCs w:val="28"/>
        </w:rPr>
        <w:t>Таблица истинности схемы </w:t>
      </w:r>
      <w:r w:rsidRPr="000831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ИЛИ</w:t>
      </w:r>
    </w:p>
    <w:tbl>
      <w:tblPr>
        <w:tblW w:w="3053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20"/>
        <w:gridCol w:w="1013"/>
        <w:gridCol w:w="1020"/>
      </w:tblGrid>
      <w:tr w:rsidR="00501B2A" w:rsidRPr="00083101" w:rsidTr="00B74CE4">
        <w:trPr>
          <w:tblCellSpacing w:w="7" w:type="dxa"/>
          <w:jc w:val="center"/>
        </w:trPr>
        <w:tc>
          <w:tcPr>
            <w:tcW w:w="1636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636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636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v y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:rsidR="00501B2A" w:rsidRPr="00083101" w:rsidRDefault="00501B2A" w:rsidP="00501B2A">
      <w:pPr>
        <w:pStyle w:val="3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3101">
        <w:rPr>
          <w:rFonts w:ascii="Times New Roman" w:hAnsi="Times New Roman" w:cs="Times New Roman"/>
          <w:color w:val="993366"/>
          <w:sz w:val="28"/>
          <w:szCs w:val="28"/>
        </w:rPr>
        <w:t xml:space="preserve">С х е </w:t>
      </w:r>
      <w:proofErr w:type="gramStart"/>
      <w:r w:rsidRPr="00083101">
        <w:rPr>
          <w:rFonts w:ascii="Times New Roman" w:hAnsi="Times New Roman" w:cs="Times New Roman"/>
          <w:color w:val="993366"/>
          <w:sz w:val="28"/>
          <w:szCs w:val="28"/>
        </w:rPr>
        <w:t>м</w:t>
      </w:r>
      <w:proofErr w:type="gramEnd"/>
      <w:r w:rsidRPr="00083101">
        <w:rPr>
          <w:rFonts w:ascii="Times New Roman" w:hAnsi="Times New Roman" w:cs="Times New Roman"/>
          <w:color w:val="993366"/>
          <w:sz w:val="28"/>
          <w:szCs w:val="28"/>
        </w:rPr>
        <w:t xml:space="preserve"> а   НЕ</w:t>
      </w:r>
    </w:p>
    <w:p w:rsidR="00501B2A" w:rsidRPr="00083101" w:rsidRDefault="00501B2A" w:rsidP="00501B2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3101">
        <w:rPr>
          <w:color w:val="000000"/>
          <w:sz w:val="28"/>
          <w:szCs w:val="28"/>
        </w:rPr>
        <w:t>Схема   </w:t>
      </w:r>
      <w:proofErr w:type="gramStart"/>
      <w:r w:rsidRPr="00083101">
        <w:rPr>
          <w:b/>
          <w:bCs/>
          <w:color w:val="000000"/>
          <w:sz w:val="28"/>
          <w:szCs w:val="28"/>
        </w:rPr>
        <w:t>НЕ</w:t>
      </w:r>
      <w:r w:rsidRPr="00083101">
        <w:rPr>
          <w:color w:val="000000"/>
          <w:sz w:val="28"/>
          <w:szCs w:val="28"/>
        </w:rPr>
        <w:t>  (</w:t>
      </w:r>
      <w:proofErr w:type="gramEnd"/>
      <w:r w:rsidRPr="00083101">
        <w:rPr>
          <w:color w:val="000000"/>
          <w:sz w:val="28"/>
          <w:szCs w:val="28"/>
        </w:rPr>
        <w:t>инвертор) реализует операцию отрицания.  Связь между входом   </w:t>
      </w:r>
      <w:r w:rsidRPr="00083101">
        <w:rPr>
          <w:b/>
          <w:bCs/>
          <w:color w:val="000000"/>
          <w:sz w:val="28"/>
          <w:szCs w:val="28"/>
        </w:rPr>
        <w:t>x</w:t>
      </w:r>
      <w:r w:rsidRPr="00083101">
        <w:rPr>
          <w:color w:val="000000"/>
          <w:sz w:val="28"/>
          <w:szCs w:val="28"/>
        </w:rPr>
        <w:t> этой схемы и выходом  </w:t>
      </w:r>
      <w:r w:rsidRPr="00083101">
        <w:rPr>
          <w:b/>
          <w:bCs/>
          <w:color w:val="000000"/>
          <w:sz w:val="28"/>
          <w:szCs w:val="28"/>
        </w:rPr>
        <w:t>z</w:t>
      </w:r>
      <w:r w:rsidRPr="00083101">
        <w:rPr>
          <w:color w:val="000000"/>
          <w:sz w:val="28"/>
          <w:szCs w:val="28"/>
        </w:rPr>
        <w:t>  можно записать соотношением   </w:t>
      </w:r>
      <w:r w:rsidRPr="00083101">
        <w:rPr>
          <w:b/>
          <w:bCs/>
          <w:color w:val="000000"/>
          <w:sz w:val="28"/>
          <w:szCs w:val="28"/>
        </w:rPr>
        <w:t>z</w:t>
      </w:r>
      <w:r w:rsidRPr="00083101">
        <w:rPr>
          <w:color w:val="000000"/>
          <w:sz w:val="28"/>
          <w:szCs w:val="28"/>
        </w:rPr>
        <w:t> =</w:t>
      </w:r>
      <w:r w:rsidRPr="00083101">
        <w:rPr>
          <w:noProof/>
          <w:color w:val="000000"/>
          <w:sz w:val="28"/>
          <w:szCs w:val="28"/>
        </w:rPr>
        <w:drawing>
          <wp:inline distT="0" distB="0" distL="0" distR="0" wp14:anchorId="119B217D" wp14:editId="076078C7">
            <wp:extent cx="180975" cy="142875"/>
            <wp:effectExtent l="0" t="0" r="9525" b="9525"/>
            <wp:docPr id="123" name="Рисунок 123" descr="http://book.kbsu.ru/theory/chapter5/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book.kbsu.ru/theory/chapter5/0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000000"/>
          <w:sz w:val="28"/>
          <w:szCs w:val="28"/>
        </w:rPr>
        <w:t>, где </w:t>
      </w:r>
      <w:r w:rsidRPr="00083101">
        <w:rPr>
          <w:noProof/>
          <w:color w:val="000000"/>
          <w:sz w:val="28"/>
          <w:szCs w:val="28"/>
        </w:rPr>
        <w:drawing>
          <wp:inline distT="0" distB="0" distL="0" distR="0" wp14:anchorId="1B061EE5" wp14:editId="54DBFE4C">
            <wp:extent cx="180975" cy="142875"/>
            <wp:effectExtent l="0" t="0" r="9525" b="9525"/>
            <wp:docPr id="124" name="Рисунок 124" descr="http://book.kbsu.ru/theory/chapter5/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book.kbsu.ru/theory/chapter5/0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000000"/>
          <w:sz w:val="28"/>
          <w:szCs w:val="28"/>
        </w:rPr>
        <w:t> читается как </w:t>
      </w:r>
      <w:r w:rsidRPr="00083101">
        <w:rPr>
          <w:b/>
          <w:bCs/>
          <w:color w:val="000000"/>
          <w:sz w:val="28"/>
          <w:szCs w:val="28"/>
        </w:rPr>
        <w:t>"не x"</w:t>
      </w:r>
      <w:r w:rsidRPr="00083101">
        <w:rPr>
          <w:color w:val="000000"/>
          <w:sz w:val="28"/>
          <w:szCs w:val="28"/>
        </w:rPr>
        <w:t> или </w:t>
      </w:r>
      <w:r w:rsidRPr="00083101">
        <w:rPr>
          <w:b/>
          <w:bCs/>
          <w:color w:val="000000"/>
          <w:sz w:val="28"/>
          <w:szCs w:val="28"/>
        </w:rPr>
        <w:t>"инверсия х".</w:t>
      </w:r>
    </w:p>
    <w:p w:rsidR="00501B2A" w:rsidRPr="00083101" w:rsidRDefault="00501B2A" w:rsidP="00501B2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3101">
        <w:rPr>
          <w:color w:val="000000"/>
          <w:sz w:val="28"/>
          <w:szCs w:val="28"/>
        </w:rPr>
        <w:t xml:space="preserve">Если на входе </w:t>
      </w:r>
      <w:proofErr w:type="gramStart"/>
      <w:r w:rsidRPr="00083101">
        <w:rPr>
          <w:color w:val="000000"/>
          <w:sz w:val="28"/>
          <w:szCs w:val="28"/>
        </w:rPr>
        <w:t>схемы  </w:t>
      </w:r>
      <w:r w:rsidRPr="00083101">
        <w:rPr>
          <w:b/>
          <w:bCs/>
          <w:color w:val="000000"/>
          <w:sz w:val="28"/>
          <w:szCs w:val="28"/>
        </w:rPr>
        <w:t>0</w:t>
      </w:r>
      <w:proofErr w:type="gramEnd"/>
      <w:r w:rsidRPr="00083101">
        <w:rPr>
          <w:b/>
          <w:bCs/>
          <w:color w:val="000000"/>
          <w:sz w:val="28"/>
          <w:szCs w:val="28"/>
        </w:rPr>
        <w:t>,</w:t>
      </w:r>
      <w:r w:rsidRPr="00083101">
        <w:rPr>
          <w:color w:val="000000"/>
          <w:sz w:val="28"/>
          <w:szCs w:val="28"/>
        </w:rPr>
        <w:t>  то на выходе  </w:t>
      </w:r>
      <w:r w:rsidRPr="00083101">
        <w:rPr>
          <w:b/>
          <w:bCs/>
          <w:color w:val="000000"/>
          <w:sz w:val="28"/>
          <w:szCs w:val="28"/>
        </w:rPr>
        <w:t>1.</w:t>
      </w:r>
      <w:r w:rsidRPr="00083101">
        <w:rPr>
          <w:color w:val="000000"/>
          <w:sz w:val="28"/>
          <w:szCs w:val="28"/>
        </w:rPr>
        <w:t xml:space="preserve">  Когда на </w:t>
      </w:r>
      <w:proofErr w:type="gramStart"/>
      <w:r w:rsidRPr="00083101">
        <w:rPr>
          <w:color w:val="000000"/>
          <w:sz w:val="28"/>
          <w:szCs w:val="28"/>
        </w:rPr>
        <w:t>входе  </w:t>
      </w:r>
      <w:r w:rsidRPr="00083101">
        <w:rPr>
          <w:b/>
          <w:bCs/>
          <w:color w:val="000000"/>
          <w:sz w:val="28"/>
          <w:szCs w:val="28"/>
        </w:rPr>
        <w:t>1</w:t>
      </w:r>
      <w:proofErr w:type="gramEnd"/>
      <w:r w:rsidRPr="00083101">
        <w:rPr>
          <w:b/>
          <w:bCs/>
          <w:color w:val="000000"/>
          <w:sz w:val="28"/>
          <w:szCs w:val="28"/>
        </w:rPr>
        <w:t>,</w:t>
      </w:r>
      <w:r w:rsidRPr="00083101">
        <w:rPr>
          <w:color w:val="000000"/>
          <w:sz w:val="28"/>
          <w:szCs w:val="28"/>
        </w:rPr>
        <w:t>  на выходе  </w:t>
      </w:r>
      <w:r w:rsidRPr="00083101">
        <w:rPr>
          <w:b/>
          <w:bCs/>
          <w:color w:val="000000"/>
          <w:sz w:val="28"/>
          <w:szCs w:val="28"/>
        </w:rPr>
        <w:t>0.</w:t>
      </w:r>
      <w:r w:rsidRPr="00083101">
        <w:rPr>
          <w:color w:val="000000"/>
          <w:sz w:val="28"/>
          <w:szCs w:val="28"/>
        </w:rPr>
        <w:t>  Условное обозначение на структурных схемах инвертора — на рисунке 5.3</w:t>
      </w:r>
    </w:p>
    <w:p w:rsidR="00501B2A" w:rsidRPr="00083101" w:rsidRDefault="00501B2A" w:rsidP="00501B2A">
      <w:pPr>
        <w:pStyle w:val="figure-left"/>
        <w:spacing w:before="0" w:beforeAutospacing="0" w:after="0" w:afterAutospacing="0"/>
        <w:ind w:firstLine="709"/>
        <w:jc w:val="center"/>
        <w:rPr>
          <w:color w:val="778855"/>
          <w:sz w:val="28"/>
          <w:szCs w:val="28"/>
        </w:rPr>
      </w:pPr>
      <w:r w:rsidRPr="00083101">
        <w:rPr>
          <w:noProof/>
          <w:color w:val="778855"/>
          <w:sz w:val="28"/>
          <w:szCs w:val="28"/>
        </w:rPr>
        <w:drawing>
          <wp:inline distT="0" distB="0" distL="0" distR="0" wp14:anchorId="16B791EA" wp14:editId="1B656B7E">
            <wp:extent cx="1819275" cy="971550"/>
            <wp:effectExtent l="0" t="0" r="9525" b="0"/>
            <wp:docPr id="125" name="Рисунок 125" descr="http://book.kbsu.ru/theory/chapter5/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book.kbsu.ru/theory/chapter5/00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778855"/>
          <w:sz w:val="28"/>
          <w:szCs w:val="28"/>
        </w:rPr>
        <w:br/>
        <w:t>                   Рис. 3</w:t>
      </w:r>
    </w:p>
    <w:p w:rsidR="00501B2A" w:rsidRPr="00083101" w:rsidRDefault="00501B2A" w:rsidP="00501B2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3101">
        <w:rPr>
          <w:rFonts w:ascii="Times New Roman" w:hAnsi="Times New Roman" w:cs="Times New Roman"/>
          <w:color w:val="000000"/>
          <w:sz w:val="28"/>
          <w:szCs w:val="28"/>
        </w:rPr>
        <w:t>Таблица истинности схемы </w:t>
      </w:r>
      <w:r w:rsidRPr="000831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</w:t>
      </w:r>
    </w:p>
    <w:tbl>
      <w:tblPr>
        <w:tblW w:w="2100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20"/>
        <w:gridCol w:w="1180"/>
      </w:tblGrid>
      <w:tr w:rsidR="00501B2A" w:rsidRPr="00083101" w:rsidTr="00B74CE4">
        <w:trPr>
          <w:tblCellSpacing w:w="7" w:type="dxa"/>
          <w:jc w:val="center"/>
        </w:trPr>
        <w:tc>
          <w:tcPr>
            <w:tcW w:w="25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5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CD97E11" wp14:editId="5EC61BFB">
                  <wp:extent cx="180975" cy="142875"/>
                  <wp:effectExtent l="0" t="0" r="9525" b="9525"/>
                  <wp:docPr id="126" name="Рисунок 126" descr="http://book.kbsu.ru/theory/chapter5/0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book.kbsu.ru/theory/chapter5/0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:rsidR="00501B2A" w:rsidRPr="00083101" w:rsidRDefault="00501B2A" w:rsidP="00501B2A">
      <w:pPr>
        <w:pStyle w:val="3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3101">
        <w:rPr>
          <w:rFonts w:ascii="Times New Roman" w:hAnsi="Times New Roman" w:cs="Times New Roman"/>
          <w:color w:val="993366"/>
          <w:sz w:val="28"/>
          <w:szCs w:val="28"/>
        </w:rPr>
        <w:lastRenderedPageBreak/>
        <w:t xml:space="preserve">С х е </w:t>
      </w:r>
      <w:proofErr w:type="gramStart"/>
      <w:r w:rsidRPr="00083101">
        <w:rPr>
          <w:rFonts w:ascii="Times New Roman" w:hAnsi="Times New Roman" w:cs="Times New Roman"/>
          <w:color w:val="993366"/>
          <w:sz w:val="28"/>
          <w:szCs w:val="28"/>
        </w:rPr>
        <w:t>м</w:t>
      </w:r>
      <w:proofErr w:type="gramEnd"/>
      <w:r w:rsidRPr="00083101">
        <w:rPr>
          <w:rFonts w:ascii="Times New Roman" w:hAnsi="Times New Roman" w:cs="Times New Roman"/>
          <w:color w:val="993366"/>
          <w:sz w:val="28"/>
          <w:szCs w:val="28"/>
        </w:rPr>
        <w:t xml:space="preserve"> а   И—НЕ</w:t>
      </w:r>
    </w:p>
    <w:p w:rsidR="00501B2A" w:rsidRPr="00083101" w:rsidRDefault="00501B2A" w:rsidP="00501B2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3101">
        <w:rPr>
          <w:color w:val="000000"/>
          <w:sz w:val="28"/>
          <w:szCs w:val="28"/>
        </w:rPr>
        <w:t>Схема </w:t>
      </w:r>
      <w:r w:rsidRPr="00083101">
        <w:rPr>
          <w:b/>
          <w:bCs/>
          <w:color w:val="000000"/>
          <w:sz w:val="28"/>
          <w:szCs w:val="28"/>
        </w:rPr>
        <w:t>И—НЕ</w:t>
      </w:r>
      <w:r w:rsidRPr="00083101">
        <w:rPr>
          <w:color w:val="000000"/>
          <w:sz w:val="28"/>
          <w:szCs w:val="28"/>
        </w:rPr>
        <w:t> состоит из элемента </w:t>
      </w:r>
      <w:r w:rsidRPr="00083101">
        <w:rPr>
          <w:b/>
          <w:bCs/>
          <w:color w:val="000000"/>
          <w:sz w:val="28"/>
          <w:szCs w:val="28"/>
        </w:rPr>
        <w:t>И</w:t>
      </w:r>
      <w:r w:rsidRPr="00083101">
        <w:rPr>
          <w:color w:val="000000"/>
          <w:sz w:val="28"/>
          <w:szCs w:val="28"/>
        </w:rPr>
        <w:t> </w:t>
      </w:r>
      <w:proofErr w:type="spellStart"/>
      <w:r w:rsidRPr="00083101">
        <w:rPr>
          <w:color w:val="000000"/>
          <w:sz w:val="28"/>
          <w:szCs w:val="28"/>
        </w:rPr>
        <w:t>и</w:t>
      </w:r>
      <w:proofErr w:type="spellEnd"/>
      <w:r w:rsidRPr="00083101">
        <w:rPr>
          <w:color w:val="000000"/>
          <w:sz w:val="28"/>
          <w:szCs w:val="28"/>
        </w:rPr>
        <w:t xml:space="preserve"> инвертора и осуществляет отрицание результата схемы </w:t>
      </w:r>
      <w:r w:rsidRPr="00083101">
        <w:rPr>
          <w:b/>
          <w:bCs/>
          <w:color w:val="000000"/>
          <w:sz w:val="28"/>
          <w:szCs w:val="28"/>
        </w:rPr>
        <w:t>И.</w:t>
      </w:r>
      <w:r w:rsidRPr="00083101">
        <w:rPr>
          <w:color w:val="000000"/>
          <w:sz w:val="28"/>
          <w:szCs w:val="28"/>
        </w:rPr>
        <w:t> Связь между выходом </w:t>
      </w:r>
      <w:r w:rsidRPr="00083101">
        <w:rPr>
          <w:b/>
          <w:bCs/>
          <w:color w:val="000000"/>
          <w:sz w:val="28"/>
          <w:szCs w:val="28"/>
        </w:rPr>
        <w:t>z</w:t>
      </w:r>
      <w:r w:rsidRPr="00083101">
        <w:rPr>
          <w:color w:val="000000"/>
          <w:sz w:val="28"/>
          <w:szCs w:val="28"/>
        </w:rPr>
        <w:t> и входами </w:t>
      </w:r>
      <w:r w:rsidRPr="00083101">
        <w:rPr>
          <w:b/>
          <w:bCs/>
          <w:color w:val="000000"/>
          <w:sz w:val="28"/>
          <w:szCs w:val="28"/>
        </w:rPr>
        <w:t>x</w:t>
      </w:r>
      <w:r w:rsidRPr="00083101">
        <w:rPr>
          <w:color w:val="000000"/>
          <w:sz w:val="28"/>
          <w:szCs w:val="28"/>
        </w:rPr>
        <w:t> и </w:t>
      </w:r>
      <w:r w:rsidRPr="00083101">
        <w:rPr>
          <w:b/>
          <w:bCs/>
          <w:color w:val="000000"/>
          <w:sz w:val="28"/>
          <w:szCs w:val="28"/>
        </w:rPr>
        <w:t>y</w:t>
      </w:r>
      <w:r w:rsidRPr="00083101">
        <w:rPr>
          <w:color w:val="000000"/>
          <w:sz w:val="28"/>
          <w:szCs w:val="28"/>
        </w:rPr>
        <w:t> схемы записывают следующим образом: </w:t>
      </w:r>
      <w:r w:rsidRPr="00083101">
        <w:rPr>
          <w:noProof/>
          <w:color w:val="000000"/>
          <w:sz w:val="28"/>
          <w:szCs w:val="28"/>
        </w:rPr>
        <w:drawing>
          <wp:inline distT="0" distB="0" distL="0" distR="0" wp14:anchorId="712C42CC" wp14:editId="4A0B8B6A">
            <wp:extent cx="533400" cy="238125"/>
            <wp:effectExtent l="0" t="0" r="0" b="9525"/>
            <wp:docPr id="127" name="Рисунок 127" descr="http://book.kbsu.ru/theory/chapter5/0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book.kbsu.ru/theory/chapter5/001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000000"/>
          <w:sz w:val="28"/>
          <w:szCs w:val="28"/>
        </w:rPr>
        <w:t>, где   </w:t>
      </w:r>
      <w:r w:rsidRPr="00083101">
        <w:rPr>
          <w:noProof/>
          <w:color w:val="000000"/>
          <w:sz w:val="28"/>
          <w:szCs w:val="28"/>
        </w:rPr>
        <w:drawing>
          <wp:inline distT="0" distB="0" distL="0" distR="0" wp14:anchorId="37F02C5D" wp14:editId="13E2B0DF">
            <wp:extent cx="285750" cy="238125"/>
            <wp:effectExtent l="0" t="0" r="0" b="9525"/>
            <wp:docPr id="128" name="Рисунок 128" descr="http://book.kbsu.ru/theory/chapter5/0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book.kbsu.ru/theory/chapter5/0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000000"/>
          <w:sz w:val="28"/>
          <w:szCs w:val="28"/>
        </w:rPr>
        <w:t>  читается как   </w:t>
      </w:r>
      <w:r w:rsidRPr="00083101">
        <w:rPr>
          <w:b/>
          <w:bCs/>
          <w:color w:val="000000"/>
          <w:sz w:val="28"/>
          <w:szCs w:val="28"/>
        </w:rPr>
        <w:t>"инверсия x и y".</w:t>
      </w:r>
      <w:r w:rsidRPr="00083101">
        <w:rPr>
          <w:color w:val="000000"/>
          <w:sz w:val="28"/>
          <w:szCs w:val="28"/>
        </w:rPr>
        <w:t>   Условное обозначение на структурных схемах схемы   </w:t>
      </w:r>
      <w:r w:rsidRPr="00083101">
        <w:rPr>
          <w:b/>
          <w:bCs/>
          <w:color w:val="000000"/>
          <w:sz w:val="28"/>
          <w:szCs w:val="28"/>
        </w:rPr>
        <w:t>И—</w:t>
      </w:r>
      <w:proofErr w:type="gramStart"/>
      <w:r w:rsidRPr="00083101">
        <w:rPr>
          <w:b/>
          <w:bCs/>
          <w:color w:val="000000"/>
          <w:sz w:val="28"/>
          <w:szCs w:val="28"/>
        </w:rPr>
        <w:t>НЕ</w:t>
      </w:r>
      <w:r w:rsidRPr="00083101">
        <w:rPr>
          <w:color w:val="000000"/>
          <w:sz w:val="28"/>
          <w:szCs w:val="28"/>
        </w:rPr>
        <w:t>  с</w:t>
      </w:r>
      <w:proofErr w:type="gramEnd"/>
      <w:r w:rsidRPr="00083101">
        <w:rPr>
          <w:color w:val="000000"/>
          <w:sz w:val="28"/>
          <w:szCs w:val="28"/>
        </w:rPr>
        <w:t xml:space="preserve"> двумя входами представлено на рисунке 4.</w:t>
      </w:r>
    </w:p>
    <w:p w:rsidR="00501B2A" w:rsidRPr="00083101" w:rsidRDefault="00501B2A" w:rsidP="00501B2A">
      <w:pPr>
        <w:pStyle w:val="figure-left"/>
        <w:spacing w:before="0" w:beforeAutospacing="0" w:after="0" w:afterAutospacing="0"/>
        <w:ind w:firstLine="709"/>
        <w:jc w:val="center"/>
        <w:rPr>
          <w:color w:val="778855"/>
          <w:sz w:val="28"/>
          <w:szCs w:val="28"/>
        </w:rPr>
      </w:pPr>
      <w:r w:rsidRPr="00083101">
        <w:rPr>
          <w:noProof/>
          <w:color w:val="778855"/>
          <w:sz w:val="28"/>
          <w:szCs w:val="28"/>
        </w:rPr>
        <w:drawing>
          <wp:inline distT="0" distB="0" distL="0" distR="0" wp14:anchorId="7AA8209E" wp14:editId="1EF843CA">
            <wp:extent cx="1828800" cy="981075"/>
            <wp:effectExtent l="0" t="0" r="0" b="9525"/>
            <wp:docPr id="129" name="Рисунок 129" descr="http://book.kbsu.ru/theory/chapter5/0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book.kbsu.ru/theory/chapter5/001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778855"/>
          <w:sz w:val="28"/>
          <w:szCs w:val="28"/>
        </w:rPr>
        <w:br/>
        <w:t>                   Рис. 4</w:t>
      </w:r>
    </w:p>
    <w:p w:rsidR="00501B2A" w:rsidRPr="00083101" w:rsidRDefault="00501B2A" w:rsidP="00501B2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3101">
        <w:rPr>
          <w:rFonts w:ascii="Times New Roman" w:hAnsi="Times New Roman" w:cs="Times New Roman"/>
          <w:color w:val="000000"/>
          <w:sz w:val="28"/>
          <w:szCs w:val="28"/>
        </w:rPr>
        <w:t xml:space="preserve">Таблица истинности схемы </w:t>
      </w:r>
      <w:proofErr w:type="gramStart"/>
      <w:r w:rsidRPr="00083101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gramEnd"/>
      <w:r w:rsidRPr="00083101">
        <w:rPr>
          <w:rFonts w:ascii="Times New Roman" w:hAnsi="Times New Roman" w:cs="Times New Roman"/>
          <w:color w:val="000000"/>
          <w:sz w:val="28"/>
          <w:szCs w:val="28"/>
        </w:rPr>
        <w:t>—НЕ</w:t>
      </w:r>
    </w:p>
    <w:tbl>
      <w:tblPr>
        <w:tblW w:w="3000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20"/>
        <w:gridCol w:w="1013"/>
        <w:gridCol w:w="1330"/>
      </w:tblGrid>
      <w:tr w:rsidR="00501B2A" w:rsidRPr="00083101" w:rsidTr="00B74CE4">
        <w:trPr>
          <w:tblCellSpacing w:w="7" w:type="dxa"/>
          <w:jc w:val="center"/>
        </w:trPr>
        <w:tc>
          <w:tcPr>
            <w:tcW w:w="16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6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6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4D4F8F" wp14:editId="71F1FD1C">
                  <wp:extent cx="285750" cy="238125"/>
                  <wp:effectExtent l="0" t="0" r="0" b="9525"/>
                  <wp:docPr id="130" name="Рисунок 130" descr="http://book.kbsu.ru/theory/chapter5/0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book.kbsu.ru/theory/chapter5/0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:rsidR="00501B2A" w:rsidRPr="00083101" w:rsidRDefault="00501B2A" w:rsidP="00501B2A">
      <w:pPr>
        <w:pStyle w:val="3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3101">
        <w:rPr>
          <w:rFonts w:ascii="Times New Roman" w:hAnsi="Times New Roman" w:cs="Times New Roman"/>
          <w:color w:val="993366"/>
          <w:sz w:val="28"/>
          <w:szCs w:val="28"/>
        </w:rPr>
        <w:t xml:space="preserve">С х е </w:t>
      </w:r>
      <w:proofErr w:type="gramStart"/>
      <w:r w:rsidRPr="00083101">
        <w:rPr>
          <w:rFonts w:ascii="Times New Roman" w:hAnsi="Times New Roman" w:cs="Times New Roman"/>
          <w:color w:val="993366"/>
          <w:sz w:val="28"/>
          <w:szCs w:val="28"/>
        </w:rPr>
        <w:t>м</w:t>
      </w:r>
      <w:proofErr w:type="gramEnd"/>
      <w:r w:rsidRPr="00083101">
        <w:rPr>
          <w:rFonts w:ascii="Times New Roman" w:hAnsi="Times New Roman" w:cs="Times New Roman"/>
          <w:color w:val="993366"/>
          <w:sz w:val="28"/>
          <w:szCs w:val="28"/>
        </w:rPr>
        <w:t xml:space="preserve"> а   ИЛИ—НЕ</w:t>
      </w:r>
    </w:p>
    <w:p w:rsidR="00501B2A" w:rsidRPr="00083101" w:rsidRDefault="00501B2A" w:rsidP="00501B2A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3101">
        <w:rPr>
          <w:color w:val="000000"/>
          <w:sz w:val="28"/>
          <w:szCs w:val="28"/>
        </w:rPr>
        <w:t>Схема </w:t>
      </w:r>
      <w:r w:rsidRPr="00083101">
        <w:rPr>
          <w:b/>
          <w:bCs/>
          <w:color w:val="000000"/>
          <w:sz w:val="28"/>
          <w:szCs w:val="28"/>
        </w:rPr>
        <w:t>ИЛИ—НЕ</w:t>
      </w:r>
      <w:r w:rsidRPr="00083101">
        <w:rPr>
          <w:color w:val="000000"/>
          <w:sz w:val="28"/>
          <w:szCs w:val="28"/>
        </w:rPr>
        <w:t> состоит из элемента </w:t>
      </w:r>
      <w:r w:rsidRPr="00083101">
        <w:rPr>
          <w:b/>
          <w:bCs/>
          <w:color w:val="000000"/>
          <w:sz w:val="28"/>
          <w:szCs w:val="28"/>
        </w:rPr>
        <w:t>ИЛИ</w:t>
      </w:r>
      <w:r w:rsidRPr="00083101">
        <w:rPr>
          <w:color w:val="000000"/>
          <w:sz w:val="28"/>
          <w:szCs w:val="28"/>
        </w:rPr>
        <w:t xml:space="preserve"> и </w:t>
      </w:r>
      <w:proofErr w:type="gramStart"/>
      <w:r w:rsidRPr="00083101">
        <w:rPr>
          <w:color w:val="000000"/>
          <w:sz w:val="28"/>
          <w:szCs w:val="28"/>
        </w:rPr>
        <w:t>инвертора  и</w:t>
      </w:r>
      <w:proofErr w:type="gramEnd"/>
      <w:r w:rsidRPr="00083101">
        <w:rPr>
          <w:color w:val="000000"/>
          <w:sz w:val="28"/>
          <w:szCs w:val="28"/>
        </w:rPr>
        <w:t xml:space="preserve"> осуществляет отрицание результата схемы </w:t>
      </w:r>
      <w:r w:rsidRPr="00083101">
        <w:rPr>
          <w:b/>
          <w:bCs/>
          <w:color w:val="000000"/>
          <w:sz w:val="28"/>
          <w:szCs w:val="28"/>
        </w:rPr>
        <w:t>ИЛИ.</w:t>
      </w:r>
      <w:r w:rsidRPr="00083101">
        <w:rPr>
          <w:color w:val="000000"/>
          <w:sz w:val="28"/>
          <w:szCs w:val="28"/>
        </w:rPr>
        <w:t>     Связь между выходом  </w:t>
      </w:r>
      <w:r w:rsidRPr="00083101">
        <w:rPr>
          <w:b/>
          <w:bCs/>
          <w:color w:val="000000"/>
          <w:sz w:val="28"/>
          <w:szCs w:val="28"/>
        </w:rPr>
        <w:t>z</w:t>
      </w:r>
      <w:r w:rsidRPr="00083101">
        <w:rPr>
          <w:color w:val="000000"/>
          <w:sz w:val="28"/>
          <w:szCs w:val="28"/>
        </w:rPr>
        <w:t>  и входами  </w:t>
      </w:r>
      <w:r w:rsidRPr="00083101">
        <w:rPr>
          <w:b/>
          <w:bCs/>
          <w:color w:val="000000"/>
          <w:sz w:val="28"/>
          <w:szCs w:val="28"/>
        </w:rPr>
        <w:t>x</w:t>
      </w:r>
      <w:r w:rsidRPr="00083101">
        <w:rPr>
          <w:color w:val="000000"/>
          <w:sz w:val="28"/>
          <w:szCs w:val="28"/>
        </w:rPr>
        <w:t>  и  </w:t>
      </w:r>
      <w:r w:rsidRPr="00083101">
        <w:rPr>
          <w:b/>
          <w:bCs/>
          <w:color w:val="000000"/>
          <w:sz w:val="28"/>
          <w:szCs w:val="28"/>
        </w:rPr>
        <w:t>y</w:t>
      </w:r>
      <w:r w:rsidRPr="00083101">
        <w:rPr>
          <w:color w:val="000000"/>
          <w:sz w:val="28"/>
          <w:szCs w:val="28"/>
        </w:rPr>
        <w:t>  схемы записывают следующим образом:  </w:t>
      </w:r>
      <w:r w:rsidRPr="00083101">
        <w:rPr>
          <w:noProof/>
          <w:color w:val="000000"/>
          <w:sz w:val="28"/>
          <w:szCs w:val="28"/>
        </w:rPr>
        <w:drawing>
          <wp:inline distT="0" distB="0" distL="0" distR="0" wp14:anchorId="6B88050B" wp14:editId="5C366A29">
            <wp:extent cx="590550" cy="238125"/>
            <wp:effectExtent l="0" t="0" r="0" b="9525"/>
            <wp:docPr id="131" name="Рисунок 131" descr="http://book.kbsu.ru/theory/chapter5/0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book.kbsu.ru/theory/chapter5/001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000000"/>
          <w:sz w:val="28"/>
          <w:szCs w:val="28"/>
        </w:rPr>
        <w:t>,  где  </w:t>
      </w:r>
      <w:r w:rsidRPr="00083101">
        <w:rPr>
          <w:noProof/>
          <w:color w:val="000000"/>
          <w:sz w:val="28"/>
          <w:szCs w:val="28"/>
        </w:rPr>
        <w:drawing>
          <wp:inline distT="0" distB="0" distL="0" distR="0" wp14:anchorId="2E9387C7" wp14:editId="6CCCB1CF">
            <wp:extent cx="352425" cy="247650"/>
            <wp:effectExtent l="0" t="0" r="9525" b="0"/>
            <wp:docPr id="132" name="Рисунок 132" descr="http://book.kbsu.ru/theory/chapter5/0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book.kbsu.ru/theory/chapter5/001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000000"/>
          <w:sz w:val="28"/>
          <w:szCs w:val="28"/>
        </w:rPr>
        <w:t>,  читается как  </w:t>
      </w:r>
      <w:r w:rsidRPr="00083101">
        <w:rPr>
          <w:b/>
          <w:bCs/>
          <w:color w:val="000000"/>
          <w:sz w:val="28"/>
          <w:szCs w:val="28"/>
        </w:rPr>
        <w:t>"инверсия  x или y ".</w:t>
      </w:r>
      <w:r w:rsidRPr="00083101">
        <w:rPr>
          <w:color w:val="000000"/>
          <w:sz w:val="28"/>
          <w:szCs w:val="28"/>
        </w:rPr>
        <w:t> Условное обозначение на структурных схемах схемы </w:t>
      </w:r>
      <w:r w:rsidRPr="00083101">
        <w:rPr>
          <w:b/>
          <w:bCs/>
          <w:color w:val="000000"/>
          <w:sz w:val="28"/>
          <w:szCs w:val="28"/>
        </w:rPr>
        <w:t>ИЛИ—НЕ</w:t>
      </w:r>
      <w:r w:rsidRPr="00083101">
        <w:rPr>
          <w:color w:val="000000"/>
          <w:sz w:val="28"/>
          <w:szCs w:val="28"/>
        </w:rPr>
        <w:t> с двумя входами представлено на рис. 5.5.</w:t>
      </w:r>
    </w:p>
    <w:p w:rsidR="00501B2A" w:rsidRPr="00083101" w:rsidRDefault="00501B2A" w:rsidP="00501B2A">
      <w:pPr>
        <w:pStyle w:val="figure-left"/>
        <w:spacing w:before="0" w:beforeAutospacing="0" w:after="0" w:afterAutospacing="0"/>
        <w:ind w:firstLine="709"/>
        <w:jc w:val="center"/>
        <w:rPr>
          <w:color w:val="778855"/>
          <w:sz w:val="28"/>
          <w:szCs w:val="28"/>
        </w:rPr>
      </w:pPr>
      <w:r w:rsidRPr="00083101">
        <w:rPr>
          <w:noProof/>
          <w:color w:val="778855"/>
          <w:sz w:val="28"/>
          <w:szCs w:val="28"/>
        </w:rPr>
        <w:drawing>
          <wp:inline distT="0" distB="0" distL="0" distR="0" wp14:anchorId="03CE4E36" wp14:editId="1C9B1269">
            <wp:extent cx="1828800" cy="971550"/>
            <wp:effectExtent l="0" t="0" r="0" b="0"/>
            <wp:docPr id="133" name="Рисунок 133" descr="http://book.kbsu.ru/theory/chapter5/0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book.kbsu.ru/theory/chapter5/001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color w:val="778855"/>
          <w:sz w:val="28"/>
          <w:szCs w:val="28"/>
        </w:rPr>
        <w:br/>
        <w:t> </w:t>
      </w:r>
      <w:r w:rsidRPr="00083101">
        <w:rPr>
          <w:color w:val="778855"/>
          <w:sz w:val="28"/>
          <w:szCs w:val="28"/>
        </w:rPr>
        <w:br/>
        <w:t>                  Рис. 5</w:t>
      </w:r>
    </w:p>
    <w:p w:rsidR="00501B2A" w:rsidRPr="00083101" w:rsidRDefault="00501B2A" w:rsidP="00501B2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83101">
        <w:rPr>
          <w:rFonts w:ascii="Times New Roman" w:hAnsi="Times New Roman" w:cs="Times New Roman"/>
          <w:color w:val="000000"/>
          <w:sz w:val="28"/>
          <w:szCs w:val="28"/>
        </w:rPr>
        <w:t>Таблица истинности схемы ИЛИ—НЕ</w:t>
      </w:r>
    </w:p>
    <w:tbl>
      <w:tblPr>
        <w:tblW w:w="3483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20"/>
        <w:gridCol w:w="1013"/>
        <w:gridCol w:w="1450"/>
      </w:tblGrid>
      <w:tr w:rsidR="00501B2A" w:rsidRPr="00083101" w:rsidTr="00B74CE4">
        <w:trPr>
          <w:tblCellSpacing w:w="7" w:type="dxa"/>
          <w:jc w:val="center"/>
        </w:trPr>
        <w:tc>
          <w:tcPr>
            <w:tcW w:w="1434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34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051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1E00BE" wp14:editId="0E0F2E27">
                  <wp:extent cx="352425" cy="247650"/>
                  <wp:effectExtent l="0" t="0" r="9525" b="0"/>
                  <wp:docPr id="134" name="Рисунок 134" descr="http://book.kbsu.ru/theory/chapter5/0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book.kbsu.ru/theory/chapter5/0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:rsidR="00501B2A" w:rsidRPr="00166B8F" w:rsidRDefault="00501B2A" w:rsidP="00501B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lastRenderedPageBreak/>
        <w:t>4.</w:t>
      </w:r>
      <w:r w:rsidRPr="00B10DC7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Триггер.</w:t>
      </w:r>
    </w:p>
    <w:tbl>
      <w:tblPr>
        <w:tblW w:w="0" w:type="auto"/>
        <w:jc w:val="center"/>
        <w:tblCellSpacing w:w="15" w:type="dxa"/>
        <w:tblBorders>
          <w:top w:val="double" w:sz="6" w:space="0" w:color="FF00FF"/>
          <w:left w:val="double" w:sz="6" w:space="0" w:color="FF00FF"/>
          <w:bottom w:val="double" w:sz="6" w:space="0" w:color="FF00FF"/>
          <w:right w:val="double" w:sz="6" w:space="0" w:color="FF00FF"/>
        </w:tblBorders>
        <w:shd w:val="clear" w:color="auto" w:fill="00FFFF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309"/>
      </w:tblGrid>
      <w:tr w:rsidR="00501B2A" w:rsidRPr="00083101" w:rsidTr="00B74CE4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both"/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</w:pPr>
            <w:r w:rsidRPr="00083101">
              <w:rPr>
                <w:rFonts w:ascii="Cambria" w:eastAsia="Times New Roman" w:hAnsi="Cambria" w:cs="Cambria"/>
                <w:b/>
                <w:bCs/>
                <w:i/>
                <w:iCs/>
                <w:color w:val="5555AA"/>
                <w:sz w:val="24"/>
                <w:szCs w:val="24"/>
                <w:u w:val="single"/>
                <w:lang w:eastAsia="ru-RU"/>
              </w:rPr>
              <w:t>Триггер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 —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это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электронная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схема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,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широко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применяемая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в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регистрах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компьютера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для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надёжного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запоминания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одного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разряда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двоичного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кода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.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Триггер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имеет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два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устойчивых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состояния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,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одно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из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которых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соответствует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двоичной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единице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,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другое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MV Boli" w:eastAsia="Times New Roman" w:hAnsi="MV Boli" w:cs="MV Boli"/>
                <w:b/>
                <w:bCs/>
                <w:color w:val="5555AA"/>
                <w:sz w:val="24"/>
                <w:szCs w:val="24"/>
                <w:lang w:eastAsia="ru-RU"/>
              </w:rPr>
              <w:t>—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двоичному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нулю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>.</w:t>
            </w:r>
          </w:p>
        </w:tc>
      </w:tr>
    </w:tbl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Термин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триггер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происходит от английского слова </w:t>
      </w:r>
      <w:proofErr w:type="spellStart"/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trigger</w:t>
      </w:r>
      <w:proofErr w:type="spellEnd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защёлка, спусковой крючок. Для обозначения этой схемы в английском языке чаще употребляется термин </w:t>
      </w:r>
      <w:proofErr w:type="spellStart"/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flip-flop</w:t>
      </w:r>
      <w:proofErr w:type="spellEnd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 в переводе означает "хлопанье". Это звукоподражательное название электронной схемы указывает на её способность почти мгновенно переходить ("перебрасываться") из одного электрического состояния в другое и наоборот.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Самый распространённый тип триггера — так называемый RS-триггер (S и R, соответственно, от английских </w:t>
      </w:r>
      <w:proofErr w:type="spellStart"/>
      <w:r w:rsidRPr="0008310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set</w:t>
      </w:r>
      <w:proofErr w:type="spellEnd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установка, и </w:t>
      </w:r>
      <w:proofErr w:type="spellStart"/>
      <w:r w:rsidRPr="0008310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reset</w:t>
      </w:r>
      <w:proofErr w:type="spellEnd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сброс). Условное обозначение триггера — на рис. 6.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jc w:val="center"/>
        <w:rPr>
          <w:rFonts w:ascii="Helvetica Cyr" w:eastAsia="Times New Roman" w:hAnsi="Helvetica Cyr" w:cs="Times New Roman"/>
          <w:color w:val="778855"/>
          <w:sz w:val="18"/>
          <w:szCs w:val="18"/>
          <w:lang w:eastAsia="ru-RU"/>
        </w:rPr>
      </w:pPr>
      <w:r w:rsidRPr="00083101">
        <w:rPr>
          <w:rFonts w:ascii="Helvetica Cyr" w:eastAsia="Times New Roman" w:hAnsi="Helvetica Cyr" w:cs="Times New Roman"/>
          <w:noProof/>
          <w:color w:val="778855"/>
          <w:sz w:val="18"/>
          <w:szCs w:val="18"/>
          <w:lang w:eastAsia="ru-RU"/>
        </w:rPr>
        <w:drawing>
          <wp:inline distT="0" distB="0" distL="0" distR="0" wp14:anchorId="776A3953" wp14:editId="412616F8">
            <wp:extent cx="2505075" cy="1143000"/>
            <wp:effectExtent l="0" t="0" r="9525" b="0"/>
            <wp:docPr id="62" name="Рисунок 62" descr="http://book.kbsu.ru/theory/chapter5/0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book.kbsu.ru/theory/chapter5/001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Helvetica Cyr" w:eastAsia="Times New Roman" w:hAnsi="Helvetica Cyr" w:cs="Times New Roman"/>
          <w:color w:val="778855"/>
          <w:sz w:val="18"/>
          <w:szCs w:val="18"/>
          <w:lang w:eastAsia="ru-RU"/>
        </w:rPr>
        <w:br/>
      </w:r>
      <w:r w:rsidRPr="00083101">
        <w:rPr>
          <w:rFonts w:ascii="Cambria" w:eastAsia="Times New Roman" w:hAnsi="Cambria" w:cs="Cambria"/>
          <w:color w:val="778855"/>
          <w:sz w:val="18"/>
          <w:szCs w:val="18"/>
          <w:lang w:eastAsia="ru-RU"/>
        </w:rPr>
        <w:t>Рис</w:t>
      </w:r>
      <w:r w:rsidRPr="00083101">
        <w:rPr>
          <w:rFonts w:ascii="Helvetica Cyr" w:eastAsia="Times New Roman" w:hAnsi="Helvetica Cyr" w:cs="Times New Roman"/>
          <w:color w:val="778855"/>
          <w:sz w:val="18"/>
          <w:szCs w:val="18"/>
          <w:lang w:eastAsia="ru-RU"/>
        </w:rPr>
        <w:t>. 6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 имеет два симметричных входа S и R и два симметричных выхода Q и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D4BFEA2" wp14:editId="17748530">
            <wp:extent cx="180975" cy="180975"/>
            <wp:effectExtent l="0" t="0" r="9525" b="9525"/>
            <wp:docPr id="135" name="Рисунок 135" descr="http://book.kbsu.ru/theory/chapter5/0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book.kbsu.ru/theory/chapter5/001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причем выходной сигнал Q является логическим отрицанием сигнала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C26517C" wp14:editId="1510F417">
            <wp:extent cx="180975" cy="180975"/>
            <wp:effectExtent l="0" t="0" r="9525" b="9525"/>
            <wp:docPr id="136" name="Рисунок 136" descr="http://book.kbsu.ru/theory/chapter5/0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book.kbsu.ru/theory/chapter5/001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каждый из двух входов S и R могут подаваться входные сигналы в виде кратковременных импульсов (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670DB84" wp14:editId="72A22387">
            <wp:extent cx="571500" cy="228600"/>
            <wp:effectExtent l="0" t="0" r="0" b="0"/>
            <wp:docPr id="137" name="Рисунок 137" descr="http://book.kbsu.ru/theory/chapter5/0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book.kbsu.ru/theory/chapter5/0019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Наличие импульса на входе будем считать единицей, а его отсутствие — нулем.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рис. 7 показана реализация триггера с помощью вентилей ИЛИ—НЕ и соответствующая таблица истинности.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jc w:val="center"/>
        <w:rPr>
          <w:rFonts w:ascii="Helvetica Cyr" w:eastAsia="Times New Roman" w:hAnsi="Helvetica Cyr" w:cs="Times New Roman"/>
          <w:color w:val="778855"/>
          <w:sz w:val="18"/>
          <w:szCs w:val="18"/>
          <w:lang w:eastAsia="ru-RU"/>
        </w:rPr>
      </w:pPr>
      <w:r w:rsidRPr="00083101">
        <w:rPr>
          <w:rFonts w:ascii="Helvetica Cyr" w:eastAsia="Times New Roman" w:hAnsi="Helvetica Cyr" w:cs="Times New Roman"/>
          <w:noProof/>
          <w:color w:val="778855"/>
          <w:sz w:val="18"/>
          <w:szCs w:val="18"/>
          <w:lang w:eastAsia="ru-RU"/>
        </w:rPr>
        <w:lastRenderedPageBreak/>
        <w:drawing>
          <wp:inline distT="0" distB="0" distL="0" distR="0" wp14:anchorId="5139E44F" wp14:editId="34F884B0">
            <wp:extent cx="2314575" cy="1543050"/>
            <wp:effectExtent l="0" t="0" r="9525" b="0"/>
            <wp:docPr id="138" name="Рисунок 138" descr="http://book.kbsu.ru/theory/chapter5/0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book.kbsu.ru/theory/chapter5/002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Helvetica Cyr" w:eastAsia="Times New Roman" w:hAnsi="Helvetica Cyr" w:cs="Times New Roman"/>
          <w:color w:val="778855"/>
          <w:sz w:val="18"/>
          <w:szCs w:val="18"/>
          <w:lang w:eastAsia="ru-RU"/>
        </w:rPr>
        <w:br/>
      </w:r>
      <w:r w:rsidRPr="00083101">
        <w:rPr>
          <w:rFonts w:ascii="Cambria" w:eastAsia="Times New Roman" w:hAnsi="Cambria" w:cs="Cambria"/>
          <w:color w:val="778855"/>
          <w:sz w:val="18"/>
          <w:szCs w:val="18"/>
          <w:lang w:eastAsia="ru-RU"/>
        </w:rPr>
        <w:t>Рис</w:t>
      </w:r>
      <w:r w:rsidRPr="00083101">
        <w:rPr>
          <w:rFonts w:ascii="Helvetica Cyr" w:eastAsia="Times New Roman" w:hAnsi="Helvetica Cyr" w:cs="Times New Roman"/>
          <w:color w:val="778855"/>
          <w:sz w:val="18"/>
          <w:szCs w:val="18"/>
          <w:lang w:eastAsia="ru-RU"/>
        </w:rPr>
        <w:t>. 7</w:t>
      </w:r>
    </w:p>
    <w:tbl>
      <w:tblPr>
        <w:tblW w:w="3000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07"/>
        <w:gridCol w:w="600"/>
        <w:gridCol w:w="893"/>
        <w:gridCol w:w="900"/>
      </w:tblGrid>
      <w:tr w:rsidR="00501B2A" w:rsidRPr="00083101" w:rsidTr="00B74CE4">
        <w:trPr>
          <w:tblCellSpacing w:w="7" w:type="dxa"/>
          <w:jc w:val="center"/>
        </w:trPr>
        <w:tc>
          <w:tcPr>
            <w:tcW w:w="10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0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15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5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07338C" wp14:editId="58515301">
                  <wp:extent cx="180975" cy="180975"/>
                  <wp:effectExtent l="0" t="0" r="9525" b="9525"/>
                  <wp:docPr id="139" name="Рисунок 139" descr="http://book.kbsu.ru/theory/chapter5/0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book.kbsu.ru/theory/chapter5/0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запрещено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бита</w:t>
            </w:r>
          </w:p>
        </w:tc>
      </w:tr>
    </w:tbl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Проанализируем возможные комбинации значений входов R и S триггера, используя его схему и таблицу истинности схемы ИЛИ—НЕ (табл. 5).</w:t>
      </w:r>
    </w:p>
    <w:p w:rsidR="00501B2A" w:rsidRPr="00083101" w:rsidRDefault="00501B2A" w:rsidP="00501B2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на входы триггера подать S="1", R="0", то (независимо от состояния) на выходе Q верхнего вентиля появится "0". После этого на входах нижнего вентиля окажется R="0", Q="0" и выход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2EA42B3" wp14:editId="300DB81A">
            <wp:extent cx="180975" cy="180975"/>
            <wp:effectExtent l="0" t="0" r="9525" b="9525"/>
            <wp:docPr id="140" name="Рисунок 140" descr="http://book.kbsu.ru/theory/chapter5/0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book.kbsu.ru/theory/chapter5/001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станет равным "1".</w:t>
      </w:r>
    </w:p>
    <w:p w:rsidR="00501B2A" w:rsidRPr="00083101" w:rsidRDefault="00501B2A" w:rsidP="00501B2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Точно так же при подаче "0" на вход S и "1" на вход R на выходе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95C8694" wp14:editId="0DA39A09">
            <wp:extent cx="180975" cy="180975"/>
            <wp:effectExtent l="0" t="0" r="9525" b="9525"/>
            <wp:docPr id="141" name="Рисунок 141" descr="http://book.kbsu.ru/theory/chapter5/0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book.kbsu.ru/theory/chapter5/001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появится "0", а на Q — "1".</w:t>
      </w:r>
    </w:p>
    <w:p w:rsidR="00501B2A" w:rsidRPr="00083101" w:rsidRDefault="00501B2A" w:rsidP="00501B2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на входы R и S подана логическая "1", то состояние Q и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858FC92" wp14:editId="68DE5ACF">
            <wp:extent cx="180975" cy="180975"/>
            <wp:effectExtent l="0" t="0" r="9525" b="9525"/>
            <wp:docPr id="142" name="Рисунок 142" descr="http://book.kbsu.ru/theory/chapter5/0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book.kbsu.ru/theory/chapter5/001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меняется.</w:t>
      </w:r>
    </w:p>
    <w:p w:rsidR="00501B2A" w:rsidRPr="00083101" w:rsidRDefault="00501B2A" w:rsidP="00501B2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Подача на оба входа R и S логического "0" может привести к неоднозначному результату, поэтому эта комбинация входных сигналов запрещена.</w:t>
      </w:r>
    </w:p>
    <w:p w:rsidR="00501B2A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Поскольку один триггер может запомнить только один разряд двоичного кода, то для запоминания байта нужно 8 триггеров, для запоминания килобайта, соответственно, 8 х 2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10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8192 триггеров. Современные микросхемы памяти содержат миллионы триггеров.</w:t>
      </w:r>
    </w:p>
    <w:p w:rsidR="00501B2A" w:rsidRPr="00083101" w:rsidRDefault="00501B2A" w:rsidP="00501B2A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Сумматор</w:t>
      </w:r>
    </w:p>
    <w:tbl>
      <w:tblPr>
        <w:tblW w:w="0" w:type="auto"/>
        <w:jc w:val="center"/>
        <w:tblCellSpacing w:w="15" w:type="dxa"/>
        <w:tblBorders>
          <w:top w:val="double" w:sz="6" w:space="0" w:color="FF00FF"/>
          <w:left w:val="double" w:sz="6" w:space="0" w:color="FF00FF"/>
          <w:bottom w:val="double" w:sz="6" w:space="0" w:color="FF00FF"/>
          <w:right w:val="double" w:sz="6" w:space="0" w:color="FF00FF"/>
        </w:tblBorders>
        <w:shd w:val="clear" w:color="auto" w:fill="00FFFF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309"/>
      </w:tblGrid>
      <w:tr w:rsidR="00501B2A" w:rsidTr="00B74CE4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:rsidR="00501B2A" w:rsidRPr="00083101" w:rsidRDefault="00501B2A" w:rsidP="00501B2A">
            <w:pPr>
              <w:pStyle w:val="a3"/>
              <w:numPr>
                <w:ilvl w:val="0"/>
                <w:numId w:val="6"/>
              </w:numPr>
              <w:spacing w:line="240" w:lineRule="auto"/>
              <w:jc w:val="both"/>
              <w:rPr>
                <w:rFonts w:ascii="Helvetica Cyr" w:hAnsi="Helvetica Cyr"/>
                <w:b/>
                <w:bCs/>
                <w:color w:val="5555AA"/>
              </w:rPr>
            </w:pPr>
            <w:bookmarkStart w:id="1" w:name="summator"/>
            <w:bookmarkEnd w:id="1"/>
            <w:r w:rsidRPr="00083101">
              <w:rPr>
                <w:rFonts w:ascii="Cambria" w:hAnsi="Cambria" w:cs="Cambria"/>
                <w:b/>
                <w:bCs/>
                <w:color w:val="5555AA"/>
                <w:u w:val="single"/>
              </w:rPr>
              <w:t>Сумматор</w:t>
            </w:r>
            <w:r w:rsidRPr="00083101">
              <w:rPr>
                <w:rFonts w:ascii="Helvetica Cyr" w:hAnsi="Helvetica Cyr"/>
                <w:b/>
                <w:bCs/>
                <w:color w:val="5555AA"/>
              </w:rPr>
              <w:t xml:space="preserve"> — </w:t>
            </w:r>
            <w:r w:rsidRPr="00083101">
              <w:rPr>
                <w:rFonts w:ascii="Cambria" w:hAnsi="Cambria" w:cs="Cambria"/>
                <w:b/>
                <w:bCs/>
                <w:color w:val="5555AA"/>
              </w:rPr>
              <w:t>это</w:t>
            </w:r>
            <w:r w:rsidRPr="00083101"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 w:rsidRPr="00083101">
              <w:rPr>
                <w:rFonts w:ascii="Cambria" w:hAnsi="Cambria" w:cs="Cambria"/>
                <w:b/>
                <w:bCs/>
                <w:color w:val="5555AA"/>
              </w:rPr>
              <w:t>электронная</w:t>
            </w:r>
            <w:r w:rsidRPr="00083101"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 w:rsidRPr="00083101">
              <w:rPr>
                <w:rFonts w:ascii="Cambria" w:hAnsi="Cambria" w:cs="Cambria"/>
                <w:b/>
                <w:bCs/>
                <w:color w:val="5555AA"/>
              </w:rPr>
              <w:t>логическая</w:t>
            </w:r>
            <w:r w:rsidRPr="00083101"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 w:rsidRPr="00083101">
              <w:rPr>
                <w:rFonts w:ascii="Cambria" w:hAnsi="Cambria" w:cs="Cambria"/>
                <w:b/>
                <w:bCs/>
                <w:color w:val="5555AA"/>
              </w:rPr>
              <w:t>схема</w:t>
            </w:r>
            <w:r w:rsidRPr="00083101">
              <w:rPr>
                <w:rFonts w:ascii="Helvetica Cyr" w:hAnsi="Helvetica Cyr"/>
                <w:b/>
                <w:bCs/>
                <w:color w:val="5555AA"/>
              </w:rPr>
              <w:t xml:space="preserve">, </w:t>
            </w:r>
            <w:r w:rsidRPr="00083101">
              <w:rPr>
                <w:rFonts w:ascii="Cambria" w:hAnsi="Cambria" w:cs="Cambria"/>
                <w:b/>
                <w:bCs/>
                <w:color w:val="5555AA"/>
              </w:rPr>
              <w:t>выполняющая</w:t>
            </w:r>
            <w:r w:rsidRPr="00083101"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 w:rsidRPr="00083101">
              <w:rPr>
                <w:rFonts w:ascii="Cambria" w:hAnsi="Cambria" w:cs="Cambria"/>
                <w:b/>
                <w:bCs/>
                <w:color w:val="5555AA"/>
              </w:rPr>
              <w:t>суммирование</w:t>
            </w:r>
            <w:r w:rsidRPr="00083101"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 w:rsidRPr="00083101">
              <w:rPr>
                <w:rFonts w:ascii="Cambria" w:hAnsi="Cambria" w:cs="Cambria"/>
                <w:b/>
                <w:bCs/>
                <w:color w:val="5555AA"/>
              </w:rPr>
              <w:t>двоичных</w:t>
            </w:r>
            <w:r w:rsidRPr="00083101"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 w:rsidRPr="00083101">
              <w:rPr>
                <w:rFonts w:ascii="Cambria" w:hAnsi="Cambria" w:cs="Cambria"/>
                <w:b/>
                <w:bCs/>
                <w:color w:val="5555AA"/>
              </w:rPr>
              <w:t>чисел</w:t>
            </w:r>
            <w:r w:rsidRPr="00083101">
              <w:rPr>
                <w:rFonts w:ascii="Helvetica Cyr" w:hAnsi="Helvetica Cyr"/>
                <w:b/>
                <w:bCs/>
                <w:color w:val="5555AA"/>
              </w:rPr>
              <w:t>.</w:t>
            </w:r>
          </w:p>
        </w:tc>
      </w:tr>
    </w:tbl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Сумматор служит, прежде всего, центральным узлом арифметико-логического устройства компьютера, однако он находит применение также и в других устройствах машины.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Многоразрядный двоичный сумматор</w:t>
      </w:r>
      <w:r>
        <w:rPr>
          <w:color w:val="000000"/>
          <w:sz w:val="27"/>
          <w:szCs w:val="27"/>
        </w:rPr>
        <w:t>, предназначенный для сложения многоразрядных двоичных чисел, </w:t>
      </w:r>
      <w:r>
        <w:rPr>
          <w:b/>
          <w:bCs/>
          <w:color w:val="000000"/>
          <w:sz w:val="27"/>
          <w:szCs w:val="27"/>
        </w:rPr>
        <w:t>представляет собой комбинацию одноразрядных сумматоров,</w:t>
      </w:r>
      <w:r>
        <w:rPr>
          <w:color w:val="000000"/>
          <w:sz w:val="27"/>
          <w:szCs w:val="27"/>
        </w:rPr>
        <w:t> с рассмотрения которых мы и начнём. Условное обозначение одноразрядного сумматора на рис. 5.8.</w:t>
      </w:r>
    </w:p>
    <w:p w:rsidR="00501B2A" w:rsidRDefault="00501B2A" w:rsidP="00501B2A">
      <w:pPr>
        <w:pStyle w:val="figure-right"/>
        <w:jc w:val="center"/>
        <w:rPr>
          <w:rFonts w:ascii="Helvetica Cyr" w:hAnsi="Helvetica Cyr"/>
          <w:color w:val="778855"/>
          <w:sz w:val="18"/>
          <w:szCs w:val="18"/>
        </w:rPr>
      </w:pPr>
      <w:r>
        <w:rPr>
          <w:rFonts w:ascii="Helvetica Cyr" w:hAnsi="Helvetica Cyr"/>
          <w:noProof/>
          <w:color w:val="778855"/>
          <w:sz w:val="18"/>
          <w:szCs w:val="18"/>
        </w:rPr>
        <w:drawing>
          <wp:inline distT="0" distB="0" distL="0" distR="0" wp14:anchorId="354E9503" wp14:editId="22B75774">
            <wp:extent cx="1657350" cy="914400"/>
            <wp:effectExtent l="0" t="0" r="0" b="0"/>
            <wp:docPr id="64" name="Рисунок 64" descr="http://book.kbsu.ru/theory/chapter5/0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book.kbsu.ru/theory/chapter5/002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Cyr" w:hAnsi="Helvetica Cyr"/>
          <w:color w:val="778855"/>
          <w:sz w:val="18"/>
          <w:szCs w:val="18"/>
        </w:rPr>
        <w:br/>
      </w:r>
      <w:r>
        <w:rPr>
          <w:rFonts w:ascii="Cambria" w:hAnsi="Cambria" w:cs="Cambria"/>
          <w:color w:val="778855"/>
          <w:sz w:val="18"/>
          <w:szCs w:val="18"/>
        </w:rPr>
        <w:t>Рис</w:t>
      </w:r>
      <w:r>
        <w:rPr>
          <w:rFonts w:ascii="Helvetica Cyr" w:hAnsi="Helvetica Cyr"/>
          <w:color w:val="778855"/>
          <w:sz w:val="18"/>
          <w:szCs w:val="18"/>
        </w:rPr>
        <w:t>. 5.8</w:t>
      </w:r>
    </w:p>
    <w:p w:rsidR="00501B2A" w:rsidRDefault="00501B2A" w:rsidP="00501B2A">
      <w:pPr>
        <w:pStyle w:val="a4"/>
        <w:spacing w:before="0" w:beforeAutospacing="0" w:after="0" w:afterAutospacing="0"/>
        <w:ind w:firstLine="482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сложении чисел A и B в одном </w:t>
      </w:r>
      <w:r>
        <w:rPr>
          <w:i/>
          <w:iCs/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-ом разряде приходится иметь дело с тремя цифрами:</w:t>
      </w:r>
    </w:p>
    <w:p w:rsidR="00501B2A" w:rsidRDefault="00501B2A" w:rsidP="00501B2A">
      <w:pPr>
        <w:pStyle w:val="a4"/>
        <w:spacing w:before="0" w:beforeAutospacing="0" w:after="0" w:afterAutospacing="0"/>
        <w:ind w:firstLine="482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 цифра </w:t>
      </w:r>
      <w:proofErr w:type="spellStart"/>
      <w:r>
        <w:rPr>
          <w:color w:val="000000"/>
          <w:sz w:val="27"/>
          <w:szCs w:val="27"/>
        </w:rPr>
        <w:t>a</w:t>
      </w:r>
      <w:r>
        <w:rPr>
          <w:i/>
          <w:iCs/>
          <w:color w:val="000000"/>
          <w:sz w:val="27"/>
          <w:szCs w:val="27"/>
          <w:vertAlign w:val="subscript"/>
        </w:rPr>
        <w:t>i</w:t>
      </w:r>
      <w:proofErr w:type="spellEnd"/>
      <w:r>
        <w:rPr>
          <w:color w:val="000000"/>
          <w:sz w:val="27"/>
          <w:szCs w:val="27"/>
        </w:rPr>
        <w:t> первого слагаемого;</w:t>
      </w:r>
    </w:p>
    <w:p w:rsidR="00501B2A" w:rsidRDefault="00501B2A" w:rsidP="00501B2A">
      <w:pPr>
        <w:pStyle w:val="a4"/>
        <w:spacing w:before="0" w:beforeAutospacing="0" w:after="0" w:afterAutospacing="0"/>
        <w:ind w:firstLine="482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 цифра </w:t>
      </w:r>
      <w:proofErr w:type="spellStart"/>
      <w:r>
        <w:rPr>
          <w:color w:val="000000"/>
          <w:sz w:val="27"/>
          <w:szCs w:val="27"/>
        </w:rPr>
        <w:t>b</w:t>
      </w:r>
      <w:r>
        <w:rPr>
          <w:i/>
          <w:iCs/>
          <w:color w:val="000000"/>
          <w:sz w:val="27"/>
          <w:szCs w:val="27"/>
          <w:vertAlign w:val="subscript"/>
        </w:rPr>
        <w:t>i</w:t>
      </w:r>
      <w:proofErr w:type="spellEnd"/>
      <w:r>
        <w:rPr>
          <w:color w:val="000000"/>
          <w:sz w:val="27"/>
          <w:szCs w:val="27"/>
        </w:rPr>
        <w:t> второго слагаемого;</w:t>
      </w:r>
    </w:p>
    <w:p w:rsidR="00501B2A" w:rsidRDefault="00501B2A" w:rsidP="00501B2A">
      <w:pPr>
        <w:pStyle w:val="a4"/>
        <w:spacing w:before="0" w:beforeAutospacing="0" w:after="0" w:afterAutospacing="0"/>
        <w:ind w:firstLine="482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 перенос </w:t>
      </w:r>
      <w:proofErr w:type="spellStart"/>
      <w:r>
        <w:rPr>
          <w:color w:val="000000"/>
          <w:sz w:val="27"/>
          <w:szCs w:val="27"/>
        </w:rPr>
        <w:t>p</w:t>
      </w:r>
      <w:r>
        <w:rPr>
          <w:i/>
          <w:iCs/>
          <w:color w:val="000000"/>
          <w:sz w:val="27"/>
          <w:szCs w:val="27"/>
          <w:vertAlign w:val="subscript"/>
        </w:rPr>
        <w:t>i</w:t>
      </w:r>
      <w:proofErr w:type="spellEnd"/>
      <w:r>
        <w:rPr>
          <w:i/>
          <w:iCs/>
          <w:color w:val="000000"/>
          <w:sz w:val="27"/>
          <w:szCs w:val="27"/>
          <w:vertAlign w:val="subscript"/>
        </w:rPr>
        <w:t>–1</w:t>
      </w:r>
      <w:r>
        <w:rPr>
          <w:color w:val="000000"/>
          <w:sz w:val="27"/>
          <w:szCs w:val="27"/>
        </w:rPr>
        <w:t> из младшего разряда.</w:t>
      </w:r>
    </w:p>
    <w:p w:rsidR="00501B2A" w:rsidRDefault="00501B2A" w:rsidP="00501B2A">
      <w:pPr>
        <w:pStyle w:val="a4"/>
        <w:spacing w:before="0" w:beforeAutospacing="0" w:after="0" w:afterAutospacing="0"/>
        <w:ind w:firstLine="482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сложения получаются две цифры:</w:t>
      </w:r>
    </w:p>
    <w:p w:rsidR="00501B2A" w:rsidRDefault="00501B2A" w:rsidP="00501B2A">
      <w:pPr>
        <w:pStyle w:val="a4"/>
        <w:spacing w:before="0" w:beforeAutospacing="0" w:after="0" w:afterAutospacing="0"/>
        <w:ind w:firstLine="482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 цифра </w:t>
      </w:r>
      <w:proofErr w:type="spellStart"/>
      <w:r>
        <w:rPr>
          <w:color w:val="000000"/>
          <w:sz w:val="27"/>
          <w:szCs w:val="27"/>
        </w:rPr>
        <w:t>c</w:t>
      </w:r>
      <w:r>
        <w:rPr>
          <w:i/>
          <w:iCs/>
          <w:color w:val="000000"/>
          <w:sz w:val="27"/>
          <w:szCs w:val="27"/>
          <w:vertAlign w:val="subscript"/>
        </w:rPr>
        <w:t>i</w:t>
      </w:r>
      <w:proofErr w:type="spellEnd"/>
      <w:r>
        <w:rPr>
          <w:color w:val="000000"/>
          <w:sz w:val="27"/>
          <w:szCs w:val="27"/>
        </w:rPr>
        <w:t> для суммы;</w:t>
      </w:r>
    </w:p>
    <w:p w:rsidR="00501B2A" w:rsidRDefault="00501B2A" w:rsidP="00501B2A">
      <w:pPr>
        <w:pStyle w:val="a4"/>
        <w:spacing w:before="0" w:beforeAutospacing="0" w:after="0" w:afterAutospacing="0"/>
        <w:ind w:firstLine="482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 перенос </w:t>
      </w:r>
      <w:proofErr w:type="spellStart"/>
      <w:r>
        <w:rPr>
          <w:color w:val="000000"/>
          <w:sz w:val="27"/>
          <w:szCs w:val="27"/>
        </w:rPr>
        <w:t>p</w:t>
      </w:r>
      <w:r>
        <w:rPr>
          <w:i/>
          <w:iCs/>
          <w:color w:val="000000"/>
          <w:sz w:val="27"/>
          <w:szCs w:val="27"/>
          <w:vertAlign w:val="subscript"/>
        </w:rPr>
        <w:t>i</w:t>
      </w:r>
      <w:proofErr w:type="spellEnd"/>
      <w:r>
        <w:rPr>
          <w:color w:val="000000"/>
          <w:sz w:val="27"/>
          <w:szCs w:val="27"/>
        </w:rPr>
        <w:t> из данного разряда в старший.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 </w:t>
      </w:r>
      <w:r>
        <w:rPr>
          <w:b/>
          <w:bCs/>
          <w:color w:val="000000"/>
          <w:sz w:val="27"/>
          <w:szCs w:val="27"/>
        </w:rPr>
        <w:t>одноразрядный двоичный сумматор есть устройство с тремя входами и двумя выходами</w:t>
      </w:r>
      <w:r>
        <w:rPr>
          <w:color w:val="000000"/>
          <w:sz w:val="27"/>
          <w:szCs w:val="27"/>
        </w:rPr>
        <w:t>, работа которого может быть описана следующей таблицей истинности:</w:t>
      </w:r>
    </w:p>
    <w:tbl>
      <w:tblPr>
        <w:tblW w:w="6900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85"/>
        <w:gridCol w:w="1377"/>
        <w:gridCol w:w="1377"/>
        <w:gridCol w:w="1377"/>
        <w:gridCol w:w="1384"/>
      </w:tblGrid>
      <w:tr w:rsidR="00501B2A" w:rsidTr="00B74CE4">
        <w:trPr>
          <w:tblCellSpacing w:w="7" w:type="dxa"/>
          <w:jc w:val="center"/>
        </w:trPr>
        <w:tc>
          <w:tcPr>
            <w:tcW w:w="3000" w:type="pct"/>
            <w:gridSpan w:val="3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Входы</w:t>
            </w:r>
          </w:p>
        </w:tc>
        <w:tc>
          <w:tcPr>
            <w:tcW w:w="2000" w:type="pct"/>
            <w:gridSpan w:val="2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Выходы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10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Первое слагаемое</w:t>
            </w:r>
          </w:p>
        </w:tc>
        <w:tc>
          <w:tcPr>
            <w:tcW w:w="10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Второе слагаемое</w:t>
            </w:r>
          </w:p>
        </w:tc>
        <w:tc>
          <w:tcPr>
            <w:tcW w:w="10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Перенос</w:t>
            </w:r>
          </w:p>
        </w:tc>
        <w:tc>
          <w:tcPr>
            <w:tcW w:w="10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Сумма</w:t>
            </w:r>
          </w:p>
        </w:tc>
        <w:tc>
          <w:tcPr>
            <w:tcW w:w="10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Перенос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требуется складывать двоичные слова длиной два и более бит, то можно использовать последовательное соединение таких сумматоров, причём </w:t>
      </w:r>
      <w:r>
        <w:rPr>
          <w:b/>
          <w:bCs/>
          <w:color w:val="000000"/>
          <w:sz w:val="27"/>
          <w:szCs w:val="27"/>
        </w:rPr>
        <w:t>для двух соседних сумматоров выход переноса одного сумматора является входом для другого.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Например, схема вычисления суммы C = (с</w:t>
      </w:r>
      <w:r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 c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c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c</w:t>
      </w:r>
      <w:r>
        <w:rPr>
          <w:color w:val="000000"/>
          <w:sz w:val="27"/>
          <w:szCs w:val="27"/>
          <w:vertAlign w:val="subscript"/>
        </w:rPr>
        <w:t>0</w:t>
      </w:r>
      <w:r>
        <w:rPr>
          <w:color w:val="000000"/>
          <w:sz w:val="27"/>
          <w:szCs w:val="27"/>
        </w:rPr>
        <w:t>) двух двоичных трехразрядных чисел A = (a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a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a</w:t>
      </w:r>
      <w:r>
        <w:rPr>
          <w:color w:val="000000"/>
          <w:sz w:val="27"/>
          <w:szCs w:val="27"/>
          <w:vertAlign w:val="subscript"/>
        </w:rPr>
        <w:t>0</w:t>
      </w:r>
      <w:r>
        <w:rPr>
          <w:color w:val="000000"/>
          <w:sz w:val="27"/>
          <w:szCs w:val="27"/>
        </w:rPr>
        <w:t>) и B = (b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b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b</w:t>
      </w:r>
      <w:r>
        <w:rPr>
          <w:color w:val="000000"/>
          <w:sz w:val="27"/>
          <w:szCs w:val="27"/>
          <w:vertAlign w:val="subscript"/>
        </w:rPr>
        <w:t>0</w:t>
      </w:r>
      <w:r>
        <w:rPr>
          <w:color w:val="000000"/>
          <w:sz w:val="27"/>
          <w:szCs w:val="27"/>
        </w:rPr>
        <w:t>) может иметь вид:</w:t>
      </w:r>
    </w:p>
    <w:p w:rsidR="00501B2A" w:rsidRDefault="00501B2A" w:rsidP="00501B2A">
      <w:pPr>
        <w:pStyle w:val="figure"/>
        <w:jc w:val="center"/>
        <w:rPr>
          <w:rFonts w:asciiTheme="minorHAnsi" w:hAnsiTheme="minorHAnsi"/>
          <w:color w:val="778855"/>
          <w:sz w:val="18"/>
          <w:szCs w:val="18"/>
        </w:rPr>
      </w:pPr>
      <w:r>
        <w:rPr>
          <w:rFonts w:ascii="Helvetica Cyr" w:hAnsi="Helvetica Cyr"/>
          <w:noProof/>
          <w:color w:val="778855"/>
          <w:sz w:val="18"/>
          <w:szCs w:val="18"/>
        </w:rPr>
        <w:drawing>
          <wp:inline distT="0" distB="0" distL="0" distR="0" wp14:anchorId="6EA2BBEE" wp14:editId="74107B8A">
            <wp:extent cx="5419725" cy="2009775"/>
            <wp:effectExtent l="0" t="0" r="9525" b="9525"/>
            <wp:docPr id="63" name="Рисунок 63" descr="http://book.kbsu.ru/theory/chapter5/0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book.kbsu.ru/theory/chapter5/002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B10DC7" w:rsidRDefault="00501B2A" w:rsidP="00501B2A">
      <w:pPr>
        <w:pStyle w:val="2"/>
        <w:shd w:val="clear" w:color="auto" w:fill="FFFFFF"/>
        <w:spacing w:before="0"/>
        <w:jc w:val="center"/>
        <w:rPr>
          <w:color w:val="222222"/>
          <w:sz w:val="28"/>
          <w:szCs w:val="28"/>
        </w:rPr>
      </w:pPr>
      <w:r>
        <w:rPr>
          <w:color w:val="A03881"/>
          <w:sz w:val="28"/>
          <w:szCs w:val="28"/>
        </w:rPr>
        <w:t>О</w:t>
      </w:r>
      <w:r w:rsidRPr="00B10DC7">
        <w:rPr>
          <w:color w:val="A03881"/>
          <w:sz w:val="28"/>
          <w:szCs w:val="28"/>
        </w:rPr>
        <w:t>сновные зако</w:t>
      </w:r>
      <w:r>
        <w:rPr>
          <w:color w:val="A03881"/>
          <w:sz w:val="28"/>
          <w:szCs w:val="28"/>
        </w:rPr>
        <w:t>ны выполняются в алгебре логики</w:t>
      </w:r>
    </w:p>
    <w:p w:rsidR="00501B2A" w:rsidRDefault="00501B2A" w:rsidP="00501B2A">
      <w:pPr>
        <w:pStyle w:val="a4"/>
        <w:ind w:left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алгебре логики выполняются следующие основные законы, позволяющие производить </w:t>
      </w:r>
      <w:r>
        <w:rPr>
          <w:i/>
          <w:iCs/>
          <w:color w:val="000000"/>
          <w:sz w:val="27"/>
          <w:szCs w:val="27"/>
        </w:rPr>
        <w:t>тождественные преобразования логических выражений</w:t>
      </w:r>
      <w:r>
        <w:rPr>
          <w:color w:val="000000"/>
          <w:sz w:val="27"/>
          <w:szCs w:val="27"/>
        </w:rPr>
        <w:t>:</w:t>
      </w:r>
    </w:p>
    <w:p w:rsidR="00501B2A" w:rsidRDefault="00501B2A" w:rsidP="00501B2A">
      <w:pPr>
        <w:pStyle w:val="3"/>
        <w:numPr>
          <w:ilvl w:val="0"/>
          <w:numId w:val="6"/>
        </w:numPr>
        <w:spacing w:line="240" w:lineRule="auto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</w:rPr>
        <w:t>ОСНОВНЫЕ ЗАКОНЫ АЛГЕБРЫ ЛОГИКИ</w:t>
      </w: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14"/>
        <w:gridCol w:w="2774"/>
        <w:gridCol w:w="3032"/>
      </w:tblGrid>
      <w:tr w:rsidR="00501B2A" w:rsidTr="00B74CE4">
        <w:trPr>
          <w:tblCellSpacing w:w="7" w:type="dxa"/>
          <w:jc w:val="center"/>
        </w:trPr>
        <w:tc>
          <w:tcPr>
            <w:tcW w:w="15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Закон</w:t>
            </w:r>
          </w:p>
        </w:tc>
        <w:tc>
          <w:tcPr>
            <w:tcW w:w="16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Для   ИЛИ</w:t>
            </w:r>
          </w:p>
        </w:tc>
        <w:tc>
          <w:tcPr>
            <w:tcW w:w="18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Для   И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t>Переместительный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3760547F" wp14:editId="05964D41">
                  <wp:extent cx="847725" cy="161925"/>
                  <wp:effectExtent l="0" t="0" r="9525" b="9525"/>
                  <wp:docPr id="143" name="Рисунок 143" descr="http://book.kbsu.ru/theory/chapter5/0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book.kbsu.ru/theory/chapter5/0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721E642B" wp14:editId="12F5B03F">
                  <wp:extent cx="695325" cy="161925"/>
                  <wp:effectExtent l="0" t="0" r="9525" b="9525"/>
                  <wp:docPr id="144" name="Рисунок 144" descr="http://book.kbsu.ru/theory/chapter5/0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book.kbsu.ru/theory/chapter5/0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t>Сочетательный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767726A4" wp14:editId="541265E7">
                  <wp:extent cx="1504950" cy="200025"/>
                  <wp:effectExtent l="0" t="0" r="0" b="9525"/>
                  <wp:docPr id="145" name="Рисунок 145" descr="http://book.kbsu.ru/theory/chapter5/0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book.kbsu.ru/theory/chapter5/0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0DC205D" wp14:editId="77D27AA1">
                  <wp:extent cx="1228725" cy="200025"/>
                  <wp:effectExtent l="0" t="0" r="9525" b="9525"/>
                  <wp:docPr id="146" name="Рисунок 146" descr="http://book.kbsu.ru/theory/chapter5/0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book.kbsu.ru/theory/chapter5/0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t>Распределительный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0B77370" wp14:editId="78D480C0">
                  <wp:extent cx="1447800" cy="200025"/>
                  <wp:effectExtent l="0" t="0" r="0" b="9525"/>
                  <wp:docPr id="147" name="Рисунок 147" descr="http://book.kbsu.ru/theory/chapter5/0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book.kbsu.ru/theory/chapter5/0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0B5C49A1" wp14:editId="6E814CF9">
                  <wp:extent cx="1676400" cy="200025"/>
                  <wp:effectExtent l="0" t="0" r="0" b="9525"/>
                  <wp:docPr id="148" name="Рисунок 148" descr="http://book.kbsu.ru/theory/chapter5/0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book.kbsu.ru/theory/chapter5/0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t>Правила де Моргана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7172E217" wp14:editId="5F589373">
                  <wp:extent cx="762000" cy="238125"/>
                  <wp:effectExtent l="0" t="0" r="0" b="9525"/>
                  <wp:docPr id="77" name="Рисунок 77" descr="http://book.kbsu.ru/theory/chapter5/00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book.kbsu.ru/theory/chapter5/00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41D8FCC" wp14:editId="5D2269F6">
                  <wp:extent cx="771525" cy="238125"/>
                  <wp:effectExtent l="0" t="0" r="9525" b="9525"/>
                  <wp:docPr id="76" name="Рисунок 76" descr="http://book.kbsu.ru/theory/chapter5/00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book.kbsu.ru/theory/chapter5/00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proofErr w:type="spellStart"/>
            <w:r>
              <w:t>Идемпотенции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0C47EEF1" wp14:editId="3EA64E98">
                  <wp:extent cx="590550" cy="133350"/>
                  <wp:effectExtent l="0" t="0" r="0" b="0"/>
                  <wp:docPr id="75" name="Рисунок 75" descr="http://book.kbsu.ru/theory/chapter5/00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book.kbsu.ru/theory/chapter5/00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0D21FC28" wp14:editId="6BD34353">
                  <wp:extent cx="533400" cy="133350"/>
                  <wp:effectExtent l="0" t="0" r="0" b="0"/>
                  <wp:docPr id="74" name="Рисунок 74" descr="http://book.kbsu.ru/theory/chapter5/00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book.kbsu.ru/theory/chapter5/00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t>Поглощения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22CABB38" wp14:editId="567D14C1">
                  <wp:extent cx="847725" cy="200025"/>
                  <wp:effectExtent l="0" t="0" r="9525" b="9525"/>
                  <wp:docPr id="73" name="Рисунок 73" descr="http://book.kbsu.ru/theory/chapter5/00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book.kbsu.ru/theory/chapter5/00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17921FE9" wp14:editId="5BDEE16B">
                  <wp:extent cx="885825" cy="200025"/>
                  <wp:effectExtent l="0" t="0" r="9525" b="9525"/>
                  <wp:docPr id="72" name="Рисунок 72" descr="http://book.kbsu.ru/theory/chapter5/0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book.kbsu.ru/theory/chapter5/0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t>Склеивания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107AB36B" wp14:editId="4E41D8C7">
                  <wp:extent cx="1162050" cy="238125"/>
                  <wp:effectExtent l="0" t="0" r="0" b="9525"/>
                  <wp:docPr id="71" name="Рисунок 71" descr="http://book.kbsu.ru/theory/chapter5/0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book.kbsu.ru/theory/chapter5/0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F261A04" wp14:editId="03C0EF7D">
                  <wp:extent cx="1219200" cy="238125"/>
                  <wp:effectExtent l="0" t="0" r="0" b="9525"/>
                  <wp:docPr id="70" name="Рисунок 70" descr="http://book.kbsu.ru/theory/chapter5/0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book.kbsu.ru/theory/chapter5/0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lastRenderedPageBreak/>
              <w:t>Операция переменной с ее инверсией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1BB02E55" wp14:editId="50EE34E4">
                  <wp:extent cx="542925" cy="209550"/>
                  <wp:effectExtent l="0" t="0" r="9525" b="0"/>
                  <wp:docPr id="69" name="Рисунок 69" descr="http://book.kbsu.ru/theory/chapter5/0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book.kbsu.ru/theory/chapter5/0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5D6FE9A4" wp14:editId="2963181D">
                  <wp:extent cx="514350" cy="209550"/>
                  <wp:effectExtent l="0" t="0" r="0" b="0"/>
                  <wp:docPr id="68" name="Рисунок 68" descr="http://book.kbsu.ru/theory/chapter5/0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book.kbsu.ru/theory/chapter5/0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t>Операция с константами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59A0DAB7" wp14:editId="0AF37194">
                  <wp:extent cx="1181100" cy="200025"/>
                  <wp:effectExtent l="0" t="0" r="0" b="9525"/>
                  <wp:docPr id="67" name="Рисунок 67" descr="http://book.kbsu.ru/theory/chapter5/0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book.kbsu.ru/theory/chapter5/0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3858FF1A" wp14:editId="493F5519">
                  <wp:extent cx="1000125" cy="200025"/>
                  <wp:effectExtent l="0" t="0" r="9525" b="9525"/>
                  <wp:docPr id="66" name="Рисунок 66" descr="http://book.kbsu.ru/theory/chapter5/0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book.kbsu.ru/theory/chapter5/0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t>Двойного отрицания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1B2A" w:rsidRDefault="00501B2A" w:rsidP="00B74CE4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1DB072F5" wp14:editId="1536D070">
                  <wp:extent cx="361950" cy="238125"/>
                  <wp:effectExtent l="0" t="0" r="0" b="9525"/>
                  <wp:docPr id="65" name="Рисунок 65" descr="http://book.kbsu.ru/theory/chapter5/00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book.kbsu.ru/theory/chapter5/00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B2A" w:rsidRDefault="00501B2A" w:rsidP="00501B2A">
      <w:pPr>
        <w:pStyle w:val="2"/>
        <w:shd w:val="clear" w:color="auto" w:fill="FFFFFF"/>
        <w:spacing w:before="0"/>
        <w:ind w:firstLine="709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A03881"/>
        </w:rPr>
        <w:t>6. Таблица истинности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Согласно определению,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таблица истинности логической формулы выражает соответствие между всевозможными наборами значений переменных и значениями формулы.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формулы, которая содержит две переменные, таких наборов значений переменных всего четыре: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left="720"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(0, 0</w:t>
      </w:r>
      <w:proofErr w:type="gramStart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  </w:t>
      </w:r>
      <w:proofErr w:type="gramEnd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(0, 1),     (1, 0),     (1, 1).</w:t>
      </w:r>
    </w:p>
    <w:p w:rsidR="00501B2A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формула содержит три переменные, то возможных наборов значений переменных восемь:</w:t>
      </w:r>
    </w:p>
    <w:p w:rsidR="00501B2A" w:rsidRPr="00083101" w:rsidRDefault="00501B2A" w:rsidP="00501B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(0, 0, 0</w:t>
      </w:r>
      <w:proofErr w:type="gramStart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  </w:t>
      </w:r>
      <w:proofErr w:type="gramEnd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(0, 0, 1),     (0, 1, 0),     (0, 1, 1),     (1, 0, 0),     (1, 0, 1), (1, 1, 0),     (1, 1, 1).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наборов для формулы с четырьмя переменными равно шестнадцати и т.д.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Удобной формой записи при нахождении значений формулы является таблица, содержащая кроме значений переменных и значений формулы также и значения промежуточных формул.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Примеры.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Составим таблицу истинности для формулы </w:t>
      </w:r>
      <w:r w:rsidRPr="00083101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72E70B56" wp14:editId="24AADA5B">
            <wp:extent cx="1123950" cy="171450"/>
            <wp:effectExtent l="0" t="0" r="0" b="0"/>
            <wp:docPr id="149" name="Рисунок 149" descr="http://book.kbsu.ru/theory/chapter5/0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book.kbsu.ru/theory/chapter5/0042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которая содержит две переменные x и y. В первых двух столбцах таблицы запишем четыре возможных пары значений этих переменных, в последующих столбцах — значения промежуточных формул и в последнем столбце — значение формулы. В результате получим таблицу:</w:t>
      </w:r>
    </w:p>
    <w:tbl>
      <w:tblPr>
        <w:tblW w:w="48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9"/>
        <w:gridCol w:w="722"/>
        <w:gridCol w:w="722"/>
        <w:gridCol w:w="988"/>
        <w:gridCol w:w="988"/>
        <w:gridCol w:w="988"/>
        <w:gridCol w:w="1608"/>
        <w:gridCol w:w="2146"/>
      </w:tblGrid>
      <w:tr w:rsidR="00501B2A" w:rsidRPr="00083101" w:rsidTr="00B74CE4">
        <w:trPr>
          <w:tblCellSpacing w:w="7" w:type="dxa"/>
          <w:jc w:val="center"/>
        </w:trPr>
        <w:tc>
          <w:tcPr>
            <w:tcW w:w="850" w:type="pct"/>
            <w:gridSpan w:val="2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</w:t>
            </w:r>
          </w:p>
        </w:tc>
        <w:tc>
          <w:tcPr>
            <w:tcW w:w="2950" w:type="pct"/>
            <w:gridSpan w:val="5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Промежуточные логические формулы</w:t>
            </w:r>
          </w:p>
        </w:tc>
        <w:tc>
          <w:tcPr>
            <w:tcW w:w="12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4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878F21" wp14:editId="708AB60F">
                  <wp:extent cx="133350" cy="133350"/>
                  <wp:effectExtent l="0" t="0" r="0" b="0"/>
                  <wp:docPr id="150" name="Рисунок 150" descr="http://book.kbsu.ru/theory/chapter5/0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book.kbsu.ru/theory/chapter5/0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774BD2" wp14:editId="3FA48032">
                  <wp:extent cx="133350" cy="161925"/>
                  <wp:effectExtent l="0" t="0" r="0" b="9525"/>
                  <wp:docPr id="151" name="Рисунок 151" descr="http://book.kbsu.ru/theory/chapter5/0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book.kbsu.ru/theory/chapter5/0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D6CDE4" wp14:editId="5FA5617E">
                  <wp:extent cx="133350" cy="209550"/>
                  <wp:effectExtent l="0" t="0" r="0" b="0"/>
                  <wp:docPr id="152" name="Рисунок 152" descr="http://book.kbsu.ru/theory/chapter5/00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book.kbsu.ru/theory/chapter5/00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9A0B6B" wp14:editId="3EB4F03F">
                  <wp:extent cx="314325" cy="266700"/>
                  <wp:effectExtent l="0" t="0" r="9525" b="0"/>
                  <wp:docPr id="153" name="Рисунок 153" descr="http://book.kbsu.ru/theory/chapter5/00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book.kbsu.ru/theory/chapter5/00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717BB3" wp14:editId="22A36190">
                  <wp:extent cx="390525" cy="161925"/>
                  <wp:effectExtent l="0" t="0" r="9525" b="9525"/>
                  <wp:docPr id="154" name="Рисунок 154" descr="http://book.kbsu.ru/theory/chapter5/00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book.kbsu.ru/theory/chapter5/00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E29B7D" wp14:editId="407403DF">
                  <wp:extent cx="400050" cy="247650"/>
                  <wp:effectExtent l="0" t="0" r="0" b="0"/>
                  <wp:docPr id="155" name="Рисунок 155" descr="http://book.kbsu.ru/theory/chapter5/0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book.kbsu.ru/theory/chapter5/0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C5466C" wp14:editId="542B70DA">
                  <wp:extent cx="847725" cy="238125"/>
                  <wp:effectExtent l="0" t="0" r="9525" b="9525"/>
                  <wp:docPr id="156" name="Рисунок 156" descr="http://book.kbsu.ru/theory/chapter5/00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book.kbsu.ru/theory/chapter5/00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95504F" wp14:editId="7836BCDD">
                  <wp:extent cx="1123950" cy="171450"/>
                  <wp:effectExtent l="0" t="0" r="0" b="0"/>
                  <wp:docPr id="157" name="Рисунок 157" descr="http://book.kbsu.ru/theory/chapter5/0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book.kbsu.ru/theory/chapter5/0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501B2A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Из таблицы видно, что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 всех наборах значений переменных x и y формула </w:t>
      </w:r>
      <w:r w:rsidRPr="00083101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66F86624" wp14:editId="627356A8">
            <wp:extent cx="1123950" cy="171450"/>
            <wp:effectExtent l="0" t="0" r="0" b="0"/>
            <wp:docPr id="158" name="Рисунок 158" descr="http://book.kbsu.ru/theory/chapter5/0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book.kbsu.ru/theory/chapter5/0042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принимает значение 1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есть является </w:t>
      </w:r>
      <w:r w:rsidRPr="0008310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тождественно истинной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501B2A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501B2A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Таблица истинности для формулы </w:t>
      </w:r>
      <w:r w:rsidRPr="00083101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7DD0543A" wp14:editId="3C3C362C">
            <wp:extent cx="800100" cy="152400"/>
            <wp:effectExtent l="0" t="0" r="0" b="0"/>
            <wp:docPr id="159" name="Рисунок 159" descr="http://book.kbsu.ru/theory/chapter5/0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book.kbsu.ru/theory/chapter5/0050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</w:p>
    <w:tbl>
      <w:tblPr>
        <w:tblW w:w="48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6"/>
        <w:gridCol w:w="989"/>
        <w:gridCol w:w="1256"/>
        <w:gridCol w:w="1256"/>
        <w:gridCol w:w="1256"/>
        <w:gridCol w:w="1522"/>
        <w:gridCol w:w="1706"/>
      </w:tblGrid>
      <w:tr w:rsidR="00501B2A" w:rsidRPr="00083101" w:rsidTr="00B74CE4">
        <w:trPr>
          <w:tblCellSpacing w:w="7" w:type="dxa"/>
          <w:jc w:val="center"/>
        </w:trPr>
        <w:tc>
          <w:tcPr>
            <w:tcW w:w="1100" w:type="pct"/>
            <w:gridSpan w:val="2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</w:t>
            </w:r>
          </w:p>
        </w:tc>
        <w:tc>
          <w:tcPr>
            <w:tcW w:w="2950" w:type="pct"/>
            <w:gridSpan w:val="4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Промежуточные логические формулы</w:t>
            </w:r>
          </w:p>
        </w:tc>
        <w:tc>
          <w:tcPr>
            <w:tcW w:w="9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5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F70E9F" wp14:editId="5CF8E564">
                  <wp:extent cx="133350" cy="133350"/>
                  <wp:effectExtent l="0" t="0" r="0" b="0"/>
                  <wp:docPr id="160" name="Рисунок 160" descr="http://book.kbsu.ru/theory/chapter5/0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book.kbsu.ru/theory/chapter5/0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852271" wp14:editId="35871F38">
                  <wp:extent cx="133350" cy="161925"/>
                  <wp:effectExtent l="0" t="0" r="0" b="9525"/>
                  <wp:docPr id="161" name="Рисунок 161" descr="http://book.kbsu.ru/theory/chapter5/0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book.kbsu.ru/theory/chapter5/0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C57CD7" wp14:editId="02530140">
                  <wp:extent cx="390525" cy="161925"/>
                  <wp:effectExtent l="0" t="0" r="9525" b="9525"/>
                  <wp:docPr id="162" name="Рисунок 162" descr="http://book.kbsu.ru/theory/chapter5/00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book.kbsu.ru/theory/chapter5/00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563B01E" wp14:editId="1C684DC3">
                  <wp:extent cx="409575" cy="247650"/>
                  <wp:effectExtent l="0" t="0" r="9525" b="0"/>
                  <wp:docPr id="163" name="Рисунок 163" descr="http://book.kbsu.ru/theory/chapter5/0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book.kbsu.ru/theory/chapter5/0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7BFAAB" wp14:editId="774C613D">
                  <wp:extent cx="133350" cy="266700"/>
                  <wp:effectExtent l="0" t="0" r="0" b="0"/>
                  <wp:docPr id="164" name="Рисунок 164" descr="http://book.kbsu.ru/theory/chapter5/00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book.kbsu.ru/theory/chapter5/00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3B494F" wp14:editId="2578481F">
                  <wp:extent cx="314325" cy="247650"/>
                  <wp:effectExtent l="0" t="0" r="9525" b="0"/>
                  <wp:docPr id="97" name="Рисунок 97" descr="http://book.kbsu.ru/theory/chapter5/00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book.kbsu.ru/theory/chapter5/00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73A0BC" wp14:editId="78EA0D1B">
                  <wp:extent cx="800100" cy="152400"/>
                  <wp:effectExtent l="0" t="0" r="0" b="0"/>
                  <wp:docPr id="96" name="Рисунок 96" descr="http://book.kbsu.ru/theory/chapter5/0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book.kbsu.ru/theory/chapter5/0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таблицы видно, что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 всех наборах значений переменных x и y формула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605C995" wp14:editId="67132DDF">
            <wp:extent cx="800100" cy="152400"/>
            <wp:effectExtent l="0" t="0" r="0" b="0"/>
            <wp:docPr id="95" name="Рисунок 95" descr="http://book.kbsu.ru/theory/chapter5/0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book.kbsu.ru/theory/chapter5/0050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принимает значение 0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есть является </w:t>
      </w:r>
      <w:r w:rsidRPr="0008310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тождественно ложной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Таблица истинности для формулы </w:t>
      </w:r>
      <w:r w:rsidRPr="00083101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65D3AE8F" wp14:editId="04DC8908">
            <wp:extent cx="752475" cy="180975"/>
            <wp:effectExtent l="0" t="0" r="9525" b="9525"/>
            <wp:docPr id="94" name="Рисунок 94" descr="http://book.kbsu.ru/theory/chapter5/0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book.kbsu.ru/theory/chapter5/0054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</w:p>
    <w:tbl>
      <w:tblPr>
        <w:tblW w:w="48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29"/>
        <w:gridCol w:w="721"/>
        <w:gridCol w:w="721"/>
        <w:gridCol w:w="1075"/>
        <w:gridCol w:w="1075"/>
        <w:gridCol w:w="1075"/>
        <w:gridCol w:w="898"/>
        <w:gridCol w:w="1075"/>
        <w:gridCol w:w="1612"/>
      </w:tblGrid>
      <w:tr w:rsidR="00501B2A" w:rsidRPr="00083101" w:rsidTr="00B74CE4">
        <w:trPr>
          <w:tblCellSpacing w:w="7" w:type="dxa"/>
          <w:jc w:val="center"/>
        </w:trPr>
        <w:tc>
          <w:tcPr>
            <w:tcW w:w="1200" w:type="pct"/>
            <w:gridSpan w:val="3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</w:t>
            </w:r>
          </w:p>
        </w:tc>
        <w:tc>
          <w:tcPr>
            <w:tcW w:w="2900" w:type="pct"/>
            <w:gridSpan w:val="5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Промежуточные логические формулы</w:t>
            </w:r>
          </w:p>
        </w:tc>
        <w:tc>
          <w:tcPr>
            <w:tcW w:w="9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4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81ACA9" wp14:editId="58C97E13">
                  <wp:extent cx="133350" cy="133350"/>
                  <wp:effectExtent l="0" t="0" r="0" b="0"/>
                  <wp:docPr id="93" name="Рисунок 93" descr="http://book.kbsu.ru/theory/chapter5/0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book.kbsu.ru/theory/chapter5/0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4F67EF6" wp14:editId="3F7177F6">
                  <wp:extent cx="133350" cy="161925"/>
                  <wp:effectExtent l="0" t="0" r="0" b="9525"/>
                  <wp:docPr id="92" name="Рисунок 92" descr="http://book.kbsu.ru/theory/chapter5/0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book.kbsu.ru/theory/chapter5/0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13F4FA" wp14:editId="3BAA0824">
                  <wp:extent cx="123825" cy="123825"/>
                  <wp:effectExtent l="0" t="0" r="9525" b="9525"/>
                  <wp:docPr id="91" name="Рисунок 91" descr="http://book.kbsu.ru/theory/chapter5/00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book.kbsu.ru/theory/chapter5/00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072785" wp14:editId="7E83D601">
                  <wp:extent cx="133350" cy="266700"/>
                  <wp:effectExtent l="0" t="0" r="0" b="0"/>
                  <wp:docPr id="90" name="Рисунок 90" descr="http://book.kbsu.ru/theory/chapter5/00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book.kbsu.ru/theory/chapter5/00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B5E983" wp14:editId="37CC17E3">
                  <wp:extent cx="390525" cy="238125"/>
                  <wp:effectExtent l="0" t="0" r="9525" b="9525"/>
                  <wp:docPr id="89" name="Рисунок 89" descr="http://book.kbsu.ru/theory/chapter5/0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book.kbsu.ru/theory/chapter5/0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BD3C61" wp14:editId="15C211B5">
                  <wp:extent cx="390525" cy="266700"/>
                  <wp:effectExtent l="0" t="0" r="9525" b="0"/>
                  <wp:docPr id="88" name="Рисунок 88" descr="http://book.kbsu.ru/theory/chapter5/00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book.kbsu.ru/theory/chapter5/00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2E16A2" wp14:editId="7027226F">
                  <wp:extent cx="133350" cy="209550"/>
                  <wp:effectExtent l="0" t="0" r="0" b="0"/>
                  <wp:docPr id="165" name="Рисунок 165" descr="http://book.kbsu.ru/theory/chapter5/00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book.kbsu.ru/theory/chapter5/00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60F782" wp14:editId="2B040162">
                  <wp:extent cx="304800" cy="209550"/>
                  <wp:effectExtent l="0" t="0" r="0" b="0"/>
                  <wp:docPr id="166" name="Рисунок 166" descr="http://book.kbsu.ru/theory/chapter5/00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book.kbsu.ru/theory/chapter5/00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" w:type="pct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B5C732" wp14:editId="7FA7A4A6">
                  <wp:extent cx="752475" cy="180975"/>
                  <wp:effectExtent l="0" t="0" r="9525" b="9525"/>
                  <wp:docPr id="167" name="Рисунок 167" descr="http://book.kbsu.ru/theory/chapter5/00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book.kbsu.ru/theory/chapter5/00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01B2A" w:rsidRPr="00083101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31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таблицы видно, что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формула </w:t>
      </w:r>
      <w:r w:rsidRPr="00083101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5D646C30" wp14:editId="70975F40">
            <wp:extent cx="752475" cy="180975"/>
            <wp:effectExtent l="0" t="0" r="9525" b="9525"/>
            <wp:docPr id="168" name="Рисунок 168" descr="http://book.kbsu.ru/theory/chapter5/0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book.kbsu.ru/theory/chapter5/0054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в некоторых случаях принимает значение 1, а в некоторых — 0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есть является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выполнимой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01B2A" w:rsidRDefault="00501B2A" w:rsidP="00501B2A">
      <w:pPr>
        <w:pStyle w:val="2"/>
        <w:shd w:val="clear" w:color="auto" w:fill="FFFFFF"/>
        <w:spacing w:before="199" w:after="199"/>
        <w:ind w:left="426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A03881"/>
        </w:rPr>
        <w:lastRenderedPageBreak/>
        <w:t>7.Переключательная схема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компьютерах и других автоматических устройствах широко применяются электрические схемы, содержащие сотни и тысячи переключательных элементов: реле, выключателей и т.п. Разработка таких схем весьма трудоёмкое дело. Оказалось, что здесь с успехом может быть использован аппарат алгебры логики.</w:t>
      </w:r>
    </w:p>
    <w:tbl>
      <w:tblPr>
        <w:tblW w:w="0" w:type="auto"/>
        <w:jc w:val="center"/>
        <w:tblCellSpacing w:w="15" w:type="dxa"/>
        <w:tblBorders>
          <w:top w:val="double" w:sz="6" w:space="0" w:color="FF00FF"/>
          <w:left w:val="double" w:sz="6" w:space="0" w:color="FF00FF"/>
          <w:bottom w:val="double" w:sz="6" w:space="0" w:color="FF00FF"/>
          <w:right w:val="double" w:sz="6" w:space="0" w:color="FF00FF"/>
        </w:tblBorders>
        <w:shd w:val="clear" w:color="auto" w:fill="00FFFF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309"/>
      </w:tblGrid>
      <w:tr w:rsidR="00501B2A" w:rsidRPr="00083101" w:rsidTr="00B74CE4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:rsidR="00501B2A" w:rsidRPr="00083101" w:rsidRDefault="00501B2A" w:rsidP="00B74CE4">
            <w:pPr>
              <w:spacing w:after="0" w:line="240" w:lineRule="auto"/>
              <w:jc w:val="both"/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</w:pP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u w:val="single"/>
                <w:lang w:eastAsia="ru-RU"/>
              </w:rPr>
              <w:t>Переключательная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u w:val="single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u w:val="single"/>
                <w:lang w:eastAsia="ru-RU"/>
              </w:rPr>
              <w:t>схема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 —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это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схематическое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изображение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некоторого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устройства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,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состоящего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из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переключателей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соединяющих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их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проводников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,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также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из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входов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выходов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,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на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которые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подаётся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которых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снимается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электрический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сигнал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>.</w:t>
            </w:r>
          </w:p>
        </w:tc>
      </w:tr>
    </w:tbl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Каждый переключатель имеет только два состояния: замкнутое и разомкнутое.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Переключателю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поставим в соответствие логическую переменную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 принимает значение 1 в том и только в том случае, когда переключатель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замкнут и схема проводит ток; если же переключатель разомкнут, то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равен нулю.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Будем считать, что два переключателя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A2E1714" wp14:editId="55384BC8">
            <wp:extent cx="161925" cy="200025"/>
            <wp:effectExtent l="0" t="0" r="9525" b="9525"/>
            <wp:docPr id="169" name="Рисунок 169" descr="http://book.kbsu.ru/theory/chapter5/0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book.kbsu.ru/theory/chapter5/007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связаны таким образом, что когда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замкнут, то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BC018B0" wp14:editId="437FFA65">
            <wp:extent cx="161925" cy="200025"/>
            <wp:effectExtent l="0" t="0" r="9525" b="9525"/>
            <wp:docPr id="170" name="Рисунок 170" descr="http://book.kbsu.ru/theory/chapter5/0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book.kbsu.ru/theory/chapter5/007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разомкнут, и наоборот. Следовательно, если переключателю Х поставлена в соответствие логическая переменная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переключателю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FB5C23F" wp14:editId="1AE99E4A">
            <wp:extent cx="161925" cy="200025"/>
            <wp:effectExtent l="0" t="0" r="9525" b="9525"/>
            <wp:docPr id="171" name="Рисунок 171" descr="http://book.kbsu.ru/theory/chapter5/0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book.kbsu.ru/theory/chapter5/007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должна соответствовать переменная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F6A4797" wp14:editId="7B492300">
            <wp:extent cx="133350" cy="171450"/>
            <wp:effectExtent l="0" t="0" r="0" b="0"/>
            <wp:docPr id="172" name="Рисунок 172" descr="http://book.kbsu.ru/theory/chapter5/0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book.kbsu.ru/theory/chapter5/007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Всей переключательной схеме также можно поставить в соответствие логическую переменную, равную единице, если схема проводит ток, и равную нулю — если не проводит. Эта переменная является функцией от переменных, соответствующих всем переключателям схемы, и называется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функцией проводимости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Найдем функции проводимости F некоторых переключательных схем:</w:t>
      </w:r>
    </w:p>
    <w:p w:rsidR="00501B2A" w:rsidRPr="00083101" w:rsidRDefault="00501B2A" w:rsidP="00501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FD0AB37" wp14:editId="43452C54">
            <wp:extent cx="657225" cy="95250"/>
            <wp:effectExtent l="0" t="0" r="9525" b="0"/>
            <wp:docPr id="173" name="Рисунок 173" descr="http://book.kbsu.ru/theory/chapter5/0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book.kbsu.ru/theory/chapter5/0074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Схема не содержит переключателей и проводит ток всегда, следовательно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F=1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501B2A" w:rsidRPr="00083101" w:rsidRDefault="00501B2A" w:rsidP="00501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FC27A11" wp14:editId="72D1B910">
            <wp:extent cx="1371600" cy="161925"/>
            <wp:effectExtent l="0" t="0" r="0" b="9525"/>
            <wp:docPr id="174" name="Рисунок 174" descr="http://book.kbsu.ru/theory/chapter5/0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book.kbsu.ru/theory/chapter5/0075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Схема содержит один постоянно разомкнутый контакт, следовательно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F=0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501B2A" w:rsidRPr="00083101" w:rsidRDefault="00501B2A" w:rsidP="00501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2B58150" wp14:editId="382EC67C">
            <wp:extent cx="1257300" cy="228600"/>
            <wp:effectExtent l="0" t="0" r="0" b="0"/>
            <wp:docPr id="175" name="Рисунок 175" descr="http://book.kbsu.ru/theory/chapter5/0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book.kbsu.ru/theory/chapter5/0076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Схема проводит ток, когда переключатель х замкнут, и не проводит, когда х разомкнут, следовательно,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F(x) = x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501B2A" w:rsidRPr="00083101" w:rsidRDefault="00501B2A" w:rsidP="00501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г)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5815697" wp14:editId="7DE3CCFF">
            <wp:extent cx="1257300" cy="228600"/>
            <wp:effectExtent l="0" t="0" r="0" b="0"/>
            <wp:docPr id="176" name="Рисунок 176" descr="http://book.kbsu.ru/theory/chapter5/0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book.kbsu.ru/theory/chapter5/007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Схема проводит ток, когда переключатель х разомкнут, и не проводит, когда х замкнут, следовательно,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F(x) = </w:t>
      </w:r>
      <w:r w:rsidRPr="00083101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273C5371" wp14:editId="5059D2D1">
            <wp:extent cx="133350" cy="171450"/>
            <wp:effectExtent l="0" t="0" r="0" b="0"/>
            <wp:docPr id="177" name="Рисунок 177" descr="http://book.kbsu.ru/theory/chapter5/0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book.kbsu.ru/theory/chapter5/007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501B2A" w:rsidRPr="00083101" w:rsidRDefault="00501B2A" w:rsidP="00501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0F981AE" wp14:editId="1EF0BD51">
            <wp:extent cx="1800225" cy="228600"/>
            <wp:effectExtent l="0" t="0" r="9525" b="0"/>
            <wp:docPr id="178" name="Рисунок 178" descr="http://book.kbsu.ru/theory/chapter5/0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book.kbsu.ru/theory/chapter5/0078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Схема проводит ток, когда оба переключателя замкнуты, следовательно,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F(x) = x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 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501B2A" w:rsidRPr="00083101" w:rsidRDefault="00501B2A" w:rsidP="00501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е)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49B7C62" wp14:editId="2BFF78AB">
            <wp:extent cx="1800225" cy="781050"/>
            <wp:effectExtent l="0" t="0" r="9525" b="0"/>
            <wp:docPr id="179" name="Рисунок 179" descr="http://book.kbsu.ru/theory/chapter5/0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book.kbsu.ru/theory/chapter5/0079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Схема проводит ток, когда хотя бы один из переключателей замкнут, следовательно,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F(x)=x v y;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501B2A" w:rsidRPr="00083101" w:rsidRDefault="00501B2A" w:rsidP="00501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ж)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2C51363" wp14:editId="5D857995">
            <wp:extent cx="1800225" cy="914400"/>
            <wp:effectExtent l="0" t="0" r="9525" b="0"/>
            <wp:docPr id="180" name="Рисунок 180" descr="http://book.kbsu.ru/theory/chapter5/0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book.kbsu.ru/theory/chapter5/0080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Схема состоит из двух параллельных ветвей и описывается функцией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49620F2" wp14:editId="6E7AD042">
            <wp:extent cx="2057400" cy="238125"/>
            <wp:effectExtent l="0" t="0" r="0" b="9525"/>
            <wp:docPr id="181" name="Рисунок 181" descr="http://book.kbsu.ru/theory/chapter5/0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book.kbsu.ru/theory/chapter5/0081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tbl>
      <w:tblPr>
        <w:tblW w:w="0" w:type="auto"/>
        <w:jc w:val="center"/>
        <w:tblCellSpacing w:w="15" w:type="dxa"/>
        <w:tblBorders>
          <w:top w:val="double" w:sz="6" w:space="0" w:color="FF00FF"/>
          <w:left w:val="double" w:sz="6" w:space="0" w:color="FF00FF"/>
          <w:bottom w:val="double" w:sz="6" w:space="0" w:color="FF00FF"/>
          <w:right w:val="double" w:sz="6" w:space="0" w:color="FF00FF"/>
        </w:tblBorders>
        <w:shd w:val="clear" w:color="auto" w:fill="00FFFF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309"/>
      </w:tblGrid>
      <w:tr w:rsidR="00501B2A" w:rsidRPr="00083101" w:rsidTr="00B74CE4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:rsidR="00501B2A" w:rsidRPr="00083101" w:rsidRDefault="00501B2A" w:rsidP="00B74CE4">
            <w:pPr>
              <w:spacing w:before="100" w:beforeAutospacing="1" w:after="100" w:afterAutospacing="1" w:line="240" w:lineRule="auto"/>
              <w:ind w:firstLine="480"/>
              <w:jc w:val="both"/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</w:pP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Две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схемы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называются</w:t>
            </w:r>
            <w:r w:rsidRPr="00083101">
              <w:rPr>
                <w:rFonts w:ascii="MV Boli" w:eastAsia="Times New Roman" w:hAnsi="MV Boli" w:cs="MV Boli"/>
                <w:b/>
                <w:bCs/>
                <w:color w:val="5555AA"/>
                <w:sz w:val="24"/>
                <w:szCs w:val="24"/>
                <w:lang w:eastAsia="ru-RU"/>
              </w:rPr>
              <w:t> </w:t>
            </w:r>
            <w:r w:rsidRPr="00083101">
              <w:rPr>
                <w:rFonts w:ascii="Cambria" w:eastAsia="Times New Roman" w:hAnsi="Cambria" w:cs="Cambria"/>
                <w:b/>
                <w:bCs/>
                <w:i/>
                <w:iCs/>
                <w:color w:val="5555AA"/>
                <w:sz w:val="24"/>
                <w:szCs w:val="24"/>
                <w:u w:val="single"/>
                <w:lang w:eastAsia="ru-RU"/>
              </w:rPr>
              <w:t>равносильными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,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если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через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одну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из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них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проходит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ток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тогда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только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тогда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,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когда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он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проходит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через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другую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(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при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одном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том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же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входном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сигнале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>).</w:t>
            </w:r>
          </w:p>
          <w:p w:rsidR="00501B2A" w:rsidRPr="00083101" w:rsidRDefault="00501B2A" w:rsidP="00B74CE4">
            <w:pPr>
              <w:spacing w:before="100" w:beforeAutospacing="1" w:after="100" w:afterAutospacing="1" w:line="240" w:lineRule="auto"/>
              <w:ind w:firstLine="480"/>
              <w:jc w:val="both"/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</w:pP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Из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двух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равносильных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схем</w:t>
            </w:r>
            <w:r w:rsidRPr="00083101">
              <w:rPr>
                <w:rFonts w:ascii="MV Boli" w:eastAsia="Times New Roman" w:hAnsi="MV Boli" w:cs="MV Boli"/>
                <w:b/>
                <w:bCs/>
                <w:color w:val="5555AA"/>
                <w:sz w:val="24"/>
                <w:szCs w:val="24"/>
                <w:lang w:eastAsia="ru-RU"/>
              </w:rPr>
              <w:t> </w:t>
            </w:r>
            <w:r w:rsidRPr="00083101">
              <w:rPr>
                <w:rFonts w:ascii="Cambria" w:eastAsia="Times New Roman" w:hAnsi="Cambria" w:cs="Cambria"/>
                <w:b/>
                <w:bCs/>
                <w:i/>
                <w:iCs/>
                <w:color w:val="5555AA"/>
                <w:sz w:val="24"/>
                <w:szCs w:val="24"/>
                <w:u w:val="single"/>
                <w:lang w:eastAsia="ru-RU"/>
              </w:rPr>
              <w:t>более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i/>
                <w:iCs/>
                <w:color w:val="5555AA"/>
                <w:sz w:val="24"/>
                <w:szCs w:val="24"/>
                <w:u w:val="single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i/>
                <w:iCs/>
                <w:color w:val="5555AA"/>
                <w:sz w:val="24"/>
                <w:szCs w:val="24"/>
                <w:u w:val="single"/>
                <w:lang w:eastAsia="ru-RU"/>
              </w:rPr>
              <w:t>простой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> 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считается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та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схема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,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функция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проводимости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которой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содержит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меньшее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число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логических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операций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или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 xml:space="preserve"> </w:t>
            </w:r>
            <w:r w:rsidRPr="00083101">
              <w:rPr>
                <w:rFonts w:ascii="Cambria" w:eastAsia="Times New Roman" w:hAnsi="Cambria" w:cs="Cambria"/>
                <w:b/>
                <w:bCs/>
                <w:color w:val="5555AA"/>
                <w:sz w:val="24"/>
                <w:szCs w:val="24"/>
                <w:lang w:eastAsia="ru-RU"/>
              </w:rPr>
              <w:t>переключателей</w:t>
            </w:r>
            <w:r w:rsidRPr="00083101">
              <w:rPr>
                <w:rFonts w:ascii="Helvetica Cyr" w:eastAsia="Times New Roman" w:hAnsi="Helvetica Cyr" w:cs="Times New Roman"/>
                <w:b/>
                <w:bCs/>
                <w:color w:val="5555AA"/>
                <w:sz w:val="24"/>
                <w:szCs w:val="24"/>
                <w:lang w:eastAsia="ru-RU"/>
              </w:rPr>
              <w:t>.</w:t>
            </w:r>
          </w:p>
        </w:tc>
      </w:tr>
    </w:tbl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Задача нахождения среди равносильных схем наиболее простых является очень важной. Большой вклад в ее решение внесли российские учёные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Ю.И. Журавлев, С.В. Яблонский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др.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рассмотрении переключательных схем возникают две основные задачи: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синтез и анализ схемы.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СИНТЕЗ СХЕМЫ по заданным условиям ее работы 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сводится к следующим трём этапам:</w:t>
      </w:r>
    </w:p>
    <w:p w:rsidR="00501B2A" w:rsidRPr="00083101" w:rsidRDefault="00501B2A" w:rsidP="00501B2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составлению функции проводимости по таблице истинности, отражающей эти условия;</w:t>
      </w:r>
    </w:p>
    <w:p w:rsidR="00501B2A" w:rsidRPr="00083101" w:rsidRDefault="00501B2A" w:rsidP="00501B2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упрощению этой функции;</w:t>
      </w:r>
    </w:p>
    <w:p w:rsidR="00501B2A" w:rsidRPr="00083101" w:rsidRDefault="00501B2A" w:rsidP="00501B2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построению соответствующей схемы.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АНАЛИЗ СХЕМЫ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сводится к</w:t>
      </w:r>
    </w:p>
    <w:p w:rsidR="00501B2A" w:rsidRPr="00083101" w:rsidRDefault="00501B2A" w:rsidP="00501B2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определению значений её функции проводимости </w:t>
      </w:r>
      <w:proofErr w:type="gramStart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всех возможных наборах</w:t>
      </w:r>
      <w:proofErr w:type="gramEnd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входящих в эту функцию переменных.</w:t>
      </w:r>
    </w:p>
    <w:p w:rsidR="00501B2A" w:rsidRPr="00083101" w:rsidRDefault="00501B2A" w:rsidP="00501B2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получению упрощённой формулы.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Примеры.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1.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Построим схему, содержащую 4 переключателя x, y, z и t, такую, чтобы она проводила ток тогда и только тогда, когда замкнут контакт переключателя t и какой-нибудь из остальных трёх контактов.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Решение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этом случае можно обойтись без построения таблицы истинности. Очевидно, что функция проводимости имеет вид </w:t>
      </w:r>
      <w:proofErr w:type="gramStart"/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</w:t>
      </w:r>
      <w:proofErr w:type="gramEnd"/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x, y, z, t) = t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 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(x v y v z)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схема выглядит так:</w:t>
      </w:r>
    </w:p>
    <w:p w:rsidR="00501B2A" w:rsidRPr="00083101" w:rsidRDefault="00501B2A" w:rsidP="00501B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89466D7" wp14:editId="703A317A">
            <wp:extent cx="2076450" cy="781050"/>
            <wp:effectExtent l="0" t="0" r="0" b="0"/>
            <wp:docPr id="182" name="Рисунок 182" descr="http://book.kbsu.ru/theory/chapter5/0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book.kbsu.ru/theory/chapter5/0082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2.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Построим схему с пятью переключателями, которая проводит ток в том и только в том случае, когда замкнуты ровно четыре из этих переключателей.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388FA67" wp14:editId="38FAF63E">
            <wp:extent cx="5953125" cy="238125"/>
            <wp:effectExtent l="0" t="0" r="9525" b="9525"/>
            <wp:docPr id="183" name="Рисунок 183" descr="http://book.kbsu.ru/theory/chapter5/0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book.kbsu.ru/theory/chapter5/0083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Схема имеет вид:</w:t>
      </w:r>
    </w:p>
    <w:p w:rsidR="00501B2A" w:rsidRPr="00083101" w:rsidRDefault="00501B2A" w:rsidP="00501B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EC5848A" wp14:editId="4A7A57B5">
            <wp:extent cx="1714500" cy="885825"/>
            <wp:effectExtent l="0" t="0" r="0" b="9525"/>
            <wp:docPr id="184" name="Рисунок 184" descr="http://book.kbsu.ru/theory/chapter5/0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book.kbsu.ru/theory/chapter5/008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3.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Найдем функцию проводимости схемы:</w:t>
      </w:r>
    </w:p>
    <w:p w:rsidR="00501B2A" w:rsidRPr="00083101" w:rsidRDefault="00501B2A" w:rsidP="00501B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2838FB9" wp14:editId="1C2D854D">
            <wp:extent cx="1800225" cy="685800"/>
            <wp:effectExtent l="0" t="0" r="9525" b="0"/>
            <wp:docPr id="185" name="Рисунок 185" descr="http://book.kbsu.ru/theory/chapter5/0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book.kbsu.ru/theory/chapter5/008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Решение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Имеется четыре возможных пути прохождения тока при замкнутых переключателях a, b, c, d, </w:t>
      </w:r>
      <w:proofErr w:type="gramStart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 :</w:t>
      </w:r>
      <w:proofErr w:type="gramEnd"/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через переключатели a, b; через переключатели a, e, d; через переключатели c, d и через переключатели c, e, b. Функция проводимости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F(a, b, c, d, e) = a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 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   v   a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 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 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   v   c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 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   v   c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 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 . </w:t>
      </w: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4.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Упростим переключательные схемы: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95F8D54" wp14:editId="01BD8565">
            <wp:extent cx="1800225" cy="762000"/>
            <wp:effectExtent l="0" t="0" r="9525" b="0"/>
            <wp:docPr id="186" name="Рисунок 186" descr="http://book.kbsu.ru/theory/chapter5/0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://book.kbsu.ru/theory/chapter5/008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Решение:  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EB317CE" wp14:editId="17A528CF">
            <wp:extent cx="2619375" cy="219075"/>
            <wp:effectExtent l="0" t="0" r="9525" b="9525"/>
            <wp:docPr id="187" name="Рисунок 187" descr="http://book.kbsu.ru/theory/chapter5/0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book.kbsu.ru/theory/chapter5/0087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Упрощенная схема: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61B580E" wp14:editId="520DD62B">
            <wp:extent cx="1257300" cy="219075"/>
            <wp:effectExtent l="0" t="0" r="0" b="9525"/>
            <wp:docPr id="188" name="Рисунок 188" descr="http://book.kbsu.ru/theory/chapter5/0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book.kbsu.ru/theory/chapter5/0076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7DE1B97" wp14:editId="1ED5663F">
            <wp:extent cx="1800225" cy="914400"/>
            <wp:effectExtent l="0" t="0" r="9525" b="0"/>
            <wp:docPr id="189" name="Рисунок 189" descr="http://book.kbsu.ru/theory/chapter5/0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book.kbsu.ru/theory/chapter5/0088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BC0320F" wp14:editId="174D6BFA">
            <wp:extent cx="3209925" cy="266700"/>
            <wp:effectExtent l="0" t="0" r="9525" b="0"/>
            <wp:docPr id="190" name="Рисунок 190" descr="http://book.kbsu.ru/theory/chapter5/0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book.kbsu.ru/theory/chapter5/0089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Здесь первое логическое слагаемое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034197C" wp14:editId="39C25E59">
            <wp:extent cx="600075" cy="238125"/>
            <wp:effectExtent l="0" t="0" r="9525" b="9525"/>
            <wp:docPr id="191" name="Рисунок 191" descr="http://book.kbsu.ru/theory/chapter5/0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book.kbsu.ru/theory/chapter5/0090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отрицанием второго логического слагаемого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0AA4DED" wp14:editId="507C75E2">
            <wp:extent cx="600075" cy="238125"/>
            <wp:effectExtent l="0" t="0" r="9525" b="9525"/>
            <wp:docPr id="192" name="Рисунок 192" descr="http://book.kbsu.ru/theory/chapter5/0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book.kbsu.ru/theory/chapter5/0091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дизъюнкция переменной с ее инверсией равна 1.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Упрощенная схема :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1C33172" wp14:editId="484CD428">
            <wp:extent cx="657225" cy="95250"/>
            <wp:effectExtent l="0" t="0" r="9525" b="0"/>
            <wp:docPr id="193" name="Рисунок 193" descr="http://book.kbsu.ru/theory/chapter5/0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book.kbsu.ru/theory/chapter5/0074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673D208" wp14:editId="644D4C07">
            <wp:extent cx="1657350" cy="371475"/>
            <wp:effectExtent l="0" t="0" r="0" b="9525"/>
            <wp:docPr id="194" name="Рисунок 194" descr="http://book.kbsu.ru/theory/chapter5/0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book.kbsu.ru/theory/chapter5/0092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46AA18E" wp14:editId="09C4857A">
            <wp:extent cx="4457700" cy="504825"/>
            <wp:effectExtent l="0" t="0" r="0" b="9525"/>
            <wp:docPr id="195" name="Рисунок 195" descr="http://book.kbsu.ru/theory/chapter5/0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book.kbsu.ru/theory/chapter5/0093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Упрощенная схема: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3415856" wp14:editId="0CE6ABDE">
            <wp:extent cx="1371600" cy="161925"/>
            <wp:effectExtent l="0" t="0" r="0" b="9525"/>
            <wp:docPr id="196" name="Рисунок 196" descr="http://book.kbsu.ru/theory/chapter5/0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://book.kbsu.ru/theory/chapter5/0075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85C2836" wp14:editId="527F5ACF">
            <wp:extent cx="1905000" cy="514350"/>
            <wp:effectExtent l="0" t="0" r="0" b="0"/>
            <wp:docPr id="197" name="Рисунок 197" descr="http://book.kbsu.ru/theory/chapter5/0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://book.kbsu.ru/theory/chapter5/0094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ACBA411" wp14:editId="71621D74">
            <wp:extent cx="3867150" cy="238125"/>
            <wp:effectExtent l="0" t="0" r="0" b="9525"/>
            <wp:docPr id="198" name="Рисунок 198" descr="http://book.kbsu.ru/theory/chapter5/0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book.kbsu.ru/theory/chapter5/0095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Упрощенная схема: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C10DFF4" wp14:editId="0E6C7460">
            <wp:extent cx="914400" cy="371475"/>
            <wp:effectExtent l="0" t="0" r="0" b="9525"/>
            <wp:docPr id="199" name="Рисунок 199" descr="http://book.kbsu.ru/theory/chapter5/0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book.kbsu.ru/theory/chapter5/0096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1B94D74" wp14:editId="6CDD5F63">
            <wp:extent cx="1590675" cy="390525"/>
            <wp:effectExtent l="0" t="0" r="9525" b="9525"/>
            <wp:docPr id="200" name="Рисунок 200" descr="http://book.kbsu.ru/theory/chapter5/0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://book.kbsu.ru/theory/chapter5/0097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03A149BC" wp14:editId="5D967302">
            <wp:extent cx="2524125" cy="238125"/>
            <wp:effectExtent l="0" t="0" r="9525" b="9525"/>
            <wp:docPr id="201" name="Рисунок 201" descr="http://book.kbsu.ru/theory/chapter5/0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://book.kbsu.ru/theory/chapter5/0098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(по закону склеивания)</w:t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Упрощенная схема: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FC6F907" wp14:editId="3F4C7190">
            <wp:extent cx="1257300" cy="228600"/>
            <wp:effectExtent l="0" t="0" r="0" b="0"/>
            <wp:docPr id="202" name="Рисунок 202" descr="http://book.kbsu.ru/theory/chapter5/0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book.kbsu.ru/theory/chapter5/0099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е)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2AD6A11" wp14:editId="01CAF655">
            <wp:extent cx="2057400" cy="914400"/>
            <wp:effectExtent l="0" t="0" r="0" b="0"/>
            <wp:docPr id="203" name="Рисунок 203" descr="http://book.kbsu.ru/theory/chapter5/0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book.kbsu.ru/theory/chapter5/0100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Решение:</w:t>
      </w: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258BA92" wp14:editId="00FA6CE1">
            <wp:extent cx="5276850" cy="504825"/>
            <wp:effectExtent l="0" t="0" r="0" b="9525"/>
            <wp:docPr id="204" name="Рисунок 204" descr="http://book.kbsu.ru/theory/chapter5/0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book.kbsu.ru/theory/chapter5/0101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Pr="00083101" w:rsidRDefault="00501B2A" w:rsidP="00501B2A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31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Упрощенная схема: </w:t>
      </w:r>
      <w:r w:rsidRPr="0008310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22FA531" wp14:editId="18E11E26">
            <wp:extent cx="1323975" cy="495300"/>
            <wp:effectExtent l="0" t="0" r="9525" b="0"/>
            <wp:docPr id="205" name="Рисунок 205" descr="http://book.kbsu.ru/theory/chapter5/0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://book.kbsu.ru/theory/chapter5/0102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Default="00501B2A" w:rsidP="00501B2A">
      <w:pPr>
        <w:pStyle w:val="a4"/>
        <w:shd w:val="clear" w:color="auto" w:fill="FFFFFF"/>
        <w:spacing w:before="240" w:beforeAutospacing="0" w:after="240" w:afterAutospacing="0"/>
        <w:jc w:val="both"/>
        <w:rPr>
          <w:sz w:val="28"/>
          <w:szCs w:val="28"/>
        </w:rPr>
      </w:pPr>
    </w:p>
    <w:p w:rsidR="00501B2A" w:rsidRDefault="00501B2A" w:rsidP="00501B2A">
      <w:pPr>
        <w:pStyle w:val="2"/>
        <w:spacing w:before="0"/>
        <w:jc w:val="center"/>
        <w:rPr>
          <w:color w:val="8B008B"/>
        </w:rPr>
      </w:pPr>
      <w:r>
        <w:rPr>
          <w:color w:val="8B008B"/>
        </w:rPr>
        <w:t>8. Решение логических задач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Разнообразие логических задач очень велико. Способов их решения тоже немало. Но наибольшее распространение получили следующие три способа решения логических задач:</w:t>
      </w:r>
    </w:p>
    <w:p w:rsidR="00501B2A" w:rsidRDefault="00501B2A" w:rsidP="00501B2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средствами алгебры логики;</w:t>
      </w:r>
    </w:p>
    <w:p w:rsidR="00501B2A" w:rsidRDefault="00501B2A" w:rsidP="00501B2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табличный;</w:t>
      </w:r>
    </w:p>
    <w:p w:rsidR="00501B2A" w:rsidRDefault="00501B2A" w:rsidP="00501B2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помощью рассуждений.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Познакомимся с ними поочередно.</w:t>
      </w:r>
    </w:p>
    <w:p w:rsidR="00501B2A" w:rsidRDefault="00501B2A" w:rsidP="00501B2A">
      <w:pPr>
        <w:pStyle w:val="3"/>
        <w:spacing w:line="240" w:lineRule="auto"/>
        <w:jc w:val="center"/>
        <w:rPr>
          <w:color w:val="000000"/>
          <w:sz w:val="27"/>
          <w:szCs w:val="27"/>
        </w:rPr>
      </w:pPr>
      <w:r>
        <w:rPr>
          <w:color w:val="993366"/>
        </w:rPr>
        <w:t>I. Решение логических задач средствами алгебры логики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Обычно используется следующая схема решения:</w:t>
      </w:r>
    </w:p>
    <w:p w:rsidR="00501B2A" w:rsidRDefault="00501B2A" w:rsidP="00501B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изучается условие задачи;</w:t>
      </w:r>
    </w:p>
    <w:p w:rsidR="00501B2A" w:rsidRDefault="00501B2A" w:rsidP="00501B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вводится система обозначений для логических высказываний;</w:t>
      </w:r>
    </w:p>
    <w:p w:rsidR="00501B2A" w:rsidRDefault="00501B2A" w:rsidP="00501B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конструируется логическая формула, описывающая логические связи между всеми высказываниями условия задачи;</w:t>
      </w:r>
    </w:p>
    <w:p w:rsidR="00501B2A" w:rsidRDefault="00501B2A" w:rsidP="00501B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определяются значения истинности этой логической формулы;</w:t>
      </w:r>
    </w:p>
    <w:p w:rsidR="00501B2A" w:rsidRDefault="00501B2A" w:rsidP="00501B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полученных значений истинности формулы определяются значения истинности введённых логических высказываний, на основании которых делается заключение о решении.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lastRenderedPageBreak/>
        <w:t>Пример 1.</w:t>
      </w:r>
      <w:r>
        <w:rPr>
          <w:color w:val="000000"/>
          <w:sz w:val="27"/>
          <w:szCs w:val="27"/>
        </w:rPr>
        <w:t> Трое друзей, болельщиков автогонок "Формула-1", спорили о результатах предстоящего этапа гонок.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— Вот увидишь, Шумахер не придет первым</w:t>
      </w:r>
      <w:proofErr w:type="gramEnd"/>
      <w:r>
        <w:rPr>
          <w:color w:val="000000"/>
          <w:sz w:val="27"/>
          <w:szCs w:val="27"/>
        </w:rPr>
        <w:t>, — сказал Джон. Первым будет Хилл.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— Да нет же, победителем будет, как всегда, Шумахер, — воскликнул Ник. — А об </w:t>
      </w:r>
      <w:proofErr w:type="spellStart"/>
      <w:r>
        <w:rPr>
          <w:color w:val="000000"/>
          <w:sz w:val="27"/>
          <w:szCs w:val="27"/>
        </w:rPr>
        <w:t>Алези</w:t>
      </w:r>
      <w:proofErr w:type="spellEnd"/>
      <w:r>
        <w:rPr>
          <w:color w:val="000000"/>
          <w:sz w:val="27"/>
          <w:szCs w:val="27"/>
        </w:rPr>
        <w:t xml:space="preserve"> и говорить нечего, ему не быть первым.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Питер, к которому обратился Ник, возмутился: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— Хиллу не видать первого места, а вот </w:t>
      </w:r>
      <w:proofErr w:type="spellStart"/>
      <w:r>
        <w:rPr>
          <w:color w:val="000000"/>
          <w:sz w:val="27"/>
          <w:szCs w:val="27"/>
        </w:rPr>
        <w:t>Алези</w:t>
      </w:r>
      <w:proofErr w:type="spellEnd"/>
      <w:r>
        <w:rPr>
          <w:color w:val="000000"/>
          <w:sz w:val="27"/>
          <w:szCs w:val="27"/>
        </w:rPr>
        <w:t xml:space="preserve"> пилотирует самую мощную машину.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завершении этапа гонок оказалось, что каждое из двух предположений двоих друзей подтвердилось, а оба предположения третьего из друзей оказались неверны. Кто выиграл этап гонки?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Решение.</w:t>
      </w:r>
      <w:r>
        <w:rPr>
          <w:color w:val="000000"/>
          <w:sz w:val="27"/>
          <w:szCs w:val="27"/>
        </w:rPr>
        <w:t> Введем обозначения для логических высказываний: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Ш</w:t>
      </w:r>
      <w:r>
        <w:rPr>
          <w:color w:val="000000"/>
          <w:sz w:val="27"/>
          <w:szCs w:val="27"/>
        </w:rPr>
        <w:t> — победит Шумахер; </w:t>
      </w:r>
      <w:r>
        <w:rPr>
          <w:b/>
          <w:bCs/>
          <w:color w:val="000000"/>
          <w:sz w:val="27"/>
          <w:szCs w:val="27"/>
        </w:rPr>
        <w:t>Х</w:t>
      </w:r>
      <w:r>
        <w:rPr>
          <w:color w:val="000000"/>
          <w:sz w:val="27"/>
          <w:szCs w:val="27"/>
        </w:rPr>
        <w:t> — победит Хилл; </w:t>
      </w:r>
      <w:r>
        <w:rPr>
          <w:b/>
          <w:bCs/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 — победит </w:t>
      </w:r>
      <w:proofErr w:type="spellStart"/>
      <w:r>
        <w:rPr>
          <w:color w:val="000000"/>
          <w:sz w:val="27"/>
          <w:szCs w:val="27"/>
        </w:rPr>
        <w:t>Алези</w:t>
      </w:r>
      <w:proofErr w:type="spellEnd"/>
      <w:r>
        <w:rPr>
          <w:color w:val="000000"/>
          <w:sz w:val="27"/>
          <w:szCs w:val="27"/>
        </w:rPr>
        <w:t>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Реплика Ника "</w:t>
      </w:r>
      <w:proofErr w:type="spellStart"/>
      <w:r>
        <w:rPr>
          <w:color w:val="000000"/>
          <w:sz w:val="27"/>
          <w:szCs w:val="27"/>
        </w:rPr>
        <w:t>Алези</w:t>
      </w:r>
      <w:proofErr w:type="spellEnd"/>
      <w:r>
        <w:rPr>
          <w:color w:val="000000"/>
          <w:sz w:val="27"/>
          <w:szCs w:val="27"/>
        </w:rPr>
        <w:t xml:space="preserve"> пилотирует самую мощную машину" не содержит никакого утверждения о месте, которое займёт этот гонщик, поэтому в дальнейших рассуждениях не учитывается.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Зафиксируем высказывания каждого из друзей:</w:t>
      </w:r>
    </w:p>
    <w:p w:rsidR="00501B2A" w:rsidRDefault="00501B2A" w:rsidP="00501B2A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0F4E5284" wp14:editId="4AC03E59">
            <wp:extent cx="2857500" cy="247650"/>
            <wp:effectExtent l="0" t="0" r="0" b="0"/>
            <wp:docPr id="206" name="Рисунок 206" descr="http://book.kbsu.ru/theory/chapter5/0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://book.kbsu.ru/theory/chapter5/0103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Учитывая то, что предположения двух друзей подтвердились, а предположения третьего неверны, запишем и упростим истинное высказывание</w:t>
      </w:r>
    </w:p>
    <w:p w:rsidR="00501B2A" w:rsidRDefault="00501B2A" w:rsidP="00501B2A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4C24BADB" wp14:editId="38212F89">
            <wp:extent cx="6143625" cy="361950"/>
            <wp:effectExtent l="0" t="0" r="9525" b="0"/>
            <wp:docPr id="207" name="Рисунок 207" descr="http://book.kbsu.ru/theory/chapter5/0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://book.kbsu.ru/theory/chapter5/0104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Высказывание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C297BA6" wp14:editId="0E798A31">
            <wp:extent cx="552450" cy="142875"/>
            <wp:effectExtent l="0" t="0" r="0" b="9525"/>
            <wp:docPr id="208" name="Рисунок 208" descr="http://book.kbsu.ru/theory/chapter5/0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://book.kbsu.ru/theory/chapter5/0105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истинно только при </w:t>
      </w:r>
      <w:r>
        <w:rPr>
          <w:b/>
          <w:bCs/>
          <w:color w:val="000000"/>
          <w:sz w:val="27"/>
          <w:szCs w:val="27"/>
        </w:rPr>
        <w:t>Ш=1, А=0, Х=0.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Ответ.</w:t>
      </w:r>
      <w:r>
        <w:rPr>
          <w:color w:val="000000"/>
          <w:sz w:val="27"/>
          <w:szCs w:val="27"/>
        </w:rPr>
        <w:t> Победителем этапа гонок стал Шумахер.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Пример 2.</w:t>
      </w:r>
      <w:r>
        <w:rPr>
          <w:color w:val="000000"/>
          <w:sz w:val="27"/>
          <w:szCs w:val="27"/>
        </w:rPr>
        <w:t> Некий любитель приключений отправился в кругосветное путешествие на яхте, оснащённой бортовым компьютером. Его предупредили, что чаще всего выходят из строя три узла компьютера — </w:t>
      </w:r>
      <w:r>
        <w:rPr>
          <w:b/>
          <w:bCs/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, и дали необходимые детали для замены. Выяснить, какой именно узел надо заменить, он может по сигнальным лампочкам на контрольной панели. Лампочек тоже ровно три: </w:t>
      </w:r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 и </w:t>
      </w:r>
      <w:r>
        <w:rPr>
          <w:b/>
          <w:bCs/>
          <w:i/>
          <w:iCs/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>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Инструкция по выявлению неисправных узлов такова:</w:t>
      </w:r>
    </w:p>
    <w:p w:rsidR="00501B2A" w:rsidRDefault="00501B2A" w:rsidP="00501B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если неисправен хотя бы один из узлов компьютера, то горит по крайней мере одна из лампочек </w:t>
      </w:r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>;</w:t>
      </w:r>
    </w:p>
    <w:p w:rsidR="00501B2A" w:rsidRDefault="00501B2A" w:rsidP="00501B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неисправен узел </w:t>
      </w:r>
      <w:r>
        <w:rPr>
          <w:b/>
          <w:bCs/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 но исправен узел </w:t>
      </w:r>
      <w:r>
        <w:rPr>
          <w:b/>
          <w:bCs/>
          <w:i/>
          <w:iCs/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, то загорается лампочка </w:t>
      </w:r>
      <w:r>
        <w:rPr>
          <w:b/>
          <w:bCs/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;</w:t>
      </w:r>
    </w:p>
    <w:p w:rsidR="00501B2A" w:rsidRDefault="00501B2A" w:rsidP="00501B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неисправен узел </w:t>
      </w:r>
      <w:r>
        <w:rPr>
          <w:b/>
          <w:bCs/>
          <w:i/>
          <w:iCs/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, но исправен узел </w:t>
      </w:r>
      <w:r>
        <w:rPr>
          <w:b/>
          <w:bCs/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 загорается лампочка </w:t>
      </w:r>
      <w:r>
        <w:rPr>
          <w:b/>
          <w:bCs/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, но не загорается лампочка </w:t>
      </w:r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;</w:t>
      </w:r>
    </w:p>
    <w:p w:rsidR="00501B2A" w:rsidRDefault="00501B2A" w:rsidP="00501B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неисправен узел </w:t>
      </w:r>
      <w:r>
        <w:rPr>
          <w:b/>
          <w:bCs/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 но исправен узел </w:t>
      </w:r>
      <w:r>
        <w:rPr>
          <w:b/>
          <w:bCs/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, то загораются лампочки </w:t>
      </w:r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 и </w:t>
      </w:r>
      <w:r>
        <w:rPr>
          <w:b/>
          <w:bCs/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 или не загорается лампочка </w:t>
      </w:r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;</w:t>
      </w:r>
    </w:p>
    <w:p w:rsidR="00501B2A" w:rsidRDefault="00501B2A" w:rsidP="00501B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горит лампочка </w:t>
      </w:r>
      <w:r>
        <w:rPr>
          <w:b/>
          <w:bCs/>
          <w:i/>
          <w:iCs/>
          <w:color w:val="000000"/>
          <w:sz w:val="27"/>
          <w:szCs w:val="27"/>
        </w:rPr>
        <w:t>х</w:t>
      </w:r>
      <w:r>
        <w:rPr>
          <w:color w:val="000000"/>
          <w:sz w:val="27"/>
          <w:szCs w:val="27"/>
        </w:rPr>
        <w:t xml:space="preserve"> и при этом либо неисправен </w:t>
      </w:r>
      <w:proofErr w:type="gramStart"/>
      <w:r>
        <w:rPr>
          <w:color w:val="000000"/>
          <w:sz w:val="27"/>
          <w:szCs w:val="27"/>
        </w:rPr>
        <w:t>узел</w:t>
      </w:r>
      <w:proofErr w:type="gramEnd"/>
      <w:r>
        <w:rPr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, либо все три узла </w:t>
      </w:r>
      <w:r>
        <w:rPr>
          <w:b/>
          <w:bCs/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исправны, то горит и лампочка </w:t>
      </w:r>
      <w:r>
        <w:rPr>
          <w:b/>
          <w:bCs/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пути компьютер сломался. На контрольной панели загорелась лампочка </w:t>
      </w:r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. Тщательно изучив инструкцию, путешественник починил компьютер. Но с этого момента и до конца плавания его не оставляла тревога. Он понял, что инструкция несовершенна, и есть случаи, когда она ему не поможет.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узлы заменил путешественник? Какие изъяны он обнаружил в инструкции?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Решение.</w:t>
      </w:r>
      <w:r>
        <w:rPr>
          <w:color w:val="000000"/>
          <w:sz w:val="27"/>
          <w:szCs w:val="27"/>
        </w:rPr>
        <w:t> Введем обозначения для логических высказываний: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 — неисправен узел </w:t>
      </w:r>
      <w:proofErr w:type="gramStart"/>
      <w:r>
        <w:rPr>
          <w:b/>
          <w:bCs/>
          <w:i/>
          <w:iCs/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;   </w:t>
      </w:r>
      <w:proofErr w:type="gramEnd"/>
      <w:r>
        <w:rPr>
          <w:b/>
          <w:bCs/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 — горит лампочка </w:t>
      </w:r>
      <w:r>
        <w:rPr>
          <w:b/>
          <w:bCs/>
          <w:i/>
          <w:iCs/>
          <w:color w:val="000000"/>
          <w:sz w:val="27"/>
          <w:szCs w:val="27"/>
        </w:rPr>
        <w:t>х</w:t>
      </w:r>
      <w:r>
        <w:rPr>
          <w:color w:val="000000"/>
          <w:sz w:val="27"/>
          <w:szCs w:val="27"/>
        </w:rPr>
        <w:t>;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 — неисправен узел </w:t>
      </w:r>
      <w:proofErr w:type="gramStart"/>
      <w:r>
        <w:rPr>
          <w:b/>
          <w:bCs/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;   </w:t>
      </w:r>
      <w:proofErr w:type="gramEnd"/>
      <w:r>
        <w:rPr>
          <w:b/>
          <w:bCs/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 — горит лампочка </w:t>
      </w:r>
      <w:r>
        <w:rPr>
          <w:b/>
          <w:bCs/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;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 — неисправен узел </w:t>
      </w:r>
      <w:proofErr w:type="gramStart"/>
      <w:r>
        <w:rPr>
          <w:b/>
          <w:bCs/>
          <w:i/>
          <w:iCs/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;   </w:t>
      </w:r>
      <w:proofErr w:type="gramEnd"/>
      <w:r>
        <w:rPr>
          <w:b/>
          <w:bCs/>
          <w:i/>
          <w:iCs/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> — горит лампочка </w:t>
      </w:r>
      <w:r>
        <w:rPr>
          <w:b/>
          <w:bCs/>
          <w:i/>
          <w:iCs/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>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Правила 1–5 выражаются следующими формулами:</w:t>
      </w:r>
    </w:p>
    <w:p w:rsidR="00501B2A" w:rsidRDefault="00501B2A" w:rsidP="00501B2A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67B72914" wp14:editId="78AFD5B4">
            <wp:extent cx="1647825" cy="1114425"/>
            <wp:effectExtent l="0" t="0" r="9525" b="9525"/>
            <wp:docPr id="209" name="Рисунок 209" descr="http://book.kbsu.ru/theory/chapter5/0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://book.kbsu.ru/theory/chapter5/0106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Формулы 1–5 истинны по условию, следовательно, их конъюнкция тоже истинна:</w:t>
      </w:r>
    </w:p>
    <w:p w:rsidR="00501B2A" w:rsidRDefault="00501B2A" w:rsidP="00501B2A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0CA65ABF" wp14:editId="64F40AB4">
            <wp:extent cx="6124575" cy="266700"/>
            <wp:effectExtent l="0" t="0" r="9525" b="0"/>
            <wp:docPr id="210" name="Рисунок 210" descr="http://book.kbsu.ru/theory/chapter5/0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://book.kbsu.ru/theory/chapter5/0107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Выражая импликацию через дизъюнкцию и отрицание (напомним, что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014B99E0" wp14:editId="4C5ACADD">
            <wp:extent cx="1085850" cy="161925"/>
            <wp:effectExtent l="0" t="0" r="0" b="9525"/>
            <wp:docPr id="211" name="Рисунок 211" descr="http://book.kbsu.ru/theory/chapter5/0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://book.kbsu.ru/theory/chapter5/0108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), получаем:</w:t>
      </w:r>
    </w:p>
    <w:p w:rsidR="00501B2A" w:rsidRDefault="00501B2A" w:rsidP="00501B2A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52256BBC" wp14:editId="00A2DC60">
            <wp:extent cx="6105525" cy="733425"/>
            <wp:effectExtent l="0" t="0" r="9525" b="9525"/>
            <wp:docPr id="212" name="Рисунок 212" descr="http://book.kbsu.ru/theory/chapter5/0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://book.kbsu.ru/theory/chapter5/0109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Подставляя в это тождество конкретные значения истинности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=1,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=0, </w:t>
      </w:r>
      <w:r>
        <w:rPr>
          <w:i/>
          <w:iCs/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>=0, получаем:</w:t>
      </w:r>
    </w:p>
    <w:p w:rsidR="00501B2A" w:rsidRDefault="00501B2A" w:rsidP="00501B2A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02ECF086" wp14:editId="56D3E726">
            <wp:extent cx="5953125" cy="361950"/>
            <wp:effectExtent l="0" t="0" r="9525" b="0"/>
            <wp:docPr id="213" name="Рисунок 213" descr="http://book.kbsu.ru/theory/chapter5/0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://book.kbsu.ru/theory/chapter5/0110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Отсюда следует, что </w:t>
      </w:r>
      <w:r>
        <w:rPr>
          <w:b/>
          <w:bCs/>
          <w:color w:val="000000"/>
          <w:sz w:val="27"/>
          <w:szCs w:val="27"/>
        </w:rPr>
        <w:t>a=0, b=1, c=1.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Ответ на первый вопрос задачи:</w:t>
      </w:r>
      <w:r>
        <w:rPr>
          <w:color w:val="000000"/>
          <w:sz w:val="27"/>
          <w:szCs w:val="27"/>
        </w:rPr>
        <w:t> нужно заменить блоки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 и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 xml:space="preserve">; </w:t>
      </w:r>
      <w:proofErr w:type="gramStart"/>
      <w:r>
        <w:rPr>
          <w:color w:val="000000"/>
          <w:sz w:val="27"/>
          <w:szCs w:val="27"/>
        </w:rPr>
        <w:t>блок</w:t>
      </w:r>
      <w:proofErr w:type="gramEnd"/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 не требует замены. Ответ на второй вопрос задачи получите самостоятельно.</w:t>
      </w:r>
    </w:p>
    <w:p w:rsidR="00501B2A" w:rsidRPr="00083101" w:rsidRDefault="00501B2A" w:rsidP="00501B2A">
      <w:pPr>
        <w:pStyle w:val="3"/>
        <w:spacing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993366"/>
        </w:rPr>
        <w:t xml:space="preserve"> </w:t>
      </w:r>
      <w:r w:rsidRPr="00083101">
        <w:rPr>
          <w:rFonts w:ascii="Times New Roman" w:hAnsi="Times New Roman" w:cs="Times New Roman"/>
          <w:color w:val="993366"/>
          <w:sz w:val="28"/>
          <w:szCs w:val="28"/>
        </w:rPr>
        <w:t>Решение логических задач табличным способом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использовании этого способа условия, которые содержит задача, и результаты рассуждений фиксируются с помощью специально составленных таблиц.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Пример 3.</w:t>
      </w:r>
      <w:r>
        <w:rPr>
          <w:color w:val="000000"/>
          <w:sz w:val="27"/>
          <w:szCs w:val="27"/>
        </w:rPr>
        <w:t xml:space="preserve"> В симфонический оркестр приняли на работу трёх музыкантов: Брауна, Смита и </w:t>
      </w:r>
      <w:proofErr w:type="spellStart"/>
      <w:r>
        <w:rPr>
          <w:color w:val="000000"/>
          <w:sz w:val="27"/>
          <w:szCs w:val="27"/>
        </w:rPr>
        <w:t>Вессона</w:t>
      </w:r>
      <w:proofErr w:type="spellEnd"/>
      <w:r>
        <w:rPr>
          <w:color w:val="000000"/>
          <w:sz w:val="27"/>
          <w:szCs w:val="27"/>
        </w:rPr>
        <w:t>, умеющих играть на скрипке, флейте, альте, кларнете, гобое и трубе.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Известно, что:</w:t>
      </w:r>
    </w:p>
    <w:p w:rsidR="00501B2A" w:rsidRDefault="00501B2A" w:rsidP="00501B2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Смит самый высокий;</w:t>
      </w:r>
    </w:p>
    <w:p w:rsidR="00501B2A" w:rsidRDefault="00501B2A" w:rsidP="00501B2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играющий на скрипке меньше ростом играющего на флейте;</w:t>
      </w:r>
    </w:p>
    <w:p w:rsidR="00501B2A" w:rsidRDefault="00501B2A" w:rsidP="00501B2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играющие на скрипке и флейте и Браун любят пиццу;</w:t>
      </w:r>
    </w:p>
    <w:p w:rsidR="00501B2A" w:rsidRDefault="00501B2A" w:rsidP="00501B2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когда между альтистом и трубачом возникает ссора, Смит мирит их;</w:t>
      </w:r>
    </w:p>
    <w:p w:rsidR="00501B2A" w:rsidRDefault="00501B2A" w:rsidP="00501B2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Браун не умеет играть ни на трубе, ни на гобое.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каких инструментах играет каждый из музыкантов, если каждый владеет двумя инструментами?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Решение.</w:t>
      </w:r>
      <w:r>
        <w:rPr>
          <w:color w:val="000000"/>
          <w:sz w:val="27"/>
          <w:szCs w:val="27"/>
        </w:rPr>
        <w:t> Составим таблицу и отразим в ней условия задачи, заполнив соответствующие клетки цифрами 0 и 1 в зависимости от того, ложно или истинно соответствующее высказывание.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музыкантов </w:t>
      </w:r>
      <w:proofErr w:type="spellStart"/>
      <w:r>
        <w:rPr>
          <w:color w:val="000000"/>
          <w:sz w:val="27"/>
          <w:szCs w:val="27"/>
        </w:rPr>
        <w:t>трoе</w:t>
      </w:r>
      <w:proofErr w:type="spellEnd"/>
      <w:r>
        <w:rPr>
          <w:color w:val="000000"/>
          <w:sz w:val="27"/>
          <w:szCs w:val="27"/>
        </w:rPr>
        <w:t>, инструментов шесть и каждый владеет только двумя инструментами, получается, что каждый музыкант играет на инструментах, которыми остальные не владеют.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условия 4 следует, что Смит не играет ни на альте, ни на трубе, а из условий 3 и 5, что Браун не умеет играть на скрипке, флейте, трубе и гобое. Следовательно, инструменты Брауна — альт и кларнет. Занесем это в таблицу, а оставшиеся клетки столбцов "альт" и "кларнет" заполним нулями:</w:t>
      </w: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5"/>
        <w:gridCol w:w="1343"/>
        <w:gridCol w:w="1177"/>
        <w:gridCol w:w="1177"/>
        <w:gridCol w:w="1343"/>
        <w:gridCol w:w="1011"/>
        <w:gridCol w:w="1184"/>
      </w:tblGrid>
      <w:tr w:rsidR="00501B2A" w:rsidTr="00B74CE4">
        <w:trPr>
          <w:tblCellSpacing w:w="7" w:type="dxa"/>
          <w:jc w:val="center"/>
        </w:trPr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8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скрипка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флейта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альт</w:t>
            </w:r>
          </w:p>
        </w:tc>
        <w:tc>
          <w:tcPr>
            <w:tcW w:w="8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кларнет</w:t>
            </w:r>
          </w:p>
        </w:tc>
        <w:tc>
          <w:tcPr>
            <w:tcW w:w="6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гобой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труба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lastRenderedPageBreak/>
              <w:t>Браун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Смит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proofErr w:type="spellStart"/>
            <w:r>
              <w:t>Вессон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</w:tr>
    </w:tbl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 таблицы видно, что на трубе может играть только </w:t>
      </w:r>
      <w:proofErr w:type="spellStart"/>
      <w:r>
        <w:rPr>
          <w:color w:val="000000"/>
          <w:sz w:val="27"/>
          <w:szCs w:val="27"/>
        </w:rPr>
        <w:t>Вессон</w:t>
      </w:r>
      <w:proofErr w:type="spellEnd"/>
      <w:r>
        <w:rPr>
          <w:color w:val="000000"/>
          <w:sz w:val="27"/>
          <w:szCs w:val="27"/>
        </w:rPr>
        <w:t>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 условий 1 и 2 следует, что Смит не скрипач. Так как на скрипке не играет ни Браун, ни Смит, то скрипачом является </w:t>
      </w:r>
      <w:proofErr w:type="spellStart"/>
      <w:r>
        <w:rPr>
          <w:color w:val="000000"/>
          <w:sz w:val="27"/>
          <w:szCs w:val="27"/>
        </w:rPr>
        <w:t>Вессон</w:t>
      </w:r>
      <w:proofErr w:type="spellEnd"/>
      <w:r>
        <w:rPr>
          <w:color w:val="000000"/>
          <w:sz w:val="27"/>
          <w:szCs w:val="27"/>
        </w:rPr>
        <w:t xml:space="preserve">. Оба инструмента, на которых играет </w:t>
      </w:r>
      <w:proofErr w:type="spellStart"/>
      <w:r>
        <w:rPr>
          <w:color w:val="000000"/>
          <w:sz w:val="27"/>
          <w:szCs w:val="27"/>
        </w:rPr>
        <w:t>Вессон</w:t>
      </w:r>
      <w:proofErr w:type="spellEnd"/>
      <w:r>
        <w:rPr>
          <w:color w:val="000000"/>
          <w:sz w:val="27"/>
          <w:szCs w:val="27"/>
        </w:rPr>
        <w:t>, теперь определены, поэтому остальные клетки строки "</w:t>
      </w:r>
      <w:proofErr w:type="spellStart"/>
      <w:r>
        <w:rPr>
          <w:color w:val="000000"/>
          <w:sz w:val="27"/>
          <w:szCs w:val="27"/>
        </w:rPr>
        <w:t>Вессон</w:t>
      </w:r>
      <w:proofErr w:type="spellEnd"/>
      <w:r>
        <w:rPr>
          <w:color w:val="000000"/>
          <w:sz w:val="27"/>
          <w:szCs w:val="27"/>
        </w:rPr>
        <w:t>" можно заполнить нулями:</w:t>
      </w: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5"/>
        <w:gridCol w:w="1343"/>
        <w:gridCol w:w="1177"/>
        <w:gridCol w:w="1177"/>
        <w:gridCol w:w="1343"/>
        <w:gridCol w:w="1011"/>
        <w:gridCol w:w="1184"/>
      </w:tblGrid>
      <w:tr w:rsidR="00501B2A" w:rsidTr="00B74CE4">
        <w:trPr>
          <w:tblCellSpacing w:w="7" w:type="dxa"/>
          <w:jc w:val="center"/>
        </w:trPr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8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скрипка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флейта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альт</w:t>
            </w:r>
          </w:p>
        </w:tc>
        <w:tc>
          <w:tcPr>
            <w:tcW w:w="8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кларнет</w:t>
            </w:r>
          </w:p>
        </w:tc>
        <w:tc>
          <w:tcPr>
            <w:tcW w:w="6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гобой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труба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Браун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Смит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proofErr w:type="spellStart"/>
            <w:r>
              <w:t>Вессон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таблицы видно, что играть на флейте и на гобое может только Смит.</w:t>
      </w: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5"/>
        <w:gridCol w:w="1343"/>
        <w:gridCol w:w="1177"/>
        <w:gridCol w:w="1177"/>
        <w:gridCol w:w="1343"/>
        <w:gridCol w:w="1011"/>
        <w:gridCol w:w="1184"/>
      </w:tblGrid>
      <w:tr w:rsidR="00501B2A" w:rsidTr="00B74CE4">
        <w:trPr>
          <w:tblCellSpacing w:w="7" w:type="dxa"/>
          <w:jc w:val="center"/>
        </w:trPr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8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скрипка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флейта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альт</w:t>
            </w:r>
          </w:p>
        </w:tc>
        <w:tc>
          <w:tcPr>
            <w:tcW w:w="8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кларнет</w:t>
            </w:r>
          </w:p>
        </w:tc>
        <w:tc>
          <w:tcPr>
            <w:tcW w:w="6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гобой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труба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Браун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Смит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proofErr w:type="spellStart"/>
            <w:r>
              <w:t>Вессон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Ответ:</w:t>
      </w:r>
      <w:r>
        <w:rPr>
          <w:color w:val="000000"/>
          <w:sz w:val="27"/>
          <w:szCs w:val="27"/>
        </w:rPr>
        <w:t xml:space="preserve"> Браун играет на альте и кларнете, Смит — на флейте и гобое, </w:t>
      </w:r>
      <w:proofErr w:type="spellStart"/>
      <w:r>
        <w:rPr>
          <w:color w:val="000000"/>
          <w:sz w:val="27"/>
          <w:szCs w:val="27"/>
        </w:rPr>
        <w:t>Вессон</w:t>
      </w:r>
      <w:proofErr w:type="spellEnd"/>
      <w:r>
        <w:rPr>
          <w:color w:val="000000"/>
          <w:sz w:val="27"/>
          <w:szCs w:val="27"/>
        </w:rPr>
        <w:t xml:space="preserve"> — на скрипке и трубе.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Пример 4.</w:t>
      </w:r>
      <w:r>
        <w:rPr>
          <w:color w:val="000000"/>
          <w:sz w:val="27"/>
          <w:szCs w:val="27"/>
        </w:rPr>
        <w:t> Три одноклассника — Влад, Тимур и Юра, встретились спустя 10 лет после окончания школы. Выяснилось, что один из них стал врачом, другой физиком, а третий юристом. Один полюбил туризм, другой бег, страсть третьего — регби.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Юра сказал, что на туризм ему не хватает времени, хотя его сестра — единственный врач в семье, заядлый турист. Врач сказал, что он разделяет увлечение коллеги.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Забавно, но у двоих из друзей в названиях их профессий и увлечений не встречается ни одна буква их имен.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Определите, кто чем любит заниматься в свободное время и у кого какая профессия.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Решение.</w:t>
      </w:r>
      <w:r>
        <w:rPr>
          <w:color w:val="000000"/>
          <w:sz w:val="27"/>
          <w:szCs w:val="27"/>
        </w:rPr>
        <w:t> Здесь исходные данные разбиваются на тройки (имя — профессия — увлечение).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слов Юры ясно, что он не увлекается туризмом и он не врач. Из слов врача следует, что он турист.</w:t>
      </w:r>
    </w:p>
    <w:tbl>
      <w:tblPr>
        <w:tblW w:w="40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74"/>
        <w:gridCol w:w="1867"/>
        <w:gridCol w:w="1868"/>
        <w:gridCol w:w="1875"/>
      </w:tblGrid>
      <w:tr w:rsidR="00501B2A" w:rsidTr="00B74CE4">
        <w:trPr>
          <w:tblCellSpacing w:w="7" w:type="dxa"/>
          <w:jc w:val="center"/>
        </w:trPr>
        <w:tc>
          <w:tcPr>
            <w:tcW w:w="12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Имя</w:t>
            </w:r>
          </w:p>
        </w:tc>
        <w:tc>
          <w:tcPr>
            <w:tcW w:w="12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Юра</w:t>
            </w:r>
          </w:p>
        </w:tc>
        <w:tc>
          <w:tcPr>
            <w:tcW w:w="12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12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Профессия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врач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Увлечение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туризм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</w:tr>
    </w:tbl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Буква "а", присутствующая в слове "врач", указывает на то, что Влад тоже не врач, </w:t>
      </w:r>
      <w:proofErr w:type="gramStart"/>
      <w:r>
        <w:rPr>
          <w:color w:val="000000"/>
          <w:sz w:val="27"/>
          <w:szCs w:val="27"/>
        </w:rPr>
        <w:t>следовательно</w:t>
      </w:r>
      <w:proofErr w:type="gramEnd"/>
      <w:r>
        <w:rPr>
          <w:color w:val="000000"/>
          <w:sz w:val="27"/>
          <w:szCs w:val="27"/>
        </w:rPr>
        <w:t xml:space="preserve"> врач — Тимур. В его имени есть буквы "т" и "р", встречающиеся в слове "туризм", </w:t>
      </w:r>
      <w:proofErr w:type="gramStart"/>
      <w:r>
        <w:rPr>
          <w:color w:val="000000"/>
          <w:sz w:val="27"/>
          <w:szCs w:val="27"/>
        </w:rPr>
        <w:t>следовательно</w:t>
      </w:r>
      <w:proofErr w:type="gramEnd"/>
      <w:r>
        <w:rPr>
          <w:color w:val="000000"/>
          <w:sz w:val="27"/>
          <w:szCs w:val="27"/>
        </w:rPr>
        <w:t xml:space="preserve"> второй из друзей, в названиях профессии и увлечения которого не встречается ни одна буква его имени — Юра. Юра не юрист и не регбист, так как в его имени содержатся буквы "ю" и "р". Следовательно, окончательно имеем:</w:t>
      </w:r>
    </w:p>
    <w:tbl>
      <w:tblPr>
        <w:tblW w:w="40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74"/>
        <w:gridCol w:w="1867"/>
        <w:gridCol w:w="1868"/>
        <w:gridCol w:w="1875"/>
      </w:tblGrid>
      <w:tr w:rsidR="00501B2A" w:rsidTr="00B74CE4">
        <w:trPr>
          <w:tblCellSpacing w:w="7" w:type="dxa"/>
          <w:jc w:val="center"/>
        </w:trPr>
        <w:tc>
          <w:tcPr>
            <w:tcW w:w="12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Имя</w:t>
            </w:r>
          </w:p>
        </w:tc>
        <w:tc>
          <w:tcPr>
            <w:tcW w:w="12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Юра</w:t>
            </w:r>
          </w:p>
        </w:tc>
        <w:tc>
          <w:tcPr>
            <w:tcW w:w="12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Тимур</w:t>
            </w:r>
          </w:p>
        </w:tc>
        <w:tc>
          <w:tcPr>
            <w:tcW w:w="12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Влад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Профессия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физик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врач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юрист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Увлечение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бег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туризм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регби</w:t>
            </w:r>
          </w:p>
        </w:tc>
      </w:tr>
    </w:tbl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Ответ.</w:t>
      </w:r>
      <w:r>
        <w:rPr>
          <w:color w:val="000000"/>
          <w:sz w:val="27"/>
          <w:szCs w:val="27"/>
        </w:rPr>
        <w:t> Влад — юрист и регбист, Тимур — врач и турист, Юра — физик и бегун.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Пример 5.</w:t>
      </w:r>
      <w:r>
        <w:rPr>
          <w:color w:val="000000"/>
          <w:sz w:val="27"/>
          <w:szCs w:val="27"/>
        </w:rPr>
        <w:t> Три дочери писательницы Дорис Кей — Джуди, Айрис и Линда, тоже очень талантливы. Они приобрели известность в разных видах искусств — пении, балете и кино. Все они живут в разных городах, поэтому Дорис часто звонит им в Париж, Рим и Чикаго.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Известно, что:</w:t>
      </w:r>
    </w:p>
    <w:p w:rsidR="00501B2A" w:rsidRDefault="00501B2A" w:rsidP="00501B2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Джуди живет не в Париже, а Линда — не в Риме;</w:t>
      </w:r>
    </w:p>
    <w:p w:rsidR="00501B2A" w:rsidRDefault="00501B2A" w:rsidP="00501B2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парижанка не снимается в кино;</w:t>
      </w:r>
    </w:p>
    <w:p w:rsidR="00501B2A" w:rsidRDefault="00501B2A" w:rsidP="00501B2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та, кто живет в Риме, певица;</w:t>
      </w:r>
    </w:p>
    <w:p w:rsidR="00501B2A" w:rsidRDefault="00501B2A" w:rsidP="00501B2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Линда равнодушна к балету.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 живет Айрис, и какова ее профессия?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Решение.</w:t>
      </w:r>
      <w:r>
        <w:rPr>
          <w:color w:val="000000"/>
          <w:sz w:val="27"/>
          <w:szCs w:val="27"/>
        </w:rPr>
        <w:t> Составим таблицу и отразим в ней условия 1 и 4, заполнив клетки цифрами 0 и 1 в зависимости от того, ложно или истинно соответствующее высказывание:</w:t>
      </w: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02"/>
        <w:gridCol w:w="928"/>
        <w:gridCol w:w="1177"/>
        <w:gridCol w:w="1426"/>
        <w:gridCol w:w="1343"/>
        <w:gridCol w:w="1260"/>
        <w:gridCol w:w="1184"/>
      </w:tblGrid>
      <w:tr w:rsidR="00501B2A" w:rsidTr="00B74CE4">
        <w:trPr>
          <w:tblCellSpacing w:w="7" w:type="dxa"/>
          <w:jc w:val="center"/>
        </w:trPr>
        <w:tc>
          <w:tcPr>
            <w:tcW w:w="6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Париж</w:t>
            </w:r>
          </w:p>
        </w:tc>
        <w:tc>
          <w:tcPr>
            <w:tcW w:w="5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Рим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Чикаго</w:t>
            </w:r>
          </w:p>
        </w:tc>
        <w:tc>
          <w:tcPr>
            <w:tcW w:w="8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8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Пение</w:t>
            </w:r>
          </w:p>
        </w:tc>
        <w:tc>
          <w:tcPr>
            <w:tcW w:w="7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Балет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Кино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Джуди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Айрис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Линда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</w:tr>
    </w:tbl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рассуждаем следующим образом. Так как Линда живет не в Риме, то, согласно условию 3, она не певица. В клетку, соответствующую строке "Линда" и столбцу "Пение", ставим 0.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таблицы сразу видно, что Линда киноактриса, а Джуди и Айрис не снимаются в кино.</w:t>
      </w: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02"/>
        <w:gridCol w:w="928"/>
        <w:gridCol w:w="1177"/>
        <w:gridCol w:w="1426"/>
        <w:gridCol w:w="1343"/>
        <w:gridCol w:w="1260"/>
        <w:gridCol w:w="1184"/>
      </w:tblGrid>
      <w:tr w:rsidR="00501B2A" w:rsidTr="00B74CE4">
        <w:trPr>
          <w:tblCellSpacing w:w="7" w:type="dxa"/>
          <w:jc w:val="center"/>
        </w:trPr>
        <w:tc>
          <w:tcPr>
            <w:tcW w:w="6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Париж</w:t>
            </w:r>
          </w:p>
        </w:tc>
        <w:tc>
          <w:tcPr>
            <w:tcW w:w="5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Рим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Чикаго</w:t>
            </w:r>
          </w:p>
        </w:tc>
        <w:tc>
          <w:tcPr>
            <w:tcW w:w="8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8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Пение</w:t>
            </w:r>
          </w:p>
        </w:tc>
        <w:tc>
          <w:tcPr>
            <w:tcW w:w="7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Балет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Кино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Джуди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Айрис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Линда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Согласно условию 2, парижанка не снимается в кино, следовательно, Линда живет не в Париже. Но она живет и не в Риме. Следовательно, Линда живет в Чикаго. Так как Линда и Джуди живут не в Париже, там живет Айрис. Джуди живет в Риме и, согласно условию 3, является певицей. А так как Линда киноактриса, то Айрис балерина.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постепенного заполнения получаем следующую таблицу:</w:t>
      </w: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02"/>
        <w:gridCol w:w="928"/>
        <w:gridCol w:w="1177"/>
        <w:gridCol w:w="1426"/>
        <w:gridCol w:w="1343"/>
        <w:gridCol w:w="1260"/>
        <w:gridCol w:w="1184"/>
      </w:tblGrid>
      <w:tr w:rsidR="00501B2A" w:rsidTr="00B74CE4">
        <w:trPr>
          <w:tblCellSpacing w:w="7" w:type="dxa"/>
          <w:jc w:val="center"/>
        </w:trPr>
        <w:tc>
          <w:tcPr>
            <w:tcW w:w="6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Париж</w:t>
            </w:r>
          </w:p>
        </w:tc>
        <w:tc>
          <w:tcPr>
            <w:tcW w:w="5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Рим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Чикаго</w:t>
            </w:r>
          </w:p>
        </w:tc>
        <w:tc>
          <w:tcPr>
            <w:tcW w:w="8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 </w:t>
            </w:r>
          </w:p>
        </w:tc>
        <w:tc>
          <w:tcPr>
            <w:tcW w:w="8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Пение</w:t>
            </w:r>
          </w:p>
        </w:tc>
        <w:tc>
          <w:tcPr>
            <w:tcW w:w="75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Балет</w:t>
            </w:r>
          </w:p>
        </w:tc>
        <w:tc>
          <w:tcPr>
            <w:tcW w:w="700" w:type="pct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Кино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Джуди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Айрис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</w:tr>
      <w:tr w:rsidR="00501B2A" w:rsidTr="00B74CE4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Линда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501B2A" w:rsidRDefault="00501B2A" w:rsidP="00B74CE4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Ответ.</w:t>
      </w:r>
      <w:r>
        <w:rPr>
          <w:color w:val="000000"/>
          <w:sz w:val="27"/>
          <w:szCs w:val="27"/>
        </w:rPr>
        <w:t> Айрис балерина. Она живет в Париже.</w:t>
      </w:r>
    </w:p>
    <w:p w:rsidR="00501B2A" w:rsidRDefault="00501B2A" w:rsidP="00501B2A">
      <w:pPr>
        <w:pStyle w:val="3"/>
        <w:spacing w:line="240" w:lineRule="auto"/>
        <w:jc w:val="center"/>
        <w:rPr>
          <w:color w:val="000000"/>
          <w:sz w:val="27"/>
          <w:szCs w:val="27"/>
        </w:rPr>
      </w:pPr>
      <w:r>
        <w:rPr>
          <w:color w:val="993366"/>
        </w:rPr>
        <w:lastRenderedPageBreak/>
        <w:t>III. Решение логических задач с помощью рассуждений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Этим способом обычно решают несложные логические задачи.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Пример 6.</w:t>
      </w:r>
      <w:r>
        <w:rPr>
          <w:color w:val="000000"/>
          <w:sz w:val="27"/>
          <w:szCs w:val="27"/>
        </w:rPr>
        <w:t> Вадим, Сергей и Михаил изучают различные иностранные языки: китайский, японский и арабский. На вопрос, какой язык изучает каждый из них, один ответил: "Вадим изучает китайский, Сергей не изучает китайский, а Михаил не изучает арабский". Впоследствии выяснилось, что в этом ответе только одно утверждение верно, а два других ложны. Какой язык изучает каждый из молодых людей?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Решение</w:t>
      </w:r>
      <w:r>
        <w:rPr>
          <w:color w:val="000000"/>
          <w:sz w:val="27"/>
          <w:szCs w:val="27"/>
        </w:rPr>
        <w:t>. Имеется три утверждения:</w:t>
      </w:r>
    </w:p>
    <w:p w:rsidR="00501B2A" w:rsidRDefault="00501B2A" w:rsidP="00501B2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Вадим изучает китайский;</w:t>
      </w:r>
    </w:p>
    <w:p w:rsidR="00501B2A" w:rsidRDefault="00501B2A" w:rsidP="00501B2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Сергей не изучает китайский;</w:t>
      </w:r>
    </w:p>
    <w:p w:rsidR="00501B2A" w:rsidRDefault="00501B2A" w:rsidP="00501B2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Михаил не изучает арабский.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верно первое утверждение, то верно и второе, так как юноши изучают разные языки. Это противоречит условию задачи, поэтому первое утверждение ложно.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верно второе утверждение, то первое и третье должны быть ложны. При этом получается, что никто не изучает китайский. Это противоречит условию, поэтому второе утверждение тоже ложно.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Остается считать верным третье утверждение, а первое и второе — ложными. Следовательно, Вадим не изучает китайский, китайский изучает Сергей.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Ответ:</w:t>
      </w:r>
      <w:r>
        <w:rPr>
          <w:color w:val="000000"/>
          <w:sz w:val="27"/>
          <w:szCs w:val="27"/>
        </w:rPr>
        <w:t> Сергей изучает китайский язык, Михаил — японский, Вадим — арабский.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Пример 7.</w:t>
      </w:r>
      <w:r>
        <w:rPr>
          <w:color w:val="000000"/>
          <w:sz w:val="27"/>
          <w:szCs w:val="27"/>
        </w:rPr>
        <w:t> В поездке пятеро друзей — Антон, Борис, Вадим, Дима и Гриша, знакомились с попутчицей. Они предложили ей отгадать их фамилии, причём каждый из них высказал одно истинное и одно ложное утверждение: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Дима сказал: "Моя фамилия — Мишин, а фамилия Бориса — Хохлов". Антон сказал: "Мишин — это моя фамилия, а фамилия Вадима — Белкин". Борис сказал: "Фамилия Вадима — Тихонов, а моя фамилия — Мишин". Вадим сказал: "Моя фамилия — Белкин, а фамилия Гриши — Чехов". Гриша сказал: "Да, моя фамилия Чехов, а фамилия Антона — Тихонов".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Какую фамилию носит каждый из друзей?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Решение.</w:t>
      </w:r>
      <w:r>
        <w:rPr>
          <w:color w:val="000000"/>
          <w:sz w:val="27"/>
          <w:szCs w:val="27"/>
        </w:rPr>
        <w:t xml:space="preserve"> Обозначим </w:t>
      </w:r>
      <w:proofErr w:type="spellStart"/>
      <w:r>
        <w:rPr>
          <w:color w:val="000000"/>
          <w:sz w:val="27"/>
          <w:szCs w:val="27"/>
        </w:rPr>
        <w:t>высказывательную</w:t>
      </w:r>
      <w:proofErr w:type="spellEnd"/>
      <w:r>
        <w:rPr>
          <w:color w:val="000000"/>
          <w:sz w:val="27"/>
          <w:szCs w:val="27"/>
        </w:rPr>
        <w:t xml:space="preserve"> форму "юноша по имени А носит фамилию Б" как А</w:t>
      </w:r>
      <w:r>
        <w:rPr>
          <w:color w:val="000000"/>
          <w:sz w:val="27"/>
          <w:szCs w:val="27"/>
          <w:vertAlign w:val="subscript"/>
        </w:rPr>
        <w:t>Б</w:t>
      </w:r>
      <w:r>
        <w:rPr>
          <w:color w:val="000000"/>
          <w:sz w:val="27"/>
          <w:szCs w:val="27"/>
        </w:rPr>
        <w:t>, где буквы А и Б соответствуют начальным буквам имени и фамилии.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Зафиксируем высказывания каждого из друзей:</w:t>
      </w:r>
    </w:p>
    <w:p w:rsidR="00501B2A" w:rsidRDefault="00501B2A" w:rsidP="00501B2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   и   Б</w:t>
      </w:r>
      <w:r>
        <w:rPr>
          <w:color w:val="000000"/>
          <w:sz w:val="27"/>
          <w:szCs w:val="27"/>
          <w:vertAlign w:val="subscript"/>
        </w:rPr>
        <w:t>Х</w:t>
      </w:r>
      <w:r>
        <w:rPr>
          <w:color w:val="000000"/>
          <w:sz w:val="27"/>
          <w:szCs w:val="27"/>
        </w:rPr>
        <w:t>;</w:t>
      </w:r>
    </w:p>
    <w:p w:rsidR="00501B2A" w:rsidRDefault="00501B2A" w:rsidP="00501B2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   и   В</w:t>
      </w:r>
      <w:r>
        <w:rPr>
          <w:color w:val="000000"/>
          <w:sz w:val="27"/>
          <w:szCs w:val="27"/>
          <w:vertAlign w:val="subscript"/>
        </w:rPr>
        <w:t>Б</w:t>
      </w:r>
      <w:r>
        <w:rPr>
          <w:color w:val="000000"/>
          <w:sz w:val="27"/>
          <w:szCs w:val="27"/>
        </w:rPr>
        <w:t>;</w:t>
      </w:r>
    </w:p>
    <w:p w:rsidR="00501B2A" w:rsidRDefault="00501B2A" w:rsidP="00501B2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  <w:vertAlign w:val="subscript"/>
        </w:rPr>
        <w:t>Т</w:t>
      </w:r>
      <w:r>
        <w:rPr>
          <w:color w:val="000000"/>
          <w:sz w:val="27"/>
          <w:szCs w:val="27"/>
        </w:rPr>
        <w:t>   и   Б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;</w:t>
      </w:r>
    </w:p>
    <w:p w:rsidR="00501B2A" w:rsidRDefault="00501B2A" w:rsidP="00501B2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  <w:vertAlign w:val="subscript"/>
        </w:rPr>
        <w:t>Б</w:t>
      </w:r>
      <w:r>
        <w:rPr>
          <w:color w:val="000000"/>
          <w:sz w:val="27"/>
          <w:szCs w:val="27"/>
        </w:rPr>
        <w:t>   и   Г</w:t>
      </w:r>
      <w:r>
        <w:rPr>
          <w:color w:val="000000"/>
          <w:sz w:val="27"/>
          <w:szCs w:val="27"/>
          <w:vertAlign w:val="subscript"/>
        </w:rPr>
        <w:t>Ч</w:t>
      </w:r>
      <w:r>
        <w:rPr>
          <w:color w:val="000000"/>
          <w:sz w:val="27"/>
          <w:szCs w:val="27"/>
        </w:rPr>
        <w:t>;</w:t>
      </w:r>
    </w:p>
    <w:p w:rsidR="00501B2A" w:rsidRDefault="00501B2A" w:rsidP="00501B2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</w:t>
      </w:r>
      <w:r>
        <w:rPr>
          <w:color w:val="000000"/>
          <w:sz w:val="27"/>
          <w:szCs w:val="27"/>
          <w:vertAlign w:val="subscript"/>
        </w:rPr>
        <w:t>Ч</w:t>
      </w:r>
      <w:r>
        <w:rPr>
          <w:color w:val="000000"/>
          <w:sz w:val="27"/>
          <w:szCs w:val="27"/>
        </w:rPr>
        <w:t>   и   А</w:t>
      </w:r>
      <w:r>
        <w:rPr>
          <w:color w:val="000000"/>
          <w:sz w:val="27"/>
          <w:szCs w:val="27"/>
          <w:vertAlign w:val="subscript"/>
        </w:rPr>
        <w:t>Т</w:t>
      </w:r>
      <w:r>
        <w:rPr>
          <w:color w:val="000000"/>
          <w:sz w:val="27"/>
          <w:szCs w:val="27"/>
        </w:rPr>
        <w:t>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Допустим сначала, что истинно Д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. Но, если истинно Д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, то у Антона и у Бориса должны быть другие фамилии, значит А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 и Б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 ложно. Но если А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 и Б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 ложны, то должны быть истинны В</w:t>
      </w:r>
      <w:r>
        <w:rPr>
          <w:color w:val="000000"/>
          <w:sz w:val="27"/>
          <w:szCs w:val="27"/>
          <w:vertAlign w:val="subscript"/>
        </w:rPr>
        <w:t>Б</w:t>
      </w:r>
      <w:r>
        <w:rPr>
          <w:color w:val="000000"/>
          <w:sz w:val="27"/>
          <w:szCs w:val="27"/>
        </w:rPr>
        <w:t> и В</w:t>
      </w:r>
      <w:r>
        <w:rPr>
          <w:color w:val="000000"/>
          <w:sz w:val="27"/>
          <w:szCs w:val="27"/>
          <w:vertAlign w:val="subscript"/>
        </w:rPr>
        <w:t>Т</w:t>
      </w:r>
      <w:r>
        <w:rPr>
          <w:color w:val="000000"/>
          <w:sz w:val="27"/>
          <w:szCs w:val="27"/>
        </w:rPr>
        <w:t>, но В</w:t>
      </w:r>
      <w:r>
        <w:rPr>
          <w:color w:val="000000"/>
          <w:sz w:val="27"/>
          <w:szCs w:val="27"/>
          <w:vertAlign w:val="subscript"/>
        </w:rPr>
        <w:t>Б</w:t>
      </w:r>
      <w:r>
        <w:rPr>
          <w:color w:val="000000"/>
          <w:sz w:val="27"/>
          <w:szCs w:val="27"/>
        </w:rPr>
        <w:t> и В</w:t>
      </w:r>
      <w:r>
        <w:rPr>
          <w:color w:val="000000"/>
          <w:sz w:val="27"/>
          <w:szCs w:val="27"/>
          <w:vertAlign w:val="subscript"/>
        </w:rPr>
        <w:t>Т</w:t>
      </w:r>
      <w:r>
        <w:rPr>
          <w:color w:val="000000"/>
          <w:sz w:val="27"/>
          <w:szCs w:val="27"/>
        </w:rPr>
        <w:t> одновременно истинными быть не могут.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Значит остается другой случай: истинно Б</w:t>
      </w:r>
      <w:r>
        <w:rPr>
          <w:color w:val="000000"/>
          <w:sz w:val="27"/>
          <w:szCs w:val="27"/>
          <w:vertAlign w:val="subscript"/>
        </w:rPr>
        <w:t>Х</w:t>
      </w:r>
      <w:r>
        <w:rPr>
          <w:color w:val="000000"/>
          <w:sz w:val="27"/>
          <w:szCs w:val="27"/>
        </w:rPr>
        <w:t>. Этот случай приводит к цепочке умозаключений:</w:t>
      </w:r>
      <w:r>
        <w:rPr>
          <w:color w:val="000000"/>
          <w:sz w:val="27"/>
          <w:szCs w:val="27"/>
        </w:rPr>
        <w:br/>
        <w:t> </w:t>
      </w:r>
      <w:r>
        <w:rPr>
          <w:color w:val="000000"/>
          <w:sz w:val="27"/>
          <w:szCs w:val="27"/>
        </w:rPr>
        <w:br/>
        <w:t>Б</w:t>
      </w:r>
      <w:r>
        <w:rPr>
          <w:color w:val="000000"/>
          <w:sz w:val="27"/>
          <w:szCs w:val="27"/>
          <w:vertAlign w:val="subscript"/>
        </w:rPr>
        <w:t>Х</w:t>
      </w:r>
      <w:r>
        <w:rPr>
          <w:color w:val="000000"/>
          <w:sz w:val="27"/>
          <w:szCs w:val="27"/>
        </w:rPr>
        <w:t> истинно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A577110" wp14:editId="27992C49">
            <wp:extent cx="228600" cy="142875"/>
            <wp:effectExtent l="0" t="0" r="0" b="9525"/>
            <wp:docPr id="214" name="Рисунок 214" descr="http://book.kbsu.ru/theory/chapter5/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://book.kbsu.ru/theory/chapter5/imp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Б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 ложно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A44AC36" wp14:editId="778F563A">
            <wp:extent cx="228600" cy="142875"/>
            <wp:effectExtent l="0" t="0" r="0" b="9525"/>
            <wp:docPr id="215" name="Рисунок 215" descr="http://book.kbsu.ru/theory/chapter5/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://book.kbsu.ru/theory/chapter5/imp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</w:t>
      </w:r>
      <w:r>
        <w:rPr>
          <w:color w:val="000000"/>
          <w:sz w:val="27"/>
          <w:szCs w:val="27"/>
          <w:vertAlign w:val="subscript"/>
        </w:rPr>
        <w:t>Т</w:t>
      </w:r>
      <w:r>
        <w:rPr>
          <w:color w:val="000000"/>
          <w:sz w:val="27"/>
          <w:szCs w:val="27"/>
        </w:rPr>
        <w:t> истинно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0EBDB44" wp14:editId="0347A4A3">
            <wp:extent cx="228600" cy="142875"/>
            <wp:effectExtent l="0" t="0" r="0" b="9525"/>
            <wp:docPr id="216" name="Рисунок 216" descr="http://book.kbsu.ru/theory/chapter5/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://book.kbsu.ru/theory/chapter5/imp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А</w:t>
      </w:r>
      <w:r>
        <w:rPr>
          <w:color w:val="000000"/>
          <w:sz w:val="27"/>
          <w:szCs w:val="27"/>
          <w:vertAlign w:val="subscript"/>
        </w:rPr>
        <w:t>Т</w:t>
      </w:r>
      <w:r>
        <w:rPr>
          <w:color w:val="000000"/>
          <w:sz w:val="27"/>
          <w:szCs w:val="27"/>
        </w:rPr>
        <w:t> ложно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6E83A806" wp14:editId="4BD1F1D5">
            <wp:extent cx="228600" cy="142875"/>
            <wp:effectExtent l="0" t="0" r="0" b="9525"/>
            <wp:docPr id="217" name="Рисунок 217" descr="http://book.kbsu.ru/theory/chapter5/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://book.kbsu.ru/theory/chapter5/imp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Г</w:t>
      </w:r>
      <w:r>
        <w:rPr>
          <w:color w:val="000000"/>
          <w:sz w:val="27"/>
          <w:szCs w:val="27"/>
          <w:vertAlign w:val="subscript"/>
        </w:rPr>
        <w:t>Ч</w:t>
      </w:r>
      <w:r>
        <w:rPr>
          <w:color w:val="000000"/>
          <w:sz w:val="27"/>
          <w:szCs w:val="27"/>
        </w:rPr>
        <w:t> истинно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0374854" wp14:editId="73DE9115">
            <wp:extent cx="228600" cy="142875"/>
            <wp:effectExtent l="0" t="0" r="0" b="9525"/>
            <wp:docPr id="218" name="Рисунок 218" descr="http://book.kbsu.ru/theory/chapter5/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://book.kbsu.ru/theory/chapter5/imp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</w:t>
      </w:r>
      <w:r>
        <w:rPr>
          <w:color w:val="000000"/>
          <w:sz w:val="27"/>
          <w:szCs w:val="27"/>
          <w:vertAlign w:val="subscript"/>
        </w:rPr>
        <w:t>Б</w:t>
      </w:r>
      <w:r>
        <w:rPr>
          <w:color w:val="000000"/>
          <w:sz w:val="27"/>
          <w:szCs w:val="27"/>
        </w:rPr>
        <w:t> ложно 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3C70D947" wp14:editId="504C3C01">
            <wp:extent cx="228600" cy="142875"/>
            <wp:effectExtent l="0" t="0" r="0" b="9525"/>
            <wp:docPr id="219" name="Рисунок 219" descr="http://book.kbsu.ru/theory/chapter5/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://book.kbsu.ru/theory/chapter5/imp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А</w:t>
      </w:r>
      <w:r>
        <w:rPr>
          <w:color w:val="000000"/>
          <w:sz w:val="27"/>
          <w:szCs w:val="27"/>
          <w:vertAlign w:val="subscript"/>
        </w:rPr>
        <w:t>М</w:t>
      </w:r>
      <w:r>
        <w:rPr>
          <w:color w:val="000000"/>
          <w:sz w:val="27"/>
          <w:szCs w:val="27"/>
        </w:rPr>
        <w:t> истинно.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Ответ:</w:t>
      </w:r>
      <w:r>
        <w:rPr>
          <w:color w:val="000000"/>
          <w:sz w:val="27"/>
          <w:szCs w:val="27"/>
        </w:rPr>
        <w:t> Борис — Хохлов, Вадим — Тихонов, Гриша — Чехов, Антон — Мишин, Дима — Белкин.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Пример </w:t>
      </w:r>
      <w:proofErr w:type="gramStart"/>
      <w:r>
        <w:rPr>
          <w:b/>
          <w:bCs/>
          <w:color w:val="FF0000"/>
          <w:sz w:val="27"/>
          <w:szCs w:val="27"/>
        </w:rPr>
        <w:t>8.</w:t>
      </w:r>
      <w:r>
        <w:rPr>
          <w:color w:val="000000"/>
          <w:sz w:val="27"/>
          <w:szCs w:val="27"/>
        </w:rPr>
        <w:t>Министры</w:t>
      </w:r>
      <w:proofErr w:type="gramEnd"/>
      <w:r>
        <w:rPr>
          <w:color w:val="000000"/>
          <w:sz w:val="27"/>
          <w:szCs w:val="27"/>
        </w:rPr>
        <w:t xml:space="preserve"> иностранных дел России, США и Китая обсудили за закрытыми дверями проекты соглашения о полном разоружении, представленные каждой из стран. Отвечая затем на вопрос журналистов: "Чей именно проект был принят?", министры дали такие ответы:</w:t>
      </w:r>
    </w:p>
    <w:p w:rsidR="00501B2A" w:rsidRDefault="00501B2A" w:rsidP="00501B2A">
      <w:pPr>
        <w:spacing w:line="240" w:lineRule="aut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Россия — "Проект не наш, проект не США";</w:t>
      </w:r>
      <w:r>
        <w:rPr>
          <w:color w:val="000000"/>
          <w:sz w:val="27"/>
          <w:szCs w:val="27"/>
        </w:rPr>
        <w:br/>
        <w:t>США — "Проект не России, проект Китая";</w:t>
      </w:r>
      <w:r>
        <w:rPr>
          <w:color w:val="000000"/>
          <w:sz w:val="27"/>
          <w:szCs w:val="27"/>
        </w:rPr>
        <w:br/>
        <w:t>Китай — "Проект не наш, проект России".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Один из них (самый откровенный) оба раза говорил правду; второй (самый скрытный) оба раза говорил неправду, третий (осторожный) один раз сказал правду, а другой раз — неправду.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Определите, представителями каких стран являются откровенный, скрытный и осторожный министры.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Решение.</w:t>
      </w:r>
      <w:r>
        <w:rPr>
          <w:color w:val="000000"/>
          <w:sz w:val="27"/>
          <w:szCs w:val="27"/>
        </w:rPr>
        <w:t> Для удобства записи пронумеруем высказывания дипломатов:</w:t>
      </w:r>
    </w:p>
    <w:p w:rsidR="00501B2A" w:rsidRDefault="00501B2A" w:rsidP="00501B2A">
      <w:pPr>
        <w:spacing w:line="240" w:lineRule="aut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Россия — "Проект не наш"   (1),   "Проект не США"   (2);</w:t>
      </w:r>
      <w:r>
        <w:rPr>
          <w:color w:val="000000"/>
          <w:sz w:val="27"/>
          <w:szCs w:val="27"/>
        </w:rPr>
        <w:br/>
        <w:t>США —   "Проект не России"   (3),   "Проект Китая"   (4);</w:t>
      </w:r>
      <w:r>
        <w:rPr>
          <w:color w:val="000000"/>
          <w:sz w:val="27"/>
          <w:szCs w:val="27"/>
        </w:rPr>
        <w:br/>
        <w:t>Китай —   "Проект не наш"   (5),   "Проект России"   (6).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Узнаем, кто из министров самый откровенный.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это российский министр, то из справедливости (1) и (2) следует, что победил китайский проект. Но тогда оба утверждения министра США тоже справедливы, чего не может быть по условию.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Если самый откровенный — министр США, то тогда вновь получаем, что победил китайский проект, значит оба утверждения российского министра тоже верны, чего не может быть по условию.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Получается, что наиболее откровенным был китайский министр. Действительно, из того, что (5) и (6) справедливы, </w:t>
      </w:r>
      <w:proofErr w:type="spellStart"/>
      <w:r>
        <w:rPr>
          <w:color w:val="000000"/>
          <w:sz w:val="27"/>
          <w:szCs w:val="27"/>
        </w:rPr>
        <w:t>cледует</w:t>
      </w:r>
      <w:proofErr w:type="spellEnd"/>
      <w:r>
        <w:rPr>
          <w:color w:val="000000"/>
          <w:sz w:val="27"/>
          <w:szCs w:val="27"/>
        </w:rPr>
        <w:t>, что победил российский проект. А тогда получается, что из двух утверждений российского министра первое ложно, а второе верно. Оба же утверждения министра США неверны.</w:t>
      </w:r>
    </w:p>
    <w:p w:rsidR="00501B2A" w:rsidRDefault="00501B2A" w:rsidP="00501B2A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Ответ:</w:t>
      </w:r>
      <w:r>
        <w:rPr>
          <w:color w:val="000000"/>
          <w:sz w:val="27"/>
          <w:szCs w:val="27"/>
        </w:rPr>
        <w:t xml:space="preserve"> Откровеннее был китайский министр, осторожнее — российский, </w:t>
      </w:r>
      <w:proofErr w:type="spellStart"/>
      <w:r>
        <w:rPr>
          <w:color w:val="000000"/>
          <w:sz w:val="27"/>
          <w:szCs w:val="27"/>
        </w:rPr>
        <w:t>скрытнее</w:t>
      </w:r>
      <w:proofErr w:type="spellEnd"/>
      <w:r>
        <w:rPr>
          <w:color w:val="000000"/>
          <w:sz w:val="27"/>
          <w:szCs w:val="27"/>
        </w:rPr>
        <w:t xml:space="preserve"> — министр США.</w:t>
      </w:r>
    </w:p>
    <w:p w:rsidR="00FB5FA8" w:rsidRPr="00501B2A" w:rsidRDefault="00FB5FA8" w:rsidP="00501B2A"/>
    <w:sectPr w:rsidR="00FB5FA8" w:rsidRPr="0050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Cyr">
    <w:altName w:val="MV Boli"/>
    <w:panose1 w:val="00000000000000000000"/>
    <w:charset w:val="00"/>
    <w:family w:val="roman"/>
    <w:notTrueType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3C16"/>
    <w:multiLevelType w:val="hybridMultilevel"/>
    <w:tmpl w:val="4DBE086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B13F8"/>
    <w:multiLevelType w:val="multilevel"/>
    <w:tmpl w:val="86B6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E3E09"/>
    <w:multiLevelType w:val="multilevel"/>
    <w:tmpl w:val="57F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7597B"/>
    <w:multiLevelType w:val="hybridMultilevel"/>
    <w:tmpl w:val="E4DC548A"/>
    <w:lvl w:ilvl="0" w:tplc="7BACD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57F89"/>
    <w:multiLevelType w:val="multilevel"/>
    <w:tmpl w:val="0AA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F5BCA"/>
    <w:multiLevelType w:val="multilevel"/>
    <w:tmpl w:val="5D66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F78FD"/>
    <w:multiLevelType w:val="multilevel"/>
    <w:tmpl w:val="9B3A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A477D"/>
    <w:multiLevelType w:val="multilevel"/>
    <w:tmpl w:val="7D36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685704"/>
    <w:multiLevelType w:val="multilevel"/>
    <w:tmpl w:val="ED2A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3072E"/>
    <w:multiLevelType w:val="multilevel"/>
    <w:tmpl w:val="58CA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D2F04"/>
    <w:multiLevelType w:val="multilevel"/>
    <w:tmpl w:val="E24C040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C4C3F"/>
    <w:multiLevelType w:val="multilevel"/>
    <w:tmpl w:val="9136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F16924"/>
    <w:multiLevelType w:val="multilevel"/>
    <w:tmpl w:val="A17E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3041B0"/>
    <w:multiLevelType w:val="multilevel"/>
    <w:tmpl w:val="6282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B5F69"/>
    <w:multiLevelType w:val="multilevel"/>
    <w:tmpl w:val="F376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509A4"/>
    <w:multiLevelType w:val="multilevel"/>
    <w:tmpl w:val="1A6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0"/>
  </w:num>
  <w:num w:numId="5">
    <w:abstractNumId w:val="6"/>
  </w:num>
  <w:num w:numId="6">
    <w:abstractNumId w:val="10"/>
  </w:num>
  <w:num w:numId="7">
    <w:abstractNumId w:val="13"/>
  </w:num>
  <w:num w:numId="8">
    <w:abstractNumId w:val="9"/>
  </w:num>
  <w:num w:numId="9">
    <w:abstractNumId w:val="2"/>
  </w:num>
  <w:num w:numId="10">
    <w:abstractNumId w:val="14"/>
  </w:num>
  <w:num w:numId="11">
    <w:abstractNumId w:val="12"/>
  </w:num>
  <w:num w:numId="12">
    <w:abstractNumId w:val="11"/>
  </w:num>
  <w:num w:numId="13">
    <w:abstractNumId w:val="1"/>
  </w:num>
  <w:num w:numId="14">
    <w:abstractNumId w:val="5"/>
  </w:num>
  <w:num w:numId="15">
    <w:abstractNumId w:val="4"/>
  </w:num>
  <w:num w:numId="1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78"/>
    <w:rsid w:val="00040119"/>
    <w:rsid w:val="000D3378"/>
    <w:rsid w:val="0017137C"/>
    <w:rsid w:val="00306207"/>
    <w:rsid w:val="00501B2A"/>
    <w:rsid w:val="00A22E63"/>
    <w:rsid w:val="00B155AF"/>
    <w:rsid w:val="00B97636"/>
    <w:rsid w:val="00CA035E"/>
    <w:rsid w:val="00E55355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C995"/>
  <w15:chartTrackingRefBased/>
  <w15:docId w15:val="{91F75075-0A6D-4707-BC23-7857AC56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B2A"/>
  </w:style>
  <w:style w:type="paragraph" w:styleId="1">
    <w:name w:val="heading 1"/>
    <w:basedOn w:val="a"/>
    <w:link w:val="10"/>
    <w:uiPriority w:val="9"/>
    <w:qFormat/>
    <w:rsid w:val="00FB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22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22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B5F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2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A22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2E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A2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A22E63"/>
    <w:rPr>
      <w:b/>
      <w:bCs/>
    </w:rPr>
  </w:style>
  <w:style w:type="character" w:customStyle="1" w:styleId="vote-widgetsegment">
    <w:name w:val="vote-widget__segment"/>
    <w:basedOn w:val="a0"/>
    <w:rsid w:val="00A22E63"/>
  </w:style>
  <w:style w:type="character" w:customStyle="1" w:styleId="katex-mathml">
    <w:name w:val="katex-mathml"/>
    <w:basedOn w:val="a0"/>
    <w:rsid w:val="00B97636"/>
  </w:style>
  <w:style w:type="character" w:customStyle="1" w:styleId="mord">
    <w:name w:val="mord"/>
    <w:basedOn w:val="a0"/>
    <w:rsid w:val="00B97636"/>
  </w:style>
  <w:style w:type="character" w:customStyle="1" w:styleId="mrel">
    <w:name w:val="mrel"/>
    <w:basedOn w:val="a0"/>
    <w:rsid w:val="00B97636"/>
  </w:style>
  <w:style w:type="character" w:styleId="a6">
    <w:name w:val="Emphasis"/>
    <w:basedOn w:val="a0"/>
    <w:uiPriority w:val="20"/>
    <w:qFormat/>
    <w:rsid w:val="00B97636"/>
    <w:rPr>
      <w:i/>
      <w:iCs/>
    </w:rPr>
  </w:style>
  <w:style w:type="character" w:customStyle="1" w:styleId="mspace">
    <w:name w:val="mspace"/>
    <w:basedOn w:val="a0"/>
    <w:rsid w:val="00B97636"/>
  </w:style>
  <w:style w:type="character" w:customStyle="1" w:styleId="mbin">
    <w:name w:val="mbin"/>
    <w:basedOn w:val="a0"/>
    <w:rsid w:val="00B97636"/>
  </w:style>
  <w:style w:type="character" w:customStyle="1" w:styleId="vlist-s">
    <w:name w:val="vlist-s"/>
    <w:basedOn w:val="a0"/>
    <w:rsid w:val="00B97636"/>
  </w:style>
  <w:style w:type="character" w:customStyle="1" w:styleId="mpunct">
    <w:name w:val="mpunct"/>
    <w:basedOn w:val="a0"/>
    <w:rsid w:val="00B97636"/>
  </w:style>
  <w:style w:type="character" w:styleId="HTML">
    <w:name w:val="HTML Code"/>
    <w:basedOn w:val="a0"/>
    <w:uiPriority w:val="99"/>
    <w:semiHidden/>
    <w:unhideWhenUsed/>
    <w:rsid w:val="00CA035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501B2A"/>
    <w:rPr>
      <w:color w:val="0000FF"/>
      <w:u w:val="single"/>
    </w:rPr>
  </w:style>
  <w:style w:type="character" w:customStyle="1" w:styleId="choice-quiz-showoption">
    <w:name w:val="choice-quiz-show__option"/>
    <w:basedOn w:val="a0"/>
    <w:rsid w:val="00501B2A"/>
  </w:style>
  <w:style w:type="character" w:customStyle="1" w:styleId="html-content">
    <w:name w:val="html-content"/>
    <w:basedOn w:val="a0"/>
    <w:rsid w:val="00501B2A"/>
  </w:style>
  <w:style w:type="table" w:styleId="a8">
    <w:name w:val="Table Grid"/>
    <w:basedOn w:val="a1"/>
    <w:uiPriority w:val="59"/>
    <w:rsid w:val="0050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01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01B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tempt-messagecorrect">
    <w:name w:val="attempt-message_correct"/>
    <w:basedOn w:val="a0"/>
    <w:rsid w:val="00501B2A"/>
  </w:style>
  <w:style w:type="paragraph" w:styleId="a9">
    <w:name w:val="Balloon Text"/>
    <w:basedOn w:val="a"/>
    <w:link w:val="aa"/>
    <w:uiPriority w:val="99"/>
    <w:semiHidden/>
    <w:unhideWhenUsed/>
    <w:rsid w:val="00501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1B2A"/>
    <w:rPr>
      <w:rFonts w:ascii="Segoe UI" w:hAnsi="Segoe UI" w:cs="Segoe UI"/>
      <w:sz w:val="18"/>
      <w:szCs w:val="18"/>
    </w:rPr>
  </w:style>
  <w:style w:type="character" w:customStyle="1" w:styleId="mopen">
    <w:name w:val="mopen"/>
    <w:basedOn w:val="a0"/>
    <w:rsid w:val="00501B2A"/>
  </w:style>
  <w:style w:type="character" w:customStyle="1" w:styleId="mclose">
    <w:name w:val="mclose"/>
    <w:basedOn w:val="a0"/>
    <w:rsid w:val="00501B2A"/>
  </w:style>
  <w:style w:type="character" w:customStyle="1" w:styleId="lessonstep-title">
    <w:name w:val="lesson__step-title"/>
    <w:basedOn w:val="a0"/>
    <w:rsid w:val="00501B2A"/>
  </w:style>
  <w:style w:type="character" w:customStyle="1" w:styleId="math-tex">
    <w:name w:val="math-tex"/>
    <w:basedOn w:val="a0"/>
    <w:rsid w:val="00501B2A"/>
  </w:style>
  <w:style w:type="paragraph" w:customStyle="1" w:styleId="figure-left">
    <w:name w:val="figure-left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-right">
    <w:name w:val="figure-right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">
    <w:name w:val="figure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Sample"/>
    <w:basedOn w:val="a0"/>
    <w:uiPriority w:val="99"/>
    <w:semiHidden/>
    <w:unhideWhenUsed/>
    <w:rsid w:val="00501B2A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a0"/>
    <w:rsid w:val="00501B2A"/>
  </w:style>
  <w:style w:type="character" w:customStyle="1" w:styleId="hljs-comment">
    <w:name w:val="hljs-comment"/>
    <w:basedOn w:val="a0"/>
    <w:rsid w:val="00501B2A"/>
  </w:style>
  <w:style w:type="character" w:customStyle="1" w:styleId="hljs-string">
    <w:name w:val="hljs-string"/>
    <w:basedOn w:val="a0"/>
    <w:rsid w:val="00501B2A"/>
  </w:style>
  <w:style w:type="paragraph" w:customStyle="1" w:styleId="step-textlimit-title">
    <w:name w:val="step-text__limit-title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501B2A"/>
  </w:style>
  <w:style w:type="character" w:customStyle="1" w:styleId="hljs-function">
    <w:name w:val="hljs-function"/>
    <w:basedOn w:val="a0"/>
    <w:rsid w:val="00501B2A"/>
  </w:style>
  <w:style w:type="character" w:customStyle="1" w:styleId="hljs-title">
    <w:name w:val="hljs-title"/>
    <w:basedOn w:val="a0"/>
    <w:rsid w:val="00501B2A"/>
  </w:style>
  <w:style w:type="character" w:customStyle="1" w:styleId="hljs-params">
    <w:name w:val="hljs-params"/>
    <w:basedOn w:val="a0"/>
    <w:rsid w:val="00501B2A"/>
  </w:style>
  <w:style w:type="character" w:customStyle="1" w:styleId="fill-blanks-quizcomponent">
    <w:name w:val="fill-blanks-quiz__component"/>
    <w:basedOn w:val="a0"/>
    <w:rsid w:val="00501B2A"/>
  </w:style>
  <w:style w:type="character" w:customStyle="1" w:styleId="fill-blanks-quiztext">
    <w:name w:val="fill-blanks-quiz__text"/>
    <w:basedOn w:val="a0"/>
    <w:rsid w:val="00501B2A"/>
  </w:style>
  <w:style w:type="paragraph" w:customStyle="1" w:styleId="msonormal0">
    <w:name w:val="msonormal"/>
    <w:basedOn w:val="a"/>
    <w:rsid w:val="00501B2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b">
    <w:name w:val="Верхний колонтитул Знак"/>
    <w:basedOn w:val="a0"/>
    <w:link w:val="ac"/>
    <w:uiPriority w:val="99"/>
    <w:semiHidden/>
    <w:rsid w:val="00501B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b"/>
    <w:uiPriority w:val="99"/>
    <w:semiHidden/>
    <w:unhideWhenUsed/>
    <w:rsid w:val="00501B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501B2A"/>
  </w:style>
  <w:style w:type="character" w:customStyle="1" w:styleId="ad">
    <w:name w:val="Нижний колонтитул Знак"/>
    <w:basedOn w:val="a0"/>
    <w:link w:val="ae"/>
    <w:uiPriority w:val="99"/>
    <w:semiHidden/>
    <w:rsid w:val="00501B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d"/>
    <w:uiPriority w:val="99"/>
    <w:semiHidden/>
    <w:unhideWhenUsed/>
    <w:rsid w:val="00501B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1"/>
    <w:basedOn w:val="a0"/>
    <w:uiPriority w:val="99"/>
    <w:semiHidden/>
    <w:rsid w:val="00501B2A"/>
  </w:style>
  <w:style w:type="paragraph" w:styleId="af">
    <w:name w:val="Body Text"/>
    <w:basedOn w:val="a"/>
    <w:link w:val="af0"/>
    <w:semiHidden/>
    <w:unhideWhenUsed/>
    <w:rsid w:val="00501B2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0"/>
    <w:link w:val="af"/>
    <w:semiHidden/>
    <w:rsid w:val="00501B2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Обычный1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бычный2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1">
    <w:name w:val="Обычный3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501B2A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customStyle="1" w:styleId="14">
    <w:name w:val="Стиль1"/>
    <w:basedOn w:val="a"/>
    <w:qFormat/>
    <w:rsid w:val="00501B2A"/>
    <w:pPr>
      <w:spacing w:after="0" w:line="360" w:lineRule="auto"/>
      <w:ind w:left="708"/>
    </w:pPr>
    <w:rPr>
      <w:rFonts w:ascii="Times New Roman" w:eastAsia="Times New Roman" w:hAnsi="Times New Roman" w:cs="Times New Roman"/>
      <w:color w:val="000000"/>
      <w:sz w:val="28"/>
      <w:szCs w:val="28"/>
      <w:lang w:val="en-US" w:bidi="en-US"/>
    </w:rPr>
  </w:style>
  <w:style w:type="paragraph" w:customStyle="1" w:styleId="litext">
    <w:name w:val="litext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Обычный4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21" Type="http://schemas.openxmlformats.org/officeDocument/2006/relationships/image" Target="media/image17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84" Type="http://schemas.openxmlformats.org/officeDocument/2006/relationships/image" Target="media/image80.gif"/><Relationship Id="rId89" Type="http://schemas.openxmlformats.org/officeDocument/2006/relationships/image" Target="media/image85.gif"/><Relationship Id="rId16" Type="http://schemas.openxmlformats.org/officeDocument/2006/relationships/image" Target="media/image12.gif"/><Relationship Id="rId11" Type="http://schemas.openxmlformats.org/officeDocument/2006/relationships/image" Target="media/image7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74" Type="http://schemas.openxmlformats.org/officeDocument/2006/relationships/image" Target="media/image70.gif"/><Relationship Id="rId79" Type="http://schemas.openxmlformats.org/officeDocument/2006/relationships/image" Target="media/image75.gif"/><Relationship Id="rId5" Type="http://schemas.openxmlformats.org/officeDocument/2006/relationships/image" Target="media/image1.png"/><Relationship Id="rId90" Type="http://schemas.openxmlformats.org/officeDocument/2006/relationships/image" Target="media/image86.gif"/><Relationship Id="rId95" Type="http://schemas.openxmlformats.org/officeDocument/2006/relationships/image" Target="media/image91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80" Type="http://schemas.openxmlformats.org/officeDocument/2006/relationships/image" Target="media/image76.gif"/><Relationship Id="rId85" Type="http://schemas.openxmlformats.org/officeDocument/2006/relationships/image" Target="media/image81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gif"/><Relationship Id="rId83" Type="http://schemas.openxmlformats.org/officeDocument/2006/relationships/image" Target="media/image79.gif"/><Relationship Id="rId88" Type="http://schemas.openxmlformats.org/officeDocument/2006/relationships/image" Target="media/image84.gif"/><Relationship Id="rId91" Type="http://schemas.openxmlformats.org/officeDocument/2006/relationships/image" Target="media/image87.gif"/><Relationship Id="rId96" Type="http://schemas.openxmlformats.org/officeDocument/2006/relationships/image" Target="media/image9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10" Type="http://schemas.openxmlformats.org/officeDocument/2006/relationships/image" Target="media/image6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image" Target="media/image69.gif"/><Relationship Id="rId78" Type="http://schemas.openxmlformats.org/officeDocument/2006/relationships/image" Target="media/image74.gif"/><Relationship Id="rId81" Type="http://schemas.openxmlformats.org/officeDocument/2006/relationships/image" Target="media/image77.gif"/><Relationship Id="rId86" Type="http://schemas.openxmlformats.org/officeDocument/2006/relationships/image" Target="media/image82.gif"/><Relationship Id="rId94" Type="http://schemas.openxmlformats.org/officeDocument/2006/relationships/image" Target="media/image90.gif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gif"/><Relationship Id="rId34" Type="http://schemas.openxmlformats.org/officeDocument/2006/relationships/image" Target="media/image30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76" Type="http://schemas.openxmlformats.org/officeDocument/2006/relationships/image" Target="media/image72.gif"/><Relationship Id="rId97" Type="http://schemas.openxmlformats.org/officeDocument/2006/relationships/image" Target="media/image93.gif"/><Relationship Id="rId7" Type="http://schemas.openxmlformats.org/officeDocument/2006/relationships/image" Target="media/image3.gif"/><Relationship Id="rId71" Type="http://schemas.openxmlformats.org/officeDocument/2006/relationships/image" Target="media/image67.gif"/><Relationship Id="rId92" Type="http://schemas.openxmlformats.org/officeDocument/2006/relationships/image" Target="media/image88.gif"/><Relationship Id="rId2" Type="http://schemas.openxmlformats.org/officeDocument/2006/relationships/styles" Target="styles.xml"/><Relationship Id="rId29" Type="http://schemas.openxmlformats.org/officeDocument/2006/relationships/image" Target="media/image25.gif"/><Relationship Id="rId24" Type="http://schemas.openxmlformats.org/officeDocument/2006/relationships/image" Target="media/image20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66" Type="http://schemas.openxmlformats.org/officeDocument/2006/relationships/image" Target="media/image62.gif"/><Relationship Id="rId87" Type="http://schemas.openxmlformats.org/officeDocument/2006/relationships/image" Target="media/image83.gif"/><Relationship Id="rId61" Type="http://schemas.openxmlformats.org/officeDocument/2006/relationships/image" Target="media/image57.gif"/><Relationship Id="rId82" Type="http://schemas.openxmlformats.org/officeDocument/2006/relationships/image" Target="media/image78.gif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56" Type="http://schemas.openxmlformats.org/officeDocument/2006/relationships/image" Target="media/image52.gif"/><Relationship Id="rId77" Type="http://schemas.openxmlformats.org/officeDocument/2006/relationships/image" Target="media/image73.gif"/><Relationship Id="rId100" Type="http://schemas.openxmlformats.org/officeDocument/2006/relationships/theme" Target="theme/theme1.xml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image" Target="media/image68.gif"/><Relationship Id="rId93" Type="http://schemas.openxmlformats.org/officeDocument/2006/relationships/image" Target="media/image89.gif"/><Relationship Id="rId98" Type="http://schemas.openxmlformats.org/officeDocument/2006/relationships/image" Target="media/image9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5843</Words>
  <Characters>33310</Characters>
  <Application>Microsoft Office Word</Application>
  <DocSecurity>0</DocSecurity>
  <Lines>277</Lines>
  <Paragraphs>78</Paragraphs>
  <ScaleCrop>false</ScaleCrop>
  <Company/>
  <LinksUpToDate>false</LinksUpToDate>
  <CharactersWithSpaces>39075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Адик Оригинал</dc:creator>
  <cp:keywords/>
  <dc:description/>
  <cp:lastModifiedBy>Адик Оригинал</cp:lastModifiedBy>
  <cp:revision>9</cp:revision>
  <dcterms:created xsi:type="dcterms:W3CDTF">2023-11-06T11:23:00Z</dcterms:created>
  <dcterms:modified xsi:type="dcterms:W3CDTF">2023-11-06T17:36:00Z</dcterms:modified>
</cp:coreProperties>
</file>