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P123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42,580.65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6,387.10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21,290.32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14,903.23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8,516.13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6,387.10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93,677.43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8,787.10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84,890.33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Eighty Four Thousand Eight Hundred Ninety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