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P240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42,580.65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6,387.10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21,290.32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14,903.23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8,516.13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6,387.10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93,677.43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8,787.10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84,890.33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Eighty Four Thousand Eight Hundred Ninety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